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8566" w14:textId="77777777" w:rsidR="002E4725" w:rsidRPr="00E86017" w:rsidRDefault="00C542A2" w:rsidP="006A02FD">
      <w:pPr>
        <w:jc w:val="center"/>
        <w:rPr>
          <w:rFonts w:ascii="Arial" w:hAnsi="Arial" w:cs="Arial"/>
          <w:sz w:val="24"/>
          <w:szCs w:val="24"/>
        </w:rPr>
      </w:pPr>
      <w:r w:rsidRPr="00E86017">
        <w:rPr>
          <w:rFonts w:ascii="Arial" w:hAnsi="Arial" w:cs="Arial"/>
          <w:sz w:val="24"/>
          <w:szCs w:val="24"/>
        </w:rPr>
        <w:t>Escuela Superior de Administración Pública Territorial Antioquia</w:t>
      </w:r>
    </w:p>
    <w:p w14:paraId="6E0C4775" w14:textId="64954B18" w:rsidR="002E4725" w:rsidRPr="00E86017" w:rsidRDefault="00C542A2" w:rsidP="006A02FD">
      <w:pPr>
        <w:jc w:val="center"/>
        <w:rPr>
          <w:rFonts w:ascii="Arial" w:hAnsi="Arial" w:cs="Arial"/>
          <w:sz w:val="24"/>
          <w:szCs w:val="24"/>
        </w:rPr>
      </w:pPr>
      <w:r w:rsidRPr="00E86017">
        <w:rPr>
          <w:rFonts w:ascii="Arial" w:hAnsi="Arial" w:cs="Arial"/>
          <w:sz w:val="24"/>
          <w:szCs w:val="24"/>
        </w:rPr>
        <w:t>Pensamiento administrativo Público Cuestionario final</w:t>
      </w:r>
    </w:p>
    <w:p w14:paraId="4E6EC124" w14:textId="77777777" w:rsidR="006A02FD" w:rsidRPr="00E86017" w:rsidRDefault="006A02FD" w:rsidP="006A02FD">
      <w:pPr>
        <w:rPr>
          <w:rFonts w:ascii="Arial" w:hAnsi="Arial" w:cs="Arial"/>
          <w:sz w:val="24"/>
          <w:szCs w:val="24"/>
        </w:rPr>
      </w:pPr>
    </w:p>
    <w:p w14:paraId="681E568D" w14:textId="2216C06F" w:rsidR="002E4725" w:rsidRPr="00E86017" w:rsidRDefault="006A02FD" w:rsidP="005B3C11">
      <w:pPr>
        <w:pStyle w:val="Prrafodelista"/>
        <w:numPr>
          <w:ilvl w:val="0"/>
          <w:numId w:val="2"/>
        </w:numPr>
        <w:rPr>
          <w:rFonts w:ascii="Arial" w:hAnsi="Arial" w:cs="Arial"/>
          <w:sz w:val="24"/>
          <w:szCs w:val="24"/>
        </w:rPr>
      </w:pPr>
      <w:r w:rsidRPr="00E86017">
        <w:rPr>
          <w:rFonts w:ascii="Arial" w:hAnsi="Arial" w:cs="Arial"/>
          <w:sz w:val="24"/>
          <w:szCs w:val="24"/>
        </w:rPr>
        <w:t>¿</w:t>
      </w:r>
      <w:r w:rsidR="00C542A2" w:rsidRPr="00E86017">
        <w:rPr>
          <w:rFonts w:ascii="Arial" w:hAnsi="Arial" w:cs="Arial"/>
          <w:sz w:val="24"/>
          <w:szCs w:val="24"/>
        </w:rPr>
        <w:t>Cuáles son las diferencias fundamentales entre los postulados de las ciencias camerales y de la policía, en cuanto a su aplicación administrativa durante los siglos XVI al XVIII en Europa, en comparación con el arbitrismo español?</w:t>
      </w:r>
    </w:p>
    <w:p w14:paraId="7D0ACAE5" w14:textId="77777777" w:rsidR="005B3C11" w:rsidRPr="00E86017" w:rsidRDefault="005B3C11" w:rsidP="005B3C11">
      <w:pPr>
        <w:ind w:left="360"/>
        <w:rPr>
          <w:rFonts w:ascii="Arial" w:hAnsi="Arial" w:cs="Arial"/>
          <w:sz w:val="24"/>
          <w:szCs w:val="24"/>
        </w:rPr>
      </w:pPr>
    </w:p>
    <w:p w14:paraId="1FBEFA86" w14:textId="4FB7A050" w:rsidR="00FF05B5" w:rsidRPr="00E86017" w:rsidRDefault="005B3C11" w:rsidP="006A02FD">
      <w:pPr>
        <w:rPr>
          <w:rFonts w:ascii="Arial" w:hAnsi="Arial" w:cs="Arial"/>
          <w:sz w:val="24"/>
          <w:szCs w:val="24"/>
        </w:rPr>
      </w:pPr>
      <w:r w:rsidRPr="00E86017">
        <w:rPr>
          <w:rFonts w:ascii="Arial" w:hAnsi="Arial" w:cs="Arial"/>
          <w:sz w:val="24"/>
          <w:szCs w:val="24"/>
        </w:rPr>
        <w:t xml:space="preserve">LA POLICIA: </w:t>
      </w:r>
      <w:r w:rsidRPr="00E86017">
        <w:rPr>
          <w:rFonts w:ascii="Arial" w:hAnsi="Arial" w:cs="Arial"/>
          <w:color w:val="000000"/>
          <w:sz w:val="24"/>
          <w:szCs w:val="24"/>
          <w:shd w:val="clear" w:color="auto" w:fill="FFFFFF"/>
        </w:rPr>
        <w:t>La policía se constituyó en el instrumento en manos del monarca para expandir su poder absoluto frente a los estamentos</w:t>
      </w:r>
      <w:r w:rsidRPr="00E86017">
        <w:rPr>
          <w:rFonts w:ascii="Arial" w:hAnsi="Arial" w:cs="Arial"/>
          <w:color w:val="000000"/>
          <w:sz w:val="24"/>
          <w:szCs w:val="24"/>
          <w:shd w:val="clear" w:color="auto" w:fill="FFFFFF"/>
        </w:rPr>
        <w:t xml:space="preserve">, </w:t>
      </w:r>
      <w:r w:rsidRPr="00E86017">
        <w:rPr>
          <w:rFonts w:ascii="Arial" w:hAnsi="Arial" w:cs="Arial"/>
          <w:color w:val="000000"/>
          <w:sz w:val="24"/>
          <w:szCs w:val="24"/>
          <w:shd w:val="clear" w:color="auto" w:fill="FFFFFF"/>
        </w:rPr>
        <w:t>La primera definición de policía la identificaba con la conservación del buen orden de la comunidad</w:t>
      </w:r>
      <w:r w:rsidRPr="00E86017">
        <w:rPr>
          <w:rFonts w:ascii="Arial" w:hAnsi="Arial" w:cs="Arial"/>
          <w:color w:val="000000"/>
          <w:sz w:val="24"/>
          <w:szCs w:val="24"/>
          <w:shd w:val="clear" w:color="auto" w:fill="FFFFFF"/>
        </w:rPr>
        <w:t xml:space="preserve"> jeronimo castillo cita esta frase sobre la policía </w:t>
      </w:r>
      <w:r w:rsidRPr="00E86017">
        <w:rPr>
          <w:rFonts w:ascii="Arial" w:hAnsi="Arial" w:cs="Arial"/>
          <w:color w:val="000000"/>
          <w:sz w:val="24"/>
          <w:szCs w:val="24"/>
          <w:shd w:val="clear" w:color="auto" w:fill="FFFFFF"/>
        </w:rPr>
        <w:t>"buena gobernación de ciudad que abraza todos los buenos gobiernos, que trata y ordena las cosas corporales que tocan a la Policía, conservación y buen encaminamiento de los hombres</w:t>
      </w:r>
    </w:p>
    <w:p w14:paraId="50A28E98" w14:textId="77777777" w:rsidR="005B3C11" w:rsidRPr="00E86017" w:rsidRDefault="005B3C11" w:rsidP="006A02FD">
      <w:pPr>
        <w:rPr>
          <w:rFonts w:ascii="Arial" w:hAnsi="Arial" w:cs="Arial"/>
          <w:sz w:val="24"/>
          <w:szCs w:val="24"/>
        </w:rPr>
      </w:pPr>
    </w:p>
    <w:p w14:paraId="47BF24B7" w14:textId="7EAE7CDC" w:rsidR="00FF05B5" w:rsidRPr="00E86017" w:rsidRDefault="00FF05B5" w:rsidP="006A02FD">
      <w:pPr>
        <w:rPr>
          <w:rFonts w:ascii="Arial" w:hAnsi="Arial" w:cs="Arial"/>
          <w:sz w:val="24"/>
          <w:szCs w:val="24"/>
        </w:rPr>
      </w:pPr>
      <w:r w:rsidRPr="00E86017">
        <w:rPr>
          <w:rFonts w:ascii="Arial" w:hAnsi="Arial" w:cs="Arial"/>
          <w:sz w:val="24"/>
          <w:szCs w:val="24"/>
        </w:rPr>
        <w:t>El origen del derecho administrativo no es pacífico, por un lado, se encuentran quienes le atribuyen un papel primordial a la Revolución Francesa</w:t>
      </w:r>
      <w:bookmarkStart w:id="0" w:name="nu1"/>
      <w:bookmarkEnd w:id="0"/>
      <w:r w:rsidRPr="00E86017">
        <w:rPr>
          <w:rFonts w:ascii="Arial" w:hAnsi="Arial" w:cs="Arial"/>
          <w:sz w:val="24"/>
          <w:szCs w:val="24"/>
        </w:rPr>
        <w:t> y, por otro, figuran autores que predican la existencia en el antiguo régimen de un derecho administrativo o de, al menos, un ordenamiento especial para la administración pública, Para los primeros, el Estado de derecho y la separación de poderes, ambos surgidos de las revoluciones liberales, son los creadores del derecho administrativo. Estos logros no son suficientes para explicar claramente el nacimiento del derecho administrativo, El concepto de policía constituía la fuente de las normas administrativas del antiguo régimen,</w:t>
      </w:r>
      <w:bookmarkStart w:id="1" w:name="nu8"/>
      <w:bookmarkEnd w:id="1"/>
      <w:r w:rsidRPr="00E86017">
        <w:rPr>
          <w:rFonts w:ascii="Arial" w:hAnsi="Arial" w:cs="Arial"/>
          <w:sz w:val="24"/>
          <w:szCs w:val="24"/>
        </w:rPr>
        <w:t xml:space="preserve"> que buscaban el bienestar general,</w:t>
      </w:r>
      <w:bookmarkStart w:id="2" w:name="nu9"/>
      <w:bookmarkEnd w:id="2"/>
      <w:r w:rsidRPr="00E86017">
        <w:rPr>
          <w:rFonts w:ascii="Arial" w:hAnsi="Arial" w:cs="Arial"/>
          <w:sz w:val="24"/>
          <w:szCs w:val="24"/>
        </w:rPr>
        <w:t> pero a su vez poseían defectos y limitaciones</w:t>
      </w:r>
    </w:p>
    <w:p w14:paraId="693D39AF" w14:textId="35DC52BC" w:rsidR="00FF05B5" w:rsidRPr="00E86017" w:rsidRDefault="00FF05B5" w:rsidP="006A02FD">
      <w:pPr>
        <w:rPr>
          <w:rFonts w:ascii="Arial" w:hAnsi="Arial" w:cs="Arial"/>
          <w:sz w:val="24"/>
          <w:szCs w:val="24"/>
        </w:rPr>
      </w:pPr>
      <w:r w:rsidRPr="00E86017">
        <w:rPr>
          <w:rFonts w:ascii="Arial" w:hAnsi="Arial" w:cs="Arial"/>
          <w:sz w:val="24"/>
          <w:szCs w:val="24"/>
        </w:rPr>
        <w:t>Llegados a este punto del análisis en España, de la diferencia entre policía o gobierno y justicia, vamos a analizar la situación en América, que no hay que olvidar hacía parte de la Corona española, y que nos puede ayudar a aclarar o concretar ideas en torno a este debate planteado. En las Indias, la primera noción que se tiene de policía hace referencia a la reorganización a que eran sometidos los indios, al ser agrupados para vivir en policía</w:t>
      </w:r>
      <w:r w:rsidR="005B3C11" w:rsidRPr="00E86017">
        <w:rPr>
          <w:rFonts w:ascii="Arial" w:hAnsi="Arial" w:cs="Arial"/>
          <w:sz w:val="24"/>
          <w:szCs w:val="24"/>
        </w:rPr>
        <w:t>,</w:t>
      </w:r>
      <w:r w:rsidRPr="00E86017">
        <w:rPr>
          <w:rFonts w:ascii="Arial" w:hAnsi="Arial" w:cs="Arial"/>
          <w:sz w:val="24"/>
          <w:szCs w:val="24"/>
        </w:rPr>
        <w:t xml:space="preserve"> La América española, como colonia peninsular, vivió bajo la acumulación de funciones o poderes en diversas autoridades; no obstante, también tuvo la distinción entre asuntos de gobierno y de justicia, y como paradigma de esto estableció un control de las decisiones de gobierno que causaran un perjuicio o un agravio a los particulares</w:t>
      </w:r>
    </w:p>
    <w:p w14:paraId="4BA78C0D" w14:textId="75B4A6FC" w:rsidR="005B3C11" w:rsidRPr="00E86017" w:rsidRDefault="005B3C11" w:rsidP="006A02FD">
      <w:pPr>
        <w:rPr>
          <w:rFonts w:ascii="Arial" w:hAnsi="Arial" w:cs="Arial"/>
          <w:sz w:val="24"/>
          <w:szCs w:val="24"/>
        </w:rPr>
      </w:pPr>
    </w:p>
    <w:p w14:paraId="2E7710B4" w14:textId="03FD48A1" w:rsidR="005B3C11" w:rsidRPr="00E86017" w:rsidRDefault="005B3C11" w:rsidP="006A02FD">
      <w:pPr>
        <w:rPr>
          <w:rFonts w:ascii="Arial" w:hAnsi="Arial" w:cs="Arial"/>
          <w:color w:val="000000"/>
          <w:sz w:val="24"/>
          <w:szCs w:val="24"/>
          <w:shd w:val="clear" w:color="auto" w:fill="FFFFFF"/>
        </w:rPr>
      </w:pPr>
      <w:r w:rsidRPr="00E86017">
        <w:rPr>
          <w:rFonts w:ascii="Arial" w:hAnsi="Arial" w:cs="Arial"/>
          <w:sz w:val="24"/>
          <w:szCs w:val="24"/>
        </w:rPr>
        <w:t xml:space="preserve">El </w:t>
      </w:r>
      <w:r w:rsidR="00E86017">
        <w:rPr>
          <w:rFonts w:ascii="Arial" w:hAnsi="Arial" w:cs="Arial"/>
          <w:sz w:val="24"/>
          <w:szCs w:val="24"/>
        </w:rPr>
        <w:t>C</w:t>
      </w:r>
      <w:r w:rsidRPr="00E86017">
        <w:rPr>
          <w:rFonts w:ascii="Arial" w:hAnsi="Arial" w:cs="Arial"/>
          <w:sz w:val="24"/>
          <w:szCs w:val="24"/>
        </w:rPr>
        <w:t xml:space="preserve">ameralismo: </w:t>
      </w:r>
      <w:r w:rsidRPr="00E86017">
        <w:rPr>
          <w:rFonts w:ascii="Arial" w:hAnsi="Arial" w:cs="Arial"/>
          <w:color w:val="000000"/>
          <w:sz w:val="24"/>
          <w:szCs w:val="24"/>
          <w:shd w:val="clear" w:color="auto" w:fill="FFFFFF"/>
        </w:rPr>
        <w:t>El origen de la policía se da en Alemania y Austria con la aparición de la cameralística</w:t>
      </w:r>
      <w:r w:rsidR="00E86017">
        <w:rPr>
          <w:rFonts w:ascii="Arial" w:hAnsi="Arial" w:cs="Arial"/>
          <w:color w:val="000000"/>
          <w:sz w:val="24"/>
          <w:szCs w:val="24"/>
          <w:shd w:val="clear" w:color="auto" w:fill="FFFFFF"/>
        </w:rPr>
        <w:t>, e</w:t>
      </w:r>
      <w:r w:rsidRPr="00E86017">
        <w:rPr>
          <w:rFonts w:ascii="Arial" w:hAnsi="Arial" w:cs="Arial"/>
          <w:color w:val="000000"/>
          <w:sz w:val="24"/>
          <w:szCs w:val="24"/>
          <w:shd w:val="clear" w:color="auto" w:fill="FFFFFF"/>
        </w:rPr>
        <w:t>sta última nace en el Estado feudal con el </w:t>
      </w:r>
      <w:r w:rsidRPr="00E86017">
        <w:rPr>
          <w:rFonts w:ascii="Arial" w:hAnsi="Arial" w:cs="Arial"/>
          <w:i/>
          <w:iCs/>
          <w:color w:val="000000"/>
          <w:sz w:val="24"/>
          <w:szCs w:val="24"/>
          <w:shd w:val="clear" w:color="auto" w:fill="FFFFFF"/>
        </w:rPr>
        <w:t>kammerer, </w:t>
      </w:r>
      <w:r w:rsidRPr="00E86017">
        <w:rPr>
          <w:rFonts w:ascii="Arial" w:hAnsi="Arial" w:cs="Arial"/>
          <w:color w:val="000000"/>
          <w:sz w:val="24"/>
          <w:szCs w:val="24"/>
          <w:shd w:val="clear" w:color="auto" w:fill="FFFFFF"/>
        </w:rPr>
        <w:t>el tesorero del electorado de la marca de Brandemburgo, que más tarde se convertirá en el Reino de Prusia. Este funcionario único evolucionará hasta conformar el Consejo de Cámara del príncipe, organismo que se ocupará, a parte de las finanzas, de la política internacional y la administración del Estado</w:t>
      </w:r>
    </w:p>
    <w:p w14:paraId="31C8105A" w14:textId="01782FEF" w:rsidR="005B3C11" w:rsidRPr="00E86017" w:rsidRDefault="005B3C11" w:rsidP="006A02FD">
      <w:pPr>
        <w:rPr>
          <w:rFonts w:ascii="Arial" w:hAnsi="Arial" w:cs="Arial"/>
          <w:sz w:val="24"/>
          <w:szCs w:val="24"/>
        </w:rPr>
      </w:pPr>
      <w:r w:rsidRPr="00E86017">
        <w:rPr>
          <w:rFonts w:ascii="Arial" w:hAnsi="Arial" w:cs="Arial"/>
          <w:color w:val="000000"/>
          <w:sz w:val="24"/>
          <w:szCs w:val="24"/>
          <w:shd w:val="clear" w:color="auto" w:fill="FFFFFF"/>
        </w:rPr>
        <w:t>e</w:t>
      </w:r>
      <w:r w:rsidRPr="00E86017">
        <w:rPr>
          <w:rFonts w:ascii="Arial" w:hAnsi="Arial" w:cs="Arial"/>
          <w:color w:val="000000"/>
          <w:sz w:val="24"/>
          <w:szCs w:val="24"/>
          <w:shd w:val="clear" w:color="auto" w:fill="FFFFFF"/>
        </w:rPr>
        <w:t>n la actualidad, el último vestigio del mundo cameral, que sobrevivió al liberalismo y sus revoluciones, está en la Cámara Apostólica de la organización de la curia romana de la Iglesia católica.</w:t>
      </w:r>
      <w:bookmarkStart w:id="3" w:name="nu20"/>
      <w:bookmarkEnd w:id="3"/>
      <w:r w:rsidRPr="00E86017">
        <w:rPr>
          <w:rFonts w:ascii="Arial" w:hAnsi="Arial" w:cs="Arial"/>
          <w:color w:val="000000"/>
          <w:sz w:val="24"/>
          <w:szCs w:val="24"/>
          <w:shd w:val="clear" w:color="auto" w:fill="FFFFFF"/>
        </w:rPr>
        <w:t xml:space="preserve"> </w:t>
      </w:r>
      <w:r w:rsidRPr="00E86017">
        <w:rPr>
          <w:rFonts w:ascii="Arial" w:hAnsi="Arial" w:cs="Arial"/>
          <w:color w:val="000000"/>
          <w:sz w:val="24"/>
          <w:szCs w:val="24"/>
          <w:shd w:val="clear" w:color="auto" w:fill="FFFFFF"/>
        </w:rPr>
        <w:t>Así, lo anterior ha sido a grandes rasgos la evolución de la cameralística alemana, veamos ahora el devenir de la </w:t>
      </w:r>
      <w:r w:rsidRPr="00E86017">
        <w:rPr>
          <w:rFonts w:ascii="Arial" w:hAnsi="Arial" w:cs="Arial"/>
          <w:i/>
          <w:iCs/>
          <w:color w:val="000000"/>
          <w:sz w:val="24"/>
          <w:szCs w:val="24"/>
          <w:shd w:val="clear" w:color="auto" w:fill="FFFFFF"/>
        </w:rPr>
        <w:t>ciencia de la policía</w:t>
      </w:r>
      <w:r w:rsidRPr="00E86017">
        <w:rPr>
          <w:rFonts w:ascii="Arial" w:hAnsi="Arial" w:cs="Arial"/>
          <w:color w:val="000000"/>
          <w:sz w:val="24"/>
          <w:szCs w:val="24"/>
          <w:shd w:val="clear" w:color="auto" w:fill="FFFFFF"/>
        </w:rPr>
        <w:t> como parte integrante de las ciencias camerales.</w:t>
      </w:r>
    </w:p>
    <w:p w14:paraId="3CDF4800" w14:textId="6F3C0DE2" w:rsidR="005B3C11" w:rsidRPr="00E86017" w:rsidRDefault="000A59AC" w:rsidP="006A02FD">
      <w:pPr>
        <w:rPr>
          <w:rFonts w:ascii="Arial" w:hAnsi="Arial" w:cs="Arial"/>
          <w:sz w:val="24"/>
          <w:szCs w:val="24"/>
        </w:rPr>
      </w:pPr>
      <w:r w:rsidRPr="00E86017">
        <w:rPr>
          <w:rFonts w:ascii="Arial" w:hAnsi="Arial" w:cs="Arial"/>
          <w:sz w:val="24"/>
          <w:szCs w:val="24"/>
        </w:rPr>
        <w:t xml:space="preserve"> </w:t>
      </w:r>
    </w:p>
    <w:p w14:paraId="6DED9979" w14:textId="7EE2E6A7" w:rsidR="00E86017" w:rsidRPr="00E86017" w:rsidRDefault="00E86017" w:rsidP="006A02FD">
      <w:pPr>
        <w:rPr>
          <w:rFonts w:ascii="Arial" w:hAnsi="Arial" w:cs="Arial"/>
          <w:sz w:val="24"/>
          <w:szCs w:val="24"/>
        </w:rPr>
      </w:pPr>
      <w:r w:rsidRPr="00E86017">
        <w:rPr>
          <w:rFonts w:ascii="Arial" w:hAnsi="Arial" w:cs="Arial"/>
          <w:sz w:val="24"/>
          <w:szCs w:val="24"/>
        </w:rPr>
        <w:t xml:space="preserve">Bonnin es el gobierno y la administración se complementan ya que son el fin para la administración </w:t>
      </w:r>
    </w:p>
    <w:p w14:paraId="61BA3499" w14:textId="5D130719" w:rsidR="00E86017" w:rsidRPr="00E86017" w:rsidRDefault="00E86017" w:rsidP="006A02FD">
      <w:pPr>
        <w:rPr>
          <w:rFonts w:ascii="Arial" w:hAnsi="Arial" w:cs="Arial"/>
          <w:sz w:val="24"/>
          <w:szCs w:val="24"/>
        </w:rPr>
      </w:pPr>
      <w:r w:rsidRPr="00E86017">
        <w:rPr>
          <w:rFonts w:ascii="Arial" w:hAnsi="Arial" w:cs="Arial"/>
          <w:sz w:val="24"/>
          <w:szCs w:val="24"/>
        </w:rPr>
        <w:lastRenderedPageBreak/>
        <w:t xml:space="preserve">La administración es la ciencia con bases o principios universales para la formación de los pueblos, Bonnin establece la diferencia entre gobierno y administración </w:t>
      </w:r>
    </w:p>
    <w:p w14:paraId="58E91274" w14:textId="77777777" w:rsidR="00FF05B5" w:rsidRPr="00E86017" w:rsidRDefault="00FF05B5" w:rsidP="006A02FD">
      <w:pPr>
        <w:rPr>
          <w:rFonts w:ascii="Arial" w:hAnsi="Arial" w:cs="Arial"/>
          <w:sz w:val="24"/>
          <w:szCs w:val="24"/>
        </w:rPr>
      </w:pPr>
    </w:p>
    <w:p w14:paraId="6EEB5395" w14:textId="5DA62428" w:rsidR="002E4725" w:rsidRPr="00E86017" w:rsidRDefault="006A02FD" w:rsidP="006A02FD">
      <w:pPr>
        <w:rPr>
          <w:rFonts w:ascii="Arial" w:hAnsi="Arial" w:cs="Arial"/>
          <w:sz w:val="24"/>
          <w:szCs w:val="24"/>
        </w:rPr>
      </w:pPr>
      <w:r w:rsidRPr="00E86017">
        <w:rPr>
          <w:rFonts w:ascii="Arial" w:hAnsi="Arial" w:cs="Arial"/>
          <w:sz w:val="24"/>
          <w:szCs w:val="24"/>
        </w:rPr>
        <w:t xml:space="preserve">2. </w:t>
      </w:r>
      <w:r w:rsidR="00C542A2" w:rsidRPr="00E86017">
        <w:rPr>
          <w:rFonts w:ascii="Arial" w:hAnsi="Arial" w:cs="Arial"/>
          <w:sz w:val="24"/>
          <w:szCs w:val="24"/>
        </w:rPr>
        <w:t>¿En qué medida los argumentos que sustentan la distinción entre política y administración a principios del siglo XX se mantienen vigentes en la actualidad, considerando la complejidad y la interdependencia de los procesos políticos y administrativos en las democracias contemporáneas? Sustente su respuesta desde referencias a autores abordados a partir del estudio de los objetos y campos de estudio de la administración pública.</w:t>
      </w:r>
    </w:p>
    <w:p w14:paraId="56BE3D3D" w14:textId="77777777" w:rsidR="00A417D7" w:rsidRPr="00E86017" w:rsidRDefault="00A417D7" w:rsidP="006A02FD">
      <w:pPr>
        <w:rPr>
          <w:rFonts w:ascii="Arial" w:hAnsi="Arial" w:cs="Arial"/>
          <w:sz w:val="24"/>
          <w:szCs w:val="24"/>
        </w:rPr>
      </w:pPr>
    </w:p>
    <w:p w14:paraId="6B3A200F" w14:textId="77777777" w:rsidR="006A02FD" w:rsidRPr="00E86017" w:rsidRDefault="004E3F16" w:rsidP="006A02FD">
      <w:pPr>
        <w:rPr>
          <w:rFonts w:ascii="Arial" w:hAnsi="Arial" w:cs="Arial"/>
          <w:sz w:val="24"/>
          <w:szCs w:val="24"/>
        </w:rPr>
      </w:pPr>
      <w:r w:rsidRPr="00E86017">
        <w:rPr>
          <w:rFonts w:ascii="Arial" w:hAnsi="Arial" w:cs="Arial"/>
          <w:sz w:val="24"/>
          <w:szCs w:val="24"/>
        </w:rPr>
        <w:t>El objeto de estudio de la ciencia política y la administración pública es el poder; pero mientras que a la ciencia política le interesa la lucha política y la forma en que éste se constituye, a la administración pública le importa el poder ya constituido en gobierno, el poder visto como la acción gubernamental</w:t>
      </w:r>
      <w:r w:rsidR="00581C0A" w:rsidRPr="00E86017">
        <w:rPr>
          <w:rFonts w:ascii="Arial" w:hAnsi="Arial" w:cs="Arial"/>
          <w:sz w:val="24"/>
          <w:szCs w:val="24"/>
        </w:rPr>
        <w:t xml:space="preserve">,hay muchos  campos de estudio frente a la administración pública, campos de la administración </w:t>
      </w:r>
      <w:r w:rsidR="00F5778D" w:rsidRPr="00E86017">
        <w:rPr>
          <w:rFonts w:ascii="Arial" w:hAnsi="Arial" w:cs="Arial"/>
          <w:sz w:val="24"/>
          <w:szCs w:val="24"/>
        </w:rPr>
        <w:t>pública</w:t>
      </w:r>
      <w:r w:rsidR="00581C0A" w:rsidRPr="00E86017">
        <w:rPr>
          <w:rFonts w:ascii="Arial" w:hAnsi="Arial" w:cs="Arial"/>
          <w:sz w:val="24"/>
          <w:szCs w:val="24"/>
        </w:rPr>
        <w:t xml:space="preserve"> La gestión pública está enfocada en la administración eficiente de todos los recursos con los que cuenta una nación, con la finalidad de dar respuesta a las demandas de sus habitantes, a la vez que garantizar el desarrollo del país , abordando siempre el trabajo por la comunidad y garantizar los  derechos y deberes de los seres humanos, la forma honesta y con confianza que debes tener en la instituciones del estado, el estudio centrada en el estado iguala lo público a lo estatal y es fuertemente jurídico , los estados afrontan crisis de confianza en las instituciones</w:t>
      </w:r>
    </w:p>
    <w:p w14:paraId="66B65C7E" w14:textId="52C85A39" w:rsidR="00FF05B5" w:rsidRPr="00E86017" w:rsidRDefault="00581C0A" w:rsidP="006A02FD">
      <w:pPr>
        <w:rPr>
          <w:rFonts w:ascii="Arial" w:hAnsi="Arial" w:cs="Arial"/>
          <w:sz w:val="24"/>
          <w:szCs w:val="24"/>
        </w:rPr>
      </w:pPr>
      <w:r w:rsidRPr="00E86017">
        <w:rPr>
          <w:rFonts w:ascii="Arial" w:hAnsi="Arial" w:cs="Arial"/>
          <w:sz w:val="24"/>
          <w:szCs w:val="24"/>
        </w:rPr>
        <w:t xml:space="preserve"> </w:t>
      </w:r>
    </w:p>
    <w:p w14:paraId="54F27EB4" w14:textId="110F6E07" w:rsidR="002E4725" w:rsidRPr="00DF1CA4" w:rsidRDefault="00DF1CA4" w:rsidP="00DF1CA4">
      <w:pPr>
        <w:rPr>
          <w:rFonts w:ascii="Arial" w:hAnsi="Arial" w:cs="Arial"/>
          <w:sz w:val="24"/>
          <w:szCs w:val="24"/>
        </w:rPr>
      </w:pPr>
      <w:r>
        <w:rPr>
          <w:rFonts w:ascii="Arial" w:hAnsi="Arial" w:cs="Arial"/>
          <w:sz w:val="24"/>
          <w:szCs w:val="24"/>
        </w:rPr>
        <w:t>3</w:t>
      </w:r>
      <w:r w:rsidR="00C542A2" w:rsidRPr="00DF1CA4">
        <w:rPr>
          <w:rFonts w:ascii="Arial" w:hAnsi="Arial" w:cs="Arial"/>
          <w:sz w:val="24"/>
          <w:szCs w:val="24"/>
        </w:rPr>
        <w:t>¿Cómo podrían ser aplicadas las ideas y planteamientos centrales del fenómeno administrativo público planteados por Florentino González en Colombia a mediados del siglo XIX, para abordar y solucionar los desafíos actuales que enfrenta la administración pública del país en materia de descentralización?</w:t>
      </w:r>
    </w:p>
    <w:p w14:paraId="25725FE0" w14:textId="2D514908" w:rsidR="00E86017" w:rsidRDefault="00E86017" w:rsidP="00E86017">
      <w:pPr>
        <w:pStyle w:val="Prrafodelista"/>
        <w:ind w:left="720"/>
        <w:rPr>
          <w:rFonts w:ascii="Arial" w:hAnsi="Arial" w:cs="Arial"/>
          <w:sz w:val="24"/>
          <w:szCs w:val="24"/>
        </w:rPr>
      </w:pPr>
    </w:p>
    <w:p w14:paraId="226B8F46" w14:textId="5DE8A3A7" w:rsidR="00E86017" w:rsidRPr="00DF1CA4" w:rsidRDefault="00E86017" w:rsidP="00DF1CA4">
      <w:pPr>
        <w:rPr>
          <w:rFonts w:ascii="Arial" w:hAnsi="Arial" w:cs="Arial"/>
          <w:sz w:val="24"/>
          <w:szCs w:val="24"/>
        </w:rPr>
      </w:pPr>
      <w:r w:rsidRPr="00DF1CA4">
        <w:rPr>
          <w:rFonts w:ascii="Arial" w:hAnsi="Arial" w:cs="Arial"/>
          <w:sz w:val="24"/>
          <w:szCs w:val="24"/>
        </w:rPr>
        <w:t>El pensamiento administrativo ha brindado muchas soluciones en todas las etapas donde la práctica lo ha necesitado, pero no ha podido determinar cuál de ellas es la adecuada. La producción de filosofías como materiales científicos se centra en herramientas y métodos prácticos</w:t>
      </w:r>
      <w:r w:rsidRPr="00DF1CA4">
        <w:rPr>
          <w:rFonts w:ascii="Arial" w:hAnsi="Arial" w:cs="Arial"/>
          <w:sz w:val="24"/>
          <w:szCs w:val="24"/>
        </w:rPr>
        <w:t xml:space="preserve">, </w:t>
      </w:r>
      <w:r w:rsidRPr="00DF1CA4">
        <w:rPr>
          <w:rFonts w:ascii="Arial" w:hAnsi="Arial" w:cs="Arial"/>
          <w:sz w:val="24"/>
          <w:szCs w:val="24"/>
        </w:rPr>
        <w:t>La evolución de la administración y del pensamiento administrativo inicia con el hombre mismo porque en cualquier tiempo de la historia ha habido la necesidad de coordinar, tomar decisiones y ejecutar. Sin embargo la historia de las organizaciones y su administración tiene su origen en una época más reciente</w:t>
      </w:r>
    </w:p>
    <w:p w14:paraId="26C71EDB" w14:textId="77777777" w:rsidR="00F5778D" w:rsidRPr="00E86017" w:rsidRDefault="00F5778D" w:rsidP="006A02FD">
      <w:pPr>
        <w:rPr>
          <w:rFonts w:ascii="Arial" w:hAnsi="Arial" w:cs="Arial"/>
          <w:sz w:val="24"/>
          <w:szCs w:val="24"/>
        </w:rPr>
      </w:pPr>
    </w:p>
    <w:p w14:paraId="42430CF9" w14:textId="77777777" w:rsidR="004E3F16" w:rsidRPr="00E86017" w:rsidRDefault="004E3F16" w:rsidP="006A02FD">
      <w:pPr>
        <w:rPr>
          <w:rFonts w:ascii="Arial" w:hAnsi="Arial" w:cs="Arial"/>
          <w:sz w:val="24"/>
          <w:szCs w:val="24"/>
        </w:rPr>
      </w:pPr>
    </w:p>
    <w:p w14:paraId="75F397BA" w14:textId="73784069" w:rsidR="002E4725" w:rsidRPr="00E86017" w:rsidRDefault="006A02FD" w:rsidP="006A02FD">
      <w:pPr>
        <w:rPr>
          <w:rFonts w:ascii="Arial" w:hAnsi="Arial" w:cs="Arial"/>
          <w:sz w:val="24"/>
          <w:szCs w:val="24"/>
        </w:rPr>
      </w:pPr>
      <w:r w:rsidRPr="00E86017">
        <w:rPr>
          <w:rFonts w:ascii="Arial" w:hAnsi="Arial" w:cs="Arial"/>
          <w:sz w:val="24"/>
          <w:szCs w:val="24"/>
        </w:rPr>
        <w:t xml:space="preserve">4. </w:t>
      </w:r>
      <w:r w:rsidR="00C542A2" w:rsidRPr="00E86017">
        <w:rPr>
          <w:rFonts w:ascii="Arial" w:hAnsi="Arial" w:cs="Arial"/>
          <w:sz w:val="24"/>
          <w:szCs w:val="24"/>
        </w:rPr>
        <w:t>Identifique tres ejemplos concretos de fenómenos burocráticos en el ámbito estatal, en el que se puedan identificar aspectos de análisis de este fenómeno, identificados hace más de 100 años por M. Weber y que continúen vigentes.</w:t>
      </w:r>
    </w:p>
    <w:p w14:paraId="0BA7AE02" w14:textId="77777777" w:rsidR="004E3F16" w:rsidRPr="00E86017" w:rsidRDefault="004E3F16" w:rsidP="006A02FD">
      <w:pPr>
        <w:rPr>
          <w:rFonts w:ascii="Arial" w:hAnsi="Arial" w:cs="Arial"/>
          <w:sz w:val="24"/>
          <w:szCs w:val="24"/>
        </w:rPr>
      </w:pPr>
    </w:p>
    <w:p w14:paraId="28ACE3B0" w14:textId="582FAA4D" w:rsidR="004E3F16" w:rsidRPr="00E86017" w:rsidRDefault="004E3F16" w:rsidP="006A02FD">
      <w:pPr>
        <w:rPr>
          <w:rFonts w:ascii="Arial" w:hAnsi="Arial" w:cs="Arial"/>
          <w:sz w:val="24"/>
          <w:szCs w:val="24"/>
        </w:rPr>
      </w:pPr>
      <w:r w:rsidRPr="00E86017">
        <w:rPr>
          <w:rFonts w:ascii="Arial" w:hAnsi="Arial" w:cs="Arial"/>
          <w:sz w:val="24"/>
          <w:szCs w:val="24"/>
        </w:rPr>
        <w:t>mujeres que tienen como relación laboral un nombramiento permanente:</w:t>
      </w:r>
      <w:r w:rsidR="007E6CEB" w:rsidRPr="00E86017">
        <w:rPr>
          <w:rFonts w:ascii="Arial" w:hAnsi="Arial" w:cs="Arial"/>
          <w:sz w:val="24"/>
          <w:szCs w:val="24"/>
        </w:rPr>
        <w:t xml:space="preserve"> se eleva a creer que las personas que tienen nombramiento permanente tienen una perspectiva histórica de la institución y tiene un mayor compromiso con la mejorar institucional para su propia satisfacción laboral, por lo que tal vez tenga más conciencia de las características de burocracia que no llevan al desarrollo organizacional</w:t>
      </w:r>
      <w:r w:rsidR="006A02FD" w:rsidRPr="00E86017">
        <w:rPr>
          <w:rFonts w:ascii="Arial" w:hAnsi="Arial" w:cs="Arial"/>
          <w:sz w:val="24"/>
          <w:szCs w:val="24"/>
        </w:rPr>
        <w:t>.</w:t>
      </w:r>
    </w:p>
    <w:p w14:paraId="17267A56" w14:textId="6E038937" w:rsidR="006A02FD" w:rsidRPr="006A02FD" w:rsidRDefault="006A02FD" w:rsidP="006A02FD">
      <w:pPr>
        <w:rPr>
          <w:rFonts w:ascii="Arial" w:hAnsi="Arial" w:cs="Arial"/>
          <w:sz w:val="24"/>
          <w:szCs w:val="24"/>
          <w:lang w:val="es-CO" w:eastAsia="es-CO"/>
        </w:rPr>
      </w:pPr>
    </w:p>
    <w:p w14:paraId="3A2FE5CC" w14:textId="18B40762" w:rsidR="006A02FD" w:rsidRPr="00E86017" w:rsidRDefault="006A02FD" w:rsidP="006A02FD">
      <w:pPr>
        <w:rPr>
          <w:rFonts w:ascii="Arial" w:hAnsi="Arial" w:cs="Arial"/>
          <w:sz w:val="24"/>
          <w:szCs w:val="24"/>
          <w:lang w:val="es-CO" w:eastAsia="es-CO"/>
        </w:rPr>
      </w:pPr>
      <w:r w:rsidRPr="006A02FD">
        <w:rPr>
          <w:rFonts w:ascii="Arial" w:hAnsi="Arial" w:cs="Arial"/>
          <w:sz w:val="24"/>
          <w:szCs w:val="24"/>
          <w:lang w:val="es-CO" w:eastAsia="es-CO"/>
        </w:rPr>
        <w:t xml:space="preserve">La oficina del registrador es una de las burocracias más complejas que pueda imaginar. A pesar de que son responsables de la emisión de una multiplicidad de </w:t>
      </w:r>
      <w:r w:rsidRPr="006A02FD">
        <w:rPr>
          <w:rFonts w:ascii="Arial" w:hAnsi="Arial" w:cs="Arial"/>
          <w:sz w:val="24"/>
          <w:szCs w:val="24"/>
          <w:lang w:val="es-CO" w:eastAsia="es-CO"/>
        </w:rPr>
        <w:lastRenderedPageBreak/>
        <w:t>documentos públicos, hay muchos pasos y oficinas que seguir antes de adquirir un solo documento. Por ejemplo, para obtener una cédula de identidad nacional, pasa por varios procesos, desde enviar copias de actas de nacimiento hasta escanear sus huellas dactilares hasta llegar al punto donde se le entrega la tarjeta.</w:t>
      </w:r>
    </w:p>
    <w:p w14:paraId="4D8BEC94" w14:textId="77777777" w:rsidR="006A02FD" w:rsidRPr="006A02FD" w:rsidRDefault="006A02FD" w:rsidP="006A02FD">
      <w:pPr>
        <w:rPr>
          <w:rFonts w:ascii="Arial" w:hAnsi="Arial" w:cs="Arial"/>
          <w:sz w:val="24"/>
          <w:szCs w:val="24"/>
          <w:lang w:val="es-CO" w:eastAsia="es-CO"/>
        </w:rPr>
      </w:pPr>
    </w:p>
    <w:p w14:paraId="67FC108B" w14:textId="0BFFC987" w:rsidR="006A02FD" w:rsidRPr="00E86017" w:rsidRDefault="006A02FD" w:rsidP="006A02FD">
      <w:pPr>
        <w:rPr>
          <w:rFonts w:ascii="Arial" w:hAnsi="Arial" w:cs="Arial"/>
          <w:sz w:val="24"/>
          <w:szCs w:val="24"/>
        </w:rPr>
      </w:pPr>
      <w:r w:rsidRPr="00E86017">
        <w:rPr>
          <w:rFonts w:ascii="Arial" w:hAnsi="Arial" w:cs="Arial"/>
          <w:sz w:val="24"/>
          <w:szCs w:val="24"/>
        </w:rPr>
        <w:t>Las instituciones de salud son un tipo único de burocracia que exige ciertas medidas que desafían la estructura para salvar vidas. Aunque el hospital tiene una estructura administrativa burocrática, los médicos conservan un poder profesional considerable y toman decisiones que no están determinadas por el sistema administrativo profesional.</w:t>
      </w:r>
    </w:p>
    <w:p w14:paraId="6EE2F8C3" w14:textId="77777777" w:rsidR="006A02FD" w:rsidRPr="00E86017" w:rsidRDefault="006A02FD" w:rsidP="006A02FD">
      <w:pPr>
        <w:rPr>
          <w:rFonts w:ascii="Arial" w:hAnsi="Arial" w:cs="Arial"/>
          <w:sz w:val="24"/>
          <w:szCs w:val="24"/>
        </w:rPr>
      </w:pPr>
    </w:p>
    <w:p w14:paraId="654ED9B3" w14:textId="146E3DF0" w:rsidR="006A02FD" w:rsidRPr="00E86017" w:rsidRDefault="006A02FD" w:rsidP="006A02FD">
      <w:pPr>
        <w:rPr>
          <w:rFonts w:ascii="Arial" w:hAnsi="Arial" w:cs="Arial"/>
          <w:sz w:val="24"/>
          <w:szCs w:val="24"/>
        </w:rPr>
      </w:pPr>
      <w:r w:rsidRPr="00E86017">
        <w:rPr>
          <w:rFonts w:ascii="Arial" w:hAnsi="Arial" w:cs="Arial"/>
          <w:sz w:val="24"/>
          <w:szCs w:val="24"/>
        </w:rPr>
        <w:t xml:space="preserve">Las escuelas también caen bajo el nivel de burocracia porque la autoridad se centra en la parte superior, que es donde se sienta el director / director. En el caso de las escuelas públicas, la estructura es aún más compleja porque el director informa a otros canales por encima de él hasta que llega al </w:t>
      </w:r>
      <w:r w:rsidRPr="00E86017">
        <w:rPr>
          <w:rFonts w:ascii="Arial" w:hAnsi="Arial" w:cs="Arial"/>
          <w:sz w:val="24"/>
          <w:szCs w:val="24"/>
        </w:rPr>
        <w:t>ministro</w:t>
      </w:r>
      <w:r w:rsidRPr="00E86017">
        <w:rPr>
          <w:rFonts w:ascii="Arial" w:hAnsi="Arial" w:cs="Arial"/>
          <w:sz w:val="24"/>
          <w:szCs w:val="24"/>
        </w:rPr>
        <w:t>.</w:t>
      </w:r>
    </w:p>
    <w:p w14:paraId="644AE5A5" w14:textId="77777777" w:rsidR="006A02FD" w:rsidRPr="00E86017" w:rsidRDefault="006A02FD" w:rsidP="006A02FD">
      <w:pPr>
        <w:rPr>
          <w:rFonts w:ascii="Arial" w:hAnsi="Arial" w:cs="Arial"/>
          <w:sz w:val="24"/>
          <w:szCs w:val="24"/>
        </w:rPr>
      </w:pPr>
    </w:p>
    <w:p w14:paraId="1D029B1F" w14:textId="79644CBF" w:rsidR="006A02FD" w:rsidRPr="00E86017" w:rsidRDefault="006A02FD" w:rsidP="006A02FD">
      <w:pPr>
        <w:rPr>
          <w:rFonts w:ascii="Arial" w:hAnsi="Arial" w:cs="Arial"/>
          <w:sz w:val="24"/>
          <w:szCs w:val="24"/>
        </w:rPr>
      </w:pPr>
      <w:r w:rsidRPr="00E86017">
        <w:rPr>
          <w:rFonts w:ascii="Arial" w:hAnsi="Arial" w:cs="Arial"/>
          <w:sz w:val="24"/>
          <w:szCs w:val="24"/>
        </w:rPr>
        <w:t>En las burocracias, las reglas y responsabilidades laborales están escritas y establecidas claramente y no pueden o no quieren adaptarse rápidamente a las condiciones cambiantes.</w:t>
      </w:r>
    </w:p>
    <w:p w14:paraId="17E125F0" w14:textId="3379270E" w:rsidR="006A02FD" w:rsidRPr="00E86017" w:rsidRDefault="006A02FD" w:rsidP="006A02FD">
      <w:pPr>
        <w:rPr>
          <w:rFonts w:ascii="Arial" w:hAnsi="Arial" w:cs="Arial"/>
          <w:sz w:val="24"/>
          <w:szCs w:val="24"/>
        </w:rPr>
      </w:pPr>
    </w:p>
    <w:p w14:paraId="49DC06C6" w14:textId="18FCA6BC" w:rsidR="006A02FD" w:rsidRPr="00E86017" w:rsidRDefault="006A02FD" w:rsidP="006A02FD">
      <w:pPr>
        <w:rPr>
          <w:rFonts w:ascii="Arial" w:hAnsi="Arial" w:cs="Arial"/>
          <w:sz w:val="24"/>
          <w:szCs w:val="24"/>
        </w:rPr>
      </w:pPr>
    </w:p>
    <w:p w14:paraId="2F9534BE" w14:textId="0A152A94" w:rsidR="006A02FD" w:rsidRPr="00E86017" w:rsidRDefault="006A02FD" w:rsidP="006A02FD">
      <w:pPr>
        <w:rPr>
          <w:rFonts w:ascii="Arial" w:hAnsi="Arial" w:cs="Arial"/>
          <w:sz w:val="24"/>
          <w:szCs w:val="24"/>
        </w:rPr>
      </w:pPr>
    </w:p>
    <w:p w14:paraId="690F232A" w14:textId="04C4F354" w:rsidR="006A02FD" w:rsidRPr="00E86017" w:rsidRDefault="006A02FD" w:rsidP="006A02FD">
      <w:pPr>
        <w:rPr>
          <w:rFonts w:ascii="Arial" w:hAnsi="Arial" w:cs="Arial"/>
          <w:sz w:val="24"/>
          <w:szCs w:val="24"/>
        </w:rPr>
      </w:pPr>
    </w:p>
    <w:p w14:paraId="12B794AA" w14:textId="77777777" w:rsidR="006A02FD" w:rsidRPr="00E86017" w:rsidRDefault="006A02FD" w:rsidP="006A02FD">
      <w:pPr>
        <w:rPr>
          <w:rFonts w:ascii="Arial" w:hAnsi="Arial" w:cs="Arial"/>
          <w:sz w:val="24"/>
          <w:szCs w:val="24"/>
        </w:rPr>
      </w:pPr>
    </w:p>
    <w:p w14:paraId="1D10C0B2" w14:textId="2858D365" w:rsidR="002E4725" w:rsidRPr="00E86017" w:rsidRDefault="006A02FD" w:rsidP="006A02FD">
      <w:pPr>
        <w:rPr>
          <w:rFonts w:ascii="Arial" w:hAnsi="Arial" w:cs="Arial"/>
          <w:sz w:val="24"/>
          <w:szCs w:val="24"/>
        </w:rPr>
      </w:pPr>
      <w:r w:rsidRPr="00E86017">
        <w:rPr>
          <w:rFonts w:ascii="Arial" w:hAnsi="Arial" w:cs="Arial"/>
          <w:sz w:val="24"/>
          <w:szCs w:val="24"/>
        </w:rPr>
        <w:t xml:space="preserve">5. </w:t>
      </w:r>
      <w:r w:rsidR="00C542A2" w:rsidRPr="00E86017">
        <w:rPr>
          <w:rFonts w:ascii="Arial" w:hAnsi="Arial" w:cs="Arial"/>
          <w:sz w:val="24"/>
          <w:szCs w:val="24"/>
        </w:rPr>
        <w:t>Elabore un escrito corto en donde establezca como los conceptos de gobernanza, políticas públicas y gestión pública se relacionan e interactúan entre sí en la práctica de la administración pública contemporánea, frente al estudio y abordaje de los problemas y desafíos que enfrentan los estados y la sociedad en la actualidad.</w:t>
      </w:r>
    </w:p>
    <w:p w14:paraId="72B2851B" w14:textId="77777777" w:rsidR="006A02FD" w:rsidRPr="00E86017" w:rsidRDefault="006A02FD" w:rsidP="006A02FD">
      <w:pPr>
        <w:rPr>
          <w:rFonts w:ascii="Arial" w:hAnsi="Arial" w:cs="Arial"/>
          <w:sz w:val="24"/>
          <w:szCs w:val="24"/>
        </w:rPr>
      </w:pPr>
    </w:p>
    <w:p w14:paraId="41F3B57B" w14:textId="45A95E96" w:rsidR="007E6CEB" w:rsidRPr="00E86017" w:rsidRDefault="007E6CEB" w:rsidP="006A02FD">
      <w:pPr>
        <w:rPr>
          <w:rFonts w:ascii="Arial" w:hAnsi="Arial" w:cs="Arial"/>
          <w:sz w:val="24"/>
          <w:szCs w:val="24"/>
        </w:rPr>
      </w:pPr>
      <w:r w:rsidRPr="00E86017">
        <w:rPr>
          <w:rFonts w:ascii="Arial" w:hAnsi="Arial" w:cs="Arial"/>
          <w:sz w:val="24"/>
          <w:szCs w:val="24"/>
        </w:rPr>
        <w:t>Antes que todo debemos tener en cuenta la diferencia entre gobernanza y gobernalidad, conceptos de gobernanza, políticas públicas y gestión pública se relacionan e interactúan entre sí en la práctica de la administración pública contemporánea</w:t>
      </w:r>
    </w:p>
    <w:p w14:paraId="0D9E6B0D" w14:textId="77777777" w:rsidR="006A02FD" w:rsidRPr="00E86017" w:rsidRDefault="006A02FD" w:rsidP="006A02FD">
      <w:pPr>
        <w:rPr>
          <w:rFonts w:ascii="Arial" w:hAnsi="Arial" w:cs="Arial"/>
          <w:sz w:val="24"/>
          <w:szCs w:val="24"/>
        </w:rPr>
      </w:pPr>
    </w:p>
    <w:p w14:paraId="5629F797" w14:textId="117D7AF0" w:rsidR="00634BA9" w:rsidRPr="00E86017" w:rsidRDefault="00634BA9" w:rsidP="006A02FD">
      <w:pPr>
        <w:rPr>
          <w:rFonts w:ascii="Arial" w:hAnsi="Arial" w:cs="Arial"/>
          <w:sz w:val="24"/>
          <w:szCs w:val="24"/>
        </w:rPr>
      </w:pPr>
      <w:r w:rsidRPr="00E86017">
        <w:rPr>
          <w:rFonts w:ascii="Arial" w:hAnsi="Arial" w:cs="Arial"/>
          <w:sz w:val="24"/>
          <w:szCs w:val="24"/>
        </w:rPr>
        <w:t>Gobernanza: Forma de gobierno basada en la interrelación equilibrada del Estado, la sociedad civil y el mercado para lograr un desarrollo económico, social e institucional estable.</w:t>
      </w:r>
    </w:p>
    <w:p w14:paraId="15E1F8EB" w14:textId="77777777" w:rsidR="006A02FD" w:rsidRPr="00E86017" w:rsidRDefault="006A02FD" w:rsidP="006A02FD">
      <w:pPr>
        <w:rPr>
          <w:rFonts w:ascii="Arial" w:hAnsi="Arial" w:cs="Arial"/>
          <w:sz w:val="24"/>
          <w:szCs w:val="24"/>
        </w:rPr>
      </w:pPr>
    </w:p>
    <w:p w14:paraId="023A4E28" w14:textId="19171DE6" w:rsidR="00634BA9" w:rsidRPr="00E86017" w:rsidRDefault="00634BA9" w:rsidP="006A02FD">
      <w:pPr>
        <w:rPr>
          <w:rFonts w:ascii="Arial" w:hAnsi="Arial" w:cs="Arial"/>
          <w:sz w:val="24"/>
          <w:szCs w:val="24"/>
        </w:rPr>
      </w:pPr>
      <w:r w:rsidRPr="00E86017">
        <w:rPr>
          <w:rFonts w:ascii="Arial" w:hAnsi="Arial" w:cs="Arial"/>
          <w:sz w:val="24"/>
          <w:szCs w:val="24"/>
        </w:rPr>
        <w:t>Política pública: Las políticas públicas son un instrumento a partir del cual el Estado regula la vida social, como por lo demás lo hace a través de la promulgación de textos jurídicos y administrativos, de la creación de organizaciones y de otras formas concretas en las que se viabilizan las decisiones públicas.</w:t>
      </w:r>
    </w:p>
    <w:p w14:paraId="26E2C1D2" w14:textId="77777777" w:rsidR="006A02FD" w:rsidRPr="00E86017" w:rsidRDefault="006A02FD" w:rsidP="006A02FD">
      <w:pPr>
        <w:rPr>
          <w:rFonts w:ascii="Arial" w:hAnsi="Arial" w:cs="Arial"/>
          <w:sz w:val="24"/>
          <w:szCs w:val="24"/>
        </w:rPr>
      </w:pPr>
    </w:p>
    <w:p w14:paraId="17CC09E5" w14:textId="7951EB09" w:rsidR="00634BA9" w:rsidRPr="00E86017" w:rsidRDefault="00634BA9" w:rsidP="006A02FD">
      <w:pPr>
        <w:rPr>
          <w:rFonts w:ascii="Arial" w:hAnsi="Arial" w:cs="Arial"/>
          <w:sz w:val="24"/>
          <w:szCs w:val="24"/>
        </w:rPr>
      </w:pPr>
      <w:r w:rsidRPr="00E86017">
        <w:rPr>
          <w:rFonts w:ascii="Arial" w:hAnsi="Arial" w:cs="Arial"/>
          <w:sz w:val="24"/>
          <w:szCs w:val="24"/>
        </w:rPr>
        <w:t xml:space="preserve">Gestión </w:t>
      </w:r>
      <w:r w:rsidR="006A02FD" w:rsidRPr="00E86017">
        <w:rPr>
          <w:rFonts w:ascii="Arial" w:hAnsi="Arial" w:cs="Arial"/>
          <w:sz w:val="24"/>
          <w:szCs w:val="24"/>
        </w:rPr>
        <w:t>pública</w:t>
      </w:r>
      <w:r w:rsidRPr="00E86017">
        <w:rPr>
          <w:rFonts w:ascii="Arial" w:hAnsi="Arial" w:cs="Arial"/>
          <w:sz w:val="24"/>
          <w:szCs w:val="24"/>
        </w:rPr>
        <w:t>: La gestión pública está enfocada en la administración eficiente de todos los recursos con los que cuenta una nación, con la finalidad de dar respuesta a las demandas de sus habitantes, a la vez que garantizar el desarrollo del país</w:t>
      </w:r>
    </w:p>
    <w:p w14:paraId="56110827" w14:textId="77777777" w:rsidR="007E6CEB" w:rsidRPr="00E86017" w:rsidRDefault="007E6CEB" w:rsidP="006A02FD">
      <w:pPr>
        <w:rPr>
          <w:rFonts w:ascii="Arial" w:hAnsi="Arial" w:cs="Arial"/>
          <w:sz w:val="24"/>
          <w:szCs w:val="24"/>
        </w:rPr>
      </w:pPr>
    </w:p>
    <w:p w14:paraId="54C1D973" w14:textId="77777777" w:rsidR="007E6CEB" w:rsidRPr="00E86017" w:rsidRDefault="007E6CEB" w:rsidP="006A02FD">
      <w:pPr>
        <w:rPr>
          <w:rFonts w:ascii="Arial" w:hAnsi="Arial" w:cs="Arial"/>
          <w:sz w:val="24"/>
          <w:szCs w:val="24"/>
        </w:rPr>
      </w:pPr>
    </w:p>
    <w:p w14:paraId="26BD2589" w14:textId="77777777" w:rsidR="002E4725" w:rsidRPr="00E86017" w:rsidRDefault="00C542A2" w:rsidP="006A02FD">
      <w:pPr>
        <w:rPr>
          <w:rFonts w:ascii="Arial" w:hAnsi="Arial" w:cs="Arial"/>
          <w:sz w:val="24"/>
          <w:szCs w:val="24"/>
        </w:rPr>
      </w:pPr>
      <w:r w:rsidRPr="00E86017">
        <w:rPr>
          <w:rFonts w:ascii="Arial" w:hAnsi="Arial" w:cs="Arial"/>
          <w:sz w:val="24"/>
          <w:szCs w:val="24"/>
        </w:rPr>
        <w:t>Textos a tener en cuenta:</w:t>
      </w:r>
    </w:p>
    <w:p w14:paraId="4155CD70" w14:textId="77777777" w:rsidR="002E4725" w:rsidRPr="00E86017" w:rsidRDefault="002E4725" w:rsidP="006A02FD">
      <w:pPr>
        <w:rPr>
          <w:rFonts w:ascii="Arial" w:hAnsi="Arial" w:cs="Arial"/>
          <w:sz w:val="24"/>
          <w:szCs w:val="24"/>
        </w:rPr>
      </w:pPr>
    </w:p>
    <w:p w14:paraId="13B72545" w14:textId="77777777" w:rsidR="002E4725" w:rsidRPr="00E86017" w:rsidRDefault="00C542A2" w:rsidP="006A02FD">
      <w:pPr>
        <w:rPr>
          <w:rFonts w:ascii="Arial" w:hAnsi="Arial" w:cs="Arial"/>
          <w:sz w:val="24"/>
          <w:szCs w:val="24"/>
        </w:rPr>
      </w:pPr>
      <w:r w:rsidRPr="00E86017">
        <w:rPr>
          <w:rFonts w:ascii="Arial" w:hAnsi="Arial" w:cs="Arial"/>
          <w:sz w:val="24"/>
          <w:szCs w:val="24"/>
        </w:rPr>
        <w:t xml:space="preserve">Lozano, A. (2008) Pensamiento administrativo público. Módulo del curso. ESAP </w:t>
      </w:r>
      <w:r w:rsidRPr="00E86017">
        <w:rPr>
          <w:rFonts w:ascii="Arial" w:hAnsi="Arial" w:cs="Arial"/>
          <w:sz w:val="24"/>
          <w:szCs w:val="24"/>
        </w:rPr>
        <w:lastRenderedPageBreak/>
        <w:t>Chica, S. (2016) Enfoques y teorías de las administración Pública. ESAP</w:t>
      </w:r>
    </w:p>
    <w:sectPr w:rsidR="002E4725" w:rsidRPr="00E86017">
      <w:type w:val="continuous"/>
      <w:pgSz w:w="12240" w:h="15840"/>
      <w:pgMar w:top="138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2C8"/>
    <w:multiLevelType w:val="hybridMultilevel"/>
    <w:tmpl w:val="0D5E37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CAF2855"/>
    <w:multiLevelType w:val="hybridMultilevel"/>
    <w:tmpl w:val="E1CE4546"/>
    <w:lvl w:ilvl="0" w:tplc="03564028">
      <w:start w:val="1"/>
      <w:numFmt w:val="decimal"/>
      <w:lvlText w:val="%1."/>
      <w:lvlJc w:val="left"/>
      <w:pPr>
        <w:ind w:left="102" w:hanging="708"/>
        <w:jc w:val="left"/>
      </w:pPr>
      <w:rPr>
        <w:rFonts w:ascii="Calibri" w:eastAsia="Calibri" w:hAnsi="Calibri" w:cs="Calibri" w:hint="default"/>
        <w:w w:val="100"/>
        <w:sz w:val="24"/>
        <w:szCs w:val="24"/>
        <w:lang w:val="es-ES" w:eastAsia="en-US" w:bidi="ar-SA"/>
      </w:rPr>
    </w:lvl>
    <w:lvl w:ilvl="1" w:tplc="BFDE3480">
      <w:numFmt w:val="bullet"/>
      <w:lvlText w:val="•"/>
      <w:lvlJc w:val="left"/>
      <w:pPr>
        <w:ind w:left="996" w:hanging="708"/>
      </w:pPr>
      <w:rPr>
        <w:rFonts w:hint="default"/>
        <w:lang w:val="es-ES" w:eastAsia="en-US" w:bidi="ar-SA"/>
      </w:rPr>
    </w:lvl>
    <w:lvl w:ilvl="2" w:tplc="A2121ABA">
      <w:numFmt w:val="bullet"/>
      <w:lvlText w:val="•"/>
      <w:lvlJc w:val="left"/>
      <w:pPr>
        <w:ind w:left="1892" w:hanging="708"/>
      </w:pPr>
      <w:rPr>
        <w:rFonts w:hint="default"/>
        <w:lang w:val="es-ES" w:eastAsia="en-US" w:bidi="ar-SA"/>
      </w:rPr>
    </w:lvl>
    <w:lvl w:ilvl="3" w:tplc="93C80850">
      <w:numFmt w:val="bullet"/>
      <w:lvlText w:val="•"/>
      <w:lvlJc w:val="left"/>
      <w:pPr>
        <w:ind w:left="2788" w:hanging="708"/>
      </w:pPr>
      <w:rPr>
        <w:rFonts w:hint="default"/>
        <w:lang w:val="es-ES" w:eastAsia="en-US" w:bidi="ar-SA"/>
      </w:rPr>
    </w:lvl>
    <w:lvl w:ilvl="4" w:tplc="243A2C3E">
      <w:numFmt w:val="bullet"/>
      <w:lvlText w:val="•"/>
      <w:lvlJc w:val="left"/>
      <w:pPr>
        <w:ind w:left="3684" w:hanging="708"/>
      </w:pPr>
      <w:rPr>
        <w:rFonts w:hint="default"/>
        <w:lang w:val="es-ES" w:eastAsia="en-US" w:bidi="ar-SA"/>
      </w:rPr>
    </w:lvl>
    <w:lvl w:ilvl="5" w:tplc="A1664D66">
      <w:numFmt w:val="bullet"/>
      <w:lvlText w:val="•"/>
      <w:lvlJc w:val="left"/>
      <w:pPr>
        <w:ind w:left="4580" w:hanging="708"/>
      </w:pPr>
      <w:rPr>
        <w:rFonts w:hint="default"/>
        <w:lang w:val="es-ES" w:eastAsia="en-US" w:bidi="ar-SA"/>
      </w:rPr>
    </w:lvl>
    <w:lvl w:ilvl="6" w:tplc="96DC0F82">
      <w:numFmt w:val="bullet"/>
      <w:lvlText w:val="•"/>
      <w:lvlJc w:val="left"/>
      <w:pPr>
        <w:ind w:left="5476" w:hanging="708"/>
      </w:pPr>
      <w:rPr>
        <w:rFonts w:hint="default"/>
        <w:lang w:val="es-ES" w:eastAsia="en-US" w:bidi="ar-SA"/>
      </w:rPr>
    </w:lvl>
    <w:lvl w:ilvl="7" w:tplc="64A224B8">
      <w:numFmt w:val="bullet"/>
      <w:lvlText w:val="•"/>
      <w:lvlJc w:val="left"/>
      <w:pPr>
        <w:ind w:left="6372" w:hanging="708"/>
      </w:pPr>
      <w:rPr>
        <w:rFonts w:hint="default"/>
        <w:lang w:val="es-ES" w:eastAsia="en-US" w:bidi="ar-SA"/>
      </w:rPr>
    </w:lvl>
    <w:lvl w:ilvl="8" w:tplc="FE64D772">
      <w:numFmt w:val="bullet"/>
      <w:lvlText w:val="•"/>
      <w:lvlJc w:val="left"/>
      <w:pPr>
        <w:ind w:left="7268" w:hanging="708"/>
      </w:pPr>
      <w:rPr>
        <w:rFonts w:hint="default"/>
        <w:lang w:val="es-ES" w:eastAsia="en-US" w:bidi="ar-SA"/>
      </w:rPr>
    </w:lvl>
  </w:abstractNum>
  <w:num w:numId="1" w16cid:durableId="1951618167">
    <w:abstractNumId w:val="1"/>
  </w:num>
  <w:num w:numId="2" w16cid:durableId="136190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725"/>
    <w:rsid w:val="000A59AC"/>
    <w:rsid w:val="001A4E85"/>
    <w:rsid w:val="002E4725"/>
    <w:rsid w:val="003405E0"/>
    <w:rsid w:val="004E3F16"/>
    <w:rsid w:val="00581C0A"/>
    <w:rsid w:val="005B3C11"/>
    <w:rsid w:val="00634BA9"/>
    <w:rsid w:val="006A02FD"/>
    <w:rsid w:val="007E6CEB"/>
    <w:rsid w:val="00932C15"/>
    <w:rsid w:val="009470F1"/>
    <w:rsid w:val="00A417D7"/>
    <w:rsid w:val="00C542A2"/>
    <w:rsid w:val="00DF1CA4"/>
    <w:rsid w:val="00E86017"/>
    <w:rsid w:val="00F5778D"/>
    <w:rsid w:val="00FF05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69AA8"/>
  <w15:docId w15:val="{EE023DAC-381E-418F-AD85-F67D00AD5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3">
    <w:name w:val="heading 3"/>
    <w:basedOn w:val="Normal"/>
    <w:link w:val="Ttulo3Car"/>
    <w:uiPriority w:val="9"/>
    <w:qFormat/>
    <w:rsid w:val="006A02FD"/>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60"/>
      <w:ind w:left="102" w:right="114"/>
      <w:jc w:val="both"/>
    </w:pPr>
    <w:rPr>
      <w:sz w:val="24"/>
      <w:szCs w:val="24"/>
    </w:rPr>
  </w:style>
  <w:style w:type="paragraph" w:styleId="Prrafodelista">
    <w:name w:val="List Paragraph"/>
    <w:basedOn w:val="Normal"/>
    <w:uiPriority w:val="1"/>
    <w:qFormat/>
    <w:pPr>
      <w:spacing w:before="160"/>
      <w:ind w:left="102" w:right="114"/>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semiHidden/>
    <w:unhideWhenUsed/>
    <w:rsid w:val="00FF05B5"/>
    <w:rPr>
      <w:color w:val="0000FF"/>
      <w:u w:val="single"/>
    </w:rPr>
  </w:style>
  <w:style w:type="paragraph" w:styleId="NormalWeb">
    <w:name w:val="Normal (Web)"/>
    <w:basedOn w:val="Normal"/>
    <w:uiPriority w:val="99"/>
    <w:semiHidden/>
    <w:unhideWhenUsed/>
    <w:rsid w:val="00FF05B5"/>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customStyle="1" w:styleId="Ttulo3Car">
    <w:name w:val="Título 3 Car"/>
    <w:basedOn w:val="Fuentedeprrafopredeter"/>
    <w:link w:val="Ttulo3"/>
    <w:uiPriority w:val="9"/>
    <w:rsid w:val="006A02FD"/>
    <w:rPr>
      <w:rFonts w:ascii="Times New Roman" w:eastAsia="Times New Roman" w:hAnsi="Times New Roman" w:cs="Times New Roman"/>
      <w:b/>
      <w:bCs/>
      <w:sz w:val="27"/>
      <w:szCs w:val="27"/>
      <w:lang w:val="es-CO" w:eastAsia="es-CO"/>
    </w:rPr>
  </w:style>
  <w:style w:type="character" w:styleId="Textoennegrita">
    <w:name w:val="Strong"/>
    <w:basedOn w:val="Fuentedeprrafopredeter"/>
    <w:uiPriority w:val="22"/>
    <w:qFormat/>
    <w:rsid w:val="006A02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816081">
      <w:bodyDiv w:val="1"/>
      <w:marLeft w:val="0"/>
      <w:marRight w:val="0"/>
      <w:marTop w:val="0"/>
      <w:marBottom w:val="0"/>
      <w:divBdr>
        <w:top w:val="none" w:sz="0" w:space="0" w:color="auto"/>
        <w:left w:val="none" w:sz="0" w:space="0" w:color="auto"/>
        <w:bottom w:val="none" w:sz="0" w:space="0" w:color="auto"/>
        <w:right w:val="none" w:sz="0" w:space="0" w:color="auto"/>
      </w:divBdr>
    </w:div>
    <w:div w:id="1571963413">
      <w:bodyDiv w:val="1"/>
      <w:marLeft w:val="0"/>
      <w:marRight w:val="0"/>
      <w:marTop w:val="0"/>
      <w:marBottom w:val="0"/>
      <w:divBdr>
        <w:top w:val="none" w:sz="0" w:space="0" w:color="auto"/>
        <w:left w:val="none" w:sz="0" w:space="0" w:color="auto"/>
        <w:bottom w:val="none" w:sz="0" w:space="0" w:color="auto"/>
        <w:right w:val="none" w:sz="0" w:space="0" w:color="auto"/>
      </w:divBdr>
    </w:div>
    <w:div w:id="1588805255">
      <w:bodyDiv w:val="1"/>
      <w:marLeft w:val="0"/>
      <w:marRight w:val="0"/>
      <w:marTop w:val="0"/>
      <w:marBottom w:val="0"/>
      <w:divBdr>
        <w:top w:val="none" w:sz="0" w:space="0" w:color="auto"/>
        <w:left w:val="none" w:sz="0" w:space="0" w:color="auto"/>
        <w:bottom w:val="none" w:sz="0" w:space="0" w:color="auto"/>
        <w:right w:val="none" w:sz="0" w:space="0" w:color="auto"/>
      </w:divBdr>
    </w:div>
    <w:div w:id="2112047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1</Pages>
  <Words>1424</Words>
  <Characters>7837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Cristina Andrea Ortega Franco</cp:lastModifiedBy>
  <cp:revision>8</cp:revision>
  <dcterms:created xsi:type="dcterms:W3CDTF">2023-04-14T01:33:00Z</dcterms:created>
  <dcterms:modified xsi:type="dcterms:W3CDTF">2023-04-14T16:06:00Z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2023-04-13T00:00:00Z</vt:filetime>
  </property>
  <property fmtid="{D5CDD505-2E9C-101B-9397-08002B2CF9AE}" pid="3" name="Creator">
    <vt:lpwstr>Microsoft® Word 2013</vt:lpwstr>
  </property>
  <property fmtid="{D5CDD505-2E9C-101B-9397-08002B2CF9AE}" pid="4" name="LastSaved">
    <vt:filetime>2023-04-14T00:00:00Z</vt:filetime>
  </property>
</Properties>
</file>