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3BD1" w14:textId="77777777" w:rsidR="00646ABA" w:rsidRPr="00646ABA" w:rsidRDefault="00646ABA" w:rsidP="00646ABA">
      <w:pPr>
        <w:spacing w:line="240" w:lineRule="auto"/>
        <w:jc w:val="right"/>
        <w:rPr>
          <w:sz w:val="16"/>
          <w:szCs w:val="16"/>
        </w:rPr>
      </w:pPr>
      <w:r w:rsidRPr="00646ABA">
        <w:rPr>
          <w:sz w:val="16"/>
          <w:szCs w:val="16"/>
        </w:rPr>
        <w:t>“No dejemos para ver, hasta cuando hayamos dejado de ver”.</w:t>
      </w:r>
    </w:p>
    <w:p w14:paraId="12A18929" w14:textId="77777777" w:rsidR="00646ABA" w:rsidRDefault="00646ABA" w:rsidP="009D2202">
      <w:pPr>
        <w:spacing w:line="240" w:lineRule="auto"/>
        <w:jc w:val="center"/>
      </w:pPr>
    </w:p>
    <w:p w14:paraId="5A17A144" w14:textId="77777777" w:rsidR="0055456B" w:rsidRDefault="0055456B" w:rsidP="009D2202">
      <w:pPr>
        <w:spacing w:line="240" w:lineRule="auto"/>
        <w:jc w:val="center"/>
      </w:pPr>
      <w:r>
        <w:t>ESCUELA SUPERIOR DE ADMINI</w:t>
      </w:r>
      <w:r w:rsidR="00BA1513">
        <w:t>STRACIÓN PÚBLICA CETAP – NEDELLÍN</w:t>
      </w:r>
      <w:r>
        <w:t xml:space="preserve"> (ANT.)</w:t>
      </w:r>
    </w:p>
    <w:p w14:paraId="57929075" w14:textId="77777777" w:rsidR="0055456B" w:rsidRDefault="0055456B" w:rsidP="009D2202">
      <w:pPr>
        <w:spacing w:line="240" w:lineRule="auto"/>
        <w:jc w:val="center"/>
      </w:pPr>
      <w:r>
        <w:t>PRIMER EXÁMEN PARCIAL DE DERECHO ADMINISTRATIVO – VALOR 20%</w:t>
      </w:r>
    </w:p>
    <w:p w14:paraId="2CBCC1C8" w14:textId="77777777" w:rsidR="00646ABA" w:rsidRDefault="00BA1513" w:rsidP="00646ABA">
      <w:pPr>
        <w:spacing w:line="240" w:lineRule="auto"/>
        <w:jc w:val="center"/>
      </w:pPr>
      <w:r>
        <w:t>2023</w:t>
      </w:r>
      <w:r w:rsidR="00646ABA">
        <w:t>-2</w:t>
      </w:r>
    </w:p>
    <w:p w14:paraId="6062D0FF" w14:textId="77777777" w:rsidR="009D2202" w:rsidRDefault="009D2202" w:rsidP="009D2202">
      <w:pPr>
        <w:spacing w:line="240" w:lineRule="auto"/>
        <w:jc w:val="both"/>
      </w:pPr>
    </w:p>
    <w:p w14:paraId="49F8C172" w14:textId="5981F51A" w:rsidR="0055456B" w:rsidRDefault="0055456B" w:rsidP="009D2202">
      <w:pPr>
        <w:spacing w:line="240" w:lineRule="auto"/>
        <w:jc w:val="both"/>
      </w:pPr>
      <w:r>
        <w:t xml:space="preserve">Estudiante: </w:t>
      </w:r>
      <w:r w:rsidR="00C84414">
        <w:t xml:space="preserve">CRISTINA ANDREA ORTEGA </w:t>
      </w:r>
      <w:r w:rsidR="002A473E">
        <w:t>FRANCO CC 39.388.257</w:t>
      </w:r>
    </w:p>
    <w:p w14:paraId="67220116" w14:textId="77777777" w:rsidR="0055456B" w:rsidRDefault="0055456B" w:rsidP="009D2202">
      <w:pPr>
        <w:spacing w:line="240" w:lineRule="auto"/>
        <w:jc w:val="both"/>
      </w:pPr>
      <w:r>
        <w:t>Encierre en un círculo la (F) si la afirmación es falsa o la (V) si es verdadera.</w:t>
      </w:r>
    </w:p>
    <w:p w14:paraId="1E909E8F" w14:textId="77777777" w:rsidR="0055456B" w:rsidRDefault="0055456B" w:rsidP="009D2202">
      <w:pPr>
        <w:spacing w:line="240" w:lineRule="auto"/>
        <w:jc w:val="both"/>
      </w:pPr>
      <w:r>
        <w:t xml:space="preserve">1° En sentido material o funcional la palabra administración hace relación </w:t>
      </w:r>
      <w:r w:rsidR="00E66D08">
        <w:t>a lo</w:t>
      </w:r>
      <w:r>
        <w:t xml:space="preserve">s o </w:t>
      </w:r>
      <w:r w:rsidR="00E66D08">
        <w:t>órganos o personas</w:t>
      </w:r>
      <w:r>
        <w:t xml:space="preserve"> que manejan una entidad, negocio, o empresa</w:t>
      </w:r>
      <w:r w:rsidRPr="00C84414">
        <w:rPr>
          <w:highlight w:val="yellow"/>
        </w:rPr>
        <w:t>.      F</w:t>
      </w:r>
      <w:r>
        <w:tab/>
      </w:r>
      <w:r>
        <w:tab/>
        <w:t>V</w:t>
      </w:r>
    </w:p>
    <w:p w14:paraId="2D1F8734" w14:textId="77777777" w:rsidR="0055456B" w:rsidRDefault="0055456B" w:rsidP="009D2202">
      <w:pPr>
        <w:spacing w:line="240" w:lineRule="auto"/>
        <w:jc w:val="both"/>
      </w:pPr>
      <w:r>
        <w:t xml:space="preserve">2° La institución de la administración - juez contratista en que las reclamaciones contra la administración eran resueltas por ella misma.   </w:t>
      </w:r>
      <w:r w:rsidRPr="00A430E9">
        <w:t>F</w:t>
      </w:r>
      <w:r>
        <w:tab/>
      </w:r>
      <w:r w:rsidRPr="00A430E9">
        <w:rPr>
          <w:highlight w:val="yellow"/>
        </w:rPr>
        <w:t>V</w:t>
      </w:r>
    </w:p>
    <w:p w14:paraId="2D9292A9" w14:textId="77777777" w:rsidR="0055456B" w:rsidRDefault="0055456B" w:rsidP="009D2202">
      <w:pPr>
        <w:spacing w:line="240" w:lineRule="auto"/>
        <w:jc w:val="both"/>
      </w:pPr>
      <w:r>
        <w:t xml:space="preserve">3°  En Colombia la evolución </w:t>
      </w:r>
      <w:r w:rsidR="009D2202">
        <w:t xml:space="preserve">del derecho administrativo presenta una característica propia y es que se ha llegado en gran medida a un derecho administrativo legislado. </w:t>
      </w:r>
      <w:r w:rsidR="009D2202">
        <w:tab/>
        <w:t xml:space="preserve"> F</w:t>
      </w:r>
      <w:r w:rsidR="009D2202">
        <w:tab/>
      </w:r>
      <w:r w:rsidR="009D2202" w:rsidRPr="00C84414">
        <w:rPr>
          <w:highlight w:val="yellow"/>
        </w:rPr>
        <w:t>V</w:t>
      </w:r>
    </w:p>
    <w:p w14:paraId="6B111CC8" w14:textId="77777777" w:rsidR="009D2202" w:rsidRDefault="009D2202" w:rsidP="009D2202">
      <w:pPr>
        <w:spacing w:line="240" w:lineRule="auto"/>
        <w:jc w:val="both"/>
      </w:pPr>
      <w:r>
        <w:t>4°  En el derecho administrativo colombiano, la principal fuente es la costumbre.</w:t>
      </w:r>
      <w:r>
        <w:tab/>
      </w:r>
      <w:r w:rsidRPr="00C84414">
        <w:rPr>
          <w:highlight w:val="yellow"/>
        </w:rPr>
        <w:t>F</w:t>
      </w:r>
      <w:r>
        <w:tab/>
        <w:t>V</w:t>
      </w:r>
    </w:p>
    <w:p w14:paraId="0A8A1820" w14:textId="77777777" w:rsidR="009D2202" w:rsidRDefault="009D2202" w:rsidP="009D2202">
      <w:pPr>
        <w:spacing w:line="240" w:lineRule="auto"/>
        <w:jc w:val="both"/>
      </w:pPr>
      <w:r>
        <w:t>5°  Los decretos del presidente de la republica constituyen una de las fuentes del derecho administrativo.</w:t>
      </w:r>
      <w:r>
        <w:tab/>
      </w:r>
      <w:r>
        <w:tab/>
        <w:t>F</w:t>
      </w:r>
      <w:r>
        <w:tab/>
      </w:r>
      <w:r w:rsidRPr="00C84414">
        <w:rPr>
          <w:highlight w:val="yellow"/>
        </w:rPr>
        <w:t>V</w:t>
      </w:r>
    </w:p>
    <w:p w14:paraId="6ECC33A7" w14:textId="77777777" w:rsidR="009D2202" w:rsidRDefault="009D2202" w:rsidP="009D2202">
      <w:pPr>
        <w:spacing w:line="240" w:lineRule="auto"/>
        <w:jc w:val="both"/>
      </w:pPr>
      <w:r>
        <w:t>Encierre en un círculo la letra que corresponda a la respuesta verdadera.</w:t>
      </w:r>
    </w:p>
    <w:p w14:paraId="2AE67811" w14:textId="77777777" w:rsidR="009D2202" w:rsidRDefault="009D2202" w:rsidP="009D2202">
      <w:pPr>
        <w:spacing w:line="240" w:lineRule="auto"/>
        <w:jc w:val="both"/>
      </w:pPr>
      <w:r>
        <w:t>6°  El derecho administrativo como rama jurídica es una concepción de:</w:t>
      </w:r>
    </w:p>
    <w:p w14:paraId="6698FB51" w14:textId="77777777" w:rsidR="009D2202" w:rsidRDefault="009D2202" w:rsidP="009D2202">
      <w:pPr>
        <w:spacing w:line="240" w:lineRule="auto"/>
        <w:jc w:val="both"/>
      </w:pPr>
      <w:r>
        <w:tab/>
        <w:t>a.</w:t>
      </w:r>
      <w:r>
        <w:tab/>
        <w:t>Colombia.</w:t>
      </w:r>
    </w:p>
    <w:p w14:paraId="15EE35C9" w14:textId="77777777" w:rsidR="009D2202" w:rsidRDefault="009D2202" w:rsidP="009D2202">
      <w:pPr>
        <w:spacing w:line="240" w:lineRule="auto"/>
        <w:jc w:val="both"/>
      </w:pPr>
      <w:r>
        <w:tab/>
        <w:t>b.</w:t>
      </w:r>
      <w:r>
        <w:tab/>
        <w:t>Alemania.</w:t>
      </w:r>
    </w:p>
    <w:p w14:paraId="6E920DF3" w14:textId="77777777" w:rsidR="009D2202" w:rsidRDefault="009D2202" w:rsidP="009D2202">
      <w:pPr>
        <w:spacing w:line="240" w:lineRule="auto"/>
        <w:jc w:val="both"/>
      </w:pPr>
      <w:r>
        <w:tab/>
        <w:t>c.</w:t>
      </w:r>
      <w:r>
        <w:tab/>
        <w:t>Italia.</w:t>
      </w:r>
    </w:p>
    <w:p w14:paraId="742E0A60" w14:textId="77777777" w:rsidR="009D2202" w:rsidRDefault="009D2202" w:rsidP="009D2202">
      <w:pPr>
        <w:spacing w:line="240" w:lineRule="auto"/>
        <w:jc w:val="both"/>
      </w:pPr>
      <w:r>
        <w:tab/>
        <w:t>d.</w:t>
      </w:r>
      <w:r>
        <w:tab/>
      </w:r>
      <w:r w:rsidRPr="002A473E">
        <w:rPr>
          <w:highlight w:val="yellow"/>
        </w:rPr>
        <w:t>Francesa.</w:t>
      </w:r>
    </w:p>
    <w:p w14:paraId="255102AE" w14:textId="77777777" w:rsidR="009D2202" w:rsidRDefault="009D2202" w:rsidP="009D2202">
      <w:pPr>
        <w:spacing w:line="240" w:lineRule="auto"/>
        <w:jc w:val="both"/>
      </w:pPr>
      <w:r>
        <w:tab/>
        <w:t>e.</w:t>
      </w:r>
      <w:r>
        <w:tab/>
        <w:t>Ninguna de las anteriores.</w:t>
      </w:r>
    </w:p>
    <w:p w14:paraId="2FE0A627" w14:textId="77777777" w:rsidR="009D2202" w:rsidRDefault="009D2202" w:rsidP="009D2202">
      <w:pPr>
        <w:spacing w:line="240" w:lineRule="auto"/>
        <w:jc w:val="both"/>
      </w:pPr>
      <w:r>
        <w:t>7°</w:t>
      </w:r>
      <w:r>
        <w:tab/>
        <w:t>Entre las siguientes cual no es considerada como fuente del derecho administrativo:</w:t>
      </w:r>
    </w:p>
    <w:p w14:paraId="5852F0F2" w14:textId="77777777" w:rsidR="009D2202" w:rsidRDefault="009D2202" w:rsidP="009D2202">
      <w:pPr>
        <w:spacing w:line="240" w:lineRule="auto"/>
        <w:jc w:val="both"/>
      </w:pPr>
      <w:r>
        <w:tab/>
        <w:t>a.</w:t>
      </w:r>
      <w:r>
        <w:tab/>
      </w:r>
      <w:r w:rsidRPr="00F6663E">
        <w:t>La ley.</w:t>
      </w:r>
    </w:p>
    <w:p w14:paraId="00F25866" w14:textId="77777777" w:rsidR="009D2202" w:rsidRDefault="009D2202" w:rsidP="009D2202">
      <w:pPr>
        <w:spacing w:line="240" w:lineRule="auto"/>
        <w:jc w:val="both"/>
      </w:pPr>
      <w:r>
        <w:tab/>
        <w:t>b.</w:t>
      </w:r>
      <w:r>
        <w:tab/>
      </w:r>
      <w:r w:rsidRPr="00F6663E">
        <w:t>La costumbre.</w:t>
      </w:r>
    </w:p>
    <w:p w14:paraId="6C35E46B" w14:textId="77777777" w:rsidR="009D2202" w:rsidRDefault="009D2202" w:rsidP="009D2202">
      <w:pPr>
        <w:spacing w:line="240" w:lineRule="auto"/>
        <w:jc w:val="both"/>
      </w:pPr>
      <w:r>
        <w:tab/>
        <w:t>c.</w:t>
      </w:r>
      <w:r>
        <w:tab/>
        <w:t>La jurisprudencia.</w:t>
      </w:r>
    </w:p>
    <w:p w14:paraId="6A88D2E2" w14:textId="77777777" w:rsidR="009D2202" w:rsidRDefault="009D2202" w:rsidP="009D2202">
      <w:pPr>
        <w:spacing w:line="240" w:lineRule="auto"/>
        <w:jc w:val="both"/>
      </w:pPr>
      <w:r>
        <w:tab/>
        <w:t>d.</w:t>
      </w:r>
      <w:r>
        <w:tab/>
        <w:t>La doctrina.</w:t>
      </w:r>
    </w:p>
    <w:p w14:paraId="1E0F10C7" w14:textId="77777777" w:rsidR="009D2202" w:rsidRDefault="009D2202" w:rsidP="009D2202">
      <w:pPr>
        <w:spacing w:line="240" w:lineRule="auto"/>
        <w:jc w:val="both"/>
      </w:pPr>
      <w:r>
        <w:tab/>
        <w:t>e.</w:t>
      </w:r>
      <w:r>
        <w:tab/>
      </w:r>
      <w:r w:rsidRPr="00F6663E">
        <w:rPr>
          <w:highlight w:val="yellow"/>
        </w:rPr>
        <w:t>Todas las anteriores.</w:t>
      </w:r>
    </w:p>
    <w:p w14:paraId="4303729E" w14:textId="77777777" w:rsidR="009D2202" w:rsidRDefault="009D2202" w:rsidP="009D2202">
      <w:pPr>
        <w:spacing w:line="240" w:lineRule="auto"/>
        <w:ind w:left="705" w:hanging="705"/>
        <w:jc w:val="both"/>
      </w:pPr>
      <w:r>
        <w:lastRenderedPageBreak/>
        <w:t>8°</w:t>
      </w:r>
      <w:r>
        <w:tab/>
        <w:t>El sistema mediante el cual el jefe del ejecutivo ya no era quien tomaba las decisiones en materi</w:t>
      </w:r>
      <w:r w:rsidR="00855B20">
        <w:t>a de conflictos administrativos, si no directamente el Consejo de Estado, en nombre del pueblo, se denominó:</w:t>
      </w:r>
    </w:p>
    <w:p w14:paraId="7650E672" w14:textId="77777777" w:rsidR="00855B20" w:rsidRDefault="00855B20" w:rsidP="009D2202">
      <w:pPr>
        <w:spacing w:line="240" w:lineRule="auto"/>
        <w:ind w:left="705" w:hanging="705"/>
        <w:jc w:val="both"/>
      </w:pPr>
      <w:r>
        <w:tab/>
        <w:t>a.</w:t>
      </w:r>
      <w:r>
        <w:tab/>
        <w:t>Administración – juez.</w:t>
      </w:r>
    </w:p>
    <w:p w14:paraId="18A59575" w14:textId="77777777" w:rsidR="00855B20" w:rsidRDefault="00855B20" w:rsidP="00855B20">
      <w:pPr>
        <w:spacing w:line="240" w:lineRule="auto"/>
        <w:ind w:left="705"/>
        <w:jc w:val="both"/>
      </w:pPr>
      <w:r>
        <w:t>b.</w:t>
      </w:r>
      <w:r>
        <w:tab/>
        <w:t>Justicia retenida.</w:t>
      </w:r>
    </w:p>
    <w:p w14:paraId="23636EAA" w14:textId="77777777" w:rsidR="00855B20" w:rsidRDefault="00855B20" w:rsidP="00855B20">
      <w:pPr>
        <w:spacing w:line="240" w:lineRule="auto"/>
        <w:ind w:left="705"/>
        <w:jc w:val="both"/>
      </w:pPr>
      <w:r>
        <w:tab/>
        <w:t>c.</w:t>
      </w:r>
      <w:r>
        <w:tab/>
      </w:r>
      <w:r w:rsidRPr="004D6F70">
        <w:rPr>
          <w:highlight w:val="yellow"/>
        </w:rPr>
        <w:t>Justicia delegada.</w:t>
      </w:r>
    </w:p>
    <w:p w14:paraId="38993C56" w14:textId="77777777" w:rsidR="00855B20" w:rsidRDefault="00855B20" w:rsidP="00855B20">
      <w:pPr>
        <w:spacing w:line="240" w:lineRule="auto"/>
        <w:ind w:left="705"/>
        <w:jc w:val="both"/>
      </w:pPr>
      <w:r>
        <w:t>d.</w:t>
      </w:r>
      <w:r>
        <w:tab/>
        <w:t>Ley 1830 de julio de 1790.</w:t>
      </w:r>
    </w:p>
    <w:p w14:paraId="69AC7B24" w14:textId="77777777" w:rsidR="00855B20" w:rsidRDefault="00855B20" w:rsidP="00855B20">
      <w:pPr>
        <w:spacing w:line="240" w:lineRule="auto"/>
        <w:ind w:left="705"/>
        <w:jc w:val="both"/>
      </w:pPr>
      <w:r>
        <w:t>e.</w:t>
      </w:r>
      <w:r>
        <w:tab/>
      </w:r>
      <w:r w:rsidRPr="004D6F70">
        <w:t>Ninguna de las anteriores.</w:t>
      </w:r>
    </w:p>
    <w:p w14:paraId="18FD145C" w14:textId="77777777" w:rsidR="00855B20" w:rsidRDefault="00855B20" w:rsidP="00855B20">
      <w:pPr>
        <w:spacing w:line="240" w:lineRule="auto"/>
        <w:ind w:left="705"/>
        <w:jc w:val="both"/>
      </w:pPr>
    </w:p>
    <w:p w14:paraId="4002BFB3" w14:textId="77777777" w:rsidR="00855B20" w:rsidRDefault="00855B20" w:rsidP="00855B20">
      <w:pPr>
        <w:spacing w:line="240" w:lineRule="auto"/>
        <w:jc w:val="both"/>
      </w:pPr>
      <w:r>
        <w:t>9°</w:t>
      </w:r>
      <w:r>
        <w:tab/>
        <w:t>Las relaciones más estrechas del derecho administrativo se presentan con el derecho:</w:t>
      </w:r>
    </w:p>
    <w:p w14:paraId="44810B4C" w14:textId="77777777" w:rsidR="00855B20" w:rsidRDefault="00855B20" w:rsidP="00855B20">
      <w:pPr>
        <w:spacing w:line="240" w:lineRule="auto"/>
        <w:jc w:val="both"/>
      </w:pPr>
      <w:r>
        <w:tab/>
        <w:t>a.</w:t>
      </w:r>
      <w:r>
        <w:tab/>
        <w:t>Internacional.</w:t>
      </w:r>
    </w:p>
    <w:p w14:paraId="259B3136" w14:textId="77777777" w:rsidR="00855B20" w:rsidRDefault="00855B20" w:rsidP="00855B20">
      <w:pPr>
        <w:spacing w:line="240" w:lineRule="auto"/>
        <w:jc w:val="both"/>
      </w:pPr>
      <w:r>
        <w:tab/>
        <w:t>b.</w:t>
      </w:r>
      <w:r>
        <w:tab/>
        <w:t>Comercial.</w:t>
      </w:r>
    </w:p>
    <w:p w14:paraId="4DBBACD9" w14:textId="77777777" w:rsidR="00855B20" w:rsidRDefault="00855B20" w:rsidP="00855B20">
      <w:pPr>
        <w:spacing w:line="240" w:lineRule="auto"/>
        <w:jc w:val="both"/>
      </w:pPr>
      <w:r>
        <w:tab/>
        <w:t>c.</w:t>
      </w:r>
      <w:r>
        <w:tab/>
        <w:t>Laboral.</w:t>
      </w:r>
    </w:p>
    <w:p w14:paraId="33E2DE92" w14:textId="77777777" w:rsidR="00855B20" w:rsidRDefault="00855B20" w:rsidP="00855B20">
      <w:pPr>
        <w:spacing w:line="240" w:lineRule="auto"/>
        <w:jc w:val="both"/>
      </w:pPr>
      <w:r>
        <w:tab/>
        <w:t>d.</w:t>
      </w:r>
      <w:r>
        <w:tab/>
      </w:r>
      <w:r w:rsidRPr="00C84414">
        <w:rPr>
          <w:highlight w:val="yellow"/>
        </w:rPr>
        <w:t>Constitucional.</w:t>
      </w:r>
    </w:p>
    <w:p w14:paraId="2181436F" w14:textId="77777777" w:rsidR="00855B20" w:rsidRDefault="00855B20" w:rsidP="00855B20">
      <w:pPr>
        <w:spacing w:line="240" w:lineRule="auto"/>
        <w:jc w:val="both"/>
      </w:pPr>
      <w:r>
        <w:tab/>
        <w:t>e.</w:t>
      </w:r>
      <w:r>
        <w:tab/>
        <w:t>Penal.</w:t>
      </w:r>
    </w:p>
    <w:p w14:paraId="7704BC3B" w14:textId="77777777" w:rsidR="00855B20" w:rsidRDefault="00855B20" w:rsidP="00855B20">
      <w:pPr>
        <w:spacing w:line="240" w:lineRule="auto"/>
        <w:jc w:val="both"/>
      </w:pPr>
    </w:p>
    <w:p w14:paraId="0BB62B82" w14:textId="77777777" w:rsidR="00855B20" w:rsidRDefault="00855B20" w:rsidP="00855B20">
      <w:pPr>
        <w:spacing w:line="240" w:lineRule="auto"/>
        <w:jc w:val="both"/>
      </w:pPr>
      <w:r>
        <w:t>10°</w:t>
      </w:r>
      <w:r>
        <w:tab/>
        <w:t>La definición: “Toda actividad de una persona u organismo público, tendiente a satisfacer una necesidad de interés general”, hace referencia a concepto de:</w:t>
      </w:r>
    </w:p>
    <w:p w14:paraId="66AFC84E" w14:textId="77777777" w:rsidR="00855B20" w:rsidRDefault="00855B20" w:rsidP="00855B20">
      <w:pPr>
        <w:spacing w:line="240" w:lineRule="auto"/>
        <w:jc w:val="both"/>
      </w:pPr>
      <w:r>
        <w:tab/>
        <w:t>a.</w:t>
      </w:r>
      <w:r>
        <w:tab/>
        <w:t>Utilidad publica.</w:t>
      </w:r>
    </w:p>
    <w:p w14:paraId="00A44D61" w14:textId="77777777" w:rsidR="00855B20" w:rsidRDefault="00855B20" w:rsidP="00855B20">
      <w:pPr>
        <w:spacing w:line="240" w:lineRule="auto"/>
        <w:jc w:val="both"/>
      </w:pPr>
      <w:r>
        <w:tab/>
        <w:t>b.</w:t>
      </w:r>
      <w:r>
        <w:tab/>
        <w:t>Gestión privada de la administración.</w:t>
      </w:r>
    </w:p>
    <w:p w14:paraId="3A392B13" w14:textId="77777777" w:rsidR="00855B20" w:rsidRDefault="00855B20" w:rsidP="00855B20">
      <w:pPr>
        <w:spacing w:line="240" w:lineRule="auto"/>
        <w:jc w:val="both"/>
      </w:pPr>
      <w:r>
        <w:tab/>
      </w:r>
      <w:r w:rsidRPr="00A430E9">
        <w:t>c.</w:t>
      </w:r>
      <w:r w:rsidRPr="00A430E9">
        <w:tab/>
        <w:t>Gestión pública de la administración.</w:t>
      </w:r>
    </w:p>
    <w:p w14:paraId="3E365185" w14:textId="77777777" w:rsidR="00855B20" w:rsidRDefault="00855B20" w:rsidP="00855B20">
      <w:pPr>
        <w:spacing w:line="240" w:lineRule="auto"/>
        <w:jc w:val="both"/>
      </w:pPr>
      <w:r>
        <w:tab/>
        <w:t>d.</w:t>
      </w:r>
      <w:r>
        <w:tab/>
      </w:r>
      <w:r w:rsidRPr="00A430E9">
        <w:rPr>
          <w:highlight w:val="yellow"/>
        </w:rPr>
        <w:t>Servicio público.</w:t>
      </w:r>
    </w:p>
    <w:p w14:paraId="44E2238C" w14:textId="77777777" w:rsidR="00855B20" w:rsidRDefault="00855B20" w:rsidP="00855B20">
      <w:pPr>
        <w:spacing w:line="240" w:lineRule="auto"/>
        <w:jc w:val="both"/>
      </w:pPr>
      <w:r>
        <w:tab/>
        <w:t>e.</w:t>
      </w:r>
      <w:r>
        <w:tab/>
        <w:t>Ninguna de las anteriores.</w:t>
      </w:r>
    </w:p>
    <w:p w14:paraId="327A8F99" w14:textId="77777777" w:rsidR="00855B20" w:rsidRDefault="00855B20" w:rsidP="00855B20">
      <w:pPr>
        <w:spacing w:line="240" w:lineRule="auto"/>
        <w:jc w:val="both"/>
      </w:pPr>
      <w:r>
        <w:tab/>
      </w:r>
    </w:p>
    <w:sectPr w:rsidR="00855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6B"/>
    <w:rsid w:val="00143486"/>
    <w:rsid w:val="002A473E"/>
    <w:rsid w:val="0047240B"/>
    <w:rsid w:val="004D6F70"/>
    <w:rsid w:val="0055456B"/>
    <w:rsid w:val="00646ABA"/>
    <w:rsid w:val="008523BE"/>
    <w:rsid w:val="00855B20"/>
    <w:rsid w:val="00984129"/>
    <w:rsid w:val="009D2202"/>
    <w:rsid w:val="00A430E9"/>
    <w:rsid w:val="00BA1513"/>
    <w:rsid w:val="00C84414"/>
    <w:rsid w:val="00E66D08"/>
    <w:rsid w:val="00F6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E5BC"/>
  <w15:docId w15:val="{2331CEBF-0B14-4EED-87E8-9283996D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94346CB85C3F4C9F212832582AAD43" ma:contentTypeVersion="3" ma:contentTypeDescription="Crear nuevo documento." ma:contentTypeScope="" ma:versionID="55827d8e81f728bc542f7671c8589e32">
  <xsd:schema xmlns:xsd="http://www.w3.org/2001/XMLSchema" xmlns:xs="http://www.w3.org/2001/XMLSchema" xmlns:p="http://schemas.microsoft.com/office/2006/metadata/properties" xmlns:ns2="6586361a-eff6-4711-9831-e3fb4c7205f2" targetNamespace="http://schemas.microsoft.com/office/2006/metadata/properties" ma:root="true" ma:fieldsID="3f69bd0a63b9dd37a68f02a34f5161d0" ns2:_="">
    <xsd:import namespace="6586361a-eff6-4711-9831-e3fb4c7205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6361a-eff6-4711-9831-e3fb4c720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7155C-539E-41EA-A959-3BE3FBB7CF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C9C87E-C992-406F-8F72-E68C824E1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A6DD7-5E61-4D00-B2DE-7DCCB3BBB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6361a-eff6-4711-9831-e3fb4c720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PCSMART</dc:creator>
  <cp:lastModifiedBy>Cristina Andrea Ortega Franco</cp:lastModifiedBy>
  <cp:revision>5</cp:revision>
  <dcterms:created xsi:type="dcterms:W3CDTF">2023-09-09T02:06:00Z</dcterms:created>
  <dcterms:modified xsi:type="dcterms:W3CDTF">2023-09-09T02:51:00Z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0x0101003694346CB85C3F4C9F212832582AAD43</vt:lpwstr>
  </property>
</Properties>
</file>