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84AE" w14:textId="77777777" w:rsidR="006E7050" w:rsidRPr="00A66F47" w:rsidRDefault="006F0102" w:rsidP="006E7050">
      <w:pPr>
        <w:spacing w:line="360" w:lineRule="auto"/>
        <w:ind w:left="720" w:hanging="360"/>
        <w:jc w:val="center"/>
        <w:rPr>
          <w:b/>
          <w:bCs/>
          <w:sz w:val="36"/>
          <w:szCs w:val="36"/>
        </w:rPr>
      </w:pPr>
      <w:r w:rsidRPr="00A66F47">
        <w:rPr>
          <w:b/>
          <w:bCs/>
          <w:sz w:val="36"/>
          <w:szCs w:val="36"/>
        </w:rPr>
        <w:t>TALLER PARA RESOLV</w:t>
      </w:r>
      <w:r w:rsidR="006E7050" w:rsidRPr="00A66F47">
        <w:rPr>
          <w:b/>
          <w:bCs/>
          <w:sz w:val="36"/>
          <w:szCs w:val="36"/>
        </w:rPr>
        <w:t xml:space="preserve">ER EN PAREJAS </w:t>
      </w:r>
    </w:p>
    <w:p w14:paraId="1080F369" w14:textId="77777777" w:rsidR="006E7050" w:rsidRPr="00A66F47" w:rsidRDefault="006E7050" w:rsidP="006E7050">
      <w:pPr>
        <w:spacing w:line="360" w:lineRule="auto"/>
        <w:ind w:left="720" w:hanging="360"/>
        <w:jc w:val="center"/>
        <w:rPr>
          <w:b/>
          <w:sz w:val="36"/>
          <w:szCs w:val="36"/>
        </w:rPr>
      </w:pPr>
      <w:r w:rsidRPr="00A66F47">
        <w:rPr>
          <w:b/>
          <w:sz w:val="36"/>
          <w:szCs w:val="36"/>
        </w:rPr>
        <w:t>REGÍMEN Y SISTEMA POL</w:t>
      </w:r>
      <w:r w:rsidR="000F7018">
        <w:rPr>
          <w:b/>
          <w:sz w:val="36"/>
          <w:szCs w:val="36"/>
        </w:rPr>
        <w:t>I</w:t>
      </w:r>
      <w:r w:rsidRPr="00A66F47">
        <w:rPr>
          <w:b/>
          <w:sz w:val="36"/>
          <w:szCs w:val="36"/>
        </w:rPr>
        <w:t>TICO LATINOAMERICANO</w:t>
      </w:r>
    </w:p>
    <w:p w14:paraId="3E06C1B6" w14:textId="77777777" w:rsidR="00A66F47" w:rsidRDefault="00A66F47" w:rsidP="006E7050">
      <w:pPr>
        <w:spacing w:line="360" w:lineRule="auto"/>
        <w:ind w:left="720" w:hanging="360"/>
        <w:jc w:val="center"/>
        <w:rPr>
          <w:b/>
          <w:sz w:val="36"/>
          <w:szCs w:val="36"/>
        </w:rPr>
      </w:pPr>
    </w:p>
    <w:p w14:paraId="2442304C" w14:textId="77777777" w:rsidR="00773555" w:rsidRDefault="00773555" w:rsidP="006E7050">
      <w:pPr>
        <w:spacing w:line="360" w:lineRule="auto"/>
        <w:ind w:left="720" w:hanging="360"/>
        <w:jc w:val="center"/>
        <w:rPr>
          <w:b/>
          <w:sz w:val="36"/>
          <w:szCs w:val="36"/>
        </w:rPr>
      </w:pPr>
    </w:p>
    <w:p w14:paraId="1A438A89" w14:textId="77777777" w:rsidR="00773555" w:rsidRDefault="00773555" w:rsidP="006E7050">
      <w:pPr>
        <w:spacing w:line="360" w:lineRule="auto"/>
        <w:ind w:left="720" w:hanging="360"/>
        <w:jc w:val="center"/>
        <w:rPr>
          <w:b/>
          <w:sz w:val="36"/>
          <w:szCs w:val="36"/>
        </w:rPr>
      </w:pPr>
    </w:p>
    <w:p w14:paraId="2C2662B7" w14:textId="77777777" w:rsidR="00A66F47" w:rsidRDefault="00A66F47" w:rsidP="006E7050">
      <w:pPr>
        <w:spacing w:line="360" w:lineRule="auto"/>
        <w:ind w:left="720" w:hanging="360"/>
        <w:jc w:val="center"/>
        <w:rPr>
          <w:b/>
          <w:sz w:val="36"/>
          <w:szCs w:val="36"/>
        </w:rPr>
      </w:pPr>
      <w:r>
        <w:rPr>
          <w:b/>
          <w:sz w:val="36"/>
          <w:szCs w:val="36"/>
        </w:rPr>
        <w:t>POR:</w:t>
      </w:r>
    </w:p>
    <w:p w14:paraId="57A5E21E" w14:textId="71B91A9E" w:rsidR="00A66F47" w:rsidRDefault="00C839AE" w:rsidP="006E7050">
      <w:pPr>
        <w:spacing w:line="360" w:lineRule="auto"/>
        <w:ind w:left="720" w:hanging="360"/>
        <w:jc w:val="center"/>
        <w:rPr>
          <w:b/>
          <w:sz w:val="36"/>
          <w:szCs w:val="36"/>
        </w:rPr>
      </w:pPr>
      <w:r>
        <w:rPr>
          <w:b/>
          <w:sz w:val="36"/>
          <w:szCs w:val="36"/>
        </w:rPr>
        <w:t xml:space="preserve">Cristina Andrea Ortega Franco </w:t>
      </w:r>
    </w:p>
    <w:p w14:paraId="11E0785C" w14:textId="58A8A6FE" w:rsidR="00A66F47" w:rsidRDefault="00C839AE" w:rsidP="006E7050">
      <w:pPr>
        <w:spacing w:line="360" w:lineRule="auto"/>
        <w:ind w:left="720" w:hanging="360"/>
        <w:jc w:val="center"/>
        <w:rPr>
          <w:b/>
          <w:sz w:val="36"/>
          <w:szCs w:val="36"/>
        </w:rPr>
      </w:pPr>
      <w:r>
        <w:rPr>
          <w:b/>
          <w:sz w:val="36"/>
          <w:szCs w:val="36"/>
        </w:rPr>
        <w:t xml:space="preserve">Santiago Cañas </w:t>
      </w:r>
    </w:p>
    <w:p w14:paraId="6B7624A1" w14:textId="77777777" w:rsidR="000F7018" w:rsidRDefault="000F7018" w:rsidP="006E7050">
      <w:pPr>
        <w:spacing w:line="360" w:lineRule="auto"/>
        <w:ind w:left="720" w:hanging="360"/>
        <w:jc w:val="center"/>
        <w:rPr>
          <w:b/>
          <w:sz w:val="36"/>
          <w:szCs w:val="36"/>
        </w:rPr>
      </w:pPr>
    </w:p>
    <w:p w14:paraId="2E683212" w14:textId="77777777" w:rsidR="000F7018" w:rsidRDefault="000F7018" w:rsidP="006E7050">
      <w:pPr>
        <w:spacing w:line="360" w:lineRule="auto"/>
        <w:ind w:left="720" w:hanging="360"/>
        <w:jc w:val="center"/>
        <w:rPr>
          <w:b/>
          <w:sz w:val="36"/>
          <w:szCs w:val="36"/>
        </w:rPr>
      </w:pPr>
    </w:p>
    <w:p w14:paraId="6E55A07F" w14:textId="77777777" w:rsidR="000F7018" w:rsidRPr="00A66F47" w:rsidRDefault="000F7018" w:rsidP="006E7050">
      <w:pPr>
        <w:spacing w:line="360" w:lineRule="auto"/>
        <w:ind w:left="720" w:hanging="360"/>
        <w:jc w:val="center"/>
        <w:rPr>
          <w:b/>
          <w:sz w:val="36"/>
          <w:szCs w:val="36"/>
        </w:rPr>
      </w:pPr>
    </w:p>
    <w:p w14:paraId="65FB1EAC" w14:textId="77777777" w:rsidR="006E7050" w:rsidRPr="00A66F47" w:rsidRDefault="006E7050" w:rsidP="006E7050">
      <w:pPr>
        <w:pStyle w:val="Prrafodelista"/>
        <w:spacing w:line="360" w:lineRule="auto"/>
        <w:jc w:val="center"/>
        <w:rPr>
          <w:rFonts w:ascii="Arial" w:hAnsi="Arial" w:cs="Arial"/>
          <w:b/>
          <w:bCs/>
          <w:sz w:val="36"/>
          <w:szCs w:val="36"/>
        </w:rPr>
      </w:pPr>
      <w:r w:rsidRPr="00A66F47">
        <w:rPr>
          <w:rFonts w:ascii="Arial" w:hAnsi="Arial" w:cs="Arial"/>
          <w:b/>
          <w:bCs/>
          <w:sz w:val="36"/>
          <w:szCs w:val="36"/>
        </w:rPr>
        <w:t>ESCUELA SUPERIOR DE ADMINISTSRACIÓN PÚBLICA</w:t>
      </w:r>
    </w:p>
    <w:p w14:paraId="6DD4941C" w14:textId="77777777" w:rsidR="006E7050" w:rsidRPr="000F7018" w:rsidRDefault="000F7018" w:rsidP="006E7050">
      <w:pPr>
        <w:pStyle w:val="Prrafodelista"/>
        <w:spacing w:line="360" w:lineRule="auto"/>
        <w:jc w:val="center"/>
        <w:rPr>
          <w:rFonts w:ascii="Arial" w:hAnsi="Arial" w:cs="Arial"/>
          <w:b/>
          <w:sz w:val="36"/>
          <w:szCs w:val="36"/>
        </w:rPr>
      </w:pPr>
      <w:r w:rsidRPr="000F7018">
        <w:rPr>
          <w:rFonts w:ascii="Arial" w:hAnsi="Arial" w:cs="Arial"/>
          <w:b/>
          <w:sz w:val="36"/>
          <w:szCs w:val="36"/>
        </w:rPr>
        <w:t>2022</w:t>
      </w:r>
    </w:p>
    <w:p w14:paraId="0F42D808" w14:textId="77777777" w:rsidR="00A66F47" w:rsidRDefault="00A66F47" w:rsidP="006E7050">
      <w:pPr>
        <w:pStyle w:val="Prrafodelista"/>
        <w:spacing w:line="360" w:lineRule="auto"/>
        <w:jc w:val="center"/>
        <w:rPr>
          <w:rFonts w:ascii="Arial" w:hAnsi="Arial" w:cs="Arial"/>
        </w:rPr>
      </w:pPr>
    </w:p>
    <w:p w14:paraId="12666714" w14:textId="77777777" w:rsidR="00A66F47" w:rsidRDefault="00A66F47" w:rsidP="006E7050">
      <w:pPr>
        <w:pStyle w:val="Prrafodelista"/>
        <w:spacing w:line="360" w:lineRule="auto"/>
        <w:jc w:val="center"/>
        <w:rPr>
          <w:rFonts w:ascii="Arial" w:hAnsi="Arial" w:cs="Arial"/>
        </w:rPr>
      </w:pPr>
    </w:p>
    <w:p w14:paraId="7D8D1845" w14:textId="77777777" w:rsidR="00A66F47" w:rsidRDefault="00A66F47" w:rsidP="006E7050">
      <w:pPr>
        <w:pStyle w:val="Prrafodelista"/>
        <w:spacing w:line="360" w:lineRule="auto"/>
        <w:jc w:val="center"/>
        <w:rPr>
          <w:rFonts w:ascii="Arial" w:hAnsi="Arial" w:cs="Arial"/>
        </w:rPr>
      </w:pPr>
    </w:p>
    <w:p w14:paraId="28E8FD23" w14:textId="77777777" w:rsidR="00A66F47" w:rsidRPr="006E7050" w:rsidRDefault="00A66F47" w:rsidP="006E7050">
      <w:pPr>
        <w:pStyle w:val="Prrafodelista"/>
        <w:spacing w:line="360" w:lineRule="auto"/>
        <w:jc w:val="center"/>
        <w:rPr>
          <w:rFonts w:ascii="Arial" w:hAnsi="Arial" w:cs="Arial"/>
        </w:rPr>
      </w:pPr>
    </w:p>
    <w:p w14:paraId="0D43FB1D" w14:textId="77777777" w:rsidR="004E779A" w:rsidRPr="000F7018" w:rsidRDefault="00A66F47" w:rsidP="00A66F47">
      <w:pPr>
        <w:spacing w:line="360" w:lineRule="auto"/>
        <w:jc w:val="both"/>
        <w:rPr>
          <w:rFonts w:ascii="Arial" w:hAnsi="Arial" w:cs="Arial"/>
          <w:b/>
          <w:sz w:val="20"/>
          <w:szCs w:val="20"/>
          <w:highlight w:val="lightGray"/>
        </w:rPr>
      </w:pPr>
      <w:r w:rsidRPr="000F7018">
        <w:rPr>
          <w:rFonts w:ascii="Arial" w:hAnsi="Arial" w:cs="Arial"/>
          <w:b/>
          <w:sz w:val="20"/>
          <w:szCs w:val="20"/>
          <w:highlight w:val="lightGray"/>
        </w:rPr>
        <w:lastRenderedPageBreak/>
        <w:t>1.</w:t>
      </w:r>
      <w:r w:rsidR="004E779A" w:rsidRPr="000F7018">
        <w:rPr>
          <w:rFonts w:ascii="Arial" w:hAnsi="Arial" w:cs="Arial"/>
          <w:b/>
          <w:sz w:val="20"/>
          <w:szCs w:val="20"/>
          <w:highlight w:val="lightGray"/>
        </w:rPr>
        <w:t xml:space="preserve">Que </w:t>
      </w:r>
      <w:r w:rsidR="00B65643" w:rsidRPr="000F7018">
        <w:rPr>
          <w:rFonts w:ascii="Arial" w:hAnsi="Arial" w:cs="Arial"/>
          <w:b/>
          <w:sz w:val="20"/>
          <w:szCs w:val="20"/>
          <w:highlight w:val="lightGray"/>
        </w:rPr>
        <w:t>comunidades indígenas habitaron originariamente a América Latina y cuáles de éstas subsisten actualmente.</w:t>
      </w:r>
    </w:p>
    <w:p w14:paraId="04054162" w14:textId="77777777" w:rsidR="00F526B2" w:rsidRPr="000F7018" w:rsidRDefault="00132390" w:rsidP="00132390">
      <w:pPr>
        <w:rPr>
          <w:rFonts w:ascii="Arial" w:hAnsi="Arial" w:cs="Arial"/>
          <w:sz w:val="20"/>
          <w:szCs w:val="20"/>
        </w:rPr>
      </w:pPr>
      <w:r w:rsidRPr="000F7018">
        <w:rPr>
          <w:rFonts w:ascii="Arial" w:hAnsi="Arial" w:cs="Arial"/>
          <w:sz w:val="20"/>
          <w:szCs w:val="20"/>
        </w:rPr>
        <w:t>Se d</w:t>
      </w:r>
      <w:r w:rsidR="00F526B2" w:rsidRPr="000F7018">
        <w:rPr>
          <w:rFonts w:ascii="Arial" w:hAnsi="Arial" w:cs="Arial"/>
          <w:sz w:val="20"/>
          <w:szCs w:val="20"/>
        </w:rPr>
        <w:t xml:space="preserve">estacan cinco pueblos con varios millones de personas como los Quechua, Nahua, </w:t>
      </w:r>
      <w:proofErr w:type="spellStart"/>
      <w:r w:rsidR="00F526B2" w:rsidRPr="000F7018">
        <w:rPr>
          <w:rFonts w:ascii="Arial" w:hAnsi="Arial" w:cs="Arial"/>
          <w:sz w:val="20"/>
          <w:szCs w:val="20"/>
        </w:rPr>
        <w:t>Aymara</w:t>
      </w:r>
      <w:proofErr w:type="spellEnd"/>
      <w:r w:rsidR="00F526B2" w:rsidRPr="000F7018">
        <w:rPr>
          <w:rFonts w:ascii="Arial" w:hAnsi="Arial" w:cs="Arial"/>
          <w:sz w:val="20"/>
          <w:szCs w:val="20"/>
        </w:rPr>
        <w:t xml:space="preserve">, Maya yucateco y </w:t>
      </w:r>
      <w:proofErr w:type="spellStart"/>
      <w:r w:rsidR="00F526B2" w:rsidRPr="000F7018">
        <w:rPr>
          <w:rFonts w:ascii="Arial" w:hAnsi="Arial" w:cs="Arial"/>
          <w:sz w:val="20"/>
          <w:szCs w:val="20"/>
        </w:rPr>
        <w:t>Ki'che</w:t>
      </w:r>
      <w:proofErr w:type="spellEnd"/>
      <w:r w:rsidR="00F526B2" w:rsidRPr="000F7018">
        <w:rPr>
          <w:rFonts w:ascii="Arial" w:hAnsi="Arial" w:cs="Arial"/>
          <w:sz w:val="20"/>
          <w:szCs w:val="20"/>
        </w:rPr>
        <w:t xml:space="preserve">, y seis con poblaciones entre medio y un millón de habitantes como los Mapuche, Maya </w:t>
      </w:r>
      <w:proofErr w:type="spellStart"/>
      <w:r w:rsidR="00F526B2" w:rsidRPr="000F7018">
        <w:rPr>
          <w:rFonts w:ascii="Arial" w:hAnsi="Arial" w:cs="Arial"/>
          <w:sz w:val="20"/>
          <w:szCs w:val="20"/>
        </w:rPr>
        <w:t>q'eqchí</w:t>
      </w:r>
      <w:proofErr w:type="spellEnd"/>
      <w:r w:rsidR="00F526B2" w:rsidRPr="000F7018">
        <w:rPr>
          <w:rFonts w:ascii="Arial" w:hAnsi="Arial" w:cs="Arial"/>
          <w:sz w:val="20"/>
          <w:szCs w:val="20"/>
        </w:rPr>
        <w:t xml:space="preserve">, Kaqchikel, </w:t>
      </w:r>
      <w:proofErr w:type="spellStart"/>
      <w:r w:rsidR="00F526B2" w:rsidRPr="000F7018">
        <w:rPr>
          <w:rFonts w:ascii="Arial" w:hAnsi="Arial" w:cs="Arial"/>
          <w:sz w:val="20"/>
          <w:szCs w:val="20"/>
        </w:rPr>
        <w:t>Mam</w:t>
      </w:r>
      <w:proofErr w:type="spellEnd"/>
      <w:r w:rsidR="00F526B2" w:rsidRPr="000F7018">
        <w:rPr>
          <w:rFonts w:ascii="Arial" w:hAnsi="Arial" w:cs="Arial"/>
          <w:sz w:val="20"/>
          <w:szCs w:val="20"/>
        </w:rPr>
        <w:t>, Mixteco y Otomí</w:t>
      </w:r>
    </w:p>
    <w:p w14:paraId="58AA08C5" w14:textId="77777777" w:rsidR="00F526B2" w:rsidRPr="000F7018" w:rsidRDefault="00F526B2" w:rsidP="00132390">
      <w:pPr>
        <w:rPr>
          <w:rFonts w:ascii="Arial" w:hAnsi="Arial" w:cs="Arial"/>
          <w:sz w:val="20"/>
          <w:szCs w:val="20"/>
        </w:rPr>
      </w:pPr>
      <w:r w:rsidRPr="000F7018">
        <w:rPr>
          <w:rFonts w:ascii="Arial" w:hAnsi="Arial" w:cs="Arial"/>
          <w:sz w:val="20"/>
          <w:szCs w:val="20"/>
        </w:rPr>
        <w:t>Los indígenas</w:t>
      </w:r>
      <w:r w:rsidR="00132390" w:rsidRPr="000F7018">
        <w:rPr>
          <w:rFonts w:ascii="Arial" w:hAnsi="Arial" w:cs="Arial"/>
          <w:sz w:val="20"/>
          <w:szCs w:val="20"/>
        </w:rPr>
        <w:t xml:space="preserve"> </w:t>
      </w:r>
      <w:r w:rsidRPr="000F7018">
        <w:rPr>
          <w:rFonts w:ascii="Arial" w:hAnsi="Arial" w:cs="Arial"/>
          <w:sz w:val="20"/>
          <w:szCs w:val="20"/>
        </w:rPr>
        <w:t>de América, también llamados aborígenes americanos, amerindios, nativos americanos, originarios de América o indios americanos son los pobladores originarios d</w:t>
      </w:r>
      <w:r w:rsidR="00132390" w:rsidRPr="000F7018">
        <w:rPr>
          <w:rFonts w:ascii="Arial" w:hAnsi="Arial" w:cs="Arial"/>
          <w:sz w:val="20"/>
          <w:szCs w:val="20"/>
        </w:rPr>
        <w:t xml:space="preserve">e América </w:t>
      </w:r>
      <w:r w:rsidRPr="000F7018">
        <w:rPr>
          <w:rFonts w:ascii="Arial" w:hAnsi="Arial" w:cs="Arial"/>
          <w:sz w:val="20"/>
          <w:szCs w:val="20"/>
        </w:rPr>
        <w:t>y sus descendientes que mantienen su cultura o se reconocen como tales.</w:t>
      </w:r>
      <w:r w:rsidR="00132390" w:rsidRPr="000F7018">
        <w:rPr>
          <w:rFonts w:ascii="Arial" w:hAnsi="Arial" w:cs="Arial"/>
          <w:sz w:val="20"/>
          <w:szCs w:val="20"/>
        </w:rPr>
        <w:t xml:space="preserve"> </w:t>
      </w:r>
      <w:r w:rsidRPr="000F7018">
        <w:rPr>
          <w:rFonts w:ascii="Arial" w:hAnsi="Arial" w:cs="Arial"/>
          <w:sz w:val="20"/>
          <w:szCs w:val="20"/>
        </w:rPr>
        <w:t>Algunos autores excluyen de entre los amerindios a los </w:t>
      </w:r>
      <w:r w:rsidRPr="006331F0">
        <w:rPr>
          <w:rFonts w:ascii="Arial" w:hAnsi="Arial" w:cs="Arial"/>
          <w:sz w:val="20"/>
          <w:szCs w:val="20"/>
        </w:rPr>
        <w:t>esquimales</w:t>
      </w:r>
      <w:r w:rsidRPr="000F7018">
        <w:rPr>
          <w:rFonts w:ascii="Arial" w:hAnsi="Arial" w:cs="Arial"/>
          <w:sz w:val="20"/>
          <w:szCs w:val="20"/>
        </w:rPr>
        <w:t> y a veces también a los pueblos de </w:t>
      </w:r>
      <w:r w:rsidRPr="006331F0">
        <w:rPr>
          <w:rFonts w:ascii="Arial" w:hAnsi="Arial" w:cs="Arial"/>
          <w:sz w:val="20"/>
          <w:szCs w:val="20"/>
        </w:rPr>
        <w:t xml:space="preserve">lenguas </w:t>
      </w:r>
      <w:proofErr w:type="spellStart"/>
      <w:r w:rsidRPr="006331F0">
        <w:rPr>
          <w:rFonts w:ascii="Arial" w:hAnsi="Arial" w:cs="Arial"/>
          <w:sz w:val="20"/>
          <w:szCs w:val="20"/>
        </w:rPr>
        <w:t>na-dené</w:t>
      </w:r>
      <w:proofErr w:type="spellEnd"/>
      <w:r w:rsidRPr="000F7018">
        <w:rPr>
          <w:rFonts w:ascii="Arial" w:hAnsi="Arial" w:cs="Arial"/>
          <w:sz w:val="20"/>
          <w:szCs w:val="20"/>
        </w:rPr>
        <w:t>, ya que de acuerdo con la hipótesis amerindia su origen etnolingüístico y llegada a América en sí fue posterior</w:t>
      </w:r>
    </w:p>
    <w:p w14:paraId="0E1F41F0" w14:textId="77777777" w:rsidR="008D44B5" w:rsidRDefault="00F7049E" w:rsidP="00132390">
      <w:pPr>
        <w:rPr>
          <w:rFonts w:ascii="Arial" w:hAnsi="Arial" w:cs="Arial"/>
          <w:sz w:val="20"/>
          <w:szCs w:val="20"/>
        </w:rPr>
      </w:pPr>
      <w:r w:rsidRPr="000F7018">
        <w:rPr>
          <w:rFonts w:ascii="Arial" w:hAnsi="Arial" w:cs="Arial"/>
          <w:sz w:val="20"/>
          <w:szCs w:val="20"/>
        </w:rPr>
        <w:t xml:space="preserve">En América Latina existen actualmente 522 pueblos indígenas que van desde la Patagonia hasta el norte de México, pasando por distintas áreas geográficas como Amazonía, Andes, Caribe Continental, Baja Centroamérica y </w:t>
      </w:r>
      <w:proofErr w:type="spellStart"/>
      <w:r w:rsidRPr="000F7018">
        <w:rPr>
          <w:rFonts w:ascii="Arial" w:hAnsi="Arial" w:cs="Arial"/>
          <w:sz w:val="20"/>
          <w:szCs w:val="20"/>
        </w:rPr>
        <w:t>MesoaméricaArgentina</w:t>
      </w:r>
      <w:proofErr w:type="spellEnd"/>
      <w:r w:rsidRPr="000F7018">
        <w:rPr>
          <w:rFonts w:ascii="Arial" w:hAnsi="Arial" w:cs="Arial"/>
          <w:sz w:val="20"/>
          <w:szCs w:val="20"/>
        </w:rPr>
        <w:t xml:space="preserve">. Atacama. Lule Vilela. </w:t>
      </w:r>
      <w:proofErr w:type="spellStart"/>
      <w:r w:rsidRPr="000F7018">
        <w:rPr>
          <w:rFonts w:ascii="Arial" w:hAnsi="Arial" w:cs="Arial"/>
          <w:sz w:val="20"/>
          <w:szCs w:val="20"/>
        </w:rPr>
        <w:t>Tapiete</w:t>
      </w:r>
      <w:proofErr w:type="spellEnd"/>
      <w:r w:rsidRPr="000F7018">
        <w:rPr>
          <w:rFonts w:ascii="Arial" w:hAnsi="Arial" w:cs="Arial"/>
          <w:sz w:val="20"/>
          <w:szCs w:val="20"/>
        </w:rPr>
        <w:t xml:space="preserve">. </w:t>
      </w:r>
      <w:proofErr w:type="spellStart"/>
      <w:r w:rsidRPr="000F7018">
        <w:rPr>
          <w:rFonts w:ascii="Arial" w:hAnsi="Arial" w:cs="Arial"/>
          <w:sz w:val="20"/>
          <w:szCs w:val="20"/>
        </w:rPr>
        <w:t>Ava</w:t>
      </w:r>
      <w:proofErr w:type="spellEnd"/>
      <w:r w:rsidRPr="000F7018">
        <w:rPr>
          <w:rFonts w:ascii="Arial" w:hAnsi="Arial" w:cs="Arial"/>
          <w:sz w:val="20"/>
          <w:szCs w:val="20"/>
        </w:rPr>
        <w:t xml:space="preserve"> Guaraní Mapuche. Tehuelche. ...Bolivia (Estado Plurinacional) </w:t>
      </w:r>
      <w:proofErr w:type="spellStart"/>
      <w:r w:rsidRPr="000F7018">
        <w:rPr>
          <w:rFonts w:ascii="Arial" w:hAnsi="Arial" w:cs="Arial"/>
          <w:sz w:val="20"/>
          <w:szCs w:val="20"/>
        </w:rPr>
        <w:t>Araona</w:t>
      </w:r>
      <w:proofErr w:type="spellEnd"/>
      <w:r w:rsidRPr="000F7018">
        <w:rPr>
          <w:rFonts w:ascii="Arial" w:hAnsi="Arial" w:cs="Arial"/>
          <w:sz w:val="20"/>
          <w:szCs w:val="20"/>
        </w:rPr>
        <w:t xml:space="preserve">. Guarayo. Quechua. </w:t>
      </w:r>
      <w:proofErr w:type="spellStart"/>
      <w:r w:rsidRPr="000F7018">
        <w:rPr>
          <w:rFonts w:ascii="Arial" w:hAnsi="Arial" w:cs="Arial"/>
          <w:sz w:val="20"/>
          <w:szCs w:val="20"/>
        </w:rPr>
        <w:t>Aymara</w:t>
      </w:r>
      <w:proofErr w:type="spellEnd"/>
      <w:r w:rsidRPr="000F7018">
        <w:rPr>
          <w:rFonts w:ascii="Arial" w:hAnsi="Arial" w:cs="Arial"/>
          <w:sz w:val="20"/>
          <w:szCs w:val="20"/>
        </w:rPr>
        <w:t xml:space="preserve">. </w:t>
      </w:r>
      <w:proofErr w:type="spellStart"/>
      <w:r w:rsidRPr="000F7018">
        <w:rPr>
          <w:rFonts w:ascii="Arial" w:hAnsi="Arial" w:cs="Arial"/>
          <w:sz w:val="20"/>
          <w:szCs w:val="20"/>
        </w:rPr>
        <w:t>Itonama</w:t>
      </w:r>
      <w:proofErr w:type="spellEnd"/>
      <w:r w:rsidRPr="000F7018">
        <w:rPr>
          <w:rFonts w:ascii="Arial" w:hAnsi="Arial" w:cs="Arial"/>
          <w:sz w:val="20"/>
          <w:szCs w:val="20"/>
        </w:rPr>
        <w:t xml:space="preserve">. </w:t>
      </w:r>
      <w:proofErr w:type="spellStart"/>
      <w:r w:rsidRPr="000F7018">
        <w:rPr>
          <w:rFonts w:ascii="Arial" w:hAnsi="Arial" w:cs="Arial"/>
          <w:sz w:val="20"/>
          <w:szCs w:val="20"/>
        </w:rPr>
        <w:t>Sirionó</w:t>
      </w:r>
      <w:proofErr w:type="spellEnd"/>
      <w:r w:rsidRPr="000F7018">
        <w:rPr>
          <w:rFonts w:ascii="Arial" w:hAnsi="Arial" w:cs="Arial"/>
          <w:sz w:val="20"/>
          <w:szCs w:val="20"/>
        </w:rPr>
        <w:t xml:space="preserve"> ...Chile. </w:t>
      </w:r>
      <w:proofErr w:type="spellStart"/>
      <w:r w:rsidRPr="000F7018">
        <w:rPr>
          <w:rFonts w:ascii="Arial" w:hAnsi="Arial" w:cs="Arial"/>
          <w:sz w:val="20"/>
          <w:szCs w:val="20"/>
        </w:rPr>
        <w:t>Aymara</w:t>
      </w:r>
      <w:proofErr w:type="spellEnd"/>
      <w:r w:rsidRPr="000F7018">
        <w:rPr>
          <w:rFonts w:ascii="Arial" w:hAnsi="Arial" w:cs="Arial"/>
          <w:sz w:val="20"/>
          <w:szCs w:val="20"/>
        </w:rPr>
        <w:t xml:space="preserve">. Colla. Diaguita. Kawésqar. </w:t>
      </w:r>
      <w:proofErr w:type="spellStart"/>
      <w:r w:rsidRPr="000F7018">
        <w:rPr>
          <w:rFonts w:ascii="Arial" w:hAnsi="Arial" w:cs="Arial"/>
          <w:sz w:val="20"/>
          <w:szCs w:val="20"/>
        </w:rPr>
        <w:t>Likan</w:t>
      </w:r>
      <w:proofErr w:type="spellEnd"/>
      <w:r w:rsidRPr="000F7018">
        <w:rPr>
          <w:rFonts w:ascii="Arial" w:hAnsi="Arial" w:cs="Arial"/>
          <w:sz w:val="20"/>
          <w:szCs w:val="20"/>
        </w:rPr>
        <w:t xml:space="preserve"> </w:t>
      </w:r>
      <w:proofErr w:type="spellStart"/>
      <w:r w:rsidRPr="000F7018">
        <w:rPr>
          <w:rFonts w:ascii="Arial" w:hAnsi="Arial" w:cs="Arial"/>
          <w:sz w:val="20"/>
          <w:szCs w:val="20"/>
        </w:rPr>
        <w:t>Antai</w:t>
      </w:r>
      <w:proofErr w:type="spellEnd"/>
      <w:r w:rsidRPr="000F7018">
        <w:rPr>
          <w:rFonts w:ascii="Arial" w:hAnsi="Arial" w:cs="Arial"/>
          <w:sz w:val="20"/>
          <w:szCs w:val="20"/>
        </w:rPr>
        <w:t xml:space="preserve"> (Atacameño) Mapuche. ...Costa Rica. </w:t>
      </w:r>
      <w:proofErr w:type="spellStart"/>
      <w:r w:rsidRPr="000F7018">
        <w:rPr>
          <w:rFonts w:ascii="Arial" w:hAnsi="Arial" w:cs="Arial"/>
          <w:sz w:val="20"/>
          <w:szCs w:val="20"/>
        </w:rPr>
        <w:t>Bribrí</w:t>
      </w:r>
      <w:proofErr w:type="spellEnd"/>
      <w:r w:rsidRPr="000F7018">
        <w:rPr>
          <w:rFonts w:ascii="Arial" w:hAnsi="Arial" w:cs="Arial"/>
          <w:sz w:val="20"/>
          <w:szCs w:val="20"/>
        </w:rPr>
        <w:t xml:space="preserve"> Brunca (Boruca) Cabécar.</w:t>
      </w:r>
    </w:p>
    <w:p w14:paraId="60315BE4" w14:textId="77777777" w:rsidR="006331F0" w:rsidRPr="000F7018" w:rsidRDefault="006331F0" w:rsidP="00132390">
      <w:pPr>
        <w:rPr>
          <w:rFonts w:ascii="Arial" w:hAnsi="Arial" w:cs="Arial"/>
          <w:sz w:val="20"/>
          <w:szCs w:val="20"/>
        </w:rPr>
      </w:pPr>
    </w:p>
    <w:p w14:paraId="609F3383" w14:textId="77777777" w:rsidR="00410D23" w:rsidRPr="000F7018" w:rsidRDefault="00132390" w:rsidP="00132390">
      <w:pPr>
        <w:rPr>
          <w:rFonts w:ascii="Arial" w:hAnsi="Arial" w:cs="Arial"/>
          <w:sz w:val="20"/>
          <w:szCs w:val="20"/>
        </w:rPr>
      </w:pPr>
      <w:r w:rsidRPr="000F7018">
        <w:rPr>
          <w:rFonts w:ascii="Arial" w:hAnsi="Arial" w:cs="Arial"/>
          <w:sz w:val="20"/>
          <w:szCs w:val="20"/>
          <w:highlight w:val="lightGray"/>
        </w:rPr>
        <w:t>2.</w:t>
      </w:r>
      <w:r w:rsidR="00B65643" w:rsidRPr="000F7018">
        <w:rPr>
          <w:rFonts w:ascii="Arial" w:hAnsi="Arial" w:cs="Arial"/>
          <w:sz w:val="20"/>
          <w:szCs w:val="20"/>
          <w:highlight w:val="lightGray"/>
        </w:rPr>
        <w:t>Qué diferencias hay entre mulatos y mestizos y como está</w:t>
      </w:r>
      <w:r w:rsidR="00EB0CF4" w:rsidRPr="000F7018">
        <w:rPr>
          <w:rFonts w:ascii="Arial" w:hAnsi="Arial" w:cs="Arial"/>
          <w:sz w:val="20"/>
          <w:szCs w:val="20"/>
          <w:highlight w:val="lightGray"/>
        </w:rPr>
        <w:t>n</w:t>
      </w:r>
      <w:r w:rsidR="00B65643" w:rsidRPr="000F7018">
        <w:rPr>
          <w:rFonts w:ascii="Arial" w:hAnsi="Arial" w:cs="Arial"/>
          <w:sz w:val="20"/>
          <w:szCs w:val="20"/>
          <w:highlight w:val="lightGray"/>
        </w:rPr>
        <w:t xml:space="preserve"> distribuida en Latinoamérica estas generaciones humanas según su ocupación originaria.</w:t>
      </w:r>
      <w:r w:rsidR="00B65643" w:rsidRPr="000F7018">
        <w:rPr>
          <w:rFonts w:ascii="Arial" w:hAnsi="Arial" w:cs="Arial"/>
          <w:sz w:val="20"/>
          <w:szCs w:val="20"/>
        </w:rPr>
        <w:t xml:space="preserve"> </w:t>
      </w:r>
    </w:p>
    <w:p w14:paraId="568801D4" w14:textId="77777777" w:rsidR="00410D23" w:rsidRPr="008610C1" w:rsidRDefault="00410D23" w:rsidP="008610C1">
      <w:pPr>
        <w:rPr>
          <w:rFonts w:ascii="Arial" w:hAnsi="Arial" w:cs="Arial"/>
          <w:sz w:val="20"/>
          <w:szCs w:val="20"/>
        </w:rPr>
      </w:pPr>
      <w:r w:rsidRPr="008610C1">
        <w:rPr>
          <w:rFonts w:ascii="Arial" w:hAnsi="Arial" w:cs="Arial"/>
          <w:sz w:val="20"/>
          <w:szCs w:val="20"/>
        </w:rPr>
        <w:t xml:space="preserve">Diferencia ente mulatos y mestizos </w:t>
      </w:r>
    </w:p>
    <w:p w14:paraId="3ABB08AB" w14:textId="77777777" w:rsidR="00A24A62" w:rsidRPr="008610C1" w:rsidRDefault="00410D23" w:rsidP="008610C1">
      <w:pPr>
        <w:rPr>
          <w:rFonts w:ascii="Arial" w:hAnsi="Arial" w:cs="Arial"/>
          <w:sz w:val="20"/>
          <w:szCs w:val="20"/>
        </w:rPr>
      </w:pPr>
      <w:r w:rsidRPr="008610C1">
        <w:rPr>
          <w:rFonts w:ascii="Arial" w:hAnsi="Arial" w:cs="Arial"/>
          <w:sz w:val="20"/>
          <w:szCs w:val="20"/>
        </w:rPr>
        <w:t>Un término relacionado es «pardo» (referido a las castas), que se refiere a los descendientes de la mezcla de blancos europeos, negros africanos y amerindios. Otro término relacionado con mulato es «mestizo».</w:t>
      </w:r>
    </w:p>
    <w:p w14:paraId="34485C1E" w14:textId="77777777" w:rsidR="00410D23" w:rsidRPr="008610C1" w:rsidRDefault="00A24A62" w:rsidP="008610C1">
      <w:pPr>
        <w:rPr>
          <w:rFonts w:ascii="Arial" w:hAnsi="Arial" w:cs="Arial"/>
          <w:sz w:val="20"/>
          <w:szCs w:val="20"/>
        </w:rPr>
      </w:pPr>
      <w:r w:rsidRPr="008610C1">
        <w:rPr>
          <w:rFonts w:ascii="Arial" w:hAnsi="Arial" w:cs="Arial"/>
          <w:sz w:val="20"/>
          <w:szCs w:val="20"/>
        </w:rPr>
        <w:t>Mulato :</w:t>
      </w:r>
      <w:r w:rsidR="00410D23" w:rsidRPr="008610C1">
        <w:rPr>
          <w:rFonts w:ascii="Arial" w:hAnsi="Arial" w:cs="Arial"/>
          <w:sz w:val="20"/>
          <w:szCs w:val="20"/>
        </w:rPr>
        <w:t>El término mulato se refiere a todo aquel </w:t>
      </w:r>
      <w:r w:rsidR="00132390" w:rsidRPr="008610C1">
        <w:rPr>
          <w:rFonts w:ascii="Arial" w:hAnsi="Arial" w:cs="Arial"/>
          <w:sz w:val="20"/>
          <w:szCs w:val="20"/>
        </w:rPr>
        <w:t xml:space="preserve">ser humano </w:t>
      </w:r>
      <w:r w:rsidR="00410D23" w:rsidRPr="008610C1">
        <w:rPr>
          <w:rFonts w:ascii="Arial" w:hAnsi="Arial" w:cs="Arial"/>
          <w:sz w:val="20"/>
          <w:szCs w:val="20"/>
        </w:rPr>
        <w:t> engendrado por un padre </w:t>
      </w:r>
      <w:r w:rsidR="00132390" w:rsidRPr="006331F0">
        <w:rPr>
          <w:rFonts w:ascii="Arial" w:hAnsi="Arial" w:cs="Arial"/>
          <w:sz w:val="20"/>
          <w:szCs w:val="20"/>
        </w:rPr>
        <w:t>blanco</w:t>
      </w:r>
      <w:r w:rsidR="00410D23" w:rsidRPr="008610C1">
        <w:rPr>
          <w:rFonts w:ascii="Arial" w:hAnsi="Arial" w:cs="Arial"/>
          <w:sz w:val="20"/>
          <w:szCs w:val="20"/>
        </w:rPr>
        <w:t> y una madre </w:t>
      </w:r>
      <w:r w:rsidR="00410D23" w:rsidRPr="006331F0">
        <w:rPr>
          <w:rFonts w:ascii="Arial" w:hAnsi="Arial" w:cs="Arial"/>
          <w:sz w:val="20"/>
          <w:szCs w:val="20"/>
        </w:rPr>
        <w:t>negra</w:t>
      </w:r>
      <w:r w:rsidR="00410D23" w:rsidRPr="008610C1">
        <w:rPr>
          <w:rFonts w:ascii="Arial" w:hAnsi="Arial" w:cs="Arial"/>
          <w:sz w:val="20"/>
          <w:szCs w:val="20"/>
        </w:rPr>
        <w:t> o viceversa.​ Su forma femenina es mulata.</w:t>
      </w:r>
    </w:p>
    <w:p w14:paraId="5702B620" w14:textId="77777777" w:rsidR="00A24A62" w:rsidRPr="008610C1" w:rsidRDefault="00A24A62" w:rsidP="008610C1">
      <w:pPr>
        <w:rPr>
          <w:rFonts w:ascii="Arial" w:hAnsi="Arial" w:cs="Arial"/>
          <w:sz w:val="20"/>
          <w:szCs w:val="20"/>
        </w:rPr>
      </w:pPr>
      <w:r w:rsidRPr="008610C1">
        <w:rPr>
          <w:rFonts w:ascii="Arial" w:hAnsi="Arial" w:cs="Arial"/>
          <w:sz w:val="20"/>
          <w:szCs w:val="20"/>
        </w:rPr>
        <w:t>Mestizo</w:t>
      </w:r>
      <w:r w:rsidR="00132390" w:rsidRPr="008610C1">
        <w:rPr>
          <w:rFonts w:ascii="Arial" w:hAnsi="Arial" w:cs="Arial"/>
          <w:sz w:val="20"/>
          <w:szCs w:val="20"/>
        </w:rPr>
        <w:t>:</w:t>
      </w:r>
      <w:r w:rsidRPr="008610C1">
        <w:rPr>
          <w:rFonts w:ascii="Arial" w:hAnsi="Arial" w:cs="Arial"/>
          <w:sz w:val="20"/>
          <w:szCs w:val="20"/>
        </w:rPr>
        <w:t> fue una clasificación de tipo racial, aplicada por el</w:t>
      </w:r>
      <w:r w:rsidR="00132390" w:rsidRPr="008610C1">
        <w:rPr>
          <w:rFonts w:ascii="Arial" w:hAnsi="Arial" w:cs="Arial"/>
          <w:sz w:val="20"/>
          <w:szCs w:val="20"/>
        </w:rPr>
        <w:t xml:space="preserve"> Imperio español</w:t>
      </w:r>
      <w:r w:rsidRPr="008610C1">
        <w:rPr>
          <w:rFonts w:ascii="Arial" w:hAnsi="Arial" w:cs="Arial"/>
          <w:sz w:val="20"/>
          <w:szCs w:val="20"/>
        </w:rPr>
        <w:t> e</w:t>
      </w:r>
      <w:r w:rsidR="00DA4EC0">
        <w:rPr>
          <w:rFonts w:ascii="Arial" w:hAnsi="Arial" w:cs="Arial"/>
          <w:sz w:val="20"/>
          <w:szCs w:val="20"/>
        </w:rPr>
        <w:t>n América a partir del siglo XVI</w:t>
      </w:r>
      <w:r w:rsidRPr="008610C1">
        <w:rPr>
          <w:rFonts w:ascii="Arial" w:hAnsi="Arial" w:cs="Arial"/>
          <w:sz w:val="20"/>
          <w:szCs w:val="20"/>
        </w:rPr>
        <w:t>, para denominar a una de las «castas» o «cruzas», proveniente de la</w:t>
      </w:r>
      <w:r w:rsidR="00DA4EC0">
        <w:rPr>
          <w:rFonts w:ascii="Arial" w:hAnsi="Arial" w:cs="Arial"/>
          <w:sz w:val="20"/>
          <w:szCs w:val="20"/>
        </w:rPr>
        <w:t xml:space="preserve"> relación</w:t>
      </w:r>
      <w:r w:rsidR="00132390" w:rsidRPr="008610C1">
        <w:rPr>
          <w:rFonts w:ascii="Arial" w:hAnsi="Arial" w:cs="Arial"/>
          <w:sz w:val="20"/>
          <w:szCs w:val="20"/>
        </w:rPr>
        <w:t xml:space="preserve"> sexual </w:t>
      </w:r>
      <w:r w:rsidRPr="008610C1">
        <w:rPr>
          <w:rFonts w:ascii="Arial" w:hAnsi="Arial" w:cs="Arial"/>
          <w:sz w:val="20"/>
          <w:szCs w:val="20"/>
        </w:rPr>
        <w:t>entre una persona clasificada como de «</w:t>
      </w:r>
      <w:r w:rsidRPr="006331F0">
        <w:rPr>
          <w:rFonts w:ascii="Arial" w:hAnsi="Arial" w:cs="Arial"/>
          <w:sz w:val="20"/>
          <w:szCs w:val="20"/>
        </w:rPr>
        <w:t>raza blanca</w:t>
      </w:r>
      <w:r w:rsidRPr="008610C1">
        <w:rPr>
          <w:rFonts w:ascii="Arial" w:hAnsi="Arial" w:cs="Arial"/>
          <w:sz w:val="20"/>
          <w:szCs w:val="20"/>
        </w:rPr>
        <w:t>» con ot</w:t>
      </w:r>
      <w:r w:rsidR="006331F0">
        <w:rPr>
          <w:rFonts w:ascii="Arial" w:hAnsi="Arial" w:cs="Arial"/>
          <w:sz w:val="20"/>
          <w:szCs w:val="20"/>
        </w:rPr>
        <w:t xml:space="preserve">ra persona clasificada como de </w:t>
      </w:r>
      <w:r w:rsidRPr="006331F0">
        <w:rPr>
          <w:rFonts w:ascii="Arial" w:hAnsi="Arial" w:cs="Arial"/>
          <w:sz w:val="20"/>
          <w:szCs w:val="20"/>
        </w:rPr>
        <w:t>raza india</w:t>
      </w:r>
    </w:p>
    <w:p w14:paraId="1E11D18E" w14:textId="77777777" w:rsidR="00A24A62" w:rsidRDefault="00A24A62" w:rsidP="008610C1">
      <w:pPr>
        <w:rPr>
          <w:rFonts w:ascii="Arial" w:hAnsi="Arial" w:cs="Arial"/>
          <w:sz w:val="20"/>
          <w:szCs w:val="20"/>
        </w:rPr>
      </w:pPr>
      <w:r w:rsidRPr="008610C1">
        <w:rPr>
          <w:rFonts w:ascii="Arial" w:hAnsi="Arial" w:cs="Arial"/>
          <w:sz w:val="20"/>
          <w:szCs w:val="20"/>
        </w:rPr>
        <w:t>Aunque se trata de un término muy discutido en la actualidad, comúnmente se utiliza el término mestizo para describir a las personas descendiente de antepasados pertenecientes a dos o más </w:t>
      </w:r>
      <w:r w:rsidRPr="006331F0">
        <w:rPr>
          <w:rFonts w:ascii="Arial" w:hAnsi="Arial" w:cs="Arial"/>
          <w:sz w:val="20"/>
          <w:szCs w:val="20"/>
        </w:rPr>
        <w:t>etnias</w:t>
      </w:r>
      <w:r w:rsidRPr="008610C1">
        <w:rPr>
          <w:rFonts w:ascii="Arial" w:hAnsi="Arial" w:cs="Arial"/>
          <w:sz w:val="20"/>
          <w:szCs w:val="20"/>
        </w:rPr>
        <w:t>. Si bien originalmente se utilizaba para describir a los descendientes de progenitores </w:t>
      </w:r>
      <w:r w:rsidRPr="006331F0">
        <w:rPr>
          <w:rFonts w:ascii="Arial" w:hAnsi="Arial" w:cs="Arial"/>
          <w:sz w:val="20"/>
          <w:szCs w:val="20"/>
        </w:rPr>
        <w:t>blancos-europeos</w:t>
      </w:r>
      <w:r w:rsidRPr="008610C1">
        <w:rPr>
          <w:rFonts w:ascii="Arial" w:hAnsi="Arial" w:cs="Arial"/>
          <w:sz w:val="20"/>
          <w:szCs w:val="20"/>
        </w:rPr>
        <w:t> e </w:t>
      </w:r>
      <w:r w:rsidRPr="006331F0">
        <w:rPr>
          <w:rFonts w:ascii="Arial" w:hAnsi="Arial" w:cs="Arial"/>
          <w:sz w:val="20"/>
          <w:szCs w:val="20"/>
        </w:rPr>
        <w:t>indígenas de América</w:t>
      </w:r>
      <w:r w:rsidRPr="008610C1">
        <w:rPr>
          <w:rFonts w:ascii="Arial" w:hAnsi="Arial" w:cs="Arial"/>
          <w:sz w:val="20"/>
          <w:szCs w:val="20"/>
        </w:rPr>
        <w:t>, actualmente el término se utiliza para referirse a personas con antepasados pertenecientes a distintas culturas, muchas veces con significación racista.</w:t>
      </w:r>
    </w:p>
    <w:p w14:paraId="2CA0E597" w14:textId="77777777" w:rsidR="006331F0" w:rsidRPr="008610C1" w:rsidRDefault="006331F0" w:rsidP="008610C1">
      <w:pPr>
        <w:rPr>
          <w:rFonts w:ascii="Arial" w:hAnsi="Arial" w:cs="Arial"/>
          <w:sz w:val="20"/>
          <w:szCs w:val="20"/>
        </w:rPr>
      </w:pPr>
    </w:p>
    <w:p w14:paraId="3394A3C1" w14:textId="77777777" w:rsidR="00B65643" w:rsidRPr="000F7018" w:rsidRDefault="00132390" w:rsidP="00132390">
      <w:pPr>
        <w:rPr>
          <w:rFonts w:ascii="Arial" w:hAnsi="Arial" w:cs="Arial"/>
          <w:sz w:val="20"/>
          <w:szCs w:val="20"/>
        </w:rPr>
      </w:pPr>
      <w:r w:rsidRPr="000F7018">
        <w:rPr>
          <w:rFonts w:ascii="Arial" w:hAnsi="Arial" w:cs="Arial"/>
          <w:sz w:val="20"/>
          <w:szCs w:val="20"/>
          <w:highlight w:val="lightGray"/>
        </w:rPr>
        <w:t>3.</w:t>
      </w:r>
      <w:r w:rsidR="00B65643" w:rsidRPr="000F7018">
        <w:rPr>
          <w:rFonts w:ascii="Arial" w:hAnsi="Arial" w:cs="Arial"/>
          <w:sz w:val="20"/>
          <w:szCs w:val="20"/>
          <w:highlight w:val="lightGray"/>
        </w:rPr>
        <w:t>Qué diferencia hay entre Régimen y Sistema Político, explique cómo se manifiesta en los países latinoamericanos estas dos expresiones de Estado.</w:t>
      </w:r>
    </w:p>
    <w:p w14:paraId="685AEB0B" w14:textId="77777777" w:rsidR="007572D9" w:rsidRPr="000F7018" w:rsidRDefault="00132390" w:rsidP="00132390">
      <w:pPr>
        <w:rPr>
          <w:rFonts w:ascii="Arial" w:hAnsi="Arial" w:cs="Arial"/>
          <w:sz w:val="20"/>
          <w:szCs w:val="20"/>
        </w:rPr>
      </w:pPr>
      <w:r w:rsidRPr="000F7018">
        <w:rPr>
          <w:rFonts w:ascii="Arial" w:hAnsi="Arial" w:cs="Arial"/>
          <w:sz w:val="20"/>
          <w:szCs w:val="20"/>
        </w:rPr>
        <w:lastRenderedPageBreak/>
        <w:t>Régimen:</w:t>
      </w:r>
      <w:r w:rsidR="007572D9" w:rsidRPr="000F7018">
        <w:rPr>
          <w:rFonts w:ascii="Arial" w:hAnsi="Arial" w:cs="Arial"/>
          <w:sz w:val="20"/>
          <w:szCs w:val="20"/>
        </w:rPr>
        <w:t xml:space="preserve"> Un régimen hace referencia al sistema de gobierno que posee un determinado Estado. Abarcando las relaciones con el poder, su ámbito jurídico y las libertades y derechos que poseen sus ciudadanos. El régimen político establece la situación de todos sus componentes, así como las relaciones entre ellos.</w:t>
      </w:r>
    </w:p>
    <w:p w14:paraId="02F7ED3A" w14:textId="77777777" w:rsidR="00AF55CF" w:rsidRPr="000F7018" w:rsidRDefault="007572D9" w:rsidP="00132390">
      <w:pPr>
        <w:rPr>
          <w:rFonts w:ascii="Arial" w:hAnsi="Arial" w:cs="Arial"/>
          <w:sz w:val="20"/>
          <w:szCs w:val="20"/>
        </w:rPr>
      </w:pPr>
      <w:r w:rsidRPr="000F7018">
        <w:rPr>
          <w:rFonts w:ascii="Arial" w:hAnsi="Arial" w:cs="Arial"/>
          <w:sz w:val="20"/>
          <w:szCs w:val="20"/>
        </w:rPr>
        <w:t xml:space="preserve">Sistema </w:t>
      </w:r>
      <w:r w:rsidR="00132390" w:rsidRPr="000F7018">
        <w:rPr>
          <w:rFonts w:ascii="Arial" w:hAnsi="Arial" w:cs="Arial"/>
          <w:sz w:val="20"/>
          <w:szCs w:val="20"/>
        </w:rPr>
        <w:t>Político</w:t>
      </w:r>
      <w:r w:rsidRPr="000F7018">
        <w:rPr>
          <w:rFonts w:ascii="Arial" w:hAnsi="Arial" w:cs="Arial"/>
          <w:sz w:val="20"/>
          <w:szCs w:val="20"/>
        </w:rPr>
        <w:t>: Se refiere al conjunto de grupos y procesos políticos que interactúan en un entorno histórico y cultural y se caracterizan por cierto grado de interdependencia recíproca que se expresa en las prácticas, hábitos, rituales y reglas no escritas que organizan la competencia por el poder político entre los actores y, específicamente, entre la clase política.</w:t>
      </w:r>
      <w:r w:rsidRPr="000F7018">
        <w:rPr>
          <w:rFonts w:ascii="Arial" w:hAnsi="Arial" w:cs="Arial"/>
          <w:sz w:val="20"/>
          <w:szCs w:val="20"/>
        </w:rPr>
        <w:br/>
      </w:r>
      <w:r w:rsidRPr="000F7018">
        <w:rPr>
          <w:rFonts w:ascii="Arial" w:hAnsi="Arial" w:cs="Arial"/>
          <w:sz w:val="20"/>
          <w:szCs w:val="20"/>
        </w:rPr>
        <w:br/>
        <w:t>Norberto Bobbio aclara que cuando se refiere a un sistema político no se aborda a la totalidad de fenómenos vinculados al adjetivo “político” sino a la generalidad del fenómeno. Entre los aspectos a considerar están: 1) los espacios donde se forman las decisiones que guían a una comunidad política, 2) los fenómenos sociales trascendentes en la conformación del poder político, 3) las relaciones de entradas (input), salidas (output) y retroalimentación (</w:t>
      </w:r>
      <w:proofErr w:type="spellStart"/>
      <w:r w:rsidRPr="000F7018">
        <w:rPr>
          <w:rFonts w:ascii="Arial" w:hAnsi="Arial" w:cs="Arial"/>
          <w:sz w:val="20"/>
          <w:szCs w:val="20"/>
        </w:rPr>
        <w:t>feedback</w:t>
      </w:r>
      <w:proofErr w:type="spellEnd"/>
      <w:r w:rsidRPr="000F7018">
        <w:rPr>
          <w:rFonts w:ascii="Arial" w:hAnsi="Arial" w:cs="Arial"/>
          <w:sz w:val="20"/>
          <w:szCs w:val="20"/>
        </w:rPr>
        <w:t>) entre la clase política y su lucha por el poder, 4) los procesos y subprocesos políticos interactuantes y dependientes entre sí por medio de reglas, 5) y la movilidad de las reglas siempre sujetas a cambios y externalidades que las van modificando en el tiemp</w:t>
      </w:r>
      <w:r w:rsidR="00DA4EC0">
        <w:rPr>
          <w:rFonts w:ascii="Arial" w:hAnsi="Arial" w:cs="Arial"/>
          <w:sz w:val="20"/>
          <w:szCs w:val="20"/>
        </w:rPr>
        <w:t>o</w:t>
      </w:r>
    </w:p>
    <w:p w14:paraId="7C547095" w14:textId="77777777" w:rsidR="00AF55CF" w:rsidRPr="000F7018" w:rsidRDefault="00AF55CF" w:rsidP="00132390">
      <w:pPr>
        <w:rPr>
          <w:rFonts w:ascii="Arial" w:hAnsi="Arial" w:cs="Arial"/>
          <w:sz w:val="20"/>
          <w:szCs w:val="20"/>
        </w:rPr>
      </w:pPr>
    </w:p>
    <w:p w14:paraId="4E6FEBE8" w14:textId="77777777" w:rsidR="00AF55CF" w:rsidRPr="000F7018" w:rsidRDefault="00AF55CF" w:rsidP="00132390">
      <w:pPr>
        <w:rPr>
          <w:rFonts w:ascii="Arial" w:hAnsi="Arial" w:cs="Arial"/>
          <w:sz w:val="20"/>
          <w:szCs w:val="20"/>
        </w:rPr>
      </w:pPr>
    </w:p>
    <w:p w14:paraId="36BA03B7" w14:textId="77777777" w:rsidR="00B65643" w:rsidRPr="000F7018" w:rsidRDefault="00132390" w:rsidP="00132390">
      <w:pPr>
        <w:rPr>
          <w:rFonts w:ascii="Arial" w:hAnsi="Arial" w:cs="Arial"/>
          <w:sz w:val="20"/>
          <w:szCs w:val="20"/>
        </w:rPr>
      </w:pPr>
      <w:r w:rsidRPr="000F7018">
        <w:rPr>
          <w:rFonts w:ascii="Arial" w:hAnsi="Arial" w:cs="Arial"/>
          <w:sz w:val="20"/>
          <w:szCs w:val="20"/>
          <w:highlight w:val="lightGray"/>
        </w:rPr>
        <w:t xml:space="preserve">4. </w:t>
      </w:r>
      <w:r w:rsidR="00B65643" w:rsidRPr="000F7018">
        <w:rPr>
          <w:rFonts w:ascii="Arial" w:hAnsi="Arial" w:cs="Arial"/>
          <w:sz w:val="20"/>
          <w:szCs w:val="20"/>
          <w:highlight w:val="lightGray"/>
        </w:rPr>
        <w:t>Como ingresaron y por qué rutas los primeros habitantes de América Latina.</w:t>
      </w:r>
    </w:p>
    <w:p w14:paraId="192D548E" w14:textId="77777777" w:rsidR="00E54CC6" w:rsidRPr="000F7018" w:rsidRDefault="00E54CC6" w:rsidP="00132390">
      <w:pPr>
        <w:rPr>
          <w:rFonts w:ascii="Arial" w:hAnsi="Arial" w:cs="Arial"/>
          <w:sz w:val="20"/>
          <w:szCs w:val="20"/>
        </w:rPr>
      </w:pPr>
      <w:r w:rsidRPr="000F7018">
        <w:rPr>
          <w:rFonts w:ascii="Arial" w:hAnsi="Arial" w:cs="Arial"/>
          <w:sz w:val="20"/>
          <w:szCs w:val="20"/>
        </w:rPr>
        <w:t>La hipótesis más aceptada contaba que los primeros pobladores llegaron atravesando un puente de tierra, el de Beringia. Un amplio territorio que abarcaba el extremo oriental de Siberia, en Asia, el oeste de Alaska, en América, y gran parte del espacio que ahora ocupa el mar de Bering y su estrecho</w:t>
      </w:r>
    </w:p>
    <w:p w14:paraId="7B119397" w14:textId="77777777" w:rsidR="00B4498A" w:rsidRPr="000F7018" w:rsidRDefault="00B4498A" w:rsidP="00132390">
      <w:pPr>
        <w:rPr>
          <w:rFonts w:ascii="Arial" w:hAnsi="Arial" w:cs="Arial"/>
          <w:sz w:val="20"/>
          <w:szCs w:val="20"/>
        </w:rPr>
      </w:pPr>
    </w:p>
    <w:p w14:paraId="6C57F70C" w14:textId="77777777" w:rsidR="00B4498A" w:rsidRDefault="00B4498A" w:rsidP="00132390">
      <w:pPr>
        <w:rPr>
          <w:rFonts w:ascii="Arial" w:hAnsi="Arial" w:cs="Arial"/>
          <w:sz w:val="20"/>
          <w:szCs w:val="20"/>
        </w:rPr>
      </w:pPr>
    </w:p>
    <w:p w14:paraId="05AD767B" w14:textId="77777777" w:rsidR="000F7018" w:rsidRDefault="000F7018" w:rsidP="00132390">
      <w:pPr>
        <w:rPr>
          <w:rFonts w:ascii="Arial" w:hAnsi="Arial" w:cs="Arial"/>
          <w:sz w:val="20"/>
          <w:szCs w:val="20"/>
        </w:rPr>
      </w:pPr>
    </w:p>
    <w:p w14:paraId="6AA70E8B" w14:textId="77777777" w:rsidR="000F7018" w:rsidRDefault="000F7018" w:rsidP="00132390">
      <w:pPr>
        <w:rPr>
          <w:rFonts w:ascii="Arial" w:hAnsi="Arial" w:cs="Arial"/>
          <w:sz w:val="20"/>
          <w:szCs w:val="20"/>
        </w:rPr>
      </w:pPr>
    </w:p>
    <w:p w14:paraId="25E5DDBD" w14:textId="77777777" w:rsidR="000F7018" w:rsidRPr="000F7018" w:rsidRDefault="000F7018" w:rsidP="00132390">
      <w:pPr>
        <w:rPr>
          <w:rFonts w:ascii="Arial" w:hAnsi="Arial" w:cs="Arial"/>
          <w:sz w:val="20"/>
          <w:szCs w:val="20"/>
        </w:rPr>
      </w:pPr>
    </w:p>
    <w:p w14:paraId="7E785D12" w14:textId="77777777" w:rsidR="006331F0" w:rsidRDefault="006331F0" w:rsidP="00132390">
      <w:pPr>
        <w:rPr>
          <w:rFonts w:ascii="Arial" w:hAnsi="Arial" w:cs="Arial"/>
          <w:sz w:val="20"/>
          <w:szCs w:val="20"/>
          <w:highlight w:val="lightGray"/>
        </w:rPr>
      </w:pPr>
    </w:p>
    <w:p w14:paraId="6A976B54" w14:textId="77777777" w:rsidR="006331F0" w:rsidRDefault="006331F0" w:rsidP="00132390">
      <w:pPr>
        <w:rPr>
          <w:rFonts w:ascii="Arial" w:hAnsi="Arial" w:cs="Arial"/>
          <w:sz w:val="20"/>
          <w:szCs w:val="20"/>
          <w:highlight w:val="lightGray"/>
        </w:rPr>
      </w:pPr>
    </w:p>
    <w:p w14:paraId="4DFD7604" w14:textId="77777777" w:rsidR="006331F0" w:rsidRDefault="006331F0" w:rsidP="00132390">
      <w:pPr>
        <w:rPr>
          <w:rFonts w:ascii="Arial" w:hAnsi="Arial" w:cs="Arial"/>
          <w:sz w:val="20"/>
          <w:szCs w:val="20"/>
          <w:highlight w:val="lightGray"/>
        </w:rPr>
      </w:pPr>
    </w:p>
    <w:p w14:paraId="0FA56500" w14:textId="77777777" w:rsidR="006331F0" w:rsidRDefault="006331F0" w:rsidP="00132390">
      <w:pPr>
        <w:rPr>
          <w:rFonts w:ascii="Arial" w:hAnsi="Arial" w:cs="Arial"/>
          <w:sz w:val="20"/>
          <w:szCs w:val="20"/>
          <w:highlight w:val="lightGray"/>
        </w:rPr>
      </w:pPr>
    </w:p>
    <w:p w14:paraId="572079E7" w14:textId="77777777" w:rsidR="00773555" w:rsidRDefault="00773555" w:rsidP="00132390">
      <w:pPr>
        <w:rPr>
          <w:rFonts w:ascii="Arial" w:hAnsi="Arial" w:cs="Arial"/>
          <w:sz w:val="20"/>
          <w:szCs w:val="20"/>
          <w:highlight w:val="lightGray"/>
        </w:rPr>
      </w:pPr>
    </w:p>
    <w:p w14:paraId="13F18902" w14:textId="77777777" w:rsidR="00773555" w:rsidRDefault="00773555" w:rsidP="00132390">
      <w:pPr>
        <w:rPr>
          <w:rFonts w:ascii="Arial" w:hAnsi="Arial" w:cs="Arial"/>
          <w:sz w:val="20"/>
          <w:szCs w:val="20"/>
          <w:highlight w:val="lightGray"/>
        </w:rPr>
      </w:pPr>
    </w:p>
    <w:p w14:paraId="3421CF65" w14:textId="77777777" w:rsidR="006331F0" w:rsidRDefault="006331F0" w:rsidP="00132390">
      <w:pPr>
        <w:rPr>
          <w:rFonts w:ascii="Arial" w:hAnsi="Arial" w:cs="Arial"/>
          <w:sz w:val="20"/>
          <w:szCs w:val="20"/>
          <w:highlight w:val="lightGray"/>
        </w:rPr>
      </w:pPr>
    </w:p>
    <w:p w14:paraId="101E1BFA" w14:textId="77777777" w:rsidR="00B65643" w:rsidRPr="000F7018" w:rsidRDefault="00A66F47" w:rsidP="00132390">
      <w:pPr>
        <w:rPr>
          <w:rFonts w:ascii="Arial" w:hAnsi="Arial" w:cs="Arial"/>
          <w:sz w:val="20"/>
          <w:szCs w:val="20"/>
        </w:rPr>
      </w:pPr>
      <w:r w:rsidRPr="000F7018">
        <w:rPr>
          <w:rFonts w:ascii="Arial" w:hAnsi="Arial" w:cs="Arial"/>
          <w:sz w:val="20"/>
          <w:szCs w:val="20"/>
          <w:highlight w:val="lightGray"/>
        </w:rPr>
        <w:lastRenderedPageBreak/>
        <w:t xml:space="preserve">5. </w:t>
      </w:r>
      <w:r w:rsidR="00B65643" w:rsidRPr="000F7018">
        <w:rPr>
          <w:rFonts w:ascii="Arial" w:hAnsi="Arial" w:cs="Arial"/>
          <w:sz w:val="20"/>
          <w:szCs w:val="20"/>
          <w:highlight w:val="lightGray"/>
        </w:rPr>
        <w:t>Explique en que Consiste AMERICA LATINA.</w:t>
      </w:r>
    </w:p>
    <w:p w14:paraId="6E2407D4" w14:textId="77777777" w:rsidR="00512476" w:rsidRPr="000F7018" w:rsidRDefault="00512476" w:rsidP="00132390">
      <w:pPr>
        <w:rPr>
          <w:rFonts w:ascii="Arial" w:hAnsi="Arial" w:cs="Arial"/>
          <w:sz w:val="20"/>
          <w:szCs w:val="20"/>
        </w:rPr>
      </w:pPr>
      <w:r w:rsidRPr="000F7018">
        <w:rPr>
          <w:rFonts w:ascii="Arial" w:hAnsi="Arial" w:cs="Arial"/>
          <w:sz w:val="20"/>
          <w:szCs w:val="20"/>
        </w:rPr>
        <w:t>América Latina o Latinoamérica es un concepto étnico-geográfico que surge en el siglo XIX para identificar una región del continente americano con habla mayoritaria de lenguas derivadas del latín (principalmente, español o portugués y, en menor medida, francés). La delimitación precisa de la región es variable</w:t>
      </w:r>
      <w:r w:rsidR="00AF55CF" w:rsidRPr="000F7018">
        <w:rPr>
          <w:rFonts w:ascii="Arial" w:hAnsi="Arial" w:cs="Arial"/>
          <w:sz w:val="20"/>
          <w:szCs w:val="20"/>
        </w:rPr>
        <w:t>.</w:t>
      </w:r>
    </w:p>
    <w:p w14:paraId="774D5130" w14:textId="77777777" w:rsidR="00AF55CF" w:rsidRPr="000F7018" w:rsidRDefault="00AF55CF" w:rsidP="00AF55CF">
      <w:pPr>
        <w:spacing w:after="0" w:line="240" w:lineRule="auto"/>
        <w:textAlignment w:val="baseline"/>
        <w:rPr>
          <w:rFonts w:ascii="Arial" w:eastAsia="Times New Roman" w:hAnsi="Arial" w:cs="Arial"/>
          <w:sz w:val="20"/>
          <w:szCs w:val="20"/>
          <w:lang w:val="es-ES" w:eastAsia="es-CO"/>
        </w:rPr>
      </w:pPr>
      <w:r w:rsidRPr="000F7018">
        <w:rPr>
          <w:rFonts w:ascii="Arial" w:eastAsia="Times New Roman" w:hAnsi="Arial" w:cs="Arial"/>
          <w:sz w:val="20"/>
          <w:szCs w:val="20"/>
          <w:lang w:val="es-ES" w:eastAsia="es-CO"/>
        </w:rPr>
        <w:t>América Latina o Latinoamérica es un concepto </w:t>
      </w:r>
      <w:hyperlink r:id="rId8" w:tgtFrame="_blank" w:history="1">
        <w:r w:rsidRPr="000F7018">
          <w:rPr>
            <w:rFonts w:ascii="Arial" w:eastAsia="Times New Roman" w:hAnsi="Arial" w:cs="Arial"/>
            <w:sz w:val="20"/>
            <w:szCs w:val="20"/>
            <w:lang w:val="es-ES" w:eastAsia="es-CO"/>
          </w:rPr>
          <w:t>étnico</w:t>
        </w:r>
      </w:hyperlink>
      <w:r w:rsidRPr="000F7018">
        <w:rPr>
          <w:rFonts w:ascii="Arial" w:eastAsia="Times New Roman" w:hAnsi="Arial" w:cs="Arial"/>
          <w:sz w:val="20"/>
          <w:szCs w:val="20"/>
          <w:lang w:val="es-ES" w:eastAsia="es-CO"/>
        </w:rPr>
        <w:t>-</w:t>
      </w:r>
      <w:hyperlink r:id="rId9" w:tgtFrame="_blank" w:history="1">
        <w:r w:rsidRPr="000F7018">
          <w:rPr>
            <w:rFonts w:ascii="Arial" w:eastAsia="Times New Roman" w:hAnsi="Arial" w:cs="Arial"/>
            <w:sz w:val="20"/>
            <w:szCs w:val="20"/>
            <w:lang w:val="es-ES" w:eastAsia="es-CO"/>
          </w:rPr>
          <w:t>geográfico</w:t>
        </w:r>
      </w:hyperlink>
      <w:r w:rsidRPr="000F7018">
        <w:rPr>
          <w:rFonts w:ascii="Arial" w:eastAsia="Times New Roman" w:hAnsi="Arial" w:cs="Arial"/>
          <w:sz w:val="20"/>
          <w:szCs w:val="20"/>
          <w:lang w:val="es-ES" w:eastAsia="es-CO"/>
        </w:rPr>
        <w:t> que surge en el </w:t>
      </w:r>
      <w:hyperlink r:id="rId10" w:tgtFrame="_blank" w:history="1">
        <w:r w:rsidRPr="000F7018">
          <w:rPr>
            <w:rFonts w:ascii="Arial" w:eastAsia="Times New Roman" w:hAnsi="Arial" w:cs="Arial"/>
            <w:sz w:val="20"/>
            <w:szCs w:val="20"/>
            <w:lang w:val="es-ES" w:eastAsia="es-CO"/>
          </w:rPr>
          <w:t>siglo XIX</w:t>
        </w:r>
      </w:hyperlink>
      <w:r w:rsidRPr="000F7018">
        <w:rPr>
          <w:rFonts w:ascii="Arial" w:eastAsia="Times New Roman" w:hAnsi="Arial" w:cs="Arial"/>
          <w:sz w:val="20"/>
          <w:szCs w:val="20"/>
          <w:lang w:val="es-ES" w:eastAsia="es-CO"/>
        </w:rPr>
        <w:t> para identificar una región del </w:t>
      </w:r>
      <w:hyperlink r:id="rId11" w:tgtFrame="_blank" w:history="1">
        <w:r w:rsidRPr="000F7018">
          <w:rPr>
            <w:rFonts w:ascii="Arial" w:eastAsia="Times New Roman" w:hAnsi="Arial" w:cs="Arial"/>
            <w:sz w:val="20"/>
            <w:szCs w:val="20"/>
            <w:lang w:val="es-ES" w:eastAsia="es-CO"/>
          </w:rPr>
          <w:t>continente americano</w:t>
        </w:r>
      </w:hyperlink>
      <w:r w:rsidRPr="000F7018">
        <w:rPr>
          <w:rFonts w:ascii="Arial" w:eastAsia="Times New Roman" w:hAnsi="Arial" w:cs="Arial"/>
          <w:sz w:val="20"/>
          <w:szCs w:val="20"/>
          <w:lang w:val="es-ES" w:eastAsia="es-CO"/>
        </w:rPr>
        <w:t> con habla mayoritaria de lenguas derivadas del </w:t>
      </w:r>
      <w:hyperlink r:id="rId12" w:tgtFrame="_blank" w:history="1">
        <w:r w:rsidRPr="000F7018">
          <w:rPr>
            <w:rFonts w:ascii="Arial" w:eastAsia="Times New Roman" w:hAnsi="Arial" w:cs="Arial"/>
            <w:sz w:val="20"/>
            <w:szCs w:val="20"/>
            <w:lang w:val="es-ES" w:eastAsia="es-CO"/>
          </w:rPr>
          <w:t>latín</w:t>
        </w:r>
      </w:hyperlink>
      <w:r w:rsidRPr="000F7018">
        <w:rPr>
          <w:rFonts w:ascii="Arial" w:eastAsia="Times New Roman" w:hAnsi="Arial" w:cs="Arial"/>
          <w:sz w:val="20"/>
          <w:szCs w:val="20"/>
          <w:lang w:val="es-ES" w:eastAsia="es-CO"/>
        </w:rPr>
        <w:t> (principalmente, </w:t>
      </w:r>
      <w:hyperlink r:id="rId13" w:tgtFrame="_blank" w:history="1">
        <w:r w:rsidRPr="000F7018">
          <w:rPr>
            <w:rFonts w:ascii="Arial" w:eastAsia="Times New Roman" w:hAnsi="Arial" w:cs="Arial"/>
            <w:sz w:val="20"/>
            <w:szCs w:val="20"/>
            <w:lang w:val="es-ES" w:eastAsia="es-CO"/>
          </w:rPr>
          <w:t>español</w:t>
        </w:r>
      </w:hyperlink>
      <w:r w:rsidRPr="000F7018">
        <w:rPr>
          <w:rFonts w:ascii="Arial" w:eastAsia="Times New Roman" w:hAnsi="Arial" w:cs="Arial"/>
          <w:sz w:val="20"/>
          <w:szCs w:val="20"/>
          <w:lang w:val="es-ES" w:eastAsia="es-CO"/>
        </w:rPr>
        <w:t> o </w:t>
      </w:r>
      <w:hyperlink r:id="rId14" w:tgtFrame="_blank" w:history="1">
        <w:r w:rsidRPr="000F7018">
          <w:rPr>
            <w:rFonts w:ascii="Arial" w:eastAsia="Times New Roman" w:hAnsi="Arial" w:cs="Arial"/>
            <w:sz w:val="20"/>
            <w:szCs w:val="20"/>
            <w:lang w:val="es-ES" w:eastAsia="es-CO"/>
          </w:rPr>
          <w:t>portugués</w:t>
        </w:r>
      </w:hyperlink>
      <w:r w:rsidRPr="000F7018">
        <w:rPr>
          <w:rFonts w:ascii="Arial" w:eastAsia="Times New Roman" w:hAnsi="Arial" w:cs="Arial"/>
          <w:sz w:val="20"/>
          <w:szCs w:val="20"/>
          <w:lang w:val="es-ES" w:eastAsia="es-CO"/>
        </w:rPr>
        <w:t> y, en menor medida, </w:t>
      </w:r>
      <w:hyperlink r:id="rId15" w:tgtFrame="_blank" w:history="1">
        <w:r w:rsidRPr="000F7018">
          <w:rPr>
            <w:rFonts w:ascii="Arial" w:eastAsia="Times New Roman" w:hAnsi="Arial" w:cs="Arial"/>
            <w:sz w:val="20"/>
            <w:szCs w:val="20"/>
            <w:lang w:val="es-ES" w:eastAsia="es-CO"/>
          </w:rPr>
          <w:t>francés</w:t>
        </w:r>
      </w:hyperlink>
      <w:r w:rsidRPr="000F7018">
        <w:rPr>
          <w:rFonts w:ascii="Arial" w:eastAsia="Times New Roman" w:hAnsi="Arial" w:cs="Arial"/>
          <w:sz w:val="20"/>
          <w:szCs w:val="20"/>
          <w:lang w:val="es-ES" w:eastAsia="es-CO"/>
        </w:rPr>
        <w:t>). El concepto fue introducido por el político y economista francés </w:t>
      </w:r>
      <w:hyperlink r:id="rId16" w:tgtFrame="_blank" w:history="1">
        <w:r w:rsidRPr="000F7018">
          <w:rPr>
            <w:rFonts w:ascii="Arial" w:eastAsia="Times New Roman" w:hAnsi="Arial" w:cs="Arial"/>
            <w:sz w:val="20"/>
            <w:szCs w:val="20"/>
            <w:lang w:val="es-ES" w:eastAsia="es-CO"/>
          </w:rPr>
          <w:t xml:space="preserve">Michel </w:t>
        </w:r>
        <w:proofErr w:type="spellStart"/>
        <w:r w:rsidRPr="000F7018">
          <w:rPr>
            <w:rFonts w:ascii="Arial" w:eastAsia="Times New Roman" w:hAnsi="Arial" w:cs="Arial"/>
            <w:sz w:val="20"/>
            <w:szCs w:val="20"/>
            <w:lang w:val="es-ES" w:eastAsia="es-CO"/>
          </w:rPr>
          <w:t>Chevalier</w:t>
        </w:r>
        <w:proofErr w:type="spellEnd"/>
      </w:hyperlink>
      <w:r w:rsidRPr="000F7018">
        <w:rPr>
          <w:rFonts w:ascii="Arial" w:eastAsia="Times New Roman" w:hAnsi="Arial" w:cs="Arial"/>
          <w:sz w:val="20"/>
          <w:szCs w:val="20"/>
          <w:lang w:val="es-ES" w:eastAsia="es-CO"/>
        </w:rPr>
        <w:t> para marcar una diferencia entre las regiones del continente con influencia latina, </w:t>
      </w:r>
      <w:hyperlink r:id="rId17" w:tgtFrame="_blank" w:history="1">
        <w:r w:rsidRPr="000F7018">
          <w:rPr>
            <w:rFonts w:ascii="Arial" w:eastAsia="Times New Roman" w:hAnsi="Arial" w:cs="Arial"/>
            <w:sz w:val="20"/>
            <w:szCs w:val="20"/>
            <w:lang w:val="es-ES" w:eastAsia="es-CO"/>
          </w:rPr>
          <w:t>católica</w:t>
        </w:r>
      </w:hyperlink>
      <w:r w:rsidRPr="000F7018">
        <w:rPr>
          <w:rFonts w:ascii="Arial" w:eastAsia="Times New Roman" w:hAnsi="Arial" w:cs="Arial"/>
          <w:sz w:val="20"/>
          <w:szCs w:val="20"/>
          <w:lang w:val="es-ES" w:eastAsia="es-CO"/>
        </w:rPr>
        <w:t> y </w:t>
      </w:r>
      <w:hyperlink r:id="rId18" w:tgtFrame="_blank" w:history="1">
        <w:r w:rsidRPr="000F7018">
          <w:rPr>
            <w:rFonts w:ascii="Arial" w:eastAsia="Times New Roman" w:hAnsi="Arial" w:cs="Arial"/>
            <w:sz w:val="20"/>
            <w:szCs w:val="20"/>
            <w:lang w:val="es-ES" w:eastAsia="es-CO"/>
          </w:rPr>
          <w:t>mestiza</w:t>
        </w:r>
      </w:hyperlink>
      <w:r w:rsidRPr="000F7018">
        <w:rPr>
          <w:rFonts w:ascii="Arial" w:eastAsia="Times New Roman" w:hAnsi="Arial" w:cs="Arial"/>
          <w:sz w:val="20"/>
          <w:szCs w:val="20"/>
          <w:lang w:val="es-ES" w:eastAsia="es-CO"/>
        </w:rPr>
        <w:t> y aquellas marcadas por la cultura </w:t>
      </w:r>
      <w:hyperlink r:id="rId19" w:tgtFrame="_blank" w:history="1">
        <w:r w:rsidRPr="000F7018">
          <w:rPr>
            <w:rFonts w:ascii="Arial" w:eastAsia="Times New Roman" w:hAnsi="Arial" w:cs="Arial"/>
            <w:sz w:val="20"/>
            <w:szCs w:val="20"/>
            <w:lang w:val="es-ES" w:eastAsia="es-CO"/>
          </w:rPr>
          <w:t>anglosajona</w:t>
        </w:r>
      </w:hyperlink>
      <w:r w:rsidRPr="000F7018">
        <w:rPr>
          <w:rFonts w:ascii="Arial" w:eastAsia="Times New Roman" w:hAnsi="Arial" w:cs="Arial"/>
          <w:sz w:val="20"/>
          <w:szCs w:val="20"/>
          <w:lang w:val="es-ES" w:eastAsia="es-CO"/>
        </w:rPr>
        <w:t>, </w:t>
      </w:r>
      <w:hyperlink r:id="rId20" w:tgtFrame="_blank" w:history="1">
        <w:r w:rsidRPr="000F7018">
          <w:rPr>
            <w:rFonts w:ascii="Arial" w:eastAsia="Times New Roman" w:hAnsi="Arial" w:cs="Arial"/>
            <w:sz w:val="20"/>
            <w:szCs w:val="20"/>
            <w:lang w:val="es-ES" w:eastAsia="es-CO"/>
          </w:rPr>
          <w:t>protestante</w:t>
        </w:r>
      </w:hyperlink>
      <w:r w:rsidRPr="000F7018">
        <w:rPr>
          <w:rFonts w:ascii="Arial" w:eastAsia="Times New Roman" w:hAnsi="Arial" w:cs="Arial"/>
          <w:sz w:val="20"/>
          <w:szCs w:val="20"/>
          <w:lang w:val="es-ES" w:eastAsia="es-CO"/>
        </w:rPr>
        <w:t>, con escaso o nulo mestizaje. De los tres idiomas que definen a América Latina, el español y el portugués son los predominantes, quedando el francés como idioma de solo un 3% de la población de la región. Derivado de la expresión se ha extendido el gentilicio «latino» para hacer referencia a personas de cultura </w:t>
      </w:r>
      <w:hyperlink r:id="rId21" w:tgtFrame="_blank" w:history="1">
        <w:r w:rsidRPr="000F7018">
          <w:rPr>
            <w:rFonts w:ascii="Arial" w:eastAsia="Times New Roman" w:hAnsi="Arial" w:cs="Arial"/>
            <w:sz w:val="20"/>
            <w:szCs w:val="20"/>
            <w:lang w:val="es-ES" w:eastAsia="es-CO"/>
          </w:rPr>
          <w:t>latinoamericana</w:t>
        </w:r>
      </w:hyperlink>
      <w:r w:rsidRPr="000F7018">
        <w:rPr>
          <w:rFonts w:ascii="Arial" w:eastAsia="Times New Roman" w:hAnsi="Arial" w:cs="Arial"/>
          <w:sz w:val="20"/>
          <w:szCs w:val="20"/>
          <w:lang w:val="es-ES" w:eastAsia="es-CO"/>
        </w:rPr>
        <w:t>. </w:t>
      </w:r>
    </w:p>
    <w:p w14:paraId="6C30A455" w14:textId="77777777" w:rsidR="00AF55CF" w:rsidRPr="000F7018" w:rsidRDefault="00AF55CF" w:rsidP="00AF55CF">
      <w:pPr>
        <w:spacing w:after="0" w:line="240" w:lineRule="auto"/>
        <w:textAlignment w:val="baseline"/>
        <w:rPr>
          <w:rFonts w:ascii="Arial" w:eastAsia="Times New Roman" w:hAnsi="Arial" w:cs="Arial"/>
          <w:sz w:val="20"/>
          <w:szCs w:val="20"/>
          <w:lang w:val="es-ES" w:eastAsia="es-CO"/>
        </w:rPr>
      </w:pPr>
      <w:r w:rsidRPr="000F7018">
        <w:rPr>
          <w:rFonts w:ascii="Arial" w:eastAsia="Times New Roman" w:hAnsi="Arial" w:cs="Arial"/>
          <w:sz w:val="20"/>
          <w:szCs w:val="20"/>
          <w:lang w:val="es-ES" w:eastAsia="es-CO"/>
        </w:rPr>
        <w:t>La región comprende más de veinte millones de kilómetros cuadrados de superficie y con una población estimada de 667 millones de habitantes, que corresponden aproximadamente al 13,5% de la superficie emergida del planeta. Por su extensión, América Latina presenta una gran diversidad geográfica y biológica. En ella se encuentran prácticamente todos los climas del mundo y es el hogar de numerosas especies animales y vegetales. Cuenta también con algunos de los </w:t>
      </w:r>
      <w:hyperlink r:id="rId22" w:tgtFrame="_blank" w:history="1">
        <w:r w:rsidRPr="000F7018">
          <w:rPr>
            <w:rFonts w:ascii="Arial" w:eastAsia="Times New Roman" w:hAnsi="Arial" w:cs="Arial"/>
            <w:sz w:val="20"/>
            <w:szCs w:val="20"/>
            <w:lang w:val="es-ES" w:eastAsia="es-CO"/>
          </w:rPr>
          <w:t>mayores ríos del mundo</w:t>
        </w:r>
      </w:hyperlink>
      <w:r w:rsidRPr="000F7018">
        <w:rPr>
          <w:rFonts w:ascii="Arial" w:eastAsia="Times New Roman" w:hAnsi="Arial" w:cs="Arial"/>
          <w:sz w:val="20"/>
          <w:szCs w:val="20"/>
          <w:lang w:val="es-ES" w:eastAsia="es-CO"/>
        </w:rPr>
        <w:t> e importantes recursos alimenticios, energéticos y minerales, entre los que destacan sus yacimientos de </w:t>
      </w:r>
      <w:hyperlink r:id="rId23" w:tgtFrame="_blank" w:history="1">
        <w:r w:rsidRPr="000F7018">
          <w:rPr>
            <w:rFonts w:ascii="Arial" w:eastAsia="Times New Roman" w:hAnsi="Arial" w:cs="Arial"/>
            <w:sz w:val="20"/>
            <w:szCs w:val="20"/>
            <w:lang w:val="es-ES" w:eastAsia="es-CO"/>
          </w:rPr>
          <w:t>petróleo</w:t>
        </w:r>
      </w:hyperlink>
      <w:r w:rsidRPr="000F7018">
        <w:rPr>
          <w:rFonts w:ascii="Arial" w:eastAsia="Times New Roman" w:hAnsi="Arial" w:cs="Arial"/>
          <w:sz w:val="20"/>
          <w:szCs w:val="20"/>
          <w:lang w:val="es-ES" w:eastAsia="es-CO"/>
        </w:rPr>
        <w:t>, </w:t>
      </w:r>
      <w:hyperlink r:id="rId24" w:tgtFrame="_blank" w:history="1">
        <w:r w:rsidRPr="000F7018">
          <w:rPr>
            <w:rFonts w:ascii="Arial" w:eastAsia="Times New Roman" w:hAnsi="Arial" w:cs="Arial"/>
            <w:sz w:val="20"/>
            <w:szCs w:val="20"/>
            <w:lang w:val="es-ES" w:eastAsia="es-CO"/>
          </w:rPr>
          <w:t>cobre</w:t>
        </w:r>
      </w:hyperlink>
      <w:r w:rsidRPr="000F7018">
        <w:rPr>
          <w:rFonts w:ascii="Arial" w:eastAsia="Times New Roman" w:hAnsi="Arial" w:cs="Arial"/>
          <w:sz w:val="20"/>
          <w:szCs w:val="20"/>
          <w:lang w:val="es-ES" w:eastAsia="es-CO"/>
        </w:rPr>
        <w:t>, </w:t>
      </w:r>
      <w:hyperlink r:id="rId25" w:tgtFrame="_blank" w:history="1">
        <w:r w:rsidRPr="000F7018">
          <w:rPr>
            <w:rFonts w:ascii="Arial" w:eastAsia="Times New Roman" w:hAnsi="Arial" w:cs="Arial"/>
            <w:sz w:val="20"/>
            <w:szCs w:val="20"/>
            <w:lang w:val="es-ES" w:eastAsia="es-CO"/>
          </w:rPr>
          <w:t>litio</w:t>
        </w:r>
      </w:hyperlink>
      <w:r w:rsidRPr="000F7018">
        <w:rPr>
          <w:rFonts w:ascii="Arial" w:eastAsia="Times New Roman" w:hAnsi="Arial" w:cs="Arial"/>
          <w:sz w:val="20"/>
          <w:szCs w:val="20"/>
          <w:lang w:val="es-ES" w:eastAsia="es-CO"/>
        </w:rPr>
        <w:t> y </w:t>
      </w:r>
      <w:hyperlink r:id="rId26" w:tgtFrame="_blank" w:history="1">
        <w:r w:rsidRPr="000F7018">
          <w:rPr>
            <w:rFonts w:ascii="Arial" w:eastAsia="Times New Roman" w:hAnsi="Arial" w:cs="Arial"/>
            <w:sz w:val="20"/>
            <w:szCs w:val="20"/>
            <w:lang w:val="es-ES" w:eastAsia="es-CO"/>
          </w:rPr>
          <w:t>plata</w:t>
        </w:r>
      </w:hyperlink>
      <w:r w:rsidRPr="000F7018">
        <w:rPr>
          <w:rFonts w:ascii="Arial" w:eastAsia="Times New Roman" w:hAnsi="Arial" w:cs="Arial"/>
          <w:sz w:val="20"/>
          <w:szCs w:val="20"/>
          <w:lang w:val="es-ES" w:eastAsia="es-CO"/>
        </w:rPr>
        <w:t> </w:t>
      </w:r>
    </w:p>
    <w:p w14:paraId="211D4180" w14:textId="77777777" w:rsidR="00A66F47" w:rsidRDefault="00A66F47" w:rsidP="00AF55CF">
      <w:pPr>
        <w:spacing w:after="0" w:line="240" w:lineRule="auto"/>
        <w:textAlignment w:val="baseline"/>
        <w:rPr>
          <w:rFonts w:ascii="Segoe UI" w:eastAsia="Times New Roman" w:hAnsi="Segoe UI" w:cs="Segoe UI"/>
          <w:sz w:val="18"/>
          <w:szCs w:val="18"/>
          <w:lang w:val="es-ES" w:eastAsia="es-CO"/>
        </w:rPr>
      </w:pPr>
    </w:p>
    <w:p w14:paraId="7A667F46"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492D8DFA"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73AC78DF"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3AA60709"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0E68C036"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63A28639"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6D0411CB"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502B97D3"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336C55E4"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5E27D64E"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39555D4E"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1AE9538D"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04371660"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506225A9"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604B947E"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4E8C8648"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00085034"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59F97869"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528D43B7"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106B965B"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0A73D07E"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1812246D"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0B0C3B59"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6F4D7F53"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0B1A83A0"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133836F8"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6EA17127"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427ED3B0"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168BDDC8" w14:textId="77777777" w:rsidR="00773555" w:rsidRDefault="00773555" w:rsidP="00AF55CF">
      <w:pPr>
        <w:spacing w:after="0" w:line="240" w:lineRule="auto"/>
        <w:textAlignment w:val="baseline"/>
        <w:rPr>
          <w:rFonts w:ascii="Segoe UI" w:eastAsia="Times New Roman" w:hAnsi="Segoe UI" w:cs="Segoe UI"/>
          <w:sz w:val="18"/>
          <w:szCs w:val="18"/>
          <w:lang w:val="es-ES" w:eastAsia="es-CO"/>
        </w:rPr>
      </w:pPr>
    </w:p>
    <w:p w14:paraId="0EC80924" w14:textId="77777777" w:rsidR="00A66F47" w:rsidRDefault="00A66F47" w:rsidP="00AF55CF">
      <w:pPr>
        <w:spacing w:after="0" w:line="240" w:lineRule="auto"/>
        <w:textAlignment w:val="baseline"/>
        <w:rPr>
          <w:rFonts w:ascii="Segoe UI" w:eastAsia="Times New Roman" w:hAnsi="Segoe UI" w:cs="Segoe UI"/>
          <w:sz w:val="18"/>
          <w:szCs w:val="18"/>
          <w:lang w:val="es-ES" w:eastAsia="es-CO"/>
        </w:rPr>
      </w:pPr>
    </w:p>
    <w:p w14:paraId="2B13687F" w14:textId="77777777" w:rsidR="00AF55CF" w:rsidRPr="00A66F47" w:rsidRDefault="00A66F47" w:rsidP="00AF55CF">
      <w:pPr>
        <w:spacing w:after="0" w:line="240" w:lineRule="auto"/>
        <w:textAlignment w:val="baseline"/>
        <w:rPr>
          <w:rFonts w:ascii="Arial" w:eastAsia="Times New Roman" w:hAnsi="Arial" w:cs="Arial"/>
          <w:b/>
          <w:sz w:val="20"/>
          <w:szCs w:val="20"/>
          <w:lang w:val="es-ES" w:eastAsia="es-CO"/>
        </w:rPr>
      </w:pPr>
      <w:r w:rsidRPr="00A66F47">
        <w:rPr>
          <w:rFonts w:ascii="Arial" w:eastAsia="Times New Roman" w:hAnsi="Arial" w:cs="Arial"/>
          <w:b/>
          <w:sz w:val="20"/>
          <w:szCs w:val="20"/>
          <w:highlight w:val="lightGray"/>
          <w:lang w:val="es-ES" w:eastAsia="es-CO"/>
        </w:rPr>
        <w:lastRenderedPageBreak/>
        <w:t>6.¿Después de la conquista y posterior independencia, quien han ejercido dominio en América Latina y por qué?</w:t>
      </w:r>
    </w:p>
    <w:tbl>
      <w:tblPr>
        <w:tblW w:w="8996" w:type="dxa"/>
        <w:tblInd w:w="-134" w:type="dxa"/>
        <w:tblCellMar>
          <w:left w:w="0" w:type="dxa"/>
          <w:right w:w="0" w:type="dxa"/>
        </w:tblCellMar>
        <w:tblLook w:val="04A0" w:firstRow="1" w:lastRow="0" w:firstColumn="1" w:lastColumn="0" w:noHBand="0" w:noVBand="1"/>
      </w:tblPr>
      <w:tblGrid>
        <w:gridCol w:w="2127"/>
        <w:gridCol w:w="2835"/>
        <w:gridCol w:w="4026"/>
        <w:gridCol w:w="8"/>
      </w:tblGrid>
      <w:tr w:rsidR="00AF55CF" w:rsidRPr="00A66F47" w14:paraId="2642A5A7" w14:textId="77777777" w:rsidTr="00773555">
        <w:trPr>
          <w:gridAfter w:val="1"/>
          <w:wAfter w:w="8" w:type="dxa"/>
          <w:trHeight w:val="300"/>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29C8F61" w14:textId="77777777" w:rsidR="00AF55CF" w:rsidRPr="00A66F47" w:rsidRDefault="00AF55CF" w:rsidP="00A66F47">
            <w:pPr>
              <w:spacing w:after="0" w:line="240" w:lineRule="auto"/>
              <w:jc w:val="center"/>
              <w:textAlignment w:val="baseline"/>
              <w:rPr>
                <w:rFonts w:ascii="Arial" w:eastAsia="Times New Roman" w:hAnsi="Arial" w:cs="Arial"/>
                <w:b/>
                <w:sz w:val="20"/>
                <w:szCs w:val="20"/>
                <w:lang w:val="es-ES" w:eastAsia="es-CO"/>
              </w:rPr>
            </w:pPr>
            <w:r w:rsidRPr="00A66F47">
              <w:rPr>
                <w:rFonts w:ascii="Arial" w:eastAsia="Times New Roman" w:hAnsi="Arial" w:cs="Arial"/>
                <w:b/>
                <w:color w:val="000000"/>
                <w:sz w:val="20"/>
                <w:szCs w:val="20"/>
                <w:lang w:val="en-US" w:eastAsia="es-CO"/>
              </w:rPr>
              <w:t>PAIS</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B353B67" w14:textId="77777777" w:rsidR="00AF55CF" w:rsidRPr="00A66F47" w:rsidRDefault="00A66F47" w:rsidP="00A66F47">
            <w:pPr>
              <w:spacing w:after="0" w:line="240" w:lineRule="auto"/>
              <w:jc w:val="center"/>
              <w:textAlignment w:val="baseline"/>
              <w:rPr>
                <w:rFonts w:ascii="Arial" w:eastAsia="Times New Roman" w:hAnsi="Arial" w:cs="Arial"/>
                <w:b/>
                <w:sz w:val="20"/>
                <w:szCs w:val="20"/>
                <w:lang w:val="es-ES" w:eastAsia="es-CO"/>
              </w:rPr>
            </w:pPr>
            <w:r w:rsidRPr="00A66F47">
              <w:rPr>
                <w:rFonts w:ascii="Arial" w:eastAsia="Times New Roman" w:hAnsi="Arial" w:cs="Arial"/>
                <w:b/>
                <w:color w:val="000000"/>
                <w:sz w:val="20"/>
                <w:szCs w:val="20"/>
                <w:lang w:val="en-US" w:eastAsia="es-CO"/>
              </w:rPr>
              <w:t>FECHA INDEPENDENCIA</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434BCFA" w14:textId="77777777" w:rsidR="00AF55CF" w:rsidRPr="00A66F47" w:rsidRDefault="00A66F47" w:rsidP="00A66F47">
            <w:pPr>
              <w:spacing w:after="0" w:line="240" w:lineRule="auto"/>
              <w:jc w:val="center"/>
              <w:textAlignment w:val="baseline"/>
              <w:rPr>
                <w:rFonts w:ascii="Arial" w:eastAsia="Times New Roman" w:hAnsi="Arial" w:cs="Arial"/>
                <w:b/>
                <w:sz w:val="20"/>
                <w:szCs w:val="20"/>
                <w:lang w:val="es-ES" w:eastAsia="es-CO"/>
              </w:rPr>
            </w:pPr>
            <w:r w:rsidRPr="00A66F47">
              <w:rPr>
                <w:rFonts w:ascii="Arial" w:eastAsia="Times New Roman" w:hAnsi="Arial" w:cs="Arial"/>
                <w:b/>
                <w:color w:val="000000"/>
                <w:sz w:val="20"/>
                <w:szCs w:val="20"/>
                <w:lang w:val="en-US" w:eastAsia="es-CO"/>
              </w:rPr>
              <w:t>TIPO DE GOBIERNO</w:t>
            </w:r>
          </w:p>
        </w:tc>
      </w:tr>
      <w:tr w:rsidR="00AF55CF" w:rsidRPr="00A66F47" w14:paraId="0A0F783B"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D9C19F"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Argentina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E5D550"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9 de </w:t>
            </w:r>
            <w:proofErr w:type="spellStart"/>
            <w:r w:rsidRPr="00A66F47">
              <w:rPr>
                <w:rFonts w:ascii="Arial" w:eastAsia="Times New Roman" w:hAnsi="Arial" w:cs="Arial"/>
                <w:color w:val="000000"/>
                <w:sz w:val="20"/>
                <w:szCs w:val="20"/>
                <w:lang w:val="en-US" w:eastAsia="es-CO"/>
              </w:rPr>
              <w:t>julio</w:t>
            </w:r>
            <w:proofErr w:type="spellEnd"/>
            <w:r w:rsidRPr="00A66F47">
              <w:rPr>
                <w:rFonts w:ascii="Arial" w:eastAsia="Times New Roman" w:hAnsi="Arial" w:cs="Arial"/>
                <w:color w:val="000000"/>
                <w:sz w:val="20"/>
                <w:szCs w:val="20"/>
                <w:lang w:val="en-US" w:eastAsia="es-CO"/>
              </w:rPr>
              <w:t xml:space="preserve"> de 1816</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355520" w14:textId="77777777" w:rsidR="00AF55CF" w:rsidRPr="00A66F47" w:rsidRDefault="00A66F47"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eastAsia="es-CO"/>
              </w:rPr>
              <w:t>D</w:t>
            </w:r>
            <w:r w:rsidR="00AF55CF" w:rsidRPr="00A66F47">
              <w:rPr>
                <w:rFonts w:ascii="Arial" w:eastAsia="Times New Roman" w:hAnsi="Arial" w:cs="Arial"/>
                <w:sz w:val="20"/>
                <w:szCs w:val="20"/>
                <w:lang w:eastAsia="es-CO"/>
              </w:rPr>
              <w:t>emocracia representativa, republicana y federal</w:t>
            </w:r>
            <w:r w:rsidR="00AF55CF" w:rsidRPr="00A66F47">
              <w:rPr>
                <w:rFonts w:ascii="Arial" w:eastAsia="Times New Roman" w:hAnsi="Arial" w:cs="Arial"/>
                <w:sz w:val="20"/>
                <w:szCs w:val="20"/>
                <w:lang w:val="es-ES" w:eastAsia="es-CO"/>
              </w:rPr>
              <w:t> </w:t>
            </w:r>
          </w:p>
        </w:tc>
      </w:tr>
      <w:tr w:rsidR="00AF55CF" w:rsidRPr="00A66F47" w14:paraId="5D1B1EE4"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842D7A"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Bolivia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D16414"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1809 y </w:t>
            </w:r>
            <w:proofErr w:type="spellStart"/>
            <w:r w:rsidRPr="00A66F47">
              <w:rPr>
                <w:rFonts w:ascii="Arial" w:eastAsia="Times New Roman" w:hAnsi="Arial" w:cs="Arial"/>
                <w:color w:val="000000"/>
                <w:sz w:val="20"/>
                <w:szCs w:val="20"/>
                <w:lang w:val="en-US" w:eastAsia="es-CO"/>
              </w:rPr>
              <w:t>termino</w:t>
            </w:r>
            <w:proofErr w:type="spellEnd"/>
            <w:r w:rsidRPr="00A66F47">
              <w:rPr>
                <w:rFonts w:ascii="Arial" w:eastAsia="Times New Roman" w:hAnsi="Arial" w:cs="Arial"/>
                <w:color w:val="000000"/>
                <w:sz w:val="20"/>
                <w:szCs w:val="20"/>
                <w:lang w:val="en-US" w:eastAsia="es-CO"/>
              </w:rPr>
              <w:t xml:space="preserve"> </w:t>
            </w:r>
            <w:proofErr w:type="spellStart"/>
            <w:r w:rsidRPr="00A66F47">
              <w:rPr>
                <w:rFonts w:ascii="Arial" w:eastAsia="Times New Roman" w:hAnsi="Arial" w:cs="Arial"/>
                <w:color w:val="000000"/>
                <w:sz w:val="20"/>
                <w:szCs w:val="20"/>
                <w:lang w:val="en-US" w:eastAsia="es-CO"/>
              </w:rPr>
              <w:t>en</w:t>
            </w:r>
            <w:proofErr w:type="spellEnd"/>
            <w:r w:rsidRPr="00A66F47">
              <w:rPr>
                <w:rFonts w:ascii="Arial" w:eastAsia="Times New Roman" w:hAnsi="Arial" w:cs="Arial"/>
                <w:color w:val="000000"/>
                <w:sz w:val="20"/>
                <w:szCs w:val="20"/>
                <w:lang w:val="en-US" w:eastAsia="es-CO"/>
              </w:rPr>
              <w:t xml:space="preserve"> 1825</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F94D67" w14:textId="77777777" w:rsidR="00AF55CF" w:rsidRPr="00A66F47" w:rsidRDefault="00A66F47"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eastAsia="es-CO"/>
              </w:rPr>
              <w:t>D</w:t>
            </w:r>
            <w:r w:rsidR="00AF55CF" w:rsidRPr="00A66F47">
              <w:rPr>
                <w:rFonts w:ascii="Arial" w:eastAsia="Times New Roman" w:hAnsi="Arial" w:cs="Arial"/>
                <w:sz w:val="20"/>
                <w:szCs w:val="20"/>
                <w:lang w:eastAsia="es-CO"/>
              </w:rPr>
              <w:t>emocrática participativa, representativa y comunitaria </w:t>
            </w:r>
            <w:r w:rsidR="00AF55CF" w:rsidRPr="00A66F47">
              <w:rPr>
                <w:rFonts w:ascii="Arial" w:eastAsia="Times New Roman" w:hAnsi="Arial" w:cs="Arial"/>
                <w:sz w:val="20"/>
                <w:szCs w:val="20"/>
                <w:lang w:val="es-ES" w:eastAsia="es-CO"/>
              </w:rPr>
              <w:t> </w:t>
            </w:r>
          </w:p>
        </w:tc>
      </w:tr>
      <w:tr w:rsidR="00AF55CF" w:rsidRPr="00A66F47" w14:paraId="7BF3BE5B"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7CECB0"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proofErr w:type="spellStart"/>
            <w:r w:rsidRPr="00A66F47">
              <w:rPr>
                <w:rFonts w:ascii="Arial" w:eastAsia="Times New Roman" w:hAnsi="Arial" w:cs="Arial"/>
                <w:sz w:val="20"/>
                <w:szCs w:val="20"/>
                <w:lang w:val="en-US" w:eastAsia="es-CO"/>
              </w:rPr>
              <w:t>Brasil</w:t>
            </w:r>
            <w:proofErr w:type="spellEnd"/>
            <w:r w:rsidRPr="00A66F47">
              <w:rPr>
                <w:rFonts w:ascii="Arial" w:eastAsia="Times New Roman" w:hAnsi="Arial" w:cs="Arial"/>
                <w:sz w:val="20"/>
                <w:szCs w:val="20"/>
                <w:lang w:val="en-US" w:eastAsia="es-CO"/>
              </w:rPr>
              <w:t>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91104C"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 xml:space="preserve">7 de </w:t>
            </w:r>
            <w:proofErr w:type="spellStart"/>
            <w:r w:rsidRPr="00A66F47">
              <w:rPr>
                <w:rFonts w:ascii="Arial" w:eastAsia="Times New Roman" w:hAnsi="Arial" w:cs="Arial"/>
                <w:sz w:val="20"/>
                <w:szCs w:val="20"/>
                <w:lang w:val="en-US" w:eastAsia="es-CO"/>
              </w:rPr>
              <w:t>septiembre</w:t>
            </w:r>
            <w:proofErr w:type="spellEnd"/>
            <w:r w:rsidRPr="00A66F47">
              <w:rPr>
                <w:rFonts w:ascii="Arial" w:eastAsia="Times New Roman" w:hAnsi="Arial" w:cs="Arial"/>
                <w:sz w:val="20"/>
                <w:szCs w:val="20"/>
                <w:lang w:val="en-US" w:eastAsia="es-CO"/>
              </w:rPr>
              <w:t xml:space="preserve"> de 1822 </w:t>
            </w:r>
            <w:r w:rsidRPr="00A66F47">
              <w:rPr>
                <w:rFonts w:ascii="Arial" w:eastAsia="Times New Roman" w:hAnsi="Arial" w:cs="Arial"/>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2B3743" w14:textId="77777777" w:rsidR="00AF55CF" w:rsidRPr="00A66F47" w:rsidRDefault="00A66F47"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República  </w:t>
            </w:r>
            <w:proofErr w:type="spellStart"/>
            <w:r w:rsidRPr="00A66F47">
              <w:rPr>
                <w:rFonts w:ascii="Arial" w:eastAsia="Times New Roman" w:hAnsi="Arial" w:cs="Arial"/>
                <w:color w:val="000000"/>
                <w:sz w:val="20"/>
                <w:szCs w:val="20"/>
                <w:lang w:val="en-US" w:eastAsia="es-CO"/>
              </w:rPr>
              <w:t>F</w:t>
            </w:r>
            <w:r w:rsidR="00AF55CF" w:rsidRPr="00A66F47">
              <w:rPr>
                <w:rFonts w:ascii="Arial" w:eastAsia="Times New Roman" w:hAnsi="Arial" w:cs="Arial"/>
                <w:color w:val="000000"/>
                <w:sz w:val="20"/>
                <w:szCs w:val="20"/>
                <w:lang w:val="en-US" w:eastAsia="es-CO"/>
              </w:rPr>
              <w:t>eder</w:t>
            </w:r>
            <w:r w:rsidRPr="00A66F47">
              <w:rPr>
                <w:rFonts w:ascii="Arial" w:eastAsia="Times New Roman" w:hAnsi="Arial" w:cs="Arial"/>
                <w:color w:val="000000"/>
                <w:sz w:val="20"/>
                <w:szCs w:val="20"/>
                <w:lang w:val="en-US" w:eastAsia="es-CO"/>
              </w:rPr>
              <w:t>a</w:t>
            </w:r>
            <w:r w:rsidR="00AF55CF" w:rsidRPr="00A66F47">
              <w:rPr>
                <w:rFonts w:ascii="Arial" w:eastAsia="Times New Roman" w:hAnsi="Arial" w:cs="Arial"/>
                <w:color w:val="000000"/>
                <w:sz w:val="20"/>
                <w:szCs w:val="20"/>
                <w:lang w:val="en-US" w:eastAsia="es-CO"/>
              </w:rPr>
              <w:t>lista</w:t>
            </w:r>
            <w:proofErr w:type="spellEnd"/>
            <w:r w:rsidR="00AF55CF" w:rsidRPr="00A66F47">
              <w:rPr>
                <w:rFonts w:ascii="Arial" w:eastAsia="Times New Roman" w:hAnsi="Arial" w:cs="Arial"/>
                <w:color w:val="000000"/>
                <w:sz w:val="20"/>
                <w:szCs w:val="20"/>
                <w:lang w:val="es-ES" w:eastAsia="es-CO"/>
              </w:rPr>
              <w:t> </w:t>
            </w:r>
          </w:p>
        </w:tc>
      </w:tr>
      <w:tr w:rsidR="00AF55CF" w:rsidRPr="00A66F47" w14:paraId="66C889C8"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DAB207"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Chile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EC91E1"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12 de </w:t>
            </w:r>
            <w:proofErr w:type="spellStart"/>
            <w:r w:rsidRPr="00A66F47">
              <w:rPr>
                <w:rFonts w:ascii="Arial" w:eastAsia="Times New Roman" w:hAnsi="Arial" w:cs="Arial"/>
                <w:color w:val="000000"/>
                <w:sz w:val="20"/>
                <w:szCs w:val="20"/>
                <w:lang w:val="en-US" w:eastAsia="es-CO"/>
              </w:rPr>
              <w:t>febrero</w:t>
            </w:r>
            <w:proofErr w:type="spellEnd"/>
            <w:r w:rsidRPr="00A66F47">
              <w:rPr>
                <w:rFonts w:ascii="Arial" w:eastAsia="Times New Roman" w:hAnsi="Arial" w:cs="Arial"/>
                <w:color w:val="000000"/>
                <w:sz w:val="20"/>
                <w:szCs w:val="20"/>
                <w:lang w:val="en-US" w:eastAsia="es-CO"/>
              </w:rPr>
              <w:t xml:space="preserve"> de 1818</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A54EB0" w14:textId="77777777" w:rsidR="00AF55CF" w:rsidRPr="00A66F47" w:rsidRDefault="00A66F47"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s-ES" w:eastAsia="es-CO"/>
              </w:rPr>
              <w:t>S</w:t>
            </w:r>
            <w:proofErr w:type="spellStart"/>
            <w:r w:rsidRPr="00A66F47">
              <w:rPr>
                <w:rFonts w:ascii="Arial" w:eastAsia="Times New Roman" w:hAnsi="Arial" w:cs="Arial"/>
                <w:sz w:val="20"/>
                <w:szCs w:val="20"/>
                <w:lang w:eastAsia="es-CO"/>
              </w:rPr>
              <w:t>istema</w:t>
            </w:r>
            <w:proofErr w:type="spellEnd"/>
            <w:r w:rsidRPr="00A66F47">
              <w:rPr>
                <w:rFonts w:ascii="Arial" w:eastAsia="Times New Roman" w:hAnsi="Arial" w:cs="Arial"/>
                <w:sz w:val="20"/>
                <w:szCs w:val="20"/>
                <w:lang w:eastAsia="es-CO"/>
              </w:rPr>
              <w:t xml:space="preserve"> Político </w:t>
            </w:r>
            <w:proofErr w:type="spellStart"/>
            <w:r w:rsidRPr="00A66F47">
              <w:rPr>
                <w:rFonts w:ascii="Arial" w:eastAsia="Times New Roman" w:hAnsi="Arial" w:cs="Arial"/>
                <w:sz w:val="20"/>
                <w:szCs w:val="20"/>
                <w:lang w:eastAsia="es-CO"/>
              </w:rPr>
              <w:t>Repú</w:t>
            </w:r>
            <w:r w:rsidR="00AF55CF" w:rsidRPr="00A66F47">
              <w:rPr>
                <w:rFonts w:ascii="Arial" w:eastAsia="Times New Roman" w:hAnsi="Arial" w:cs="Arial"/>
                <w:sz w:val="20"/>
                <w:szCs w:val="20"/>
                <w:lang w:eastAsia="es-CO"/>
              </w:rPr>
              <w:t>blicano</w:t>
            </w:r>
            <w:proofErr w:type="spellEnd"/>
            <w:r w:rsidR="00AF55CF" w:rsidRPr="00A66F47">
              <w:rPr>
                <w:rFonts w:ascii="Arial" w:eastAsia="Times New Roman" w:hAnsi="Arial" w:cs="Arial"/>
                <w:sz w:val="20"/>
                <w:szCs w:val="20"/>
                <w:lang w:eastAsia="es-CO"/>
              </w:rPr>
              <w:t>, democrático y representativo, con un gobierno de carácter presidencial </w:t>
            </w:r>
            <w:r w:rsidR="00AF55CF" w:rsidRPr="00A66F47">
              <w:rPr>
                <w:rFonts w:ascii="Arial" w:eastAsia="Times New Roman" w:hAnsi="Arial" w:cs="Arial"/>
                <w:sz w:val="20"/>
                <w:szCs w:val="20"/>
                <w:lang w:val="es-ES" w:eastAsia="es-CO"/>
              </w:rPr>
              <w:t> </w:t>
            </w:r>
          </w:p>
        </w:tc>
      </w:tr>
      <w:tr w:rsidR="00AF55CF" w:rsidRPr="00A66F47" w14:paraId="2E0773A5"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5AA150"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Colombia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EB43DE"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20 de </w:t>
            </w:r>
            <w:proofErr w:type="spellStart"/>
            <w:r w:rsidRPr="00A66F47">
              <w:rPr>
                <w:rFonts w:ascii="Arial" w:eastAsia="Times New Roman" w:hAnsi="Arial" w:cs="Arial"/>
                <w:color w:val="000000"/>
                <w:sz w:val="20"/>
                <w:szCs w:val="20"/>
                <w:lang w:val="en-US" w:eastAsia="es-CO"/>
              </w:rPr>
              <w:t>julio</w:t>
            </w:r>
            <w:proofErr w:type="spellEnd"/>
            <w:r w:rsidRPr="00A66F47">
              <w:rPr>
                <w:rFonts w:ascii="Arial" w:eastAsia="Times New Roman" w:hAnsi="Arial" w:cs="Arial"/>
                <w:color w:val="000000"/>
                <w:sz w:val="20"/>
                <w:szCs w:val="20"/>
                <w:lang w:val="en-US" w:eastAsia="es-CO"/>
              </w:rPr>
              <w:t xml:space="preserve"> de 1810</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977244" w14:textId="77777777" w:rsidR="00AF55CF" w:rsidRPr="00A66F47" w:rsidRDefault="00A66F47"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s-ES" w:eastAsia="es-CO"/>
              </w:rPr>
              <w:t>P</w:t>
            </w:r>
            <w:proofErr w:type="spellStart"/>
            <w:r w:rsidR="00AF55CF" w:rsidRPr="00A66F47">
              <w:rPr>
                <w:rFonts w:ascii="Arial" w:eastAsia="Times New Roman" w:hAnsi="Arial" w:cs="Arial"/>
                <w:sz w:val="20"/>
                <w:szCs w:val="20"/>
                <w:lang w:eastAsia="es-CO"/>
              </w:rPr>
              <w:t>residencialista</w:t>
            </w:r>
            <w:proofErr w:type="spellEnd"/>
            <w:r w:rsidR="00AF55CF" w:rsidRPr="00A66F47">
              <w:rPr>
                <w:rFonts w:ascii="Arial" w:eastAsia="Times New Roman" w:hAnsi="Arial" w:cs="Arial"/>
                <w:sz w:val="20"/>
                <w:szCs w:val="20"/>
                <w:lang w:eastAsia="es-CO"/>
              </w:rPr>
              <w:t xml:space="preserve">, y un Estado unitario con separación de poderes </w:t>
            </w:r>
            <w:r w:rsidRPr="00A66F47">
              <w:rPr>
                <w:rFonts w:ascii="Arial" w:eastAsia="Times New Roman" w:hAnsi="Arial" w:cs="Arial"/>
                <w:sz w:val="20"/>
                <w:szCs w:val="20"/>
                <w:lang w:eastAsia="es-CO"/>
              </w:rPr>
              <w:t>ejecutivo, legislativo y judicial</w:t>
            </w:r>
            <w:r w:rsidR="00AF55CF" w:rsidRPr="00A66F47">
              <w:rPr>
                <w:rFonts w:ascii="Arial" w:eastAsia="Times New Roman" w:hAnsi="Arial" w:cs="Arial"/>
                <w:sz w:val="20"/>
                <w:szCs w:val="20"/>
                <w:lang w:val="es-ES" w:eastAsia="es-CO"/>
              </w:rPr>
              <w:t> </w:t>
            </w:r>
          </w:p>
        </w:tc>
      </w:tr>
      <w:tr w:rsidR="00AF55CF" w:rsidRPr="00A66F47" w14:paraId="43A728B2"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EC4BB8"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Costa Rica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A21B652"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15 de </w:t>
            </w:r>
            <w:proofErr w:type="spellStart"/>
            <w:r w:rsidRPr="00A66F47">
              <w:rPr>
                <w:rFonts w:ascii="Arial" w:eastAsia="Times New Roman" w:hAnsi="Arial" w:cs="Arial"/>
                <w:color w:val="000000"/>
                <w:sz w:val="20"/>
                <w:szCs w:val="20"/>
                <w:lang w:val="en-US" w:eastAsia="es-CO"/>
              </w:rPr>
              <w:t>setiembre</w:t>
            </w:r>
            <w:proofErr w:type="spellEnd"/>
            <w:r w:rsidRPr="00A66F47">
              <w:rPr>
                <w:rFonts w:ascii="Arial" w:eastAsia="Times New Roman" w:hAnsi="Arial" w:cs="Arial"/>
                <w:color w:val="000000"/>
                <w:sz w:val="20"/>
                <w:szCs w:val="20"/>
                <w:lang w:val="en-US" w:eastAsia="es-CO"/>
              </w:rPr>
              <w:t xml:space="preserve"> de 1821</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A5C57F4"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eastAsia="es-CO"/>
              </w:rPr>
              <w:t>República democrática, libre, independiente, multiétnica y pluricultural </w:t>
            </w:r>
            <w:r w:rsidRPr="00A66F47">
              <w:rPr>
                <w:rFonts w:ascii="Arial" w:eastAsia="Times New Roman" w:hAnsi="Arial" w:cs="Arial"/>
                <w:sz w:val="20"/>
                <w:szCs w:val="20"/>
                <w:lang w:val="es-ES" w:eastAsia="es-CO"/>
              </w:rPr>
              <w:t> </w:t>
            </w:r>
          </w:p>
        </w:tc>
      </w:tr>
      <w:tr w:rsidR="00AF55CF" w:rsidRPr="00A66F47" w14:paraId="325BFCBF"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D114A5"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Cuba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11F1EE"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24 de </w:t>
            </w:r>
            <w:proofErr w:type="spellStart"/>
            <w:r w:rsidRPr="00A66F47">
              <w:rPr>
                <w:rFonts w:ascii="Arial" w:eastAsia="Times New Roman" w:hAnsi="Arial" w:cs="Arial"/>
                <w:color w:val="000000"/>
                <w:sz w:val="20"/>
                <w:szCs w:val="20"/>
                <w:lang w:val="en-US" w:eastAsia="es-CO"/>
              </w:rPr>
              <w:t>febrero</w:t>
            </w:r>
            <w:proofErr w:type="spellEnd"/>
            <w:r w:rsidRPr="00A66F47">
              <w:rPr>
                <w:rFonts w:ascii="Arial" w:eastAsia="Times New Roman" w:hAnsi="Arial" w:cs="Arial"/>
                <w:color w:val="000000"/>
                <w:sz w:val="20"/>
                <w:szCs w:val="20"/>
                <w:lang w:val="en-US" w:eastAsia="es-CO"/>
              </w:rPr>
              <w:t xml:space="preserve"> de 1895</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7B1831" w14:textId="77777777" w:rsidR="00AF55CF" w:rsidRPr="00A66F47" w:rsidRDefault="00A66F47"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B</w:t>
            </w:r>
            <w:r w:rsidR="00AF55CF" w:rsidRPr="00A66F47">
              <w:rPr>
                <w:rFonts w:ascii="Arial" w:eastAsia="Times New Roman" w:hAnsi="Arial" w:cs="Arial"/>
                <w:color w:val="000000"/>
                <w:sz w:val="20"/>
                <w:szCs w:val="20"/>
                <w:lang w:val="en-US" w:eastAsia="es-CO"/>
              </w:rPr>
              <w:t xml:space="preserve">ajo un </w:t>
            </w:r>
            <w:proofErr w:type="spellStart"/>
            <w:r w:rsidR="00AF55CF" w:rsidRPr="00A66F47">
              <w:rPr>
                <w:rFonts w:ascii="Arial" w:eastAsia="Times New Roman" w:hAnsi="Arial" w:cs="Arial"/>
                <w:color w:val="000000"/>
                <w:sz w:val="20"/>
                <w:szCs w:val="20"/>
                <w:lang w:val="en-US" w:eastAsia="es-CO"/>
              </w:rPr>
              <w:t>régimen</w:t>
            </w:r>
            <w:proofErr w:type="spellEnd"/>
            <w:r w:rsidR="00AF55CF" w:rsidRPr="00A66F47">
              <w:rPr>
                <w:rFonts w:ascii="Arial" w:eastAsia="Times New Roman" w:hAnsi="Arial" w:cs="Arial"/>
                <w:color w:val="000000"/>
                <w:sz w:val="20"/>
                <w:szCs w:val="20"/>
                <w:lang w:val="en-US" w:eastAsia="es-CO"/>
              </w:rPr>
              <w:t xml:space="preserve"> </w:t>
            </w:r>
            <w:proofErr w:type="spellStart"/>
            <w:r w:rsidR="00AF55CF" w:rsidRPr="00A66F47">
              <w:rPr>
                <w:rFonts w:ascii="Arial" w:eastAsia="Times New Roman" w:hAnsi="Arial" w:cs="Arial"/>
                <w:color w:val="000000"/>
                <w:sz w:val="20"/>
                <w:szCs w:val="20"/>
                <w:lang w:val="en-US" w:eastAsia="es-CO"/>
              </w:rPr>
              <w:t>comunista</w:t>
            </w:r>
            <w:proofErr w:type="spellEnd"/>
            <w:r w:rsidR="00AF55CF" w:rsidRPr="00A66F47">
              <w:rPr>
                <w:rFonts w:ascii="Arial" w:eastAsia="Times New Roman" w:hAnsi="Arial" w:cs="Arial"/>
                <w:color w:val="000000"/>
                <w:sz w:val="20"/>
                <w:szCs w:val="20"/>
                <w:lang w:val="es-ES" w:eastAsia="es-CO"/>
              </w:rPr>
              <w:t> </w:t>
            </w:r>
          </w:p>
        </w:tc>
      </w:tr>
      <w:tr w:rsidR="00AF55CF" w:rsidRPr="00A66F47" w14:paraId="391590AF"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FC0946"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Ecuador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FC8CC3"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7 de </w:t>
            </w:r>
            <w:proofErr w:type="spellStart"/>
            <w:r w:rsidRPr="00A66F47">
              <w:rPr>
                <w:rFonts w:ascii="Arial" w:eastAsia="Times New Roman" w:hAnsi="Arial" w:cs="Arial"/>
                <w:color w:val="000000"/>
                <w:sz w:val="20"/>
                <w:szCs w:val="20"/>
                <w:lang w:val="en-US" w:eastAsia="es-CO"/>
              </w:rPr>
              <w:t>noviembre</w:t>
            </w:r>
            <w:proofErr w:type="spellEnd"/>
            <w:r w:rsidRPr="00A66F47">
              <w:rPr>
                <w:rFonts w:ascii="Arial" w:eastAsia="Times New Roman" w:hAnsi="Arial" w:cs="Arial"/>
                <w:color w:val="000000"/>
                <w:sz w:val="20"/>
                <w:szCs w:val="20"/>
                <w:lang w:val="en-US" w:eastAsia="es-CO"/>
              </w:rPr>
              <w:t xml:space="preserve"> de 1820</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B0CF83"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eastAsia="es-CO"/>
              </w:rPr>
              <w:t>república presidencialista y se administra de manera descentralizada. </w:t>
            </w:r>
            <w:r w:rsidRPr="00A66F47">
              <w:rPr>
                <w:rFonts w:ascii="Arial" w:eastAsia="Times New Roman" w:hAnsi="Arial" w:cs="Arial"/>
                <w:sz w:val="20"/>
                <w:szCs w:val="20"/>
                <w:lang w:val="es-ES" w:eastAsia="es-CO"/>
              </w:rPr>
              <w:t> </w:t>
            </w:r>
          </w:p>
        </w:tc>
      </w:tr>
      <w:tr w:rsidR="00AF55CF" w:rsidRPr="00A66F47" w14:paraId="0187FB17"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5C56FB"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El Salvador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8180A5"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15 de </w:t>
            </w:r>
            <w:proofErr w:type="spellStart"/>
            <w:r w:rsidRPr="00A66F47">
              <w:rPr>
                <w:rFonts w:ascii="Arial" w:eastAsia="Times New Roman" w:hAnsi="Arial" w:cs="Arial"/>
                <w:color w:val="000000"/>
                <w:sz w:val="20"/>
                <w:szCs w:val="20"/>
                <w:lang w:val="en-US" w:eastAsia="es-CO"/>
              </w:rPr>
              <w:t>setiembre</w:t>
            </w:r>
            <w:proofErr w:type="spellEnd"/>
            <w:r w:rsidRPr="00A66F47">
              <w:rPr>
                <w:rFonts w:ascii="Arial" w:eastAsia="Times New Roman" w:hAnsi="Arial" w:cs="Arial"/>
                <w:color w:val="000000"/>
                <w:sz w:val="20"/>
                <w:szCs w:val="20"/>
                <w:lang w:val="en-US" w:eastAsia="es-CO"/>
              </w:rPr>
              <w:t xml:space="preserve"> de 1821</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313340"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Estado </w:t>
            </w:r>
            <w:proofErr w:type="spellStart"/>
            <w:r w:rsidRPr="00A66F47">
              <w:rPr>
                <w:rFonts w:ascii="Arial" w:eastAsia="Times New Roman" w:hAnsi="Arial" w:cs="Arial"/>
                <w:color w:val="000000"/>
                <w:sz w:val="20"/>
                <w:szCs w:val="20"/>
                <w:lang w:val="en-US" w:eastAsia="es-CO"/>
              </w:rPr>
              <w:t>soberano</w:t>
            </w:r>
            <w:proofErr w:type="spellEnd"/>
            <w:r w:rsidRPr="00A66F47">
              <w:rPr>
                <w:rFonts w:ascii="Arial" w:eastAsia="Times New Roman" w:hAnsi="Arial" w:cs="Arial"/>
                <w:color w:val="000000"/>
                <w:sz w:val="20"/>
                <w:szCs w:val="20"/>
                <w:lang w:val="es-ES" w:eastAsia="es-CO"/>
              </w:rPr>
              <w:t> </w:t>
            </w:r>
          </w:p>
        </w:tc>
      </w:tr>
      <w:tr w:rsidR="00AF55CF" w:rsidRPr="00A66F47" w14:paraId="56608D72" w14:textId="77777777" w:rsidTr="00773555">
        <w:trPr>
          <w:gridAfter w:val="1"/>
          <w:wAfter w:w="8" w:type="dxa"/>
          <w:trHeight w:val="600"/>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B856DA"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proofErr w:type="spellStart"/>
            <w:r w:rsidRPr="00A66F47">
              <w:rPr>
                <w:rFonts w:ascii="Arial" w:eastAsia="Times New Roman" w:hAnsi="Arial" w:cs="Arial"/>
                <w:sz w:val="20"/>
                <w:szCs w:val="20"/>
                <w:lang w:val="en-US" w:eastAsia="es-CO"/>
              </w:rPr>
              <w:t>Guayana</w:t>
            </w:r>
            <w:proofErr w:type="spellEnd"/>
            <w:r w:rsidRPr="00A66F47">
              <w:rPr>
                <w:rFonts w:ascii="Arial" w:eastAsia="Times New Roman" w:hAnsi="Arial" w:cs="Arial"/>
                <w:sz w:val="20"/>
                <w:szCs w:val="20"/>
                <w:lang w:val="en-US" w:eastAsia="es-CO"/>
              </w:rPr>
              <w:t xml:space="preserve"> </w:t>
            </w:r>
            <w:proofErr w:type="spellStart"/>
            <w:r w:rsidRPr="00A66F47">
              <w:rPr>
                <w:rFonts w:ascii="Arial" w:eastAsia="Times New Roman" w:hAnsi="Arial" w:cs="Arial"/>
                <w:sz w:val="20"/>
                <w:szCs w:val="20"/>
                <w:lang w:val="en-US" w:eastAsia="es-CO"/>
              </w:rPr>
              <w:t>Francesa</w:t>
            </w:r>
            <w:proofErr w:type="spellEnd"/>
            <w:r w:rsidRPr="00A66F47">
              <w:rPr>
                <w:rFonts w:ascii="Arial" w:eastAsia="Times New Roman" w:hAnsi="Arial" w:cs="Arial"/>
                <w:sz w:val="20"/>
                <w:szCs w:val="20"/>
                <w:lang w:val="en-US" w:eastAsia="es-CO"/>
              </w:rPr>
              <w:t>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E8DD90"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eastAsia="es-CO"/>
              </w:rPr>
              <w:t>Fue una colonia en 1604, ya no es colonia desde 1946</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889FA0"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Es </w:t>
            </w:r>
            <w:proofErr w:type="spellStart"/>
            <w:r w:rsidRPr="00A66F47">
              <w:rPr>
                <w:rFonts w:ascii="Arial" w:eastAsia="Times New Roman" w:hAnsi="Arial" w:cs="Arial"/>
                <w:color w:val="000000"/>
                <w:sz w:val="20"/>
                <w:szCs w:val="20"/>
                <w:lang w:val="en-US" w:eastAsia="es-CO"/>
              </w:rPr>
              <w:t>administrada</w:t>
            </w:r>
            <w:proofErr w:type="spellEnd"/>
            <w:r w:rsidRPr="00A66F47">
              <w:rPr>
                <w:rFonts w:ascii="Arial" w:eastAsia="Times New Roman" w:hAnsi="Arial" w:cs="Arial"/>
                <w:color w:val="000000"/>
                <w:sz w:val="20"/>
                <w:szCs w:val="20"/>
                <w:lang w:val="en-US" w:eastAsia="es-CO"/>
              </w:rPr>
              <w:t xml:space="preserve"> </w:t>
            </w:r>
            <w:proofErr w:type="spellStart"/>
            <w:r w:rsidRPr="00A66F47">
              <w:rPr>
                <w:rFonts w:ascii="Arial" w:eastAsia="Times New Roman" w:hAnsi="Arial" w:cs="Arial"/>
                <w:color w:val="000000"/>
                <w:sz w:val="20"/>
                <w:szCs w:val="20"/>
                <w:lang w:val="en-US" w:eastAsia="es-CO"/>
              </w:rPr>
              <w:t>por</w:t>
            </w:r>
            <w:proofErr w:type="spellEnd"/>
            <w:r w:rsidRPr="00A66F47">
              <w:rPr>
                <w:rFonts w:ascii="Arial" w:eastAsia="Times New Roman" w:hAnsi="Arial" w:cs="Arial"/>
                <w:color w:val="000000"/>
                <w:sz w:val="20"/>
                <w:szCs w:val="20"/>
                <w:lang w:val="en-US" w:eastAsia="es-CO"/>
              </w:rPr>
              <w:t xml:space="preserve"> </w:t>
            </w:r>
            <w:proofErr w:type="spellStart"/>
            <w:r w:rsidRPr="00A66F47">
              <w:rPr>
                <w:rFonts w:ascii="Arial" w:eastAsia="Times New Roman" w:hAnsi="Arial" w:cs="Arial"/>
                <w:color w:val="000000"/>
                <w:sz w:val="20"/>
                <w:szCs w:val="20"/>
                <w:lang w:val="en-US" w:eastAsia="es-CO"/>
              </w:rPr>
              <w:t>francia</w:t>
            </w:r>
            <w:proofErr w:type="spellEnd"/>
            <w:r w:rsidRPr="00A66F47">
              <w:rPr>
                <w:rFonts w:ascii="Arial" w:eastAsia="Times New Roman" w:hAnsi="Arial" w:cs="Arial"/>
                <w:color w:val="000000"/>
                <w:sz w:val="20"/>
                <w:szCs w:val="20"/>
                <w:lang w:val="es-ES" w:eastAsia="es-CO"/>
              </w:rPr>
              <w:t> </w:t>
            </w:r>
          </w:p>
        </w:tc>
      </w:tr>
      <w:tr w:rsidR="00AF55CF" w:rsidRPr="00A66F47" w14:paraId="3A82177D"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11F43D3"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Granada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79E7B2"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7 de </w:t>
            </w:r>
            <w:proofErr w:type="spellStart"/>
            <w:r w:rsidRPr="00A66F47">
              <w:rPr>
                <w:rFonts w:ascii="Arial" w:eastAsia="Times New Roman" w:hAnsi="Arial" w:cs="Arial"/>
                <w:color w:val="000000"/>
                <w:sz w:val="20"/>
                <w:szCs w:val="20"/>
                <w:lang w:val="en-US" w:eastAsia="es-CO"/>
              </w:rPr>
              <w:t>febrero</w:t>
            </w:r>
            <w:proofErr w:type="spellEnd"/>
            <w:r w:rsidRPr="00A66F47">
              <w:rPr>
                <w:rFonts w:ascii="Arial" w:eastAsia="Times New Roman" w:hAnsi="Arial" w:cs="Arial"/>
                <w:color w:val="000000"/>
                <w:sz w:val="20"/>
                <w:szCs w:val="20"/>
                <w:lang w:val="en-US" w:eastAsia="es-CO"/>
              </w:rPr>
              <w:t xml:space="preserve"> 1974</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BA5CAC"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proofErr w:type="spellStart"/>
            <w:r w:rsidRPr="00A66F47">
              <w:rPr>
                <w:rFonts w:ascii="Arial" w:eastAsia="Times New Roman" w:hAnsi="Arial" w:cs="Arial"/>
                <w:color w:val="000000"/>
                <w:sz w:val="20"/>
                <w:szCs w:val="20"/>
                <w:lang w:val="en-US" w:eastAsia="es-CO"/>
              </w:rPr>
              <w:t>Monarquia</w:t>
            </w:r>
            <w:proofErr w:type="spellEnd"/>
            <w:r w:rsidRPr="00A66F47">
              <w:rPr>
                <w:rFonts w:ascii="Arial" w:eastAsia="Times New Roman" w:hAnsi="Arial" w:cs="Arial"/>
                <w:color w:val="000000"/>
                <w:sz w:val="20"/>
                <w:szCs w:val="20"/>
                <w:lang w:val="en-US" w:eastAsia="es-CO"/>
              </w:rPr>
              <w:t xml:space="preserve"> </w:t>
            </w:r>
            <w:proofErr w:type="spellStart"/>
            <w:r w:rsidRPr="00A66F47">
              <w:rPr>
                <w:rFonts w:ascii="Arial" w:eastAsia="Times New Roman" w:hAnsi="Arial" w:cs="Arial"/>
                <w:color w:val="000000"/>
                <w:sz w:val="20"/>
                <w:szCs w:val="20"/>
                <w:lang w:val="en-US" w:eastAsia="es-CO"/>
              </w:rPr>
              <w:t>constitucional</w:t>
            </w:r>
            <w:proofErr w:type="spellEnd"/>
            <w:r w:rsidRPr="00A66F47">
              <w:rPr>
                <w:rFonts w:ascii="Arial" w:eastAsia="Times New Roman" w:hAnsi="Arial" w:cs="Arial"/>
                <w:color w:val="000000"/>
                <w:sz w:val="20"/>
                <w:szCs w:val="20"/>
                <w:lang w:val="en-US" w:eastAsia="es-CO"/>
              </w:rPr>
              <w:t xml:space="preserve">, </w:t>
            </w:r>
            <w:proofErr w:type="spellStart"/>
            <w:r w:rsidRPr="00A66F47">
              <w:rPr>
                <w:rFonts w:ascii="Arial" w:eastAsia="Times New Roman" w:hAnsi="Arial" w:cs="Arial"/>
                <w:color w:val="000000"/>
                <w:sz w:val="20"/>
                <w:szCs w:val="20"/>
                <w:lang w:val="en-US" w:eastAsia="es-CO"/>
              </w:rPr>
              <w:t>parlamentarismo</w:t>
            </w:r>
            <w:proofErr w:type="spellEnd"/>
            <w:r w:rsidRPr="00A66F47">
              <w:rPr>
                <w:rFonts w:ascii="Arial" w:eastAsia="Times New Roman" w:hAnsi="Arial" w:cs="Arial"/>
                <w:color w:val="000000"/>
                <w:sz w:val="20"/>
                <w:szCs w:val="20"/>
                <w:lang w:val="es-ES" w:eastAsia="es-CO"/>
              </w:rPr>
              <w:t> </w:t>
            </w:r>
          </w:p>
        </w:tc>
      </w:tr>
      <w:tr w:rsidR="00AF55CF" w:rsidRPr="00A66F47" w14:paraId="0EF31D71"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CBEA8E"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Guatemala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F222C0"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15 de </w:t>
            </w:r>
            <w:proofErr w:type="spellStart"/>
            <w:r w:rsidRPr="00A66F47">
              <w:rPr>
                <w:rFonts w:ascii="Arial" w:eastAsia="Times New Roman" w:hAnsi="Arial" w:cs="Arial"/>
                <w:color w:val="000000"/>
                <w:sz w:val="20"/>
                <w:szCs w:val="20"/>
                <w:lang w:val="en-US" w:eastAsia="es-CO"/>
              </w:rPr>
              <w:t>setiembre</w:t>
            </w:r>
            <w:proofErr w:type="spellEnd"/>
            <w:r w:rsidRPr="00A66F47">
              <w:rPr>
                <w:rFonts w:ascii="Arial" w:eastAsia="Times New Roman" w:hAnsi="Arial" w:cs="Arial"/>
                <w:color w:val="000000"/>
                <w:sz w:val="20"/>
                <w:szCs w:val="20"/>
                <w:lang w:val="en-US" w:eastAsia="es-CO"/>
              </w:rPr>
              <w:t xml:space="preserve"> de 1821</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2BFF70" w14:textId="77777777" w:rsidR="00AF55CF" w:rsidRPr="00A66F47" w:rsidRDefault="00A66F47" w:rsidP="00773555">
            <w:pPr>
              <w:spacing w:after="0" w:line="240" w:lineRule="auto"/>
              <w:textAlignment w:val="baseline"/>
              <w:rPr>
                <w:rFonts w:ascii="Arial" w:eastAsia="Times New Roman" w:hAnsi="Arial" w:cs="Arial"/>
                <w:sz w:val="20"/>
                <w:szCs w:val="20"/>
                <w:lang w:val="es-ES" w:eastAsia="es-CO"/>
              </w:rPr>
            </w:pPr>
            <w:proofErr w:type="spellStart"/>
            <w:r w:rsidRPr="00A66F47">
              <w:rPr>
                <w:rFonts w:ascii="Arial" w:eastAsia="Times New Roman" w:hAnsi="Arial" w:cs="Arial"/>
                <w:sz w:val="20"/>
                <w:szCs w:val="20"/>
                <w:lang w:val="en-US" w:eastAsia="es-CO"/>
              </w:rPr>
              <w:t>Repú</w:t>
            </w:r>
            <w:r w:rsidR="00AF55CF" w:rsidRPr="00A66F47">
              <w:rPr>
                <w:rFonts w:ascii="Arial" w:eastAsia="Times New Roman" w:hAnsi="Arial" w:cs="Arial"/>
                <w:sz w:val="20"/>
                <w:szCs w:val="20"/>
                <w:lang w:val="en-US" w:eastAsia="es-CO"/>
              </w:rPr>
              <w:t>blicano</w:t>
            </w:r>
            <w:proofErr w:type="spellEnd"/>
            <w:r w:rsidR="00AF55CF" w:rsidRPr="00A66F47">
              <w:rPr>
                <w:rFonts w:ascii="Arial" w:eastAsia="Times New Roman" w:hAnsi="Arial" w:cs="Arial"/>
                <w:sz w:val="20"/>
                <w:szCs w:val="20"/>
                <w:lang w:val="en-US" w:eastAsia="es-CO"/>
              </w:rPr>
              <w:t xml:space="preserve">, </w:t>
            </w:r>
            <w:proofErr w:type="spellStart"/>
            <w:r w:rsidR="00AF55CF" w:rsidRPr="00A66F47">
              <w:rPr>
                <w:rFonts w:ascii="Arial" w:eastAsia="Times New Roman" w:hAnsi="Arial" w:cs="Arial"/>
                <w:sz w:val="20"/>
                <w:szCs w:val="20"/>
                <w:lang w:val="en-US" w:eastAsia="es-CO"/>
              </w:rPr>
              <w:t>democrático</w:t>
            </w:r>
            <w:proofErr w:type="spellEnd"/>
            <w:r w:rsidR="00AF55CF" w:rsidRPr="00A66F47">
              <w:rPr>
                <w:rFonts w:ascii="Arial" w:eastAsia="Times New Roman" w:hAnsi="Arial" w:cs="Arial"/>
                <w:sz w:val="20"/>
                <w:szCs w:val="20"/>
                <w:lang w:val="en-US" w:eastAsia="es-CO"/>
              </w:rPr>
              <w:t xml:space="preserve"> y </w:t>
            </w:r>
            <w:proofErr w:type="spellStart"/>
            <w:r w:rsidR="00AF55CF" w:rsidRPr="00A66F47">
              <w:rPr>
                <w:rFonts w:ascii="Arial" w:eastAsia="Times New Roman" w:hAnsi="Arial" w:cs="Arial"/>
                <w:sz w:val="20"/>
                <w:szCs w:val="20"/>
                <w:lang w:val="en-US" w:eastAsia="es-CO"/>
              </w:rPr>
              <w:t>representativo</w:t>
            </w:r>
            <w:proofErr w:type="spellEnd"/>
            <w:r w:rsidR="00AF55CF" w:rsidRPr="00A66F47">
              <w:rPr>
                <w:rFonts w:ascii="Arial" w:eastAsia="Times New Roman" w:hAnsi="Arial" w:cs="Arial"/>
                <w:sz w:val="20"/>
                <w:szCs w:val="20"/>
                <w:lang w:val="en-US" w:eastAsia="es-CO"/>
              </w:rPr>
              <w:t> </w:t>
            </w:r>
            <w:r w:rsidR="00AF55CF" w:rsidRPr="00A66F47">
              <w:rPr>
                <w:rFonts w:ascii="Arial" w:eastAsia="Times New Roman" w:hAnsi="Arial" w:cs="Arial"/>
                <w:sz w:val="20"/>
                <w:szCs w:val="20"/>
                <w:lang w:val="es-ES" w:eastAsia="es-CO"/>
              </w:rPr>
              <w:t> </w:t>
            </w:r>
          </w:p>
        </w:tc>
      </w:tr>
      <w:tr w:rsidR="00AF55CF" w:rsidRPr="00A66F47" w14:paraId="78274C7F"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BD42E8"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proofErr w:type="spellStart"/>
            <w:r w:rsidRPr="00A66F47">
              <w:rPr>
                <w:rFonts w:ascii="Arial" w:eastAsia="Times New Roman" w:hAnsi="Arial" w:cs="Arial"/>
                <w:sz w:val="20"/>
                <w:szCs w:val="20"/>
                <w:lang w:val="en-US" w:eastAsia="es-CO"/>
              </w:rPr>
              <w:t>Guayana</w:t>
            </w:r>
            <w:proofErr w:type="spellEnd"/>
            <w:r w:rsidRPr="00A66F47">
              <w:rPr>
                <w:rFonts w:ascii="Arial" w:eastAsia="Times New Roman" w:hAnsi="Arial" w:cs="Arial"/>
                <w:sz w:val="20"/>
                <w:szCs w:val="20"/>
                <w:lang w:val="en-US" w:eastAsia="es-CO"/>
              </w:rPr>
              <w:t>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BC835E"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26 de mayo de 1966</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0872C1" w14:textId="77777777" w:rsidR="00AF55CF" w:rsidRPr="00A66F47" w:rsidRDefault="00A66F47" w:rsidP="00773555">
            <w:pPr>
              <w:spacing w:after="0" w:line="240" w:lineRule="auto"/>
              <w:textAlignment w:val="baseline"/>
              <w:rPr>
                <w:rFonts w:ascii="Arial" w:eastAsia="Times New Roman" w:hAnsi="Arial" w:cs="Arial"/>
                <w:sz w:val="20"/>
                <w:szCs w:val="20"/>
                <w:lang w:val="es-ES" w:eastAsia="es-CO"/>
              </w:rPr>
            </w:pPr>
            <w:proofErr w:type="spellStart"/>
            <w:r w:rsidRPr="00A66F47">
              <w:rPr>
                <w:rFonts w:ascii="Arial" w:eastAsia="Times New Roman" w:hAnsi="Arial" w:cs="Arial"/>
                <w:color w:val="000000"/>
                <w:sz w:val="20"/>
                <w:szCs w:val="20"/>
                <w:lang w:val="en-US" w:eastAsia="es-CO"/>
              </w:rPr>
              <w:t>P</w:t>
            </w:r>
            <w:r w:rsidR="00AF55CF" w:rsidRPr="00A66F47">
              <w:rPr>
                <w:rFonts w:ascii="Arial" w:eastAsia="Times New Roman" w:hAnsi="Arial" w:cs="Arial"/>
                <w:color w:val="000000"/>
                <w:sz w:val="20"/>
                <w:szCs w:val="20"/>
                <w:lang w:val="en-US" w:eastAsia="es-CO"/>
              </w:rPr>
              <w:t>arlamentario</w:t>
            </w:r>
            <w:proofErr w:type="spellEnd"/>
            <w:r w:rsidR="00AF55CF" w:rsidRPr="00A66F47">
              <w:rPr>
                <w:rFonts w:ascii="Arial" w:eastAsia="Times New Roman" w:hAnsi="Arial" w:cs="Arial"/>
                <w:color w:val="000000"/>
                <w:sz w:val="20"/>
                <w:szCs w:val="20"/>
                <w:lang w:val="en-US" w:eastAsia="es-CO"/>
              </w:rPr>
              <w:t xml:space="preserve"> semi-</w:t>
            </w:r>
            <w:proofErr w:type="spellStart"/>
            <w:r w:rsidR="00AF55CF" w:rsidRPr="00A66F47">
              <w:rPr>
                <w:rFonts w:ascii="Arial" w:eastAsia="Times New Roman" w:hAnsi="Arial" w:cs="Arial"/>
                <w:color w:val="000000"/>
                <w:sz w:val="20"/>
                <w:szCs w:val="20"/>
                <w:lang w:val="en-US" w:eastAsia="es-CO"/>
              </w:rPr>
              <w:t>presidencial</w:t>
            </w:r>
            <w:proofErr w:type="spellEnd"/>
            <w:r w:rsidR="00AF55CF" w:rsidRPr="00A66F47">
              <w:rPr>
                <w:rFonts w:ascii="Arial" w:eastAsia="Times New Roman" w:hAnsi="Arial" w:cs="Arial"/>
                <w:color w:val="000000"/>
                <w:sz w:val="20"/>
                <w:szCs w:val="20"/>
                <w:lang w:val="es-ES" w:eastAsia="es-CO"/>
              </w:rPr>
              <w:t> </w:t>
            </w:r>
          </w:p>
        </w:tc>
      </w:tr>
      <w:tr w:rsidR="00AF55CF" w:rsidRPr="00A66F47" w14:paraId="20C49262"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AEA40B"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proofErr w:type="spellStart"/>
            <w:r w:rsidRPr="00A66F47">
              <w:rPr>
                <w:rFonts w:ascii="Arial" w:eastAsia="Times New Roman" w:hAnsi="Arial" w:cs="Arial"/>
                <w:sz w:val="20"/>
                <w:szCs w:val="20"/>
                <w:lang w:val="en-US" w:eastAsia="es-CO"/>
              </w:rPr>
              <w:t>Haití</w:t>
            </w:r>
            <w:proofErr w:type="spellEnd"/>
            <w:r w:rsidRPr="00A66F47">
              <w:rPr>
                <w:rFonts w:ascii="Arial" w:eastAsia="Times New Roman" w:hAnsi="Arial" w:cs="Arial"/>
                <w:sz w:val="20"/>
                <w:szCs w:val="20"/>
                <w:lang w:val="en-US" w:eastAsia="es-CO"/>
              </w:rPr>
              <w:t>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D7EFDF"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21 de </w:t>
            </w:r>
            <w:proofErr w:type="spellStart"/>
            <w:r w:rsidRPr="00A66F47">
              <w:rPr>
                <w:rFonts w:ascii="Arial" w:eastAsia="Times New Roman" w:hAnsi="Arial" w:cs="Arial"/>
                <w:color w:val="000000"/>
                <w:sz w:val="20"/>
                <w:szCs w:val="20"/>
                <w:lang w:val="en-US" w:eastAsia="es-CO"/>
              </w:rPr>
              <w:t>agosto</w:t>
            </w:r>
            <w:proofErr w:type="spellEnd"/>
            <w:r w:rsidRPr="00A66F47">
              <w:rPr>
                <w:rFonts w:ascii="Arial" w:eastAsia="Times New Roman" w:hAnsi="Arial" w:cs="Arial"/>
                <w:color w:val="000000"/>
                <w:sz w:val="20"/>
                <w:szCs w:val="20"/>
                <w:lang w:val="en-US" w:eastAsia="es-CO"/>
              </w:rPr>
              <w:t xml:space="preserve"> de 1791</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1A087E" w14:textId="77777777" w:rsidR="00AF55CF" w:rsidRPr="00A66F47" w:rsidRDefault="00A66F47" w:rsidP="00773555">
            <w:pPr>
              <w:spacing w:after="0" w:line="240" w:lineRule="auto"/>
              <w:textAlignment w:val="baseline"/>
              <w:rPr>
                <w:rFonts w:ascii="Arial" w:eastAsia="Times New Roman" w:hAnsi="Arial" w:cs="Arial"/>
                <w:sz w:val="20"/>
                <w:szCs w:val="20"/>
                <w:lang w:val="es-ES" w:eastAsia="es-CO"/>
              </w:rPr>
            </w:pPr>
            <w:proofErr w:type="spellStart"/>
            <w:r w:rsidRPr="00A66F47">
              <w:rPr>
                <w:rFonts w:ascii="Arial" w:eastAsia="Times New Roman" w:hAnsi="Arial" w:cs="Arial"/>
                <w:color w:val="000000"/>
                <w:sz w:val="20"/>
                <w:szCs w:val="20"/>
                <w:lang w:val="en-US" w:eastAsia="es-CO"/>
              </w:rPr>
              <w:t>R</w:t>
            </w:r>
            <w:r w:rsidR="00AF55CF" w:rsidRPr="00A66F47">
              <w:rPr>
                <w:rFonts w:ascii="Arial" w:eastAsia="Times New Roman" w:hAnsi="Arial" w:cs="Arial"/>
                <w:color w:val="000000"/>
                <w:sz w:val="20"/>
                <w:szCs w:val="20"/>
                <w:lang w:val="en-US" w:eastAsia="es-CO"/>
              </w:rPr>
              <w:t>epublicano</w:t>
            </w:r>
            <w:proofErr w:type="spellEnd"/>
            <w:r w:rsidR="00AF55CF" w:rsidRPr="00A66F47">
              <w:rPr>
                <w:rFonts w:ascii="Arial" w:eastAsia="Times New Roman" w:hAnsi="Arial" w:cs="Arial"/>
                <w:color w:val="000000"/>
                <w:sz w:val="20"/>
                <w:szCs w:val="20"/>
                <w:lang w:val="en-US" w:eastAsia="es-CO"/>
              </w:rPr>
              <w:t xml:space="preserve"> </w:t>
            </w:r>
            <w:proofErr w:type="spellStart"/>
            <w:r w:rsidR="00AF55CF" w:rsidRPr="00A66F47">
              <w:rPr>
                <w:rFonts w:ascii="Arial" w:eastAsia="Times New Roman" w:hAnsi="Arial" w:cs="Arial"/>
                <w:color w:val="000000"/>
                <w:sz w:val="20"/>
                <w:szCs w:val="20"/>
                <w:lang w:val="en-US" w:eastAsia="es-CO"/>
              </w:rPr>
              <w:t>representativo</w:t>
            </w:r>
            <w:proofErr w:type="spellEnd"/>
            <w:r w:rsidR="00AF55CF" w:rsidRPr="00A66F47">
              <w:rPr>
                <w:rFonts w:ascii="Arial" w:eastAsia="Times New Roman" w:hAnsi="Arial" w:cs="Arial"/>
                <w:color w:val="000000"/>
                <w:sz w:val="20"/>
                <w:szCs w:val="20"/>
                <w:lang w:val="es-ES" w:eastAsia="es-CO"/>
              </w:rPr>
              <w:t> </w:t>
            </w:r>
          </w:p>
        </w:tc>
      </w:tr>
      <w:tr w:rsidR="00AF55CF" w:rsidRPr="00A66F47" w14:paraId="04508E02"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306D74"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Honduras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E3C94A"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28 de </w:t>
            </w:r>
            <w:proofErr w:type="spellStart"/>
            <w:r w:rsidRPr="00A66F47">
              <w:rPr>
                <w:rFonts w:ascii="Arial" w:eastAsia="Times New Roman" w:hAnsi="Arial" w:cs="Arial"/>
                <w:color w:val="000000"/>
                <w:sz w:val="20"/>
                <w:szCs w:val="20"/>
                <w:lang w:val="en-US" w:eastAsia="es-CO"/>
              </w:rPr>
              <w:t>septiembre</w:t>
            </w:r>
            <w:proofErr w:type="spellEnd"/>
            <w:r w:rsidRPr="00A66F47">
              <w:rPr>
                <w:rFonts w:ascii="Arial" w:eastAsia="Times New Roman" w:hAnsi="Arial" w:cs="Arial"/>
                <w:color w:val="000000"/>
                <w:sz w:val="20"/>
                <w:szCs w:val="20"/>
                <w:lang w:val="en-US" w:eastAsia="es-CO"/>
              </w:rPr>
              <w:t xml:space="preserve"> de 1821</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AE0707" w14:textId="77777777" w:rsidR="00AF55CF" w:rsidRPr="00A66F47" w:rsidRDefault="00A66F47" w:rsidP="00773555">
            <w:pPr>
              <w:spacing w:after="0" w:line="240" w:lineRule="auto"/>
              <w:textAlignment w:val="baseline"/>
              <w:rPr>
                <w:rFonts w:ascii="Arial" w:eastAsia="Times New Roman" w:hAnsi="Arial" w:cs="Arial"/>
                <w:sz w:val="20"/>
                <w:szCs w:val="20"/>
                <w:lang w:val="es-ES" w:eastAsia="es-CO"/>
              </w:rPr>
            </w:pPr>
            <w:proofErr w:type="spellStart"/>
            <w:r w:rsidRPr="00A66F47">
              <w:rPr>
                <w:rFonts w:ascii="Arial" w:eastAsia="Times New Roman" w:hAnsi="Arial" w:cs="Arial"/>
                <w:color w:val="000000"/>
                <w:sz w:val="20"/>
                <w:szCs w:val="20"/>
                <w:lang w:val="en-US" w:eastAsia="es-CO"/>
              </w:rPr>
              <w:t>D</w:t>
            </w:r>
            <w:r w:rsidR="00AF55CF" w:rsidRPr="00A66F47">
              <w:rPr>
                <w:rFonts w:ascii="Arial" w:eastAsia="Times New Roman" w:hAnsi="Arial" w:cs="Arial"/>
                <w:color w:val="000000"/>
                <w:sz w:val="20"/>
                <w:szCs w:val="20"/>
                <w:lang w:val="en-US" w:eastAsia="es-CO"/>
              </w:rPr>
              <w:t>emocracia</w:t>
            </w:r>
            <w:proofErr w:type="spellEnd"/>
            <w:r w:rsidR="00AF55CF" w:rsidRPr="00A66F47">
              <w:rPr>
                <w:rFonts w:ascii="Arial" w:eastAsia="Times New Roman" w:hAnsi="Arial" w:cs="Arial"/>
                <w:color w:val="000000"/>
                <w:sz w:val="20"/>
                <w:szCs w:val="20"/>
                <w:lang w:val="en-US" w:eastAsia="es-CO"/>
              </w:rPr>
              <w:t xml:space="preserve"> </w:t>
            </w:r>
            <w:proofErr w:type="spellStart"/>
            <w:r w:rsidR="00AF55CF" w:rsidRPr="00A66F47">
              <w:rPr>
                <w:rFonts w:ascii="Arial" w:eastAsia="Times New Roman" w:hAnsi="Arial" w:cs="Arial"/>
                <w:color w:val="000000"/>
                <w:sz w:val="20"/>
                <w:szCs w:val="20"/>
                <w:lang w:val="en-US" w:eastAsia="es-CO"/>
              </w:rPr>
              <w:t>representativa</w:t>
            </w:r>
            <w:proofErr w:type="spellEnd"/>
            <w:r w:rsidR="00AF55CF" w:rsidRPr="00A66F47">
              <w:rPr>
                <w:rFonts w:ascii="Arial" w:eastAsia="Times New Roman" w:hAnsi="Arial" w:cs="Arial"/>
                <w:color w:val="000000"/>
                <w:sz w:val="20"/>
                <w:szCs w:val="20"/>
                <w:lang w:val="en-US" w:eastAsia="es-CO"/>
              </w:rPr>
              <w:t xml:space="preserve"> y </w:t>
            </w:r>
            <w:proofErr w:type="spellStart"/>
            <w:r w:rsidR="00AF55CF" w:rsidRPr="00A66F47">
              <w:rPr>
                <w:rFonts w:ascii="Arial" w:eastAsia="Times New Roman" w:hAnsi="Arial" w:cs="Arial"/>
                <w:color w:val="000000"/>
                <w:sz w:val="20"/>
                <w:szCs w:val="20"/>
                <w:lang w:val="en-US" w:eastAsia="es-CO"/>
              </w:rPr>
              <w:t>republicana</w:t>
            </w:r>
            <w:proofErr w:type="spellEnd"/>
            <w:r w:rsidR="00AF55CF" w:rsidRPr="00A66F47">
              <w:rPr>
                <w:rFonts w:ascii="Arial" w:eastAsia="Times New Roman" w:hAnsi="Arial" w:cs="Arial"/>
                <w:color w:val="000000"/>
                <w:sz w:val="20"/>
                <w:szCs w:val="20"/>
                <w:lang w:val="es-ES" w:eastAsia="es-CO"/>
              </w:rPr>
              <w:t> </w:t>
            </w:r>
          </w:p>
        </w:tc>
      </w:tr>
      <w:tr w:rsidR="00AF55CF" w:rsidRPr="00A66F47" w14:paraId="74E0ACA9"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649CE0"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Jamaica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E2EF0E"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6 de </w:t>
            </w:r>
            <w:proofErr w:type="spellStart"/>
            <w:r w:rsidRPr="00A66F47">
              <w:rPr>
                <w:rFonts w:ascii="Arial" w:eastAsia="Times New Roman" w:hAnsi="Arial" w:cs="Arial"/>
                <w:color w:val="000000"/>
                <w:sz w:val="20"/>
                <w:szCs w:val="20"/>
                <w:lang w:val="en-US" w:eastAsia="es-CO"/>
              </w:rPr>
              <w:t>agosto</w:t>
            </w:r>
            <w:proofErr w:type="spellEnd"/>
            <w:r w:rsidRPr="00A66F47">
              <w:rPr>
                <w:rFonts w:ascii="Arial" w:eastAsia="Times New Roman" w:hAnsi="Arial" w:cs="Arial"/>
                <w:color w:val="000000"/>
                <w:sz w:val="20"/>
                <w:szCs w:val="20"/>
                <w:lang w:val="en-US" w:eastAsia="es-CO"/>
              </w:rPr>
              <w:t xml:space="preserve"> de 1962</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F9AFF9" w14:textId="77777777" w:rsidR="00AF55CF" w:rsidRPr="00A66F47" w:rsidRDefault="00A66F47" w:rsidP="00773555">
            <w:pPr>
              <w:spacing w:after="0" w:line="240" w:lineRule="auto"/>
              <w:textAlignment w:val="baseline"/>
              <w:rPr>
                <w:rFonts w:ascii="Arial" w:eastAsia="Times New Roman" w:hAnsi="Arial" w:cs="Arial"/>
                <w:sz w:val="20"/>
                <w:szCs w:val="20"/>
                <w:lang w:val="es-ES" w:eastAsia="es-CO"/>
              </w:rPr>
            </w:pPr>
            <w:proofErr w:type="spellStart"/>
            <w:r w:rsidRPr="00A66F47">
              <w:rPr>
                <w:rFonts w:ascii="Arial" w:eastAsia="Times New Roman" w:hAnsi="Arial" w:cs="Arial"/>
                <w:color w:val="000000"/>
                <w:sz w:val="20"/>
                <w:szCs w:val="20"/>
                <w:lang w:val="en-US" w:eastAsia="es-CO"/>
              </w:rPr>
              <w:t>M</w:t>
            </w:r>
            <w:r w:rsidR="00AF55CF" w:rsidRPr="00A66F47">
              <w:rPr>
                <w:rFonts w:ascii="Arial" w:eastAsia="Times New Roman" w:hAnsi="Arial" w:cs="Arial"/>
                <w:color w:val="000000"/>
                <w:sz w:val="20"/>
                <w:szCs w:val="20"/>
                <w:lang w:val="en-US" w:eastAsia="es-CO"/>
              </w:rPr>
              <w:t>onarquía</w:t>
            </w:r>
            <w:proofErr w:type="spellEnd"/>
            <w:r w:rsidR="00AF55CF" w:rsidRPr="00A66F47">
              <w:rPr>
                <w:rFonts w:ascii="Arial" w:eastAsia="Times New Roman" w:hAnsi="Arial" w:cs="Arial"/>
                <w:color w:val="000000"/>
                <w:sz w:val="20"/>
                <w:szCs w:val="20"/>
                <w:lang w:val="en-US" w:eastAsia="es-CO"/>
              </w:rPr>
              <w:t xml:space="preserve"> </w:t>
            </w:r>
            <w:proofErr w:type="spellStart"/>
            <w:r w:rsidR="00AF55CF" w:rsidRPr="00A66F47">
              <w:rPr>
                <w:rFonts w:ascii="Arial" w:eastAsia="Times New Roman" w:hAnsi="Arial" w:cs="Arial"/>
                <w:color w:val="000000"/>
                <w:sz w:val="20"/>
                <w:szCs w:val="20"/>
                <w:lang w:val="en-US" w:eastAsia="es-CO"/>
              </w:rPr>
              <w:t>constitucional</w:t>
            </w:r>
            <w:proofErr w:type="spellEnd"/>
            <w:r w:rsidR="00AF55CF" w:rsidRPr="00A66F47">
              <w:rPr>
                <w:rFonts w:ascii="Arial" w:eastAsia="Times New Roman" w:hAnsi="Arial" w:cs="Arial"/>
                <w:color w:val="000000"/>
                <w:sz w:val="20"/>
                <w:szCs w:val="20"/>
                <w:lang w:val="es-ES" w:eastAsia="es-CO"/>
              </w:rPr>
              <w:t> </w:t>
            </w:r>
          </w:p>
        </w:tc>
      </w:tr>
      <w:tr w:rsidR="00AF55CF" w:rsidRPr="00A66F47" w14:paraId="27FDA9D4"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4CBAFD"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México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AE75D2"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16 de </w:t>
            </w:r>
            <w:proofErr w:type="spellStart"/>
            <w:r w:rsidRPr="00A66F47">
              <w:rPr>
                <w:rFonts w:ascii="Arial" w:eastAsia="Times New Roman" w:hAnsi="Arial" w:cs="Arial"/>
                <w:color w:val="000000"/>
                <w:sz w:val="20"/>
                <w:szCs w:val="20"/>
                <w:lang w:val="en-US" w:eastAsia="es-CO"/>
              </w:rPr>
              <w:t>septiembre</w:t>
            </w:r>
            <w:proofErr w:type="spellEnd"/>
            <w:r w:rsidRPr="00A66F47">
              <w:rPr>
                <w:rFonts w:ascii="Arial" w:eastAsia="Times New Roman" w:hAnsi="Arial" w:cs="Arial"/>
                <w:color w:val="000000"/>
                <w:sz w:val="20"/>
                <w:szCs w:val="20"/>
                <w:lang w:val="en-US" w:eastAsia="es-CO"/>
              </w:rPr>
              <w:t xml:space="preserve"> de 1810</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EAC111" w14:textId="77777777" w:rsidR="00AF55CF" w:rsidRPr="00A66F47" w:rsidRDefault="00A66F47" w:rsidP="00773555">
            <w:pPr>
              <w:spacing w:after="0" w:line="240" w:lineRule="auto"/>
              <w:textAlignment w:val="baseline"/>
              <w:rPr>
                <w:rFonts w:ascii="Arial" w:eastAsia="Times New Roman" w:hAnsi="Arial" w:cs="Arial"/>
                <w:sz w:val="20"/>
                <w:szCs w:val="20"/>
                <w:lang w:val="es-ES" w:eastAsia="es-CO"/>
              </w:rPr>
            </w:pPr>
            <w:proofErr w:type="spellStart"/>
            <w:r w:rsidRPr="00A66F47">
              <w:rPr>
                <w:rFonts w:ascii="Arial" w:eastAsia="Times New Roman" w:hAnsi="Arial" w:cs="Arial"/>
                <w:sz w:val="20"/>
                <w:szCs w:val="20"/>
                <w:lang w:val="en-US" w:eastAsia="es-CO"/>
              </w:rPr>
              <w:t>Gobierno</w:t>
            </w:r>
            <w:proofErr w:type="spellEnd"/>
            <w:r w:rsidRPr="00A66F47">
              <w:rPr>
                <w:rFonts w:ascii="Arial" w:eastAsia="Times New Roman" w:hAnsi="Arial" w:cs="Arial"/>
                <w:sz w:val="20"/>
                <w:szCs w:val="20"/>
                <w:lang w:val="en-US" w:eastAsia="es-CO"/>
              </w:rPr>
              <w:t> F</w:t>
            </w:r>
            <w:r w:rsidR="00AF55CF" w:rsidRPr="00A66F47">
              <w:rPr>
                <w:rFonts w:ascii="Arial" w:eastAsia="Times New Roman" w:hAnsi="Arial" w:cs="Arial"/>
                <w:sz w:val="20"/>
                <w:szCs w:val="20"/>
                <w:lang w:val="en-US" w:eastAsia="es-CO"/>
              </w:rPr>
              <w:t>ederal</w:t>
            </w:r>
            <w:r w:rsidR="00AF55CF" w:rsidRPr="00A66F47">
              <w:rPr>
                <w:rFonts w:ascii="Arial" w:eastAsia="Times New Roman" w:hAnsi="Arial" w:cs="Arial"/>
                <w:sz w:val="20"/>
                <w:szCs w:val="20"/>
                <w:lang w:val="es-ES" w:eastAsia="es-CO"/>
              </w:rPr>
              <w:t> </w:t>
            </w:r>
          </w:p>
        </w:tc>
      </w:tr>
      <w:tr w:rsidR="00AF55CF" w:rsidRPr="00A66F47" w14:paraId="7542FA4E"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68FF35"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Nicaragua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13823F"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5 de </w:t>
            </w:r>
            <w:proofErr w:type="spellStart"/>
            <w:r w:rsidRPr="00A66F47">
              <w:rPr>
                <w:rFonts w:ascii="Arial" w:eastAsia="Times New Roman" w:hAnsi="Arial" w:cs="Arial"/>
                <w:color w:val="000000"/>
                <w:sz w:val="20"/>
                <w:szCs w:val="20"/>
                <w:lang w:val="en-US" w:eastAsia="es-CO"/>
              </w:rPr>
              <w:t>marzo</w:t>
            </w:r>
            <w:proofErr w:type="spellEnd"/>
            <w:r w:rsidRPr="00A66F47">
              <w:rPr>
                <w:rFonts w:ascii="Arial" w:eastAsia="Times New Roman" w:hAnsi="Arial" w:cs="Arial"/>
                <w:color w:val="000000"/>
                <w:sz w:val="20"/>
                <w:szCs w:val="20"/>
                <w:lang w:val="en-US" w:eastAsia="es-CO"/>
              </w:rPr>
              <w:t xml:space="preserve"> de 1811</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789D99"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eastAsia="es-CO"/>
              </w:rPr>
              <w:t>República democrática, participativa y representativa </w:t>
            </w:r>
            <w:r w:rsidRPr="00A66F47">
              <w:rPr>
                <w:rFonts w:ascii="Arial" w:eastAsia="Times New Roman" w:hAnsi="Arial" w:cs="Arial"/>
                <w:sz w:val="20"/>
                <w:szCs w:val="20"/>
                <w:lang w:val="es-ES" w:eastAsia="es-CO"/>
              </w:rPr>
              <w:t> </w:t>
            </w:r>
          </w:p>
        </w:tc>
      </w:tr>
      <w:tr w:rsidR="00AF55CF" w:rsidRPr="00A66F47" w14:paraId="0F513C70"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8968C4"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Paraguay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84E65F"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14 y 15 de mayo de 1811</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8682B5"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 xml:space="preserve">República </w:t>
            </w:r>
            <w:proofErr w:type="spellStart"/>
            <w:r w:rsidRPr="00A66F47">
              <w:rPr>
                <w:rFonts w:ascii="Arial" w:eastAsia="Times New Roman" w:hAnsi="Arial" w:cs="Arial"/>
                <w:sz w:val="20"/>
                <w:szCs w:val="20"/>
                <w:lang w:val="en-US" w:eastAsia="es-CO"/>
              </w:rPr>
              <w:t>presidencial</w:t>
            </w:r>
            <w:proofErr w:type="spellEnd"/>
            <w:r w:rsidRPr="00A66F47">
              <w:rPr>
                <w:rFonts w:ascii="Arial" w:eastAsia="Times New Roman" w:hAnsi="Arial" w:cs="Arial"/>
                <w:sz w:val="20"/>
                <w:szCs w:val="20"/>
                <w:lang w:val="en-US" w:eastAsia="es-CO"/>
              </w:rPr>
              <w:t> </w:t>
            </w:r>
            <w:r w:rsidRPr="00A66F47">
              <w:rPr>
                <w:rFonts w:ascii="Arial" w:eastAsia="Times New Roman" w:hAnsi="Arial" w:cs="Arial"/>
                <w:sz w:val="20"/>
                <w:szCs w:val="20"/>
                <w:lang w:val="es-ES" w:eastAsia="es-CO"/>
              </w:rPr>
              <w:t> </w:t>
            </w:r>
          </w:p>
        </w:tc>
      </w:tr>
      <w:tr w:rsidR="00AF55CF" w:rsidRPr="00A66F47" w14:paraId="5A84DB55" w14:textId="77777777" w:rsidTr="00773555">
        <w:trPr>
          <w:trHeight w:val="54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8850A1"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Panamá</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8A1652"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20 de </w:t>
            </w:r>
            <w:proofErr w:type="spellStart"/>
            <w:r w:rsidRPr="00A66F47">
              <w:rPr>
                <w:rFonts w:ascii="Arial" w:eastAsia="Times New Roman" w:hAnsi="Arial" w:cs="Arial"/>
                <w:color w:val="000000"/>
                <w:sz w:val="20"/>
                <w:szCs w:val="20"/>
                <w:lang w:val="en-US" w:eastAsia="es-CO"/>
              </w:rPr>
              <w:t>noviembre</w:t>
            </w:r>
            <w:proofErr w:type="spellEnd"/>
            <w:r w:rsidRPr="00A66F47">
              <w:rPr>
                <w:rFonts w:ascii="Arial" w:eastAsia="Times New Roman" w:hAnsi="Arial" w:cs="Arial"/>
                <w:color w:val="000000"/>
                <w:sz w:val="20"/>
                <w:szCs w:val="20"/>
                <w:lang w:val="en-US" w:eastAsia="es-CO"/>
              </w:rPr>
              <w:t xml:space="preserve"> de 1821</w:t>
            </w:r>
          </w:p>
        </w:tc>
        <w:tc>
          <w:tcPr>
            <w:tcW w:w="4034"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86F57F"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eastAsia="es-CO"/>
              </w:rPr>
              <w:t xml:space="preserve">Estado soberano e independiente carácter republicano, es democrático y representativo </w:t>
            </w:r>
            <w:r w:rsidRPr="00A66F47">
              <w:rPr>
                <w:rFonts w:ascii="Arial" w:eastAsia="Times New Roman" w:hAnsi="Arial" w:cs="Arial"/>
                <w:color w:val="000000"/>
                <w:sz w:val="20"/>
                <w:szCs w:val="20"/>
                <w:lang w:val="es-ES" w:eastAsia="es-CO"/>
              </w:rPr>
              <w:t> </w:t>
            </w:r>
            <w:r w:rsidRPr="00A66F47">
              <w:rPr>
                <w:rFonts w:ascii="Arial" w:eastAsia="Times New Roman" w:hAnsi="Arial" w:cs="Arial"/>
                <w:color w:val="000000"/>
                <w:sz w:val="20"/>
                <w:szCs w:val="20"/>
                <w:lang w:val="es-ES" w:eastAsia="es-CO"/>
              </w:rPr>
              <w:br/>
              <w:t> </w:t>
            </w:r>
          </w:p>
        </w:tc>
      </w:tr>
      <w:tr w:rsidR="00AF55CF" w:rsidRPr="00A66F47" w14:paraId="264E632A"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DF2FAF"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Perú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352451"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1811 – 1824</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BF05CC"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eastAsia="es-CO"/>
              </w:rPr>
              <w:t>democrática, social, independiente y soberana </w:t>
            </w:r>
            <w:r w:rsidRPr="00A66F47">
              <w:rPr>
                <w:rFonts w:ascii="Arial" w:eastAsia="Times New Roman" w:hAnsi="Arial" w:cs="Arial"/>
                <w:sz w:val="20"/>
                <w:szCs w:val="20"/>
                <w:lang w:val="es-ES" w:eastAsia="es-CO"/>
              </w:rPr>
              <w:t> </w:t>
            </w:r>
          </w:p>
        </w:tc>
      </w:tr>
      <w:tr w:rsidR="00AF55CF" w:rsidRPr="00A66F47" w14:paraId="7506E445"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3F05FF"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Puerto Rico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D5C2E8"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10 de </w:t>
            </w:r>
            <w:proofErr w:type="spellStart"/>
            <w:r w:rsidRPr="00A66F47">
              <w:rPr>
                <w:rFonts w:ascii="Arial" w:eastAsia="Times New Roman" w:hAnsi="Arial" w:cs="Arial"/>
                <w:color w:val="000000"/>
                <w:sz w:val="20"/>
                <w:szCs w:val="20"/>
                <w:lang w:val="en-US" w:eastAsia="es-CO"/>
              </w:rPr>
              <w:t>diciembre</w:t>
            </w:r>
            <w:proofErr w:type="spellEnd"/>
            <w:r w:rsidRPr="00A66F47">
              <w:rPr>
                <w:rFonts w:ascii="Arial" w:eastAsia="Times New Roman" w:hAnsi="Arial" w:cs="Arial"/>
                <w:color w:val="000000"/>
                <w:sz w:val="20"/>
                <w:szCs w:val="20"/>
                <w:lang w:val="en-US" w:eastAsia="es-CO"/>
              </w:rPr>
              <w:t xml:space="preserve"> de 1898</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A30BC1"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eastAsia="es-CO"/>
              </w:rPr>
              <w:t>Estado Libre Asociado de Puerto Rico</w:t>
            </w:r>
            <w:r w:rsidRPr="00A66F47">
              <w:rPr>
                <w:rFonts w:ascii="Arial" w:eastAsia="Times New Roman" w:hAnsi="Arial" w:cs="Arial"/>
                <w:sz w:val="20"/>
                <w:szCs w:val="20"/>
                <w:lang w:val="es-ES" w:eastAsia="es-CO"/>
              </w:rPr>
              <w:t> </w:t>
            </w:r>
          </w:p>
        </w:tc>
      </w:tr>
      <w:tr w:rsidR="00AF55CF" w:rsidRPr="00A66F47" w14:paraId="2F38EE4B" w14:textId="77777777" w:rsidTr="00773555">
        <w:trPr>
          <w:gridAfter w:val="1"/>
          <w:wAfter w:w="8" w:type="dxa"/>
          <w:trHeight w:val="600"/>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702042"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 xml:space="preserve">República </w:t>
            </w:r>
            <w:proofErr w:type="spellStart"/>
            <w:r w:rsidRPr="00A66F47">
              <w:rPr>
                <w:rFonts w:ascii="Arial" w:eastAsia="Times New Roman" w:hAnsi="Arial" w:cs="Arial"/>
                <w:sz w:val="20"/>
                <w:szCs w:val="20"/>
                <w:lang w:val="en-US" w:eastAsia="es-CO"/>
              </w:rPr>
              <w:t>Dominicana</w:t>
            </w:r>
            <w:proofErr w:type="spellEnd"/>
            <w:r w:rsidRPr="00A66F47">
              <w:rPr>
                <w:rFonts w:ascii="Arial" w:eastAsia="Times New Roman" w:hAnsi="Arial" w:cs="Arial"/>
                <w:sz w:val="20"/>
                <w:szCs w:val="20"/>
                <w:lang w:val="en-US" w:eastAsia="es-CO"/>
              </w:rPr>
              <w:t>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923ABF"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27 de </w:t>
            </w:r>
            <w:proofErr w:type="spellStart"/>
            <w:r w:rsidRPr="00A66F47">
              <w:rPr>
                <w:rFonts w:ascii="Arial" w:eastAsia="Times New Roman" w:hAnsi="Arial" w:cs="Arial"/>
                <w:color w:val="000000"/>
                <w:sz w:val="20"/>
                <w:szCs w:val="20"/>
                <w:lang w:val="en-US" w:eastAsia="es-CO"/>
              </w:rPr>
              <w:t>febrero</w:t>
            </w:r>
            <w:proofErr w:type="spellEnd"/>
            <w:r w:rsidRPr="00A66F47">
              <w:rPr>
                <w:rFonts w:ascii="Arial" w:eastAsia="Times New Roman" w:hAnsi="Arial" w:cs="Arial"/>
                <w:color w:val="000000"/>
                <w:sz w:val="20"/>
                <w:szCs w:val="20"/>
                <w:lang w:val="en-US" w:eastAsia="es-CO"/>
              </w:rPr>
              <w:t xml:space="preserve"> de 1844</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E4A920"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proofErr w:type="spellStart"/>
            <w:r w:rsidRPr="00A66F47">
              <w:rPr>
                <w:rFonts w:ascii="Arial" w:eastAsia="Times New Roman" w:hAnsi="Arial" w:cs="Arial"/>
                <w:sz w:val="20"/>
                <w:szCs w:val="20"/>
                <w:lang w:val="en-US" w:eastAsia="es-CO"/>
              </w:rPr>
              <w:t>democrática</w:t>
            </w:r>
            <w:proofErr w:type="spellEnd"/>
            <w:r w:rsidRPr="00A66F47">
              <w:rPr>
                <w:rFonts w:ascii="Arial" w:eastAsia="Times New Roman" w:hAnsi="Arial" w:cs="Arial"/>
                <w:sz w:val="20"/>
                <w:szCs w:val="20"/>
                <w:lang w:val="en-US" w:eastAsia="es-CO"/>
              </w:rPr>
              <w:t xml:space="preserve"> </w:t>
            </w:r>
            <w:proofErr w:type="spellStart"/>
            <w:r w:rsidRPr="00A66F47">
              <w:rPr>
                <w:rFonts w:ascii="Arial" w:eastAsia="Times New Roman" w:hAnsi="Arial" w:cs="Arial"/>
                <w:sz w:val="20"/>
                <w:szCs w:val="20"/>
                <w:lang w:val="en-US" w:eastAsia="es-CO"/>
              </w:rPr>
              <w:t>representativa</w:t>
            </w:r>
            <w:proofErr w:type="spellEnd"/>
            <w:r w:rsidRPr="00A66F47">
              <w:rPr>
                <w:rFonts w:ascii="Arial" w:eastAsia="Times New Roman" w:hAnsi="Arial" w:cs="Arial"/>
                <w:sz w:val="20"/>
                <w:szCs w:val="20"/>
                <w:lang w:val="en-US" w:eastAsia="es-CO"/>
              </w:rPr>
              <w:t> </w:t>
            </w:r>
            <w:r w:rsidRPr="00A66F47">
              <w:rPr>
                <w:rFonts w:ascii="Arial" w:eastAsia="Times New Roman" w:hAnsi="Arial" w:cs="Arial"/>
                <w:sz w:val="20"/>
                <w:szCs w:val="20"/>
                <w:lang w:val="es-ES" w:eastAsia="es-CO"/>
              </w:rPr>
              <w:t> </w:t>
            </w:r>
          </w:p>
        </w:tc>
      </w:tr>
      <w:tr w:rsidR="00AF55CF" w:rsidRPr="00A66F47" w14:paraId="173F681C"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1A7988"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Surinam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B5186B"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25 de </w:t>
            </w:r>
            <w:proofErr w:type="spellStart"/>
            <w:r w:rsidRPr="00A66F47">
              <w:rPr>
                <w:rFonts w:ascii="Arial" w:eastAsia="Times New Roman" w:hAnsi="Arial" w:cs="Arial"/>
                <w:color w:val="000000"/>
                <w:sz w:val="20"/>
                <w:szCs w:val="20"/>
                <w:lang w:val="en-US" w:eastAsia="es-CO"/>
              </w:rPr>
              <w:t>noviembre</w:t>
            </w:r>
            <w:proofErr w:type="spellEnd"/>
            <w:r w:rsidRPr="00A66F47">
              <w:rPr>
                <w:rFonts w:ascii="Arial" w:eastAsia="Times New Roman" w:hAnsi="Arial" w:cs="Arial"/>
                <w:color w:val="000000"/>
                <w:sz w:val="20"/>
                <w:szCs w:val="20"/>
                <w:lang w:val="en-US" w:eastAsia="es-CO"/>
              </w:rPr>
              <w:t xml:space="preserve"> de 1975</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769BB0"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proofErr w:type="spellStart"/>
            <w:r w:rsidRPr="00A66F47">
              <w:rPr>
                <w:rFonts w:ascii="Arial" w:eastAsia="Times New Roman" w:hAnsi="Arial" w:cs="Arial"/>
                <w:sz w:val="20"/>
                <w:szCs w:val="20"/>
                <w:lang w:val="en-US" w:eastAsia="es-CO"/>
              </w:rPr>
              <w:t>democrática</w:t>
            </w:r>
            <w:proofErr w:type="spellEnd"/>
            <w:r w:rsidRPr="00A66F47">
              <w:rPr>
                <w:rFonts w:ascii="Arial" w:eastAsia="Times New Roman" w:hAnsi="Arial" w:cs="Arial"/>
                <w:sz w:val="20"/>
                <w:szCs w:val="20"/>
                <w:lang w:val="en-US" w:eastAsia="es-CO"/>
              </w:rPr>
              <w:t xml:space="preserve"> </w:t>
            </w:r>
            <w:proofErr w:type="spellStart"/>
            <w:r w:rsidRPr="00A66F47">
              <w:rPr>
                <w:rFonts w:ascii="Arial" w:eastAsia="Times New Roman" w:hAnsi="Arial" w:cs="Arial"/>
                <w:sz w:val="20"/>
                <w:szCs w:val="20"/>
                <w:lang w:val="en-US" w:eastAsia="es-CO"/>
              </w:rPr>
              <w:t>representativa</w:t>
            </w:r>
            <w:proofErr w:type="spellEnd"/>
            <w:r w:rsidRPr="00A66F47">
              <w:rPr>
                <w:rFonts w:ascii="Arial" w:eastAsia="Times New Roman" w:hAnsi="Arial" w:cs="Arial"/>
                <w:sz w:val="20"/>
                <w:szCs w:val="20"/>
                <w:lang w:val="en-US" w:eastAsia="es-CO"/>
              </w:rPr>
              <w:t> </w:t>
            </w:r>
            <w:r w:rsidRPr="00A66F47">
              <w:rPr>
                <w:rFonts w:ascii="Arial" w:eastAsia="Times New Roman" w:hAnsi="Arial" w:cs="Arial"/>
                <w:sz w:val="20"/>
                <w:szCs w:val="20"/>
                <w:lang w:val="es-ES" w:eastAsia="es-CO"/>
              </w:rPr>
              <w:t> </w:t>
            </w:r>
          </w:p>
        </w:tc>
      </w:tr>
      <w:tr w:rsidR="00AF55CF" w:rsidRPr="00A66F47" w14:paraId="05AF1D28"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89C459"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Uruguay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3E83CB"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 xml:space="preserve">25 de </w:t>
            </w:r>
            <w:proofErr w:type="spellStart"/>
            <w:r w:rsidRPr="00A66F47">
              <w:rPr>
                <w:rFonts w:ascii="Arial" w:eastAsia="Times New Roman" w:hAnsi="Arial" w:cs="Arial"/>
                <w:color w:val="000000"/>
                <w:sz w:val="20"/>
                <w:szCs w:val="20"/>
                <w:lang w:val="en-US" w:eastAsia="es-CO"/>
              </w:rPr>
              <w:t>agosto</w:t>
            </w:r>
            <w:proofErr w:type="spellEnd"/>
            <w:r w:rsidRPr="00A66F47">
              <w:rPr>
                <w:rFonts w:ascii="Arial" w:eastAsia="Times New Roman" w:hAnsi="Arial" w:cs="Arial"/>
                <w:color w:val="000000"/>
                <w:sz w:val="20"/>
                <w:szCs w:val="20"/>
                <w:lang w:val="en-US" w:eastAsia="es-CO"/>
              </w:rPr>
              <w:t xml:space="preserve"> de 1825</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52C727"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 xml:space="preserve">Estado </w:t>
            </w:r>
            <w:proofErr w:type="spellStart"/>
            <w:r w:rsidRPr="00A66F47">
              <w:rPr>
                <w:rFonts w:ascii="Arial" w:eastAsia="Times New Roman" w:hAnsi="Arial" w:cs="Arial"/>
                <w:sz w:val="20"/>
                <w:szCs w:val="20"/>
                <w:lang w:val="en-US" w:eastAsia="es-CO"/>
              </w:rPr>
              <w:t>unitario</w:t>
            </w:r>
            <w:proofErr w:type="spellEnd"/>
            <w:r w:rsidRPr="00A66F47">
              <w:rPr>
                <w:rFonts w:ascii="Arial" w:eastAsia="Times New Roman" w:hAnsi="Arial" w:cs="Arial"/>
                <w:sz w:val="20"/>
                <w:szCs w:val="20"/>
                <w:lang w:val="en-US" w:eastAsia="es-CO"/>
              </w:rPr>
              <w:t> </w:t>
            </w:r>
            <w:r w:rsidRPr="00A66F47">
              <w:rPr>
                <w:rFonts w:ascii="Arial" w:eastAsia="Times New Roman" w:hAnsi="Arial" w:cs="Arial"/>
                <w:sz w:val="20"/>
                <w:szCs w:val="20"/>
                <w:lang w:val="es-ES" w:eastAsia="es-CO"/>
              </w:rPr>
              <w:t> </w:t>
            </w:r>
          </w:p>
        </w:tc>
      </w:tr>
      <w:tr w:rsidR="00AF55CF" w:rsidRPr="00A66F47" w14:paraId="18C594A2" w14:textId="77777777" w:rsidTr="00773555">
        <w:trPr>
          <w:gridAfter w:val="1"/>
          <w:wAfter w:w="8" w:type="dxa"/>
          <w:trHeight w:val="315"/>
        </w:trPr>
        <w:tc>
          <w:tcPr>
            <w:tcW w:w="212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FE2FEB"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n-US" w:eastAsia="es-CO"/>
              </w:rPr>
              <w:t>Venezuela </w:t>
            </w:r>
            <w:r w:rsidRPr="00A66F47">
              <w:rPr>
                <w:rFonts w:ascii="Arial" w:eastAsia="Times New Roman" w:hAnsi="Arial" w:cs="Arial"/>
                <w:sz w:val="20"/>
                <w:szCs w:val="20"/>
                <w:lang w:val="es-ES" w:eastAsia="es-CO"/>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81208B"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color w:val="000000"/>
                <w:sz w:val="20"/>
                <w:szCs w:val="20"/>
                <w:lang w:val="en-US" w:eastAsia="es-CO"/>
              </w:rPr>
              <w:t>1810-1823</w:t>
            </w:r>
            <w:r w:rsidRPr="00A66F47">
              <w:rPr>
                <w:rFonts w:ascii="Arial" w:eastAsia="Times New Roman" w:hAnsi="Arial" w:cs="Arial"/>
                <w:color w:val="000000"/>
                <w:sz w:val="20"/>
                <w:szCs w:val="20"/>
                <w:lang w:val="es-ES" w:eastAsia="es-CO"/>
              </w:rPr>
              <w:t> </w:t>
            </w:r>
          </w:p>
        </w:tc>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CA23A0" w14:textId="77777777" w:rsidR="00AF55CF" w:rsidRPr="00A66F47" w:rsidRDefault="00AF55CF" w:rsidP="00773555">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eastAsia="es-CO"/>
              </w:rPr>
              <w:t xml:space="preserve">republica federal, constitucional, socialista, </w:t>
            </w:r>
            <w:proofErr w:type="spellStart"/>
            <w:r w:rsidRPr="00A66F47">
              <w:rPr>
                <w:rFonts w:ascii="Arial" w:eastAsia="Times New Roman" w:hAnsi="Arial" w:cs="Arial"/>
                <w:sz w:val="20"/>
                <w:szCs w:val="20"/>
                <w:lang w:eastAsia="es-CO"/>
              </w:rPr>
              <w:t>presidensialismo</w:t>
            </w:r>
            <w:proofErr w:type="spellEnd"/>
            <w:r w:rsidRPr="00A66F47">
              <w:rPr>
                <w:rFonts w:ascii="Arial" w:eastAsia="Times New Roman" w:hAnsi="Arial" w:cs="Arial"/>
                <w:sz w:val="20"/>
                <w:szCs w:val="20"/>
                <w:lang w:val="es-ES" w:eastAsia="es-CO"/>
              </w:rPr>
              <w:t> </w:t>
            </w:r>
          </w:p>
        </w:tc>
      </w:tr>
    </w:tbl>
    <w:p w14:paraId="6EE3C6B7" w14:textId="77777777" w:rsidR="00773555" w:rsidRPr="00773555" w:rsidRDefault="00773555" w:rsidP="00AF55CF">
      <w:pPr>
        <w:spacing w:after="0" w:line="240" w:lineRule="auto"/>
        <w:textAlignment w:val="baseline"/>
        <w:rPr>
          <w:rFonts w:ascii="Arial" w:eastAsia="Times New Roman" w:hAnsi="Arial" w:cs="Arial"/>
          <w:sz w:val="20"/>
          <w:szCs w:val="20"/>
          <w:lang w:val="es-ES" w:eastAsia="es-CO"/>
        </w:rPr>
      </w:pPr>
    </w:p>
    <w:p w14:paraId="334B5FB4" w14:textId="77777777" w:rsidR="006331F0" w:rsidRDefault="006331F0" w:rsidP="00AF55CF">
      <w:pPr>
        <w:spacing w:after="0" w:line="240" w:lineRule="auto"/>
        <w:textAlignment w:val="baseline"/>
        <w:rPr>
          <w:rFonts w:ascii="Arial" w:eastAsia="Times New Roman" w:hAnsi="Arial" w:cs="Arial"/>
          <w:b/>
          <w:sz w:val="20"/>
          <w:szCs w:val="20"/>
          <w:highlight w:val="lightGray"/>
          <w:lang w:val="es-ES" w:eastAsia="es-CO"/>
        </w:rPr>
      </w:pPr>
    </w:p>
    <w:p w14:paraId="6DA354BB" w14:textId="77777777" w:rsidR="006331F0" w:rsidRDefault="006331F0" w:rsidP="00AF55CF">
      <w:pPr>
        <w:spacing w:after="0" w:line="240" w:lineRule="auto"/>
        <w:textAlignment w:val="baseline"/>
        <w:rPr>
          <w:rFonts w:ascii="Arial" w:eastAsia="Times New Roman" w:hAnsi="Arial" w:cs="Arial"/>
          <w:b/>
          <w:sz w:val="20"/>
          <w:szCs w:val="20"/>
          <w:highlight w:val="lightGray"/>
          <w:lang w:val="es-ES" w:eastAsia="es-CO"/>
        </w:rPr>
      </w:pPr>
    </w:p>
    <w:p w14:paraId="2DF669B2" w14:textId="77777777" w:rsidR="00387B0C" w:rsidRDefault="00AF55CF" w:rsidP="00AF55CF">
      <w:pPr>
        <w:spacing w:after="0" w:line="240" w:lineRule="auto"/>
        <w:textAlignment w:val="baseline"/>
        <w:rPr>
          <w:rFonts w:ascii="Arial" w:eastAsia="Times New Roman" w:hAnsi="Arial" w:cs="Arial"/>
          <w:b/>
          <w:sz w:val="20"/>
          <w:szCs w:val="20"/>
          <w:lang w:val="es-ES" w:eastAsia="es-CO"/>
        </w:rPr>
      </w:pPr>
      <w:r w:rsidRPr="00387B0C">
        <w:rPr>
          <w:rFonts w:ascii="Arial" w:eastAsia="Times New Roman" w:hAnsi="Arial" w:cs="Arial"/>
          <w:b/>
          <w:sz w:val="20"/>
          <w:szCs w:val="20"/>
          <w:highlight w:val="lightGray"/>
          <w:lang w:val="es-ES" w:eastAsia="es-CO"/>
        </w:rPr>
        <w:lastRenderedPageBreak/>
        <w:t>7</w:t>
      </w:r>
      <w:r w:rsidR="00387B0C" w:rsidRPr="00387B0C">
        <w:rPr>
          <w:rFonts w:ascii="Arial" w:eastAsia="Times New Roman" w:hAnsi="Arial" w:cs="Arial"/>
          <w:b/>
          <w:sz w:val="20"/>
          <w:szCs w:val="20"/>
          <w:highlight w:val="lightGray"/>
          <w:lang w:val="es-ES" w:eastAsia="es-CO"/>
        </w:rPr>
        <w:t>.</w:t>
      </w:r>
      <w:r w:rsidR="00387B0C" w:rsidRPr="00387B0C">
        <w:rPr>
          <w:b/>
          <w:highlight w:val="lightGray"/>
        </w:rPr>
        <w:t xml:space="preserve"> </w:t>
      </w:r>
      <w:r w:rsidR="00387B0C" w:rsidRPr="00387B0C">
        <w:rPr>
          <w:rFonts w:ascii="Arial" w:eastAsia="Times New Roman" w:hAnsi="Arial" w:cs="Arial"/>
          <w:b/>
          <w:sz w:val="20"/>
          <w:szCs w:val="20"/>
          <w:highlight w:val="lightGray"/>
          <w:lang w:val="es-ES" w:eastAsia="es-CO"/>
        </w:rPr>
        <w:t>Explique cuáles son las formas de integración y/o concertación política en América Latina, precisando cuales de ellas subsisten hoy en día.</w:t>
      </w:r>
    </w:p>
    <w:p w14:paraId="61418A88" w14:textId="77777777" w:rsidR="00387B0C" w:rsidRDefault="00387B0C" w:rsidP="00AF55CF">
      <w:pPr>
        <w:spacing w:after="0" w:line="240" w:lineRule="auto"/>
        <w:textAlignment w:val="baseline"/>
        <w:rPr>
          <w:rFonts w:ascii="Arial" w:eastAsia="Times New Roman" w:hAnsi="Arial" w:cs="Arial"/>
          <w:b/>
          <w:sz w:val="20"/>
          <w:szCs w:val="20"/>
          <w:lang w:val="es-ES" w:eastAsia="es-CO"/>
        </w:rPr>
      </w:pPr>
    </w:p>
    <w:p w14:paraId="2A6C7E71" w14:textId="77777777" w:rsidR="00387B0C" w:rsidRPr="00387B0C" w:rsidRDefault="00387B0C" w:rsidP="00AF55CF">
      <w:pPr>
        <w:spacing w:after="0" w:line="240" w:lineRule="auto"/>
        <w:textAlignment w:val="baseline"/>
        <w:rPr>
          <w:rFonts w:ascii="Arial" w:eastAsia="Times New Roman" w:hAnsi="Arial" w:cs="Arial"/>
          <w:b/>
          <w:sz w:val="20"/>
          <w:szCs w:val="20"/>
          <w:lang w:val="es-ES" w:eastAsia="es-CO"/>
        </w:rPr>
      </w:pPr>
    </w:p>
    <w:p w14:paraId="1F3B7245" w14:textId="77777777" w:rsidR="00AF55CF" w:rsidRPr="00A66F47" w:rsidRDefault="00AF55CF" w:rsidP="00AF55CF">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s-ES" w:eastAsia="es-CO"/>
        </w:rPr>
        <w:t>Se considera la </w:t>
      </w:r>
      <w:r w:rsidRPr="00A66F47">
        <w:rPr>
          <w:rFonts w:ascii="Arial" w:eastAsia="Times New Roman" w:hAnsi="Arial" w:cs="Arial"/>
          <w:b/>
          <w:bCs/>
          <w:sz w:val="20"/>
          <w:szCs w:val="20"/>
          <w:lang w:val="es-ES" w:eastAsia="es-CO"/>
        </w:rPr>
        <w:t>integración</w:t>
      </w:r>
      <w:r w:rsidRPr="00A66F47">
        <w:rPr>
          <w:rFonts w:ascii="Arial" w:eastAsia="Times New Roman" w:hAnsi="Arial" w:cs="Arial"/>
          <w:sz w:val="20"/>
          <w:szCs w:val="20"/>
          <w:lang w:val="es-ES" w:eastAsia="es-CO"/>
        </w:rPr>
        <w:t> como un </w:t>
      </w:r>
      <w:r w:rsidRPr="00A66F47">
        <w:rPr>
          <w:rFonts w:ascii="Arial" w:eastAsia="Times New Roman" w:hAnsi="Arial" w:cs="Arial"/>
          <w:b/>
          <w:bCs/>
          <w:sz w:val="20"/>
          <w:szCs w:val="20"/>
          <w:lang w:val="es-ES" w:eastAsia="es-CO"/>
        </w:rPr>
        <w:t>proceso</w:t>
      </w:r>
      <w:r w:rsidRPr="00A66F47">
        <w:rPr>
          <w:rFonts w:ascii="Arial" w:eastAsia="Times New Roman" w:hAnsi="Arial" w:cs="Arial"/>
          <w:sz w:val="20"/>
          <w:szCs w:val="20"/>
          <w:lang w:val="es-ES" w:eastAsia="es-CO"/>
        </w:rPr>
        <w:t> gradual de acercamiento e interdependencia entre países, con sistemas económicos y políticos afines, mediante la concertación ó convergencia de políticas para alcanzar objetivos comunes, en condiciones de ventajas mutuas. En los años 80 y 90, se avanza con la creación del Mercado Común del Sur (</w:t>
      </w:r>
      <w:proofErr w:type="spellStart"/>
      <w:r w:rsidRPr="00A66F47">
        <w:rPr>
          <w:rFonts w:ascii="Arial" w:eastAsia="Times New Roman" w:hAnsi="Arial" w:cs="Arial"/>
          <w:sz w:val="20"/>
          <w:szCs w:val="20"/>
          <w:lang w:val="es-ES" w:eastAsia="es-CO"/>
        </w:rPr>
        <w:t>mercosur</w:t>
      </w:r>
      <w:proofErr w:type="spellEnd"/>
      <w:r w:rsidRPr="00A66F47">
        <w:rPr>
          <w:rFonts w:ascii="Arial" w:eastAsia="Times New Roman" w:hAnsi="Arial" w:cs="Arial"/>
          <w:sz w:val="20"/>
          <w:szCs w:val="20"/>
          <w:lang w:val="es-ES" w:eastAsia="es-CO"/>
        </w:rPr>
        <w:t>), la Asociación de Estados del Caribe (</w:t>
      </w:r>
      <w:proofErr w:type="spellStart"/>
      <w:r w:rsidRPr="00A66F47">
        <w:rPr>
          <w:rFonts w:ascii="Arial" w:eastAsia="Times New Roman" w:hAnsi="Arial" w:cs="Arial"/>
          <w:sz w:val="20"/>
          <w:szCs w:val="20"/>
          <w:lang w:val="es-ES" w:eastAsia="es-CO"/>
        </w:rPr>
        <w:t>aec</w:t>
      </w:r>
      <w:proofErr w:type="spellEnd"/>
      <w:r w:rsidRPr="00A66F47">
        <w:rPr>
          <w:rFonts w:ascii="Arial" w:eastAsia="Times New Roman" w:hAnsi="Arial" w:cs="Arial"/>
          <w:sz w:val="20"/>
          <w:szCs w:val="20"/>
          <w:lang w:val="es-ES" w:eastAsia="es-CO"/>
        </w:rPr>
        <w:t>), la Comunidad Andina de Naciones (can), el Sistema de Integración Centroamericana (sica), el Mercado Común Caribeño (</w:t>
      </w:r>
      <w:proofErr w:type="spellStart"/>
      <w:r w:rsidRPr="00A66F47">
        <w:rPr>
          <w:rFonts w:ascii="Arial" w:eastAsia="Times New Roman" w:hAnsi="Arial" w:cs="Arial"/>
          <w:sz w:val="20"/>
          <w:szCs w:val="20"/>
          <w:lang w:val="es-ES" w:eastAsia="es-CO"/>
        </w:rPr>
        <w:t>mcc</w:t>
      </w:r>
      <w:proofErr w:type="spellEnd"/>
      <w:r w:rsidRPr="00A66F47">
        <w:rPr>
          <w:rFonts w:ascii="Arial" w:eastAsia="Times New Roman" w:hAnsi="Arial" w:cs="Arial"/>
          <w:sz w:val="20"/>
          <w:szCs w:val="20"/>
          <w:lang w:val="es-ES" w:eastAsia="es-CO"/>
        </w:rPr>
        <w:t xml:space="preserve">) y </w:t>
      </w:r>
      <w:proofErr w:type="spellStart"/>
      <w:r w:rsidRPr="00A66F47">
        <w:rPr>
          <w:rFonts w:ascii="Arial" w:eastAsia="Times New Roman" w:hAnsi="Arial" w:cs="Arial"/>
          <w:sz w:val="20"/>
          <w:szCs w:val="20"/>
          <w:lang w:val="es-ES" w:eastAsia="es-CO"/>
        </w:rPr>
        <w:t>y</w:t>
      </w:r>
      <w:proofErr w:type="spellEnd"/>
      <w:r w:rsidRPr="00A66F47">
        <w:rPr>
          <w:rFonts w:ascii="Arial" w:eastAsia="Times New Roman" w:hAnsi="Arial" w:cs="Arial"/>
          <w:sz w:val="20"/>
          <w:szCs w:val="20"/>
          <w:lang w:val="es-ES" w:eastAsia="es-CO"/>
        </w:rPr>
        <w:t xml:space="preserve"> durante el siguiente periodo surgen las iniciativas del Área de Libre Comercio de las Américas (alca), Alternativa Bolivariana para América Latina y el Caribe (alba) y la Unión de Naciones Suramericanas (</w:t>
      </w:r>
      <w:proofErr w:type="spellStart"/>
      <w:r w:rsidRPr="00A66F47">
        <w:rPr>
          <w:rFonts w:ascii="Arial" w:eastAsia="Times New Roman" w:hAnsi="Arial" w:cs="Arial"/>
          <w:sz w:val="20"/>
          <w:szCs w:val="20"/>
          <w:lang w:val="es-ES" w:eastAsia="es-CO"/>
        </w:rPr>
        <w:t>unasur</w:t>
      </w:r>
      <w:proofErr w:type="spellEnd"/>
      <w:r w:rsidRPr="00A66F47">
        <w:rPr>
          <w:rFonts w:ascii="Arial" w:eastAsia="Times New Roman" w:hAnsi="Arial" w:cs="Arial"/>
          <w:sz w:val="20"/>
          <w:szCs w:val="20"/>
          <w:lang w:val="es-ES" w:eastAsia="es-CO"/>
        </w:rPr>
        <w:t>).  </w:t>
      </w:r>
    </w:p>
    <w:p w14:paraId="469B83E7" w14:textId="77777777" w:rsidR="00387B0C" w:rsidRDefault="00AF55CF" w:rsidP="00AF55CF">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s-ES" w:eastAsia="es-CO"/>
        </w:rPr>
        <w:t>Algunos de los mecanismos en los </w:t>
      </w:r>
      <w:r w:rsidRPr="00A66F47">
        <w:rPr>
          <w:rFonts w:ascii="Arial" w:eastAsia="Times New Roman" w:hAnsi="Arial" w:cs="Arial"/>
          <w:b/>
          <w:bCs/>
          <w:sz w:val="20"/>
          <w:szCs w:val="20"/>
          <w:lang w:val="es-ES" w:eastAsia="es-CO"/>
        </w:rPr>
        <w:t>que</w:t>
      </w:r>
      <w:r w:rsidRPr="00A66F47">
        <w:rPr>
          <w:rFonts w:ascii="Arial" w:eastAsia="Times New Roman" w:hAnsi="Arial" w:cs="Arial"/>
          <w:sz w:val="20"/>
          <w:szCs w:val="20"/>
          <w:lang w:val="es-ES" w:eastAsia="es-CO"/>
        </w:rPr>
        <w:t> participa </w:t>
      </w:r>
      <w:r w:rsidRPr="00A66F47">
        <w:rPr>
          <w:rFonts w:ascii="Arial" w:eastAsia="Times New Roman" w:hAnsi="Arial" w:cs="Arial"/>
          <w:b/>
          <w:bCs/>
          <w:sz w:val="20"/>
          <w:szCs w:val="20"/>
          <w:lang w:val="es-ES" w:eastAsia="es-CO"/>
        </w:rPr>
        <w:t>Colombia</w:t>
      </w:r>
      <w:r w:rsidRPr="00A66F47">
        <w:rPr>
          <w:rFonts w:ascii="Arial" w:eastAsia="Times New Roman" w:hAnsi="Arial" w:cs="Arial"/>
          <w:sz w:val="20"/>
          <w:szCs w:val="20"/>
          <w:lang w:val="es-ES" w:eastAsia="es-CO"/>
        </w:rPr>
        <w:t> son: Alianza del Pacífico, la Unión de Naciones Suramericanas (UNASUR), la Comunidad de Estados Latinoamericanos y caribeños (CELAC), Proyecto Mesoamérica, Conferencia Iberoamericana, Asociación de Estados del Caribe (AEC), entre otros </w:t>
      </w:r>
    </w:p>
    <w:p w14:paraId="57200FA8" w14:textId="77777777" w:rsidR="00387B0C" w:rsidRDefault="00387B0C" w:rsidP="00AF55CF">
      <w:pPr>
        <w:spacing w:after="0" w:line="240" w:lineRule="auto"/>
        <w:textAlignment w:val="baseline"/>
        <w:rPr>
          <w:rFonts w:ascii="Arial" w:eastAsia="Times New Roman" w:hAnsi="Arial" w:cs="Arial"/>
          <w:sz w:val="20"/>
          <w:szCs w:val="20"/>
          <w:lang w:val="es-ES" w:eastAsia="es-CO"/>
        </w:rPr>
      </w:pPr>
    </w:p>
    <w:p w14:paraId="0405789A" w14:textId="77777777" w:rsidR="00387B0C" w:rsidRPr="00A66F47" w:rsidRDefault="00387B0C" w:rsidP="00AF55CF">
      <w:pPr>
        <w:spacing w:after="0" w:line="240" w:lineRule="auto"/>
        <w:textAlignment w:val="baseline"/>
        <w:rPr>
          <w:rFonts w:ascii="Arial" w:eastAsia="Times New Roman" w:hAnsi="Arial" w:cs="Arial"/>
          <w:sz w:val="20"/>
          <w:szCs w:val="20"/>
          <w:lang w:val="es-ES" w:eastAsia="es-CO"/>
        </w:rPr>
      </w:pPr>
    </w:p>
    <w:p w14:paraId="60F053E1" w14:textId="77777777" w:rsidR="00AF55CF" w:rsidRPr="00387B0C" w:rsidRDefault="00AF55CF" w:rsidP="00AF55CF">
      <w:pPr>
        <w:spacing w:after="0" w:line="240" w:lineRule="auto"/>
        <w:textAlignment w:val="baseline"/>
        <w:rPr>
          <w:rFonts w:ascii="Arial" w:eastAsia="Times New Roman" w:hAnsi="Arial" w:cs="Arial"/>
          <w:b/>
          <w:sz w:val="20"/>
          <w:szCs w:val="20"/>
          <w:lang w:val="es-ES" w:eastAsia="es-CO"/>
        </w:rPr>
      </w:pPr>
      <w:r w:rsidRPr="00387B0C">
        <w:rPr>
          <w:rFonts w:ascii="Arial" w:eastAsia="Times New Roman" w:hAnsi="Arial" w:cs="Arial"/>
          <w:b/>
          <w:sz w:val="20"/>
          <w:szCs w:val="20"/>
          <w:highlight w:val="lightGray"/>
          <w:lang w:val="es-ES" w:eastAsia="es-CO"/>
        </w:rPr>
        <w:t>8.</w:t>
      </w:r>
      <w:r w:rsidR="00387B0C" w:rsidRPr="00387B0C">
        <w:rPr>
          <w:b/>
          <w:highlight w:val="lightGray"/>
        </w:rPr>
        <w:t xml:space="preserve"> </w:t>
      </w:r>
      <w:r w:rsidR="00387B0C" w:rsidRPr="00387B0C">
        <w:rPr>
          <w:rFonts w:ascii="Arial" w:eastAsia="Times New Roman" w:hAnsi="Arial" w:cs="Arial"/>
          <w:b/>
          <w:sz w:val="20"/>
          <w:szCs w:val="20"/>
          <w:highlight w:val="lightGray"/>
          <w:lang w:val="es-ES" w:eastAsia="es-CO"/>
        </w:rPr>
        <w:t>Qué consecuencias tiene para América Latina, la reciente reforma Constitucional en la que se permite la protección a la propiedad privada y el acceso a la libertad de empresa.</w:t>
      </w:r>
    </w:p>
    <w:p w14:paraId="7ECED7D2" w14:textId="77777777" w:rsidR="00AF55CF" w:rsidRPr="00387B0C" w:rsidRDefault="00AF55CF" w:rsidP="00AF55CF">
      <w:pPr>
        <w:spacing w:after="0" w:line="240" w:lineRule="auto"/>
        <w:textAlignment w:val="baseline"/>
        <w:rPr>
          <w:rFonts w:ascii="Arial" w:eastAsia="Times New Roman" w:hAnsi="Arial" w:cs="Arial"/>
          <w:b/>
          <w:sz w:val="20"/>
          <w:szCs w:val="20"/>
          <w:lang w:val="es-ES" w:eastAsia="es-CO"/>
        </w:rPr>
      </w:pPr>
    </w:p>
    <w:p w14:paraId="603A8182" w14:textId="77777777" w:rsidR="00387B0C" w:rsidRDefault="00AF55CF" w:rsidP="00AF55CF">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s-ES" w:eastAsia="es-CO"/>
        </w:rPr>
        <w:t xml:space="preserve">   </w:t>
      </w:r>
    </w:p>
    <w:p w14:paraId="3F87398F" w14:textId="77777777" w:rsidR="00387B0C" w:rsidRDefault="00773555" w:rsidP="00AF55CF">
      <w:pPr>
        <w:spacing w:after="0" w:line="240" w:lineRule="auto"/>
        <w:textAlignment w:val="baseline"/>
        <w:rPr>
          <w:rFonts w:ascii="Arial" w:eastAsia="Times New Roman" w:hAnsi="Arial" w:cs="Arial"/>
          <w:sz w:val="20"/>
          <w:szCs w:val="20"/>
          <w:lang w:val="es-ES" w:eastAsia="es-CO"/>
        </w:rPr>
      </w:pPr>
      <w:r w:rsidRPr="00773555">
        <w:rPr>
          <w:rFonts w:ascii="Arial" w:eastAsia="Times New Roman" w:hAnsi="Arial" w:cs="Arial"/>
          <w:sz w:val="20"/>
          <w:szCs w:val="20"/>
          <w:lang w:val="es-ES" w:eastAsia="es-CO"/>
        </w:rPr>
        <w:t>Es necesaria para que haya mercado. Se garantiza la propiedad privada de los medios de producción por sus oportunidades de rendimiento, de igual forma esta deberá garantizar en ámbito social con diversas obligaciones.</w:t>
      </w:r>
    </w:p>
    <w:p w14:paraId="41B7FAEA" w14:textId="77777777" w:rsidR="00387B0C" w:rsidRDefault="00387B0C" w:rsidP="00AF55CF">
      <w:pPr>
        <w:spacing w:after="0" w:line="240" w:lineRule="auto"/>
        <w:textAlignment w:val="baseline"/>
        <w:rPr>
          <w:rFonts w:ascii="Arial" w:eastAsia="Times New Roman" w:hAnsi="Arial" w:cs="Arial"/>
          <w:sz w:val="20"/>
          <w:szCs w:val="20"/>
          <w:lang w:val="es-ES" w:eastAsia="es-CO"/>
        </w:rPr>
      </w:pPr>
    </w:p>
    <w:p w14:paraId="4A21C64A" w14:textId="77777777" w:rsidR="00387B0C" w:rsidRDefault="00387B0C" w:rsidP="00AF55CF">
      <w:pPr>
        <w:spacing w:after="0" w:line="240" w:lineRule="auto"/>
        <w:textAlignment w:val="baseline"/>
        <w:rPr>
          <w:rFonts w:ascii="Arial" w:eastAsia="Times New Roman" w:hAnsi="Arial" w:cs="Arial"/>
          <w:sz w:val="20"/>
          <w:szCs w:val="20"/>
          <w:lang w:val="es-ES" w:eastAsia="es-CO"/>
        </w:rPr>
      </w:pPr>
    </w:p>
    <w:p w14:paraId="0CC0D236" w14:textId="77777777" w:rsidR="00387B0C" w:rsidRPr="00A66F47" w:rsidRDefault="00387B0C" w:rsidP="00AF55CF">
      <w:pPr>
        <w:spacing w:after="0" w:line="240" w:lineRule="auto"/>
        <w:textAlignment w:val="baseline"/>
        <w:rPr>
          <w:rFonts w:ascii="Arial" w:eastAsia="Times New Roman" w:hAnsi="Arial" w:cs="Arial"/>
          <w:sz w:val="20"/>
          <w:szCs w:val="20"/>
          <w:lang w:val="es-ES" w:eastAsia="es-CO"/>
        </w:rPr>
      </w:pPr>
    </w:p>
    <w:p w14:paraId="5C4D267A" w14:textId="77777777" w:rsidR="00387B0C" w:rsidRPr="00387B0C" w:rsidRDefault="00AF55CF" w:rsidP="00AF55CF">
      <w:pPr>
        <w:spacing w:after="0" w:line="240" w:lineRule="auto"/>
        <w:textAlignment w:val="baseline"/>
        <w:rPr>
          <w:rFonts w:ascii="Arial" w:eastAsia="Times New Roman" w:hAnsi="Arial" w:cs="Arial"/>
          <w:b/>
          <w:sz w:val="20"/>
          <w:szCs w:val="20"/>
          <w:lang w:val="es-ES" w:eastAsia="es-CO"/>
        </w:rPr>
      </w:pPr>
      <w:r w:rsidRPr="00387B0C">
        <w:rPr>
          <w:rFonts w:ascii="Arial" w:eastAsia="Times New Roman" w:hAnsi="Arial" w:cs="Arial"/>
          <w:b/>
          <w:sz w:val="20"/>
          <w:szCs w:val="20"/>
          <w:highlight w:val="lightGray"/>
          <w:lang w:val="es-ES" w:eastAsia="es-CO"/>
        </w:rPr>
        <w:t>9.</w:t>
      </w:r>
      <w:r w:rsidR="00387B0C" w:rsidRPr="00387B0C">
        <w:rPr>
          <w:b/>
          <w:highlight w:val="lightGray"/>
        </w:rPr>
        <w:t xml:space="preserve"> </w:t>
      </w:r>
      <w:r w:rsidR="00387B0C" w:rsidRPr="00387B0C">
        <w:rPr>
          <w:rFonts w:ascii="Arial" w:eastAsia="Times New Roman" w:hAnsi="Arial" w:cs="Arial"/>
          <w:b/>
          <w:sz w:val="20"/>
          <w:szCs w:val="20"/>
          <w:highlight w:val="lightGray"/>
          <w:lang w:val="es-ES" w:eastAsia="es-CO"/>
        </w:rPr>
        <w:t>Cuantos países integran el concepto de América Latina y cuál es el factor común que los identifica y agrupa.</w:t>
      </w:r>
    </w:p>
    <w:p w14:paraId="16C9ED64" w14:textId="77777777" w:rsidR="00387B0C" w:rsidRPr="00387B0C" w:rsidRDefault="00387B0C" w:rsidP="00AF55CF">
      <w:pPr>
        <w:spacing w:after="0" w:line="240" w:lineRule="auto"/>
        <w:textAlignment w:val="baseline"/>
        <w:rPr>
          <w:rFonts w:ascii="Arial" w:eastAsia="Times New Roman" w:hAnsi="Arial" w:cs="Arial"/>
          <w:b/>
          <w:sz w:val="20"/>
          <w:szCs w:val="20"/>
          <w:lang w:val="es-ES" w:eastAsia="es-CO"/>
        </w:rPr>
      </w:pPr>
    </w:p>
    <w:p w14:paraId="5BA4CB5A" w14:textId="77777777" w:rsidR="00AF55CF" w:rsidRPr="00A66F47" w:rsidRDefault="00AF55CF" w:rsidP="00AF55CF">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s-ES" w:eastAsia="es-CO"/>
        </w:rPr>
        <w:t>Argentina, Bolivia, Brasil, Chile, Colombia, Costa Rica, Cuba, Ecuador, El Salvador, Guayana Francesa, Granada, Guatemala, Guayana, Haití, Honduras, Jamaica ,México, Nicaragua, Paraguay, Panamá, Perú, Puerto Rico, República Dominicana, Surinam, Uruguay y Venezuela. </w:t>
      </w:r>
    </w:p>
    <w:p w14:paraId="5C1A141C" w14:textId="77777777" w:rsidR="00AF55CF" w:rsidRDefault="00AF55CF" w:rsidP="00AF55CF">
      <w:pPr>
        <w:spacing w:after="0" w:line="240" w:lineRule="auto"/>
        <w:textAlignment w:val="baseline"/>
        <w:rPr>
          <w:rFonts w:ascii="Arial" w:eastAsia="Times New Roman" w:hAnsi="Arial" w:cs="Arial"/>
          <w:sz w:val="20"/>
          <w:szCs w:val="20"/>
          <w:lang w:val="es-ES" w:eastAsia="es-CO"/>
        </w:rPr>
      </w:pPr>
      <w:r w:rsidRPr="00A66F47">
        <w:rPr>
          <w:rFonts w:ascii="Arial" w:eastAsia="Times New Roman" w:hAnsi="Arial" w:cs="Arial"/>
          <w:sz w:val="20"/>
          <w:szCs w:val="20"/>
          <w:lang w:val="es-ES" w:eastAsia="es-CO"/>
        </w:rPr>
        <w:t>Los principales rasgos compartidos que caracterizan la identidad latinoamericana son la homogénea cultural la organización económica la dependencia económica la explotación de recursos naturales como metales preciosos depredación forestal y otros recursos la desigualdad social </w:t>
      </w:r>
      <w:r w:rsidR="008610C1">
        <w:rPr>
          <w:rFonts w:ascii="Arial" w:eastAsia="Times New Roman" w:hAnsi="Arial" w:cs="Arial"/>
          <w:sz w:val="20"/>
          <w:szCs w:val="20"/>
          <w:lang w:val="es-ES" w:eastAsia="es-CO"/>
        </w:rPr>
        <w:t>.</w:t>
      </w:r>
    </w:p>
    <w:p w14:paraId="6F825CE5" w14:textId="77777777" w:rsidR="008610C1" w:rsidRDefault="008610C1" w:rsidP="00AF55CF">
      <w:pPr>
        <w:spacing w:after="0" w:line="240" w:lineRule="auto"/>
        <w:textAlignment w:val="baseline"/>
        <w:rPr>
          <w:rFonts w:ascii="Arial" w:eastAsia="Times New Roman" w:hAnsi="Arial" w:cs="Arial"/>
          <w:sz w:val="20"/>
          <w:szCs w:val="20"/>
          <w:lang w:val="es-ES" w:eastAsia="es-CO"/>
        </w:rPr>
      </w:pPr>
    </w:p>
    <w:p w14:paraId="7732BE84" w14:textId="77777777" w:rsidR="00DA4EC0" w:rsidRDefault="00DA4EC0" w:rsidP="00AF55CF">
      <w:pPr>
        <w:spacing w:after="0" w:line="240" w:lineRule="auto"/>
        <w:textAlignment w:val="baseline"/>
        <w:rPr>
          <w:rFonts w:ascii="Arial" w:eastAsia="Times New Roman" w:hAnsi="Arial" w:cs="Arial"/>
          <w:b/>
          <w:sz w:val="20"/>
          <w:szCs w:val="20"/>
          <w:highlight w:val="lightGray"/>
          <w:lang w:val="es-ES" w:eastAsia="es-CO"/>
        </w:rPr>
      </w:pPr>
    </w:p>
    <w:p w14:paraId="70C3BB92" w14:textId="77777777" w:rsidR="00DA4EC0" w:rsidRDefault="00DA4EC0" w:rsidP="00AF55CF">
      <w:pPr>
        <w:spacing w:after="0" w:line="240" w:lineRule="auto"/>
        <w:textAlignment w:val="baseline"/>
        <w:rPr>
          <w:rFonts w:ascii="Arial" w:eastAsia="Times New Roman" w:hAnsi="Arial" w:cs="Arial"/>
          <w:b/>
          <w:sz w:val="20"/>
          <w:szCs w:val="20"/>
          <w:highlight w:val="lightGray"/>
          <w:lang w:val="es-ES" w:eastAsia="es-CO"/>
        </w:rPr>
      </w:pPr>
    </w:p>
    <w:p w14:paraId="1FFFC65A" w14:textId="77777777" w:rsidR="00DA4EC0" w:rsidRDefault="00DA4EC0" w:rsidP="00AF55CF">
      <w:pPr>
        <w:spacing w:after="0" w:line="240" w:lineRule="auto"/>
        <w:textAlignment w:val="baseline"/>
        <w:rPr>
          <w:rFonts w:ascii="Arial" w:eastAsia="Times New Roman" w:hAnsi="Arial" w:cs="Arial"/>
          <w:b/>
          <w:sz w:val="20"/>
          <w:szCs w:val="20"/>
          <w:highlight w:val="lightGray"/>
          <w:lang w:val="es-ES" w:eastAsia="es-CO"/>
        </w:rPr>
      </w:pPr>
    </w:p>
    <w:p w14:paraId="32693D58" w14:textId="77777777" w:rsidR="00DA4EC0" w:rsidRDefault="00DA4EC0" w:rsidP="00AF55CF">
      <w:pPr>
        <w:spacing w:after="0" w:line="240" w:lineRule="auto"/>
        <w:textAlignment w:val="baseline"/>
        <w:rPr>
          <w:rFonts w:ascii="Arial" w:eastAsia="Times New Roman" w:hAnsi="Arial" w:cs="Arial"/>
          <w:b/>
          <w:sz w:val="20"/>
          <w:szCs w:val="20"/>
          <w:highlight w:val="lightGray"/>
          <w:lang w:val="es-ES" w:eastAsia="es-CO"/>
        </w:rPr>
      </w:pPr>
    </w:p>
    <w:p w14:paraId="0A6319DC" w14:textId="77777777" w:rsidR="008610C1" w:rsidRDefault="008610C1" w:rsidP="00AF55CF">
      <w:pPr>
        <w:spacing w:after="0" w:line="240" w:lineRule="auto"/>
        <w:textAlignment w:val="baseline"/>
        <w:rPr>
          <w:rFonts w:ascii="Arial" w:eastAsia="Times New Roman" w:hAnsi="Arial" w:cs="Arial"/>
          <w:b/>
          <w:sz w:val="20"/>
          <w:szCs w:val="20"/>
          <w:lang w:val="es-ES" w:eastAsia="es-CO"/>
        </w:rPr>
      </w:pPr>
      <w:r w:rsidRPr="008610C1">
        <w:rPr>
          <w:rFonts w:ascii="Arial" w:eastAsia="Times New Roman" w:hAnsi="Arial" w:cs="Arial"/>
          <w:b/>
          <w:sz w:val="20"/>
          <w:szCs w:val="20"/>
          <w:highlight w:val="lightGray"/>
          <w:lang w:val="es-ES" w:eastAsia="es-CO"/>
        </w:rPr>
        <w:t>10.Cuáles son los cuatro países más grandes o extensos de América Latina en su orden de mayor a menor según su extensión y superficie.</w:t>
      </w:r>
    </w:p>
    <w:p w14:paraId="16E3CBF0" w14:textId="77777777" w:rsidR="008610C1" w:rsidRDefault="008610C1" w:rsidP="00AF55CF">
      <w:pPr>
        <w:spacing w:after="0" w:line="240" w:lineRule="auto"/>
        <w:textAlignment w:val="baseline"/>
        <w:rPr>
          <w:rFonts w:ascii="Arial" w:eastAsia="Times New Roman" w:hAnsi="Arial" w:cs="Arial"/>
          <w:b/>
          <w:sz w:val="20"/>
          <w:szCs w:val="20"/>
          <w:lang w:val="es-ES" w:eastAsia="es-CO"/>
        </w:rPr>
      </w:pPr>
    </w:p>
    <w:p w14:paraId="3C1386D0" w14:textId="77777777" w:rsidR="00DA4EC0" w:rsidRPr="00DA4EC0" w:rsidRDefault="00DA4EC0" w:rsidP="00DA4EC0">
      <w:pPr>
        <w:spacing w:after="0" w:line="240" w:lineRule="auto"/>
        <w:textAlignment w:val="baseline"/>
        <w:rPr>
          <w:rFonts w:ascii="Arial" w:eastAsia="Times New Roman" w:hAnsi="Arial" w:cs="Arial"/>
          <w:sz w:val="20"/>
          <w:szCs w:val="20"/>
          <w:lang w:val="es-ES" w:eastAsia="es-CO"/>
        </w:rPr>
      </w:pPr>
      <w:r w:rsidRPr="00DA4EC0">
        <w:rPr>
          <w:rFonts w:ascii="Arial" w:eastAsia="Times New Roman" w:hAnsi="Arial" w:cs="Arial"/>
          <w:sz w:val="20"/>
          <w:szCs w:val="20"/>
          <w:lang w:val="es-ES" w:eastAsia="es-CO"/>
        </w:rPr>
        <w:t>1.</w:t>
      </w:r>
      <w:r w:rsidRPr="00DA4EC0">
        <w:rPr>
          <w:rFonts w:ascii="Arial" w:eastAsia="Times New Roman" w:hAnsi="Arial" w:cs="Arial"/>
          <w:sz w:val="20"/>
          <w:szCs w:val="20"/>
          <w:lang w:val="es-ES" w:eastAsia="es-CO"/>
        </w:rPr>
        <w:tab/>
        <w:t>Brasil ≈ 8 515 000 km²</w:t>
      </w:r>
    </w:p>
    <w:p w14:paraId="54279E1F" w14:textId="77777777" w:rsidR="00DA4EC0" w:rsidRPr="00DA4EC0" w:rsidRDefault="00DA4EC0" w:rsidP="00DA4EC0">
      <w:pPr>
        <w:spacing w:after="0" w:line="240" w:lineRule="auto"/>
        <w:textAlignment w:val="baseline"/>
        <w:rPr>
          <w:rFonts w:ascii="Arial" w:eastAsia="Times New Roman" w:hAnsi="Arial" w:cs="Arial"/>
          <w:sz w:val="20"/>
          <w:szCs w:val="20"/>
          <w:lang w:val="es-ES" w:eastAsia="es-CO"/>
        </w:rPr>
      </w:pPr>
      <w:r w:rsidRPr="00DA4EC0">
        <w:rPr>
          <w:rFonts w:ascii="Arial" w:eastAsia="Times New Roman" w:hAnsi="Arial" w:cs="Arial"/>
          <w:sz w:val="20"/>
          <w:szCs w:val="20"/>
          <w:lang w:val="es-ES" w:eastAsia="es-CO"/>
        </w:rPr>
        <w:t>2.</w:t>
      </w:r>
      <w:r w:rsidRPr="00DA4EC0">
        <w:rPr>
          <w:rFonts w:ascii="Arial" w:eastAsia="Times New Roman" w:hAnsi="Arial" w:cs="Arial"/>
          <w:sz w:val="20"/>
          <w:szCs w:val="20"/>
          <w:lang w:val="es-ES" w:eastAsia="es-CO"/>
        </w:rPr>
        <w:tab/>
        <w:t>Argentina ≈ 2 780 000 km²</w:t>
      </w:r>
    </w:p>
    <w:p w14:paraId="0EE9ECD2" w14:textId="77777777" w:rsidR="00DA4EC0" w:rsidRPr="00DA4EC0" w:rsidRDefault="00DA4EC0" w:rsidP="00DA4EC0">
      <w:pPr>
        <w:spacing w:after="0" w:line="240" w:lineRule="auto"/>
        <w:textAlignment w:val="baseline"/>
        <w:rPr>
          <w:rFonts w:ascii="Arial" w:eastAsia="Times New Roman" w:hAnsi="Arial" w:cs="Arial"/>
          <w:sz w:val="20"/>
          <w:szCs w:val="20"/>
          <w:lang w:val="es-ES" w:eastAsia="es-CO"/>
        </w:rPr>
      </w:pPr>
      <w:r w:rsidRPr="00DA4EC0">
        <w:rPr>
          <w:rFonts w:ascii="Arial" w:eastAsia="Times New Roman" w:hAnsi="Arial" w:cs="Arial"/>
          <w:sz w:val="20"/>
          <w:szCs w:val="20"/>
          <w:lang w:val="es-ES" w:eastAsia="es-CO"/>
        </w:rPr>
        <w:t>3.</w:t>
      </w:r>
      <w:r w:rsidRPr="00DA4EC0">
        <w:rPr>
          <w:rFonts w:ascii="Arial" w:eastAsia="Times New Roman" w:hAnsi="Arial" w:cs="Arial"/>
          <w:sz w:val="20"/>
          <w:szCs w:val="20"/>
          <w:lang w:val="es-ES" w:eastAsia="es-CO"/>
        </w:rPr>
        <w:tab/>
        <w:t>México ≈ 1 970 000 km²</w:t>
      </w:r>
    </w:p>
    <w:p w14:paraId="3F2EFACC" w14:textId="77777777" w:rsidR="00DA4EC0" w:rsidRPr="00DA4EC0" w:rsidRDefault="00DA4EC0" w:rsidP="00DA4EC0">
      <w:pPr>
        <w:spacing w:after="0" w:line="240" w:lineRule="auto"/>
        <w:textAlignment w:val="baseline"/>
        <w:rPr>
          <w:rFonts w:ascii="Arial" w:eastAsia="Times New Roman" w:hAnsi="Arial" w:cs="Arial"/>
          <w:sz w:val="20"/>
          <w:szCs w:val="20"/>
          <w:lang w:val="es-ES" w:eastAsia="es-CO"/>
        </w:rPr>
      </w:pPr>
      <w:r w:rsidRPr="00DA4EC0">
        <w:rPr>
          <w:rFonts w:ascii="Arial" w:eastAsia="Times New Roman" w:hAnsi="Arial" w:cs="Arial"/>
          <w:sz w:val="20"/>
          <w:szCs w:val="20"/>
          <w:lang w:val="es-ES" w:eastAsia="es-CO"/>
        </w:rPr>
        <w:t>4.</w:t>
      </w:r>
      <w:r w:rsidRPr="00DA4EC0">
        <w:rPr>
          <w:rFonts w:ascii="Arial" w:eastAsia="Times New Roman" w:hAnsi="Arial" w:cs="Arial"/>
          <w:sz w:val="20"/>
          <w:szCs w:val="20"/>
          <w:lang w:val="es-ES" w:eastAsia="es-CO"/>
        </w:rPr>
        <w:tab/>
        <w:t>Perú ≈ 1 285 000 km²</w:t>
      </w:r>
    </w:p>
    <w:p w14:paraId="08583B08" w14:textId="77777777" w:rsidR="008610C1" w:rsidRPr="00DA4EC0" w:rsidRDefault="008610C1" w:rsidP="00AF55CF">
      <w:pPr>
        <w:spacing w:after="0" w:line="240" w:lineRule="auto"/>
        <w:textAlignment w:val="baseline"/>
        <w:rPr>
          <w:rFonts w:ascii="Arial" w:eastAsia="Times New Roman" w:hAnsi="Arial" w:cs="Arial"/>
          <w:sz w:val="20"/>
          <w:szCs w:val="20"/>
          <w:lang w:val="es-ES" w:eastAsia="es-CO"/>
        </w:rPr>
      </w:pPr>
    </w:p>
    <w:p w14:paraId="3BDD49FE" w14:textId="77777777" w:rsidR="008610C1" w:rsidRDefault="008610C1" w:rsidP="00AF55CF">
      <w:pPr>
        <w:spacing w:after="0" w:line="240" w:lineRule="auto"/>
        <w:textAlignment w:val="baseline"/>
        <w:rPr>
          <w:rFonts w:ascii="Arial" w:eastAsia="Times New Roman" w:hAnsi="Arial" w:cs="Arial"/>
          <w:b/>
          <w:sz w:val="20"/>
          <w:szCs w:val="20"/>
          <w:lang w:val="es-ES" w:eastAsia="es-CO"/>
        </w:rPr>
      </w:pPr>
    </w:p>
    <w:p w14:paraId="336C75EF" w14:textId="77777777" w:rsidR="008610C1" w:rsidRDefault="008610C1" w:rsidP="00AF55CF">
      <w:pPr>
        <w:spacing w:after="0" w:line="240" w:lineRule="auto"/>
        <w:textAlignment w:val="baseline"/>
        <w:rPr>
          <w:rFonts w:ascii="Arial" w:eastAsia="Times New Roman" w:hAnsi="Arial" w:cs="Arial"/>
          <w:b/>
          <w:sz w:val="20"/>
          <w:szCs w:val="20"/>
          <w:lang w:val="es-ES" w:eastAsia="es-CO"/>
        </w:rPr>
      </w:pPr>
    </w:p>
    <w:p w14:paraId="62F51170" w14:textId="77777777" w:rsidR="008610C1" w:rsidRDefault="008610C1" w:rsidP="00AF55CF">
      <w:pPr>
        <w:spacing w:after="0" w:line="240" w:lineRule="auto"/>
        <w:textAlignment w:val="baseline"/>
        <w:rPr>
          <w:rFonts w:ascii="Arial" w:eastAsia="Times New Roman" w:hAnsi="Arial" w:cs="Arial"/>
          <w:b/>
          <w:sz w:val="20"/>
          <w:szCs w:val="20"/>
          <w:lang w:val="es-ES" w:eastAsia="es-CO"/>
        </w:rPr>
      </w:pPr>
    </w:p>
    <w:p w14:paraId="6EAAD7B1" w14:textId="77777777" w:rsidR="008610C1" w:rsidRDefault="008610C1" w:rsidP="00AF55CF">
      <w:pPr>
        <w:spacing w:after="0" w:line="240" w:lineRule="auto"/>
        <w:textAlignment w:val="baseline"/>
        <w:rPr>
          <w:rFonts w:ascii="Arial" w:eastAsia="Times New Roman" w:hAnsi="Arial" w:cs="Arial"/>
          <w:b/>
          <w:sz w:val="20"/>
          <w:szCs w:val="20"/>
          <w:lang w:val="es-ES" w:eastAsia="es-CO"/>
        </w:rPr>
      </w:pPr>
    </w:p>
    <w:p w14:paraId="2B21919F" w14:textId="77777777" w:rsidR="008610C1" w:rsidRDefault="008610C1" w:rsidP="00AF55CF">
      <w:pPr>
        <w:spacing w:after="0" w:line="240" w:lineRule="auto"/>
        <w:textAlignment w:val="baseline"/>
        <w:rPr>
          <w:rFonts w:ascii="Arial" w:eastAsia="Times New Roman" w:hAnsi="Arial" w:cs="Arial"/>
          <w:b/>
          <w:sz w:val="20"/>
          <w:szCs w:val="20"/>
          <w:lang w:val="es-ES" w:eastAsia="es-CO"/>
        </w:rPr>
      </w:pPr>
    </w:p>
    <w:p w14:paraId="41DC3F07" w14:textId="77777777" w:rsidR="008610C1" w:rsidRDefault="008610C1" w:rsidP="00AF55CF">
      <w:pPr>
        <w:spacing w:after="0" w:line="240" w:lineRule="auto"/>
        <w:textAlignment w:val="baseline"/>
        <w:rPr>
          <w:rFonts w:ascii="Arial" w:eastAsia="Times New Roman" w:hAnsi="Arial" w:cs="Arial"/>
          <w:b/>
          <w:sz w:val="20"/>
          <w:szCs w:val="20"/>
          <w:lang w:val="es-ES" w:eastAsia="es-CO"/>
        </w:rPr>
      </w:pPr>
    </w:p>
    <w:p w14:paraId="396AC736" w14:textId="77777777" w:rsidR="008610C1" w:rsidRDefault="008610C1" w:rsidP="00AF55CF">
      <w:pPr>
        <w:spacing w:after="0" w:line="240" w:lineRule="auto"/>
        <w:textAlignment w:val="baseline"/>
        <w:rPr>
          <w:rFonts w:ascii="Arial" w:eastAsia="Times New Roman" w:hAnsi="Arial" w:cs="Arial"/>
          <w:b/>
          <w:sz w:val="20"/>
          <w:szCs w:val="20"/>
          <w:lang w:val="es-ES" w:eastAsia="es-CO"/>
        </w:rPr>
      </w:pPr>
    </w:p>
    <w:p w14:paraId="50692A06" w14:textId="77777777" w:rsidR="008610C1" w:rsidRPr="008610C1" w:rsidRDefault="008610C1" w:rsidP="00AF55CF">
      <w:pPr>
        <w:spacing w:after="0" w:line="240" w:lineRule="auto"/>
        <w:textAlignment w:val="baseline"/>
        <w:rPr>
          <w:rFonts w:ascii="Arial" w:eastAsia="Times New Roman" w:hAnsi="Arial" w:cs="Arial"/>
          <w:b/>
          <w:sz w:val="20"/>
          <w:szCs w:val="20"/>
          <w:lang w:val="es-ES" w:eastAsia="es-CO"/>
        </w:rPr>
      </w:pPr>
      <w:r w:rsidRPr="008610C1">
        <w:rPr>
          <w:rFonts w:ascii="Arial" w:eastAsia="Times New Roman" w:hAnsi="Arial" w:cs="Arial"/>
          <w:b/>
          <w:sz w:val="20"/>
          <w:szCs w:val="20"/>
          <w:highlight w:val="lightGray"/>
          <w:lang w:val="es-ES" w:eastAsia="es-CO"/>
        </w:rPr>
        <w:t>11.</w:t>
      </w:r>
      <w:r w:rsidR="00BB10EE">
        <w:rPr>
          <w:rFonts w:ascii="Arial" w:eastAsia="Times New Roman" w:hAnsi="Arial" w:cs="Arial"/>
          <w:b/>
          <w:sz w:val="20"/>
          <w:szCs w:val="20"/>
          <w:highlight w:val="lightGray"/>
          <w:lang w:val="es-ES" w:eastAsia="es-CO"/>
        </w:rPr>
        <w:t xml:space="preserve"> </w:t>
      </w:r>
      <w:r w:rsidRPr="008610C1">
        <w:rPr>
          <w:rFonts w:ascii="Arial" w:eastAsia="Times New Roman" w:hAnsi="Arial" w:cs="Arial"/>
          <w:b/>
          <w:sz w:val="20"/>
          <w:szCs w:val="20"/>
          <w:highlight w:val="lightGray"/>
          <w:lang w:val="es-ES" w:eastAsia="es-CO"/>
        </w:rPr>
        <w:t>Mencione cuatro Dictadores Históricamente reconocidos en América Latina y explique a quien favorecían con sus mandatos.</w:t>
      </w:r>
    </w:p>
    <w:p w14:paraId="6D7E05FD" w14:textId="77777777" w:rsidR="000F7018" w:rsidRDefault="000F7018" w:rsidP="00A16EE2">
      <w:pPr>
        <w:rPr>
          <w:rFonts w:ascii="Arial" w:hAnsi="Arial" w:cs="Arial"/>
          <w:b/>
          <w:sz w:val="20"/>
          <w:szCs w:val="20"/>
        </w:rPr>
      </w:pPr>
    </w:p>
    <w:p w14:paraId="16B8A4A3" w14:textId="77777777" w:rsidR="00BB10EE" w:rsidRPr="00BB10EE" w:rsidRDefault="00BB10EE" w:rsidP="00BB10EE">
      <w:pPr>
        <w:spacing w:after="0" w:line="450" w:lineRule="atLeast"/>
        <w:outlineLvl w:val="2"/>
        <w:rPr>
          <w:rFonts w:ascii="Arial" w:eastAsia="Times New Roman" w:hAnsi="Arial" w:cs="Arial"/>
          <w:b/>
          <w:bCs/>
          <w:color w:val="222222"/>
          <w:spacing w:val="-2"/>
          <w:sz w:val="20"/>
          <w:szCs w:val="20"/>
          <w:bdr w:val="single" w:sz="6" w:space="11" w:color="D1D1D1" w:frame="1"/>
          <w:shd w:val="clear" w:color="auto" w:fill="FFFFFF"/>
          <w:lang w:eastAsia="es-CO"/>
        </w:rPr>
      </w:pPr>
      <w:r w:rsidRPr="00BB10EE">
        <w:rPr>
          <w:rFonts w:ascii="Arial" w:eastAsia="Times New Roman" w:hAnsi="Arial" w:cs="Arial"/>
          <w:b/>
          <w:bCs/>
          <w:color w:val="222222"/>
          <w:spacing w:val="-2"/>
          <w:sz w:val="20"/>
          <w:szCs w:val="20"/>
          <w:bdr w:val="single" w:sz="6" w:space="11" w:color="D1D1D1" w:frame="1"/>
          <w:shd w:val="clear" w:color="auto" w:fill="FFFFFF"/>
          <w:lang w:eastAsia="es-CO"/>
        </w:rPr>
        <w:t>Argentina: Jorge Rafael Videla (1976-1981)</w:t>
      </w:r>
    </w:p>
    <w:p w14:paraId="4490C014" w14:textId="77777777" w:rsidR="00BB10EE" w:rsidRPr="00BB10EE" w:rsidRDefault="00BB10EE" w:rsidP="00BB10EE">
      <w:pPr>
        <w:shd w:val="clear" w:color="auto" w:fill="FFFFFF"/>
        <w:spacing w:after="300" w:line="405" w:lineRule="atLeast"/>
        <w:rPr>
          <w:rFonts w:ascii="Arial" w:eastAsia="Times New Roman" w:hAnsi="Arial" w:cs="Arial"/>
          <w:color w:val="222222"/>
          <w:spacing w:val="-2"/>
          <w:sz w:val="20"/>
          <w:szCs w:val="20"/>
          <w:lang w:eastAsia="es-CO"/>
        </w:rPr>
      </w:pPr>
      <w:r w:rsidRPr="00BB10EE">
        <w:rPr>
          <w:rFonts w:ascii="Arial" w:eastAsia="Times New Roman" w:hAnsi="Arial" w:cs="Arial"/>
          <w:color w:val="222222"/>
          <w:spacing w:val="-2"/>
          <w:sz w:val="20"/>
          <w:szCs w:val="20"/>
          <w:lang w:eastAsia="es-CO"/>
        </w:rPr>
        <w:t>El general Jorge Rafael Videla llegó al poder a través de un </w:t>
      </w:r>
      <w:r w:rsidRPr="00BB10EE">
        <w:rPr>
          <w:rFonts w:ascii="Arial" w:eastAsia="Times New Roman" w:hAnsi="Arial" w:cs="Arial"/>
          <w:b/>
          <w:bCs/>
          <w:color w:val="222222"/>
          <w:spacing w:val="-2"/>
          <w:sz w:val="20"/>
          <w:szCs w:val="20"/>
          <w:lang w:eastAsia="es-CO"/>
        </w:rPr>
        <w:t>golpe de estado</w:t>
      </w:r>
      <w:r w:rsidRPr="00BB10EE">
        <w:rPr>
          <w:rFonts w:ascii="Arial" w:eastAsia="Times New Roman" w:hAnsi="Arial" w:cs="Arial"/>
          <w:color w:val="222222"/>
          <w:spacing w:val="-2"/>
          <w:sz w:val="20"/>
          <w:szCs w:val="20"/>
          <w:lang w:eastAsia="es-CO"/>
        </w:rPr>
        <w:t> en </w:t>
      </w:r>
      <w:r w:rsidRPr="00BB10EE">
        <w:rPr>
          <w:rFonts w:ascii="Arial" w:eastAsia="Times New Roman" w:hAnsi="Arial" w:cs="Arial"/>
          <w:b/>
          <w:bCs/>
          <w:color w:val="222222"/>
          <w:spacing w:val="-2"/>
          <w:sz w:val="20"/>
          <w:szCs w:val="20"/>
          <w:lang w:eastAsia="es-CO"/>
        </w:rPr>
        <w:t>1976 </w:t>
      </w:r>
      <w:r w:rsidRPr="00BB10EE">
        <w:rPr>
          <w:rFonts w:ascii="Arial" w:eastAsia="Times New Roman" w:hAnsi="Arial" w:cs="Arial"/>
          <w:color w:val="222222"/>
          <w:spacing w:val="-2"/>
          <w:sz w:val="20"/>
          <w:szCs w:val="20"/>
          <w:lang w:eastAsia="es-CO"/>
        </w:rPr>
        <w:t>y gobernó en Argentina hasta 1981. Durante esos años se produjeron</w:t>
      </w:r>
      <w:r w:rsidRPr="00BB10EE">
        <w:rPr>
          <w:rFonts w:ascii="Arial" w:eastAsia="Times New Roman" w:hAnsi="Arial" w:cs="Arial"/>
          <w:b/>
          <w:bCs/>
          <w:color w:val="222222"/>
          <w:spacing w:val="-2"/>
          <w:sz w:val="20"/>
          <w:szCs w:val="20"/>
          <w:lang w:eastAsia="es-CO"/>
        </w:rPr>
        <w:t> miles de desapariciones forzadas</w:t>
      </w:r>
      <w:r w:rsidRPr="00BB10EE">
        <w:rPr>
          <w:rFonts w:ascii="Arial" w:eastAsia="Times New Roman" w:hAnsi="Arial" w:cs="Arial"/>
          <w:color w:val="222222"/>
          <w:spacing w:val="-2"/>
          <w:sz w:val="20"/>
          <w:szCs w:val="20"/>
          <w:lang w:eastAsia="es-CO"/>
        </w:rPr>
        <w:t>, </w:t>
      </w:r>
      <w:r w:rsidRPr="00BB10EE">
        <w:rPr>
          <w:rFonts w:ascii="Arial" w:eastAsia="Times New Roman" w:hAnsi="Arial" w:cs="Arial"/>
          <w:b/>
          <w:bCs/>
          <w:color w:val="222222"/>
          <w:spacing w:val="-2"/>
          <w:sz w:val="20"/>
          <w:szCs w:val="20"/>
          <w:lang w:eastAsia="es-CO"/>
        </w:rPr>
        <w:t>asesinatos </w:t>
      </w:r>
      <w:r w:rsidRPr="00BB10EE">
        <w:rPr>
          <w:rFonts w:ascii="Arial" w:eastAsia="Times New Roman" w:hAnsi="Arial" w:cs="Arial"/>
          <w:color w:val="222222"/>
          <w:spacing w:val="-2"/>
          <w:sz w:val="20"/>
          <w:szCs w:val="20"/>
          <w:lang w:eastAsia="es-CO"/>
        </w:rPr>
        <w:t>de civiles y </w:t>
      </w:r>
      <w:r w:rsidRPr="00BB10EE">
        <w:rPr>
          <w:rFonts w:ascii="Arial" w:eastAsia="Times New Roman" w:hAnsi="Arial" w:cs="Arial"/>
          <w:b/>
          <w:bCs/>
          <w:color w:val="222222"/>
          <w:spacing w:val="-2"/>
          <w:sz w:val="20"/>
          <w:szCs w:val="20"/>
          <w:lang w:eastAsia="es-CO"/>
        </w:rPr>
        <w:t>quema de libros </w:t>
      </w:r>
      <w:r w:rsidRPr="00BB10EE">
        <w:rPr>
          <w:rFonts w:ascii="Arial" w:eastAsia="Times New Roman" w:hAnsi="Arial" w:cs="Arial"/>
          <w:color w:val="222222"/>
          <w:spacing w:val="-2"/>
          <w:sz w:val="20"/>
          <w:szCs w:val="20"/>
          <w:lang w:eastAsia="es-CO"/>
        </w:rPr>
        <w:t>opositores.</w:t>
      </w:r>
    </w:p>
    <w:p w14:paraId="0025A852" w14:textId="77777777" w:rsidR="00BB10EE" w:rsidRPr="00BB10EE" w:rsidRDefault="00BB10EE" w:rsidP="00BB10EE">
      <w:pPr>
        <w:shd w:val="clear" w:color="auto" w:fill="FFFFFF"/>
        <w:spacing w:after="300" w:line="405" w:lineRule="atLeast"/>
        <w:rPr>
          <w:rFonts w:ascii="Arial" w:eastAsia="Times New Roman" w:hAnsi="Arial" w:cs="Arial"/>
          <w:color w:val="222222"/>
          <w:spacing w:val="-2"/>
          <w:sz w:val="20"/>
          <w:szCs w:val="20"/>
          <w:lang w:eastAsia="es-CO"/>
        </w:rPr>
      </w:pPr>
      <w:r w:rsidRPr="00BB10EE">
        <w:rPr>
          <w:rFonts w:ascii="Arial" w:eastAsia="Times New Roman" w:hAnsi="Arial" w:cs="Arial"/>
          <w:color w:val="222222"/>
          <w:spacing w:val="-2"/>
          <w:sz w:val="20"/>
          <w:szCs w:val="20"/>
          <w:lang w:eastAsia="es-CO"/>
        </w:rPr>
        <w:t>El dictador contó con el </w:t>
      </w:r>
      <w:r w:rsidRPr="00BB10EE">
        <w:rPr>
          <w:rFonts w:ascii="Arial" w:eastAsia="Times New Roman" w:hAnsi="Arial" w:cs="Arial"/>
          <w:b/>
          <w:bCs/>
          <w:color w:val="222222"/>
          <w:spacing w:val="-2"/>
          <w:sz w:val="20"/>
          <w:szCs w:val="20"/>
          <w:lang w:eastAsia="es-CO"/>
        </w:rPr>
        <w:t>apoyo del gobierno estadounidense </w:t>
      </w:r>
      <w:r w:rsidRPr="00BB10EE">
        <w:rPr>
          <w:rFonts w:ascii="Arial" w:eastAsia="Times New Roman" w:hAnsi="Arial" w:cs="Arial"/>
          <w:color w:val="222222"/>
          <w:spacing w:val="-2"/>
          <w:sz w:val="20"/>
          <w:szCs w:val="20"/>
          <w:lang w:eastAsia="es-CO"/>
        </w:rPr>
        <w:t>para mantenerse en el poder y evitar la expansión del comunismo en el continente.</w:t>
      </w:r>
    </w:p>
    <w:p w14:paraId="3FB6F83A" w14:textId="77777777" w:rsidR="00BB10EE" w:rsidRPr="00BB10EE" w:rsidRDefault="00BB10EE" w:rsidP="00BB10EE">
      <w:pPr>
        <w:shd w:val="clear" w:color="auto" w:fill="FFFFFF"/>
        <w:spacing w:after="300" w:line="405" w:lineRule="atLeast"/>
        <w:rPr>
          <w:rFonts w:ascii="Arial" w:eastAsia="Times New Roman" w:hAnsi="Arial" w:cs="Arial"/>
          <w:color w:val="222222"/>
          <w:spacing w:val="-2"/>
          <w:sz w:val="20"/>
          <w:szCs w:val="20"/>
          <w:lang w:eastAsia="es-CO"/>
        </w:rPr>
      </w:pPr>
      <w:r w:rsidRPr="00BB10EE">
        <w:rPr>
          <w:rFonts w:ascii="Arial" w:eastAsia="Times New Roman" w:hAnsi="Arial" w:cs="Arial"/>
          <w:color w:val="222222"/>
          <w:spacing w:val="-2"/>
          <w:sz w:val="20"/>
          <w:szCs w:val="20"/>
          <w:lang w:eastAsia="es-CO"/>
        </w:rPr>
        <w:t>Cuando se restauró la democracia en 1983, Videla fue denunciado por</w:t>
      </w:r>
      <w:r w:rsidRPr="00BB10EE">
        <w:rPr>
          <w:rFonts w:ascii="Arial" w:eastAsia="Times New Roman" w:hAnsi="Arial" w:cs="Arial"/>
          <w:b/>
          <w:bCs/>
          <w:color w:val="222222"/>
          <w:spacing w:val="-2"/>
          <w:sz w:val="20"/>
          <w:szCs w:val="20"/>
          <w:lang w:eastAsia="es-CO"/>
        </w:rPr>
        <w:t> violación de derechos humanos</w:t>
      </w:r>
      <w:r w:rsidRPr="00BB10EE">
        <w:rPr>
          <w:rFonts w:ascii="Arial" w:eastAsia="Times New Roman" w:hAnsi="Arial" w:cs="Arial"/>
          <w:color w:val="222222"/>
          <w:spacing w:val="-2"/>
          <w:sz w:val="20"/>
          <w:szCs w:val="20"/>
          <w:lang w:eastAsia="es-CO"/>
        </w:rPr>
        <w:t>, juzgado y condenado por crímenes de lesa humanidad.</w:t>
      </w:r>
    </w:p>
    <w:p w14:paraId="695DA9E0" w14:textId="77777777" w:rsidR="00BB10EE" w:rsidRPr="00BB10EE" w:rsidRDefault="00BB10EE" w:rsidP="00BB10EE">
      <w:pPr>
        <w:spacing w:after="0" w:line="450" w:lineRule="atLeast"/>
        <w:outlineLvl w:val="2"/>
        <w:rPr>
          <w:rFonts w:ascii="Arial" w:eastAsia="Times New Roman" w:hAnsi="Arial" w:cs="Arial"/>
          <w:b/>
          <w:bCs/>
          <w:color w:val="222222"/>
          <w:spacing w:val="-2"/>
          <w:sz w:val="20"/>
          <w:szCs w:val="20"/>
          <w:bdr w:val="single" w:sz="6" w:space="11" w:color="D1D1D1" w:frame="1"/>
          <w:shd w:val="clear" w:color="auto" w:fill="FFFFFF"/>
          <w:lang w:eastAsia="es-CO"/>
        </w:rPr>
      </w:pPr>
      <w:r w:rsidRPr="00BB10EE">
        <w:rPr>
          <w:rFonts w:ascii="Arial" w:eastAsia="Times New Roman" w:hAnsi="Arial" w:cs="Arial"/>
          <w:b/>
          <w:bCs/>
          <w:color w:val="222222"/>
          <w:spacing w:val="-2"/>
          <w:sz w:val="20"/>
          <w:szCs w:val="20"/>
          <w:bdr w:val="single" w:sz="6" w:space="11" w:color="D1D1D1" w:frame="1"/>
          <w:shd w:val="clear" w:color="auto" w:fill="FFFFFF"/>
          <w:lang w:eastAsia="es-CO"/>
        </w:rPr>
        <w:t>Paraguay: Alfredo Stroessner (1954-1989)</w:t>
      </w:r>
    </w:p>
    <w:p w14:paraId="494AF8AD" w14:textId="77777777" w:rsidR="00BB10EE" w:rsidRPr="00BB10EE" w:rsidRDefault="00BB10EE" w:rsidP="00BB10EE">
      <w:pPr>
        <w:shd w:val="clear" w:color="auto" w:fill="FFFFFF"/>
        <w:spacing w:after="300" w:line="405" w:lineRule="atLeast"/>
        <w:rPr>
          <w:rFonts w:ascii="Arial" w:eastAsia="Times New Roman" w:hAnsi="Arial" w:cs="Arial"/>
          <w:color w:val="222222"/>
          <w:spacing w:val="-2"/>
          <w:sz w:val="20"/>
          <w:szCs w:val="20"/>
          <w:lang w:eastAsia="es-CO"/>
        </w:rPr>
      </w:pPr>
      <w:r w:rsidRPr="00BB10EE">
        <w:rPr>
          <w:rFonts w:ascii="Arial" w:eastAsia="Times New Roman" w:hAnsi="Arial" w:cs="Arial"/>
          <w:color w:val="222222"/>
          <w:spacing w:val="-2"/>
          <w:sz w:val="20"/>
          <w:szCs w:val="20"/>
          <w:lang w:eastAsia="es-CO"/>
        </w:rPr>
        <w:t>El general Stroessner lideró un</w:t>
      </w:r>
      <w:r w:rsidRPr="00BB10EE">
        <w:rPr>
          <w:rFonts w:ascii="Arial" w:eastAsia="Times New Roman" w:hAnsi="Arial" w:cs="Arial"/>
          <w:b/>
          <w:bCs/>
          <w:color w:val="222222"/>
          <w:spacing w:val="-2"/>
          <w:sz w:val="20"/>
          <w:szCs w:val="20"/>
          <w:lang w:eastAsia="es-CO"/>
        </w:rPr>
        <w:t> golpe de estado </w:t>
      </w:r>
      <w:r w:rsidRPr="00BB10EE">
        <w:rPr>
          <w:rFonts w:ascii="Arial" w:eastAsia="Times New Roman" w:hAnsi="Arial" w:cs="Arial"/>
          <w:color w:val="222222"/>
          <w:spacing w:val="-2"/>
          <w:sz w:val="20"/>
          <w:szCs w:val="20"/>
          <w:lang w:eastAsia="es-CO"/>
        </w:rPr>
        <w:t>en </w:t>
      </w:r>
      <w:r w:rsidRPr="00BB10EE">
        <w:rPr>
          <w:rFonts w:ascii="Arial" w:eastAsia="Times New Roman" w:hAnsi="Arial" w:cs="Arial"/>
          <w:b/>
          <w:bCs/>
          <w:color w:val="222222"/>
          <w:spacing w:val="-2"/>
          <w:sz w:val="20"/>
          <w:szCs w:val="20"/>
          <w:lang w:eastAsia="es-CO"/>
        </w:rPr>
        <w:t>1954 </w:t>
      </w:r>
      <w:r w:rsidRPr="00BB10EE">
        <w:rPr>
          <w:rFonts w:ascii="Arial" w:eastAsia="Times New Roman" w:hAnsi="Arial" w:cs="Arial"/>
          <w:color w:val="222222"/>
          <w:spacing w:val="-2"/>
          <w:sz w:val="20"/>
          <w:szCs w:val="20"/>
          <w:lang w:eastAsia="es-CO"/>
        </w:rPr>
        <w:t>y se convirtió en presidente de Paraguay. Su gobierno estuvo </w:t>
      </w:r>
      <w:r w:rsidRPr="00BB10EE">
        <w:rPr>
          <w:rFonts w:ascii="Arial" w:eastAsia="Times New Roman" w:hAnsi="Arial" w:cs="Arial"/>
          <w:b/>
          <w:bCs/>
          <w:color w:val="222222"/>
          <w:spacing w:val="-2"/>
          <w:sz w:val="20"/>
          <w:szCs w:val="20"/>
          <w:lang w:eastAsia="es-CO"/>
        </w:rPr>
        <w:t>sometido a las directrices de Estados Unidos</w:t>
      </w:r>
      <w:r w:rsidRPr="00BB10EE">
        <w:rPr>
          <w:rFonts w:ascii="Arial" w:eastAsia="Times New Roman" w:hAnsi="Arial" w:cs="Arial"/>
          <w:color w:val="222222"/>
          <w:spacing w:val="-2"/>
          <w:sz w:val="20"/>
          <w:szCs w:val="20"/>
          <w:lang w:eastAsia="es-CO"/>
        </w:rPr>
        <w:t xml:space="preserve"> y llevó a cabo una campaña anticomunista en el </w:t>
      </w:r>
      <w:proofErr w:type="spellStart"/>
      <w:r w:rsidRPr="00BB10EE">
        <w:rPr>
          <w:rFonts w:ascii="Arial" w:eastAsia="Times New Roman" w:hAnsi="Arial" w:cs="Arial"/>
          <w:color w:val="222222"/>
          <w:spacing w:val="-2"/>
          <w:sz w:val="20"/>
          <w:szCs w:val="20"/>
          <w:lang w:eastAsia="es-CO"/>
        </w:rPr>
        <w:t>país.Bajo</w:t>
      </w:r>
      <w:proofErr w:type="spellEnd"/>
      <w:r w:rsidRPr="00BB10EE">
        <w:rPr>
          <w:rFonts w:ascii="Arial" w:eastAsia="Times New Roman" w:hAnsi="Arial" w:cs="Arial"/>
          <w:color w:val="222222"/>
          <w:spacing w:val="-2"/>
          <w:sz w:val="20"/>
          <w:szCs w:val="20"/>
          <w:lang w:eastAsia="es-CO"/>
        </w:rPr>
        <w:t xml:space="preserve"> su mandato fueron </w:t>
      </w:r>
      <w:r w:rsidRPr="00BB10EE">
        <w:rPr>
          <w:rFonts w:ascii="Arial" w:eastAsia="Times New Roman" w:hAnsi="Arial" w:cs="Arial"/>
          <w:b/>
          <w:bCs/>
          <w:color w:val="222222"/>
          <w:spacing w:val="-2"/>
          <w:sz w:val="20"/>
          <w:szCs w:val="20"/>
          <w:lang w:eastAsia="es-CO"/>
        </w:rPr>
        <w:t>asesinadas entre 3.000 y 4.000 personas</w:t>
      </w:r>
      <w:r w:rsidRPr="00BB10EE">
        <w:rPr>
          <w:rFonts w:ascii="Arial" w:eastAsia="Times New Roman" w:hAnsi="Arial" w:cs="Arial"/>
          <w:color w:val="222222"/>
          <w:spacing w:val="-2"/>
          <w:sz w:val="20"/>
          <w:szCs w:val="20"/>
          <w:lang w:eastAsia="es-CO"/>
        </w:rPr>
        <w:t>, se abolió la libertad de prensa y la libertad política.</w:t>
      </w:r>
    </w:p>
    <w:p w14:paraId="5C32D9D1" w14:textId="77777777" w:rsidR="00BB10EE" w:rsidRPr="00BB10EE" w:rsidRDefault="00BB10EE" w:rsidP="00BB10EE">
      <w:pPr>
        <w:shd w:val="clear" w:color="auto" w:fill="FFFFFF"/>
        <w:spacing w:after="300" w:line="405" w:lineRule="atLeast"/>
        <w:rPr>
          <w:rFonts w:ascii="Arial" w:eastAsia="Times New Roman" w:hAnsi="Arial" w:cs="Arial"/>
          <w:color w:val="222222"/>
          <w:spacing w:val="-2"/>
          <w:sz w:val="20"/>
          <w:szCs w:val="20"/>
          <w:lang w:eastAsia="es-CO"/>
        </w:rPr>
      </w:pPr>
      <w:r w:rsidRPr="00BB10EE">
        <w:rPr>
          <w:rFonts w:ascii="Arial" w:eastAsia="Times New Roman" w:hAnsi="Arial" w:cs="Arial"/>
          <w:color w:val="222222"/>
          <w:spacing w:val="-2"/>
          <w:sz w:val="20"/>
          <w:szCs w:val="20"/>
          <w:lang w:eastAsia="es-CO"/>
        </w:rPr>
        <w:t>Stroessner fue</w:t>
      </w:r>
      <w:r w:rsidRPr="00BB10EE">
        <w:rPr>
          <w:rFonts w:ascii="Arial" w:eastAsia="Times New Roman" w:hAnsi="Arial" w:cs="Arial"/>
          <w:b/>
          <w:bCs/>
          <w:color w:val="222222"/>
          <w:spacing w:val="-2"/>
          <w:sz w:val="20"/>
          <w:szCs w:val="20"/>
          <w:lang w:eastAsia="es-CO"/>
        </w:rPr>
        <w:t> depuesto en otro golpe de estado </w:t>
      </w:r>
      <w:r w:rsidRPr="00BB10EE">
        <w:rPr>
          <w:rFonts w:ascii="Arial" w:eastAsia="Times New Roman" w:hAnsi="Arial" w:cs="Arial"/>
          <w:color w:val="222222"/>
          <w:spacing w:val="-2"/>
          <w:sz w:val="20"/>
          <w:szCs w:val="20"/>
          <w:lang w:eastAsia="es-CO"/>
        </w:rPr>
        <w:t>que tuvo lugar en 1989. Sin embargo, nunca fue juzgado ni condenado por sus crímenes: tras el golpe de estado se exilió en Brasil, donde murió en 2006.</w:t>
      </w:r>
    </w:p>
    <w:p w14:paraId="25DB0004" w14:textId="77777777" w:rsidR="00BB10EE" w:rsidRPr="00BB10EE" w:rsidRDefault="00BB10EE" w:rsidP="00BB10EE">
      <w:pPr>
        <w:spacing w:after="0" w:line="450" w:lineRule="atLeast"/>
        <w:outlineLvl w:val="2"/>
        <w:rPr>
          <w:rFonts w:ascii="Arial" w:eastAsia="Times New Roman" w:hAnsi="Arial" w:cs="Arial"/>
          <w:b/>
          <w:bCs/>
          <w:color w:val="222222"/>
          <w:spacing w:val="-2"/>
          <w:sz w:val="20"/>
          <w:szCs w:val="20"/>
          <w:bdr w:val="single" w:sz="6" w:space="11" w:color="D1D1D1" w:frame="1"/>
          <w:shd w:val="clear" w:color="auto" w:fill="FFFFFF"/>
          <w:lang w:eastAsia="es-CO"/>
        </w:rPr>
      </w:pPr>
      <w:r w:rsidRPr="00BB10EE">
        <w:rPr>
          <w:rFonts w:ascii="Arial" w:eastAsia="Times New Roman" w:hAnsi="Arial" w:cs="Arial"/>
          <w:b/>
          <w:bCs/>
          <w:color w:val="222222"/>
          <w:spacing w:val="-2"/>
          <w:sz w:val="20"/>
          <w:szCs w:val="20"/>
          <w:bdr w:val="single" w:sz="6" w:space="11" w:color="D1D1D1" w:frame="1"/>
          <w:shd w:val="clear" w:color="auto" w:fill="FFFFFF"/>
          <w:lang w:eastAsia="es-CO"/>
        </w:rPr>
        <w:t>Bolivia: Hugo Banzer (1971-1978)</w:t>
      </w:r>
    </w:p>
    <w:p w14:paraId="5D9C722B" w14:textId="77777777" w:rsidR="00BB10EE" w:rsidRPr="00BB10EE" w:rsidRDefault="00BB10EE" w:rsidP="00BB10EE">
      <w:pPr>
        <w:shd w:val="clear" w:color="auto" w:fill="FFFFFF"/>
        <w:spacing w:after="300" w:line="405" w:lineRule="atLeast"/>
        <w:rPr>
          <w:rFonts w:ascii="Arial" w:eastAsia="Times New Roman" w:hAnsi="Arial" w:cs="Arial"/>
          <w:color w:val="222222"/>
          <w:spacing w:val="-2"/>
          <w:sz w:val="20"/>
          <w:szCs w:val="20"/>
          <w:lang w:eastAsia="es-CO"/>
        </w:rPr>
      </w:pPr>
      <w:r w:rsidRPr="00BB10EE">
        <w:rPr>
          <w:rFonts w:ascii="Arial" w:eastAsia="Times New Roman" w:hAnsi="Arial" w:cs="Arial"/>
          <w:color w:val="222222"/>
          <w:spacing w:val="-2"/>
          <w:sz w:val="20"/>
          <w:szCs w:val="20"/>
          <w:lang w:eastAsia="es-CO"/>
        </w:rPr>
        <w:t>Banzer también llegó al poder a través de un</w:t>
      </w:r>
      <w:r w:rsidRPr="00BB10EE">
        <w:rPr>
          <w:rFonts w:ascii="Arial" w:eastAsia="Times New Roman" w:hAnsi="Arial" w:cs="Arial"/>
          <w:b/>
          <w:bCs/>
          <w:color w:val="222222"/>
          <w:spacing w:val="-2"/>
          <w:sz w:val="20"/>
          <w:szCs w:val="20"/>
          <w:lang w:eastAsia="es-CO"/>
        </w:rPr>
        <w:t> golpe de estado </w:t>
      </w:r>
      <w:r w:rsidRPr="00BB10EE">
        <w:rPr>
          <w:rFonts w:ascii="Arial" w:eastAsia="Times New Roman" w:hAnsi="Arial" w:cs="Arial"/>
          <w:color w:val="222222"/>
          <w:spacing w:val="-2"/>
          <w:sz w:val="20"/>
          <w:szCs w:val="20"/>
          <w:lang w:eastAsia="es-CO"/>
        </w:rPr>
        <w:t>e instauró una dictadura con el </w:t>
      </w:r>
      <w:r w:rsidRPr="00BB10EE">
        <w:rPr>
          <w:rFonts w:ascii="Arial" w:eastAsia="Times New Roman" w:hAnsi="Arial" w:cs="Arial"/>
          <w:b/>
          <w:bCs/>
          <w:color w:val="222222"/>
          <w:spacing w:val="-2"/>
          <w:sz w:val="20"/>
          <w:szCs w:val="20"/>
          <w:lang w:eastAsia="es-CO"/>
        </w:rPr>
        <w:t>apoyo de Estados Unidos</w:t>
      </w:r>
      <w:r w:rsidRPr="00BB10EE">
        <w:rPr>
          <w:rFonts w:ascii="Arial" w:eastAsia="Times New Roman" w:hAnsi="Arial" w:cs="Arial"/>
          <w:color w:val="222222"/>
          <w:spacing w:val="-2"/>
          <w:sz w:val="20"/>
          <w:szCs w:val="20"/>
          <w:lang w:eastAsia="es-CO"/>
        </w:rPr>
        <w:t>. Bolivia fue uno de los países que colaboró en la</w:t>
      </w:r>
      <w:r w:rsidRPr="00BB10EE">
        <w:rPr>
          <w:rFonts w:ascii="Arial" w:eastAsia="Times New Roman" w:hAnsi="Arial" w:cs="Arial"/>
          <w:b/>
          <w:bCs/>
          <w:color w:val="222222"/>
          <w:spacing w:val="-2"/>
          <w:sz w:val="20"/>
          <w:szCs w:val="20"/>
          <w:lang w:eastAsia="es-CO"/>
        </w:rPr>
        <w:t> Operación Cóndor</w:t>
      </w:r>
      <w:r w:rsidRPr="00BB10EE">
        <w:rPr>
          <w:rFonts w:ascii="Arial" w:eastAsia="Times New Roman" w:hAnsi="Arial" w:cs="Arial"/>
          <w:color w:val="222222"/>
          <w:spacing w:val="-2"/>
          <w:sz w:val="20"/>
          <w:szCs w:val="20"/>
          <w:lang w:eastAsia="es-CO"/>
        </w:rPr>
        <w:t>, un plan ideado por Estados Unidos para instaurar gobiernos afines en Latinoamérica.</w:t>
      </w:r>
    </w:p>
    <w:p w14:paraId="55D4B7DB" w14:textId="77777777" w:rsidR="00BB10EE" w:rsidRPr="00BB10EE" w:rsidRDefault="00BB10EE" w:rsidP="00BB10EE">
      <w:pPr>
        <w:shd w:val="clear" w:color="auto" w:fill="FFFFFF"/>
        <w:spacing w:after="300" w:line="405" w:lineRule="atLeast"/>
        <w:rPr>
          <w:rFonts w:ascii="Arial" w:eastAsia="Times New Roman" w:hAnsi="Arial" w:cs="Arial"/>
          <w:color w:val="222222"/>
          <w:spacing w:val="-2"/>
          <w:sz w:val="20"/>
          <w:szCs w:val="20"/>
          <w:lang w:eastAsia="es-CO"/>
        </w:rPr>
      </w:pPr>
      <w:r w:rsidRPr="00BB10EE">
        <w:rPr>
          <w:rFonts w:ascii="Arial" w:eastAsia="Times New Roman" w:hAnsi="Arial" w:cs="Arial"/>
          <w:color w:val="222222"/>
          <w:spacing w:val="-2"/>
          <w:sz w:val="20"/>
          <w:szCs w:val="20"/>
          <w:lang w:eastAsia="es-CO"/>
        </w:rPr>
        <w:lastRenderedPageBreak/>
        <w:t>La dictadura boliviana persiguió y encarceló a los opositores políticos e ilegalizó partidos y sindicatos. El malestar social y los problemas económicos forzaron un</w:t>
      </w:r>
      <w:r w:rsidRPr="00BB10EE">
        <w:rPr>
          <w:rFonts w:ascii="Arial" w:eastAsia="Times New Roman" w:hAnsi="Arial" w:cs="Arial"/>
          <w:b/>
          <w:bCs/>
          <w:color w:val="222222"/>
          <w:spacing w:val="-2"/>
          <w:sz w:val="20"/>
          <w:szCs w:val="20"/>
          <w:lang w:eastAsia="es-CO"/>
        </w:rPr>
        <w:t> nuevo golpe de estado </w:t>
      </w:r>
      <w:r w:rsidRPr="00BB10EE">
        <w:rPr>
          <w:rFonts w:ascii="Arial" w:eastAsia="Times New Roman" w:hAnsi="Arial" w:cs="Arial"/>
          <w:color w:val="222222"/>
          <w:spacing w:val="-2"/>
          <w:sz w:val="20"/>
          <w:szCs w:val="20"/>
          <w:lang w:eastAsia="es-CO"/>
        </w:rPr>
        <w:t>en 1978, pero Banzer nunca llegó a ser juzgado por sus crímenes.</w:t>
      </w:r>
    </w:p>
    <w:p w14:paraId="5C9E3D66" w14:textId="77777777" w:rsidR="00BB10EE" w:rsidRPr="00BB10EE" w:rsidRDefault="00BB10EE" w:rsidP="00BB10EE">
      <w:pPr>
        <w:shd w:val="clear" w:color="auto" w:fill="FFFFFF"/>
        <w:spacing w:after="300" w:line="405" w:lineRule="atLeast"/>
        <w:rPr>
          <w:rFonts w:ascii="Arial" w:eastAsia="Times New Roman" w:hAnsi="Arial" w:cs="Arial"/>
          <w:color w:val="222222"/>
          <w:spacing w:val="-2"/>
          <w:sz w:val="20"/>
          <w:szCs w:val="20"/>
          <w:lang w:eastAsia="es-CO"/>
        </w:rPr>
      </w:pPr>
      <w:r w:rsidRPr="00BB10EE">
        <w:rPr>
          <w:rFonts w:ascii="Arial" w:eastAsia="Times New Roman" w:hAnsi="Arial" w:cs="Arial"/>
          <w:color w:val="222222"/>
          <w:spacing w:val="-2"/>
          <w:sz w:val="20"/>
          <w:szCs w:val="20"/>
          <w:lang w:eastAsia="es-CO"/>
        </w:rPr>
        <w:t>En 1997, después de presentarse varias veces a las elecciones, ganó los comicios y se hizo con la </w:t>
      </w:r>
      <w:r w:rsidRPr="00BB10EE">
        <w:rPr>
          <w:rFonts w:ascii="Arial" w:eastAsia="Times New Roman" w:hAnsi="Arial" w:cs="Arial"/>
          <w:b/>
          <w:bCs/>
          <w:color w:val="222222"/>
          <w:spacing w:val="-2"/>
          <w:sz w:val="20"/>
          <w:szCs w:val="20"/>
          <w:lang w:eastAsia="es-CO"/>
        </w:rPr>
        <w:t>presidencia de forma democrática</w:t>
      </w:r>
      <w:r w:rsidRPr="00BB10EE">
        <w:rPr>
          <w:rFonts w:ascii="Arial" w:eastAsia="Times New Roman" w:hAnsi="Arial" w:cs="Arial"/>
          <w:color w:val="222222"/>
          <w:spacing w:val="-2"/>
          <w:sz w:val="20"/>
          <w:szCs w:val="20"/>
          <w:lang w:eastAsia="es-CO"/>
        </w:rPr>
        <w:t>.</w:t>
      </w:r>
    </w:p>
    <w:p w14:paraId="3DA66106" w14:textId="77777777" w:rsidR="00BB10EE" w:rsidRPr="00BB10EE" w:rsidRDefault="00BB10EE" w:rsidP="00BB10EE">
      <w:pPr>
        <w:spacing w:after="0" w:line="450" w:lineRule="atLeast"/>
        <w:outlineLvl w:val="2"/>
        <w:rPr>
          <w:rFonts w:ascii="Arial" w:eastAsia="Times New Roman" w:hAnsi="Arial" w:cs="Arial"/>
          <w:b/>
          <w:bCs/>
          <w:color w:val="222222"/>
          <w:spacing w:val="-2"/>
          <w:sz w:val="20"/>
          <w:szCs w:val="20"/>
          <w:bdr w:val="single" w:sz="6" w:space="11" w:color="D1D1D1" w:frame="1"/>
          <w:shd w:val="clear" w:color="auto" w:fill="FFFFFF"/>
          <w:lang w:eastAsia="es-CO"/>
        </w:rPr>
      </w:pPr>
      <w:r w:rsidRPr="00BB10EE">
        <w:rPr>
          <w:rFonts w:ascii="Arial" w:eastAsia="Times New Roman" w:hAnsi="Arial" w:cs="Arial"/>
          <w:b/>
          <w:bCs/>
          <w:color w:val="222222"/>
          <w:spacing w:val="-2"/>
          <w:sz w:val="20"/>
          <w:szCs w:val="20"/>
          <w:bdr w:val="single" w:sz="6" w:space="11" w:color="D1D1D1" w:frame="1"/>
          <w:shd w:val="clear" w:color="auto" w:fill="FFFFFF"/>
          <w:lang w:eastAsia="es-CO"/>
        </w:rPr>
        <w:t>Nicaragua: Familia Somoza (1934-1979)</w:t>
      </w:r>
    </w:p>
    <w:p w14:paraId="32E4FD65" w14:textId="77777777" w:rsidR="00BB10EE" w:rsidRPr="00BB10EE" w:rsidRDefault="00BB10EE" w:rsidP="00BB10EE">
      <w:pPr>
        <w:shd w:val="clear" w:color="auto" w:fill="FFFFFF"/>
        <w:spacing w:after="300" w:line="405" w:lineRule="atLeast"/>
        <w:rPr>
          <w:rFonts w:ascii="Arial" w:eastAsia="Times New Roman" w:hAnsi="Arial" w:cs="Arial"/>
          <w:color w:val="222222"/>
          <w:spacing w:val="-2"/>
          <w:sz w:val="20"/>
          <w:szCs w:val="20"/>
          <w:lang w:eastAsia="es-CO"/>
        </w:rPr>
      </w:pPr>
      <w:r w:rsidRPr="00BB10EE">
        <w:rPr>
          <w:rFonts w:ascii="Arial" w:eastAsia="Times New Roman" w:hAnsi="Arial" w:cs="Arial"/>
          <w:b/>
          <w:bCs/>
          <w:color w:val="222222"/>
          <w:spacing w:val="-2"/>
          <w:sz w:val="20"/>
          <w:szCs w:val="20"/>
          <w:lang w:eastAsia="es-CO"/>
        </w:rPr>
        <w:t>Entre 1937 y 1979 </w:t>
      </w:r>
      <w:r w:rsidRPr="00BB10EE">
        <w:rPr>
          <w:rFonts w:ascii="Arial" w:eastAsia="Times New Roman" w:hAnsi="Arial" w:cs="Arial"/>
          <w:color w:val="222222"/>
          <w:spacing w:val="-2"/>
          <w:sz w:val="20"/>
          <w:szCs w:val="20"/>
          <w:lang w:eastAsia="es-CO"/>
        </w:rPr>
        <w:t>Nicaragua fue gobernada por tres miembros de la </w:t>
      </w:r>
      <w:r w:rsidRPr="00BB10EE">
        <w:rPr>
          <w:rFonts w:ascii="Arial" w:eastAsia="Times New Roman" w:hAnsi="Arial" w:cs="Arial"/>
          <w:b/>
          <w:bCs/>
          <w:color w:val="222222"/>
          <w:spacing w:val="-2"/>
          <w:sz w:val="20"/>
          <w:szCs w:val="20"/>
          <w:lang w:eastAsia="es-CO"/>
        </w:rPr>
        <w:t>familia Somoza</w:t>
      </w:r>
      <w:r w:rsidRPr="00BB10EE">
        <w:rPr>
          <w:rFonts w:ascii="Arial" w:eastAsia="Times New Roman" w:hAnsi="Arial" w:cs="Arial"/>
          <w:color w:val="222222"/>
          <w:spacing w:val="-2"/>
          <w:sz w:val="20"/>
          <w:szCs w:val="20"/>
          <w:lang w:eastAsia="es-CO"/>
        </w:rPr>
        <w:t>: Anastasio Somoza García, su hijo mayor Luis Somoza Debayle y su hijo menor Luis Somoza Debayle.</w:t>
      </w:r>
    </w:p>
    <w:p w14:paraId="15D9D9D8" w14:textId="77777777" w:rsidR="008610C1" w:rsidRPr="00773555" w:rsidRDefault="00BB10EE" w:rsidP="00773555">
      <w:pPr>
        <w:shd w:val="clear" w:color="auto" w:fill="FFFFFF"/>
        <w:spacing w:after="300" w:line="405" w:lineRule="atLeast"/>
        <w:rPr>
          <w:rFonts w:ascii="Arial" w:eastAsia="Times New Roman" w:hAnsi="Arial" w:cs="Arial"/>
          <w:color w:val="222222"/>
          <w:spacing w:val="-2"/>
          <w:sz w:val="20"/>
          <w:szCs w:val="20"/>
          <w:lang w:eastAsia="es-CO"/>
        </w:rPr>
      </w:pPr>
      <w:r w:rsidRPr="00BB10EE">
        <w:rPr>
          <w:rFonts w:ascii="Arial" w:eastAsia="Times New Roman" w:hAnsi="Arial" w:cs="Arial"/>
          <w:color w:val="222222"/>
          <w:spacing w:val="-2"/>
          <w:sz w:val="20"/>
          <w:szCs w:val="20"/>
          <w:lang w:eastAsia="es-CO"/>
        </w:rPr>
        <w:t>Los tres gobernaron siguiendo los</w:t>
      </w:r>
      <w:r w:rsidRPr="00BB10EE">
        <w:rPr>
          <w:rFonts w:ascii="Arial" w:eastAsia="Times New Roman" w:hAnsi="Arial" w:cs="Arial"/>
          <w:b/>
          <w:bCs/>
          <w:color w:val="222222"/>
          <w:spacing w:val="-2"/>
          <w:sz w:val="20"/>
          <w:szCs w:val="20"/>
          <w:lang w:eastAsia="es-CO"/>
        </w:rPr>
        <w:t> intereses de Estados Unidos </w:t>
      </w:r>
      <w:r w:rsidRPr="00BB10EE">
        <w:rPr>
          <w:rFonts w:ascii="Arial" w:eastAsia="Times New Roman" w:hAnsi="Arial" w:cs="Arial"/>
          <w:color w:val="222222"/>
          <w:spacing w:val="-2"/>
          <w:sz w:val="20"/>
          <w:szCs w:val="20"/>
          <w:lang w:eastAsia="es-CO"/>
        </w:rPr>
        <w:t>y eliminaron cualquier oposición a través de la Guardia Nacional, un cuerpo miliar armado por el gobierno estadounidense. Durante 40 años, los Somoza sometieron a la población y amasaron una gran fortuna familiar.</w:t>
      </w:r>
    </w:p>
    <w:p w14:paraId="6186F840" w14:textId="77777777" w:rsidR="008610C1" w:rsidRDefault="008610C1" w:rsidP="00A16EE2">
      <w:pPr>
        <w:rPr>
          <w:rFonts w:ascii="Arial" w:hAnsi="Arial" w:cs="Arial"/>
          <w:b/>
          <w:sz w:val="20"/>
          <w:szCs w:val="20"/>
          <w:highlight w:val="lightGray"/>
        </w:rPr>
      </w:pPr>
    </w:p>
    <w:p w14:paraId="11EEA5B7" w14:textId="77777777" w:rsidR="00A16EE2" w:rsidRPr="000F7018" w:rsidRDefault="00A16EE2" w:rsidP="00A16EE2">
      <w:pPr>
        <w:rPr>
          <w:rFonts w:ascii="Arial" w:hAnsi="Arial" w:cs="Arial"/>
          <w:b/>
          <w:sz w:val="20"/>
          <w:szCs w:val="20"/>
        </w:rPr>
      </w:pPr>
      <w:r w:rsidRPr="000F7018">
        <w:rPr>
          <w:rFonts w:ascii="Arial" w:hAnsi="Arial" w:cs="Arial"/>
          <w:b/>
          <w:sz w:val="20"/>
          <w:szCs w:val="20"/>
          <w:highlight w:val="lightGray"/>
        </w:rPr>
        <w:t>12. Como surge la clase media en América Latina.</w:t>
      </w:r>
    </w:p>
    <w:p w14:paraId="0B5817A1" w14:textId="77777777" w:rsidR="00A16EE2" w:rsidRPr="00A66F47" w:rsidRDefault="00A16EE2" w:rsidP="00A16EE2">
      <w:pPr>
        <w:rPr>
          <w:rFonts w:ascii="Arial" w:hAnsi="Arial" w:cs="Arial"/>
          <w:color w:val="202124"/>
          <w:sz w:val="20"/>
          <w:szCs w:val="20"/>
          <w:shd w:val="clear" w:color="auto" w:fill="FFFFFF"/>
        </w:rPr>
      </w:pPr>
      <w:r w:rsidRPr="00A66F47">
        <w:rPr>
          <w:rFonts w:ascii="Arial" w:hAnsi="Arial" w:cs="Arial"/>
          <w:color w:val="202124"/>
          <w:sz w:val="20"/>
          <w:szCs w:val="20"/>
          <w:shd w:val="clear" w:color="auto" w:fill="FFFFFF"/>
        </w:rPr>
        <w:t>Aunque existen grandes diferencias de país en país, las </w:t>
      </w:r>
      <w:r w:rsidRPr="00A66F47">
        <w:rPr>
          <w:rFonts w:ascii="Arial" w:hAnsi="Arial" w:cs="Arial"/>
          <w:bCs/>
          <w:color w:val="202124"/>
          <w:sz w:val="20"/>
          <w:szCs w:val="20"/>
          <w:shd w:val="clear" w:color="auto" w:fill="FFFFFF"/>
        </w:rPr>
        <w:t>clases medias</w:t>
      </w:r>
      <w:r w:rsidRPr="00A66F47">
        <w:rPr>
          <w:rFonts w:ascii="Arial" w:hAnsi="Arial" w:cs="Arial"/>
          <w:color w:val="202124"/>
          <w:sz w:val="20"/>
          <w:szCs w:val="20"/>
          <w:shd w:val="clear" w:color="auto" w:fill="FFFFFF"/>
        </w:rPr>
        <w:t> están creciendo en </w:t>
      </w:r>
      <w:r w:rsidRPr="00A66F47">
        <w:rPr>
          <w:rFonts w:ascii="Arial" w:hAnsi="Arial" w:cs="Arial"/>
          <w:bCs/>
          <w:color w:val="202124"/>
          <w:sz w:val="20"/>
          <w:szCs w:val="20"/>
          <w:shd w:val="clear" w:color="auto" w:fill="FFFFFF"/>
        </w:rPr>
        <w:t>América Latina</w:t>
      </w:r>
      <w:r w:rsidRPr="00A66F47">
        <w:rPr>
          <w:rFonts w:ascii="Arial" w:hAnsi="Arial" w:cs="Arial"/>
          <w:color w:val="202124"/>
          <w:sz w:val="20"/>
          <w:szCs w:val="20"/>
          <w:shd w:val="clear" w:color="auto" w:fill="FFFFFF"/>
        </w:rPr>
        <w:t>, como resultado de la buena marcha de la economía y de las políticas de transferencia de ingresos. Esto ha dado lugar a nuevos fenómenos, como la expansión de las </w:t>
      </w:r>
      <w:r w:rsidRPr="00A66F47">
        <w:rPr>
          <w:rFonts w:ascii="Arial" w:hAnsi="Arial" w:cs="Arial"/>
          <w:bCs/>
          <w:color w:val="202124"/>
          <w:sz w:val="20"/>
          <w:szCs w:val="20"/>
          <w:shd w:val="clear" w:color="auto" w:fill="FFFFFF"/>
        </w:rPr>
        <w:t>clases medias</w:t>
      </w:r>
      <w:r w:rsidRPr="00A66F47">
        <w:rPr>
          <w:rFonts w:ascii="Arial" w:hAnsi="Arial" w:cs="Arial"/>
          <w:color w:val="202124"/>
          <w:sz w:val="20"/>
          <w:szCs w:val="20"/>
          <w:shd w:val="clear" w:color="auto" w:fill="FFFFFF"/>
        </w:rPr>
        <w:t> bajas.</w:t>
      </w:r>
    </w:p>
    <w:p w14:paraId="4D8F2D2A" w14:textId="77777777" w:rsidR="00A16EE2" w:rsidRPr="00A66F47" w:rsidRDefault="00A16EE2" w:rsidP="00A16EE2">
      <w:pPr>
        <w:rPr>
          <w:rFonts w:ascii="Arial" w:hAnsi="Arial" w:cs="Arial"/>
          <w:color w:val="202124"/>
          <w:sz w:val="20"/>
          <w:szCs w:val="20"/>
          <w:shd w:val="clear" w:color="auto" w:fill="FFFFFF"/>
        </w:rPr>
      </w:pPr>
      <w:r w:rsidRPr="00A66F47">
        <w:rPr>
          <w:rFonts w:ascii="Arial" w:hAnsi="Arial" w:cs="Arial"/>
          <w:color w:val="202124"/>
          <w:sz w:val="20"/>
          <w:szCs w:val="20"/>
          <w:shd w:val="clear" w:color="auto" w:fill="FFFFFF"/>
        </w:rPr>
        <w:t>La existencia de la </w:t>
      </w:r>
      <w:r w:rsidRPr="00A66F47">
        <w:rPr>
          <w:rFonts w:ascii="Arial" w:hAnsi="Arial" w:cs="Arial"/>
          <w:bCs/>
          <w:color w:val="202124"/>
          <w:sz w:val="20"/>
          <w:szCs w:val="20"/>
          <w:shd w:val="clear" w:color="auto" w:fill="FFFFFF"/>
        </w:rPr>
        <w:t>clase media</w:t>
      </w:r>
      <w:r w:rsidRPr="00A66F47">
        <w:rPr>
          <w:rFonts w:ascii="Arial" w:hAnsi="Arial" w:cs="Arial"/>
          <w:color w:val="202124"/>
          <w:sz w:val="20"/>
          <w:szCs w:val="20"/>
          <w:shd w:val="clear" w:color="auto" w:fill="FFFFFF"/>
        </w:rPr>
        <w:t> se remonta al siglo XVIII. Esta </w:t>
      </w:r>
      <w:r w:rsidRPr="00A66F47">
        <w:rPr>
          <w:rFonts w:ascii="Arial" w:hAnsi="Arial" w:cs="Arial"/>
          <w:bCs/>
          <w:color w:val="202124"/>
          <w:sz w:val="20"/>
          <w:szCs w:val="20"/>
          <w:shd w:val="clear" w:color="auto" w:fill="FFFFFF"/>
        </w:rPr>
        <w:t>clase</w:t>
      </w:r>
      <w:r w:rsidRPr="00A66F47">
        <w:rPr>
          <w:rFonts w:ascii="Arial" w:hAnsi="Arial" w:cs="Arial"/>
          <w:color w:val="202124"/>
          <w:sz w:val="20"/>
          <w:szCs w:val="20"/>
          <w:shd w:val="clear" w:color="auto" w:fill="FFFFFF"/>
        </w:rPr>
        <w:t> se hace más evidente cuando la separación social es más notoria debido a factores como la autoridad, la abundancia, dinero y trabajo, lo que daba un diferente sentido de vida, religión, educación y cultura para cada parte de la sociedad.</w:t>
      </w:r>
    </w:p>
    <w:p w14:paraId="08C48E83" w14:textId="77777777" w:rsidR="00A16EE2" w:rsidRPr="00A66F47" w:rsidRDefault="00A16EE2" w:rsidP="00A16EE2">
      <w:pPr>
        <w:rPr>
          <w:rFonts w:ascii="Arial" w:hAnsi="Arial" w:cs="Arial"/>
          <w:color w:val="202124"/>
          <w:sz w:val="20"/>
          <w:szCs w:val="20"/>
          <w:shd w:val="clear" w:color="auto" w:fill="FFFFFF"/>
        </w:rPr>
      </w:pPr>
      <w:r w:rsidRPr="00A66F47">
        <w:rPr>
          <w:rFonts w:ascii="Arial" w:hAnsi="Arial" w:cs="Arial"/>
          <w:color w:val="202124"/>
          <w:sz w:val="20"/>
          <w:szCs w:val="20"/>
          <w:shd w:val="clear" w:color="auto" w:fill="FFFFFF"/>
        </w:rPr>
        <w:t>Es decir, el objetivo de los hacedores de la política económica es llevar a ese segmento, catalogado </w:t>
      </w:r>
      <w:r w:rsidRPr="00A66F47">
        <w:rPr>
          <w:rFonts w:ascii="Arial" w:hAnsi="Arial" w:cs="Arial"/>
          <w:bCs/>
          <w:color w:val="202124"/>
          <w:sz w:val="20"/>
          <w:szCs w:val="20"/>
          <w:shd w:val="clear" w:color="auto" w:fill="FFFFFF"/>
        </w:rPr>
        <w:t>como</w:t>
      </w:r>
      <w:r w:rsidRPr="00A66F47">
        <w:rPr>
          <w:rFonts w:ascii="Arial" w:hAnsi="Arial" w:cs="Arial"/>
          <w:color w:val="202124"/>
          <w:sz w:val="20"/>
          <w:szCs w:val="20"/>
          <w:shd w:val="clear" w:color="auto" w:fill="FFFFFF"/>
        </w:rPr>
        <w:t> vulnerable, a la </w:t>
      </w:r>
      <w:r w:rsidRPr="00A66F47">
        <w:rPr>
          <w:rFonts w:ascii="Arial" w:hAnsi="Arial" w:cs="Arial"/>
          <w:bCs/>
          <w:color w:val="202124"/>
          <w:sz w:val="20"/>
          <w:szCs w:val="20"/>
          <w:shd w:val="clear" w:color="auto" w:fill="FFFFFF"/>
        </w:rPr>
        <w:t>clase media</w:t>
      </w:r>
      <w:r w:rsidRPr="00A66F47">
        <w:rPr>
          <w:rFonts w:ascii="Arial" w:hAnsi="Arial" w:cs="Arial"/>
          <w:color w:val="202124"/>
          <w:sz w:val="20"/>
          <w:szCs w:val="20"/>
          <w:shd w:val="clear" w:color="auto" w:fill="FFFFFF"/>
        </w:rPr>
        <w:t>. El alto crecimiento económico de la región y la menor desigualdad entre la población contribuyeron a la reducción de la pobreza y a la expansión de la </w:t>
      </w:r>
      <w:r w:rsidRPr="00A66F47">
        <w:rPr>
          <w:rFonts w:ascii="Arial" w:hAnsi="Arial" w:cs="Arial"/>
          <w:bCs/>
          <w:color w:val="202124"/>
          <w:sz w:val="20"/>
          <w:szCs w:val="20"/>
          <w:shd w:val="clear" w:color="auto" w:fill="FFFFFF"/>
        </w:rPr>
        <w:t>clase media</w:t>
      </w:r>
      <w:r w:rsidRPr="00A66F47">
        <w:rPr>
          <w:rFonts w:ascii="Arial" w:hAnsi="Arial" w:cs="Arial"/>
          <w:color w:val="202124"/>
          <w:sz w:val="20"/>
          <w:szCs w:val="20"/>
          <w:shd w:val="clear" w:color="auto" w:fill="FFFFFF"/>
        </w:rPr>
        <w:t>.</w:t>
      </w:r>
    </w:p>
    <w:p w14:paraId="779BDA6E" w14:textId="77777777" w:rsidR="00A16EE2" w:rsidRPr="00A66F47" w:rsidRDefault="00A16EE2" w:rsidP="00A16EE2">
      <w:pPr>
        <w:rPr>
          <w:rFonts w:ascii="Arial" w:hAnsi="Arial" w:cs="Arial"/>
          <w:color w:val="202124"/>
          <w:sz w:val="20"/>
          <w:szCs w:val="20"/>
          <w:shd w:val="clear" w:color="auto" w:fill="FFFFFF"/>
        </w:rPr>
      </w:pPr>
      <w:r w:rsidRPr="00A66F47">
        <w:rPr>
          <w:rFonts w:ascii="Arial" w:hAnsi="Arial" w:cs="Arial"/>
          <w:color w:val="000000"/>
          <w:sz w:val="20"/>
          <w:szCs w:val="20"/>
          <w:shd w:val="clear" w:color="auto" w:fill="FFFFFF"/>
        </w:rPr>
        <w:t>Uno de los principales hallazgos es que a mediados de la primera década de este siglo, el tamaño de la clase media en América Latina no parecía depender de factores demográficos. Un segundo hallazgo es que, en contraste con la mayor parte de los países desarrollados, las políticas gubernamentales de impuestos y gastos influyen poco en el aumento del tamaño de la clase media en los países latinoamericanos de la muestra. Por último, al igual que en el mundo desarrollado, los factores del mercado laboral no ejercen gran efecto en el tamaño de la clase media en Latinoamérica, siendo las principales excepciones Brasil y México, donde el empleo parece incrementar el tamaño de la clase media.</w:t>
      </w:r>
    </w:p>
    <w:p w14:paraId="3117998F" w14:textId="77777777" w:rsidR="00A16EE2" w:rsidRPr="00A66F47" w:rsidRDefault="00A16EE2" w:rsidP="00A16EE2">
      <w:pPr>
        <w:rPr>
          <w:rFonts w:ascii="Arial" w:hAnsi="Arial" w:cs="Arial"/>
          <w:color w:val="000000"/>
          <w:sz w:val="20"/>
          <w:szCs w:val="20"/>
          <w:shd w:val="clear" w:color="auto" w:fill="FFFFFF"/>
        </w:rPr>
      </w:pPr>
      <w:r w:rsidRPr="00A66F47">
        <w:rPr>
          <w:rFonts w:ascii="Arial" w:hAnsi="Arial" w:cs="Arial"/>
          <w:color w:val="000000"/>
          <w:sz w:val="20"/>
          <w:szCs w:val="20"/>
          <w:shd w:val="clear" w:color="auto" w:fill="FFFFFF"/>
        </w:rPr>
        <w:lastRenderedPageBreak/>
        <w:t>Aunque la clase media en América Latina está creciendo y comienza a ser un motor para el progreso económico, continúa siendo económicamente vulnerable en comparación con los países de alto ingreso. </w:t>
      </w:r>
    </w:p>
    <w:p w14:paraId="716AD67E" w14:textId="77777777" w:rsidR="00A16EE2" w:rsidRPr="00A66F47" w:rsidRDefault="00A16EE2" w:rsidP="00A16EE2">
      <w:pPr>
        <w:rPr>
          <w:rFonts w:ascii="Arial" w:hAnsi="Arial" w:cs="Arial"/>
          <w:color w:val="000000"/>
          <w:sz w:val="20"/>
          <w:szCs w:val="20"/>
          <w:shd w:val="clear" w:color="auto" w:fill="FFFFFF"/>
        </w:rPr>
      </w:pPr>
      <w:r w:rsidRPr="00A66F47">
        <w:rPr>
          <w:rFonts w:ascii="Arial" w:hAnsi="Arial" w:cs="Arial"/>
          <w:iCs/>
          <w:color w:val="000000"/>
          <w:sz w:val="20"/>
          <w:szCs w:val="20"/>
          <w:shd w:val="clear" w:color="auto" w:fill="FFFFFF"/>
        </w:rPr>
        <w:t>Una creciente y vibrante clase media es señal de buenas perspectivas económicas en América Latina,</w:t>
      </w:r>
      <w:r w:rsidRPr="00A66F47">
        <w:rPr>
          <w:rFonts w:ascii="Arial" w:hAnsi="Arial" w:cs="Arial"/>
          <w:color w:val="000000"/>
          <w:sz w:val="20"/>
          <w:szCs w:val="20"/>
          <w:shd w:val="clear" w:color="auto" w:fill="FFFFFF"/>
        </w:rPr>
        <w:t> </w:t>
      </w:r>
      <w:r w:rsidRPr="00A66F47">
        <w:rPr>
          <w:rFonts w:ascii="Arial" w:hAnsi="Arial" w:cs="Arial"/>
          <w:iCs/>
          <w:color w:val="000000"/>
          <w:sz w:val="20"/>
          <w:szCs w:val="20"/>
          <w:shd w:val="clear" w:color="auto" w:fill="FFFFFF"/>
        </w:rPr>
        <w:t>"Sin embargo, los latinoamericanos que se encuentran en el medio de la distribución del ingreso, se siguen enfrentando a considerables problemas en términos de su poder adquisitivo, nivel de educación y estabilidad del empleo. Estos grupos aun tienen un gran camino que recorrer para ser comparables con las clases medias de las economías más avanzadas."</w:t>
      </w:r>
    </w:p>
    <w:p w14:paraId="2AB38DEB" w14:textId="77777777" w:rsidR="00A16EE2" w:rsidRPr="00773555" w:rsidRDefault="00A16EE2" w:rsidP="00773555">
      <w:pPr>
        <w:rPr>
          <w:rFonts w:ascii="Arial" w:hAnsi="Arial" w:cs="Arial"/>
          <w:color w:val="000000"/>
          <w:sz w:val="20"/>
          <w:szCs w:val="20"/>
          <w:shd w:val="clear" w:color="auto" w:fill="FFFFFF"/>
        </w:rPr>
      </w:pPr>
      <w:r w:rsidRPr="00A66F47">
        <w:rPr>
          <w:rFonts w:ascii="Arial" w:hAnsi="Arial" w:cs="Arial"/>
          <w:color w:val="000000"/>
          <w:sz w:val="20"/>
          <w:szCs w:val="20"/>
          <w:shd w:val="clear" w:color="auto" w:fill="FFFFFF"/>
        </w:rPr>
        <w:t>Los gobiernos latinoamericanos deben asegurar que los estratos medios no desciendan en la escala económica. La informalidad en el mercado laboral es muy elevada en este segmento de la población. Dado que el empleo informal está estrechamente relacionado con una baja cobertura de protección social, menos de la mitad de estos trabajadores pertenecientes a los estratos medios se benefician actualmente de una cobertura adecuada de seguridad social al momento de llegar a la vejez o al perder su empleo. En Chile el 39% de la población que se encuentra en los estratos medios no contribuyen al sistema de pensiones. Este número aumenta al 52% y 67%, en Brasil y México, respectivamente, y a un 95% en Bolivia.</w:t>
      </w:r>
    </w:p>
    <w:p w14:paraId="45584ACF" w14:textId="77777777" w:rsidR="008610C1" w:rsidRPr="00A66F47" w:rsidRDefault="008610C1" w:rsidP="00A16EE2">
      <w:pPr>
        <w:pStyle w:val="NormalWeb"/>
        <w:shd w:val="clear" w:color="auto" w:fill="F9F9F9"/>
        <w:spacing w:before="75" w:beforeAutospacing="0" w:after="75" w:afterAutospacing="0"/>
        <w:rPr>
          <w:rFonts w:ascii="Arial" w:hAnsi="Arial" w:cs="Arial"/>
          <w:b/>
          <w:color w:val="333333"/>
          <w:sz w:val="20"/>
          <w:szCs w:val="20"/>
        </w:rPr>
      </w:pPr>
    </w:p>
    <w:p w14:paraId="673ACA41" w14:textId="77777777" w:rsidR="00A16EE2" w:rsidRPr="000F7018" w:rsidRDefault="00A16EE2" w:rsidP="00A16EE2">
      <w:pPr>
        <w:pStyle w:val="NormalWeb"/>
        <w:shd w:val="clear" w:color="auto" w:fill="F9F9F9"/>
        <w:spacing w:before="75" w:beforeAutospacing="0" w:after="75" w:afterAutospacing="0"/>
        <w:rPr>
          <w:rFonts w:ascii="Arial" w:hAnsi="Arial" w:cs="Arial"/>
          <w:b/>
          <w:color w:val="333333"/>
          <w:sz w:val="20"/>
          <w:szCs w:val="20"/>
        </w:rPr>
      </w:pPr>
      <w:r w:rsidRPr="000F7018">
        <w:rPr>
          <w:rFonts w:ascii="Arial" w:hAnsi="Arial" w:cs="Arial"/>
          <w:b/>
          <w:color w:val="333333"/>
          <w:sz w:val="20"/>
          <w:szCs w:val="20"/>
          <w:highlight w:val="lightGray"/>
        </w:rPr>
        <w:t>13.¿Cuáles son los organismos multilaterales que más determinan la gestión de los Estados en América Latina y por qué?</w:t>
      </w:r>
    </w:p>
    <w:p w14:paraId="556DFE66" w14:textId="77777777" w:rsidR="00A16EE2" w:rsidRPr="00A66F47" w:rsidRDefault="00A16EE2" w:rsidP="00A16EE2">
      <w:pPr>
        <w:pStyle w:val="NormalWeb"/>
        <w:shd w:val="clear" w:color="auto" w:fill="F9F9F9"/>
        <w:spacing w:before="75" w:beforeAutospacing="0" w:after="75" w:afterAutospacing="0"/>
        <w:rPr>
          <w:rFonts w:ascii="Arial" w:hAnsi="Arial" w:cs="Arial"/>
          <w:b/>
          <w:color w:val="333333"/>
          <w:sz w:val="20"/>
          <w:szCs w:val="20"/>
        </w:rPr>
      </w:pPr>
      <w:r w:rsidRPr="00A66F47">
        <w:rPr>
          <w:rFonts w:ascii="Arial" w:hAnsi="Arial" w:cs="Arial"/>
          <w:b/>
          <w:color w:val="333333"/>
          <w:sz w:val="20"/>
          <w:szCs w:val="20"/>
        </w:rPr>
        <w:t> </w:t>
      </w:r>
    </w:p>
    <w:p w14:paraId="77C56046" w14:textId="77777777" w:rsidR="00A16EE2" w:rsidRPr="00A66F47" w:rsidRDefault="00A16EE2" w:rsidP="00A16EE2">
      <w:pPr>
        <w:numPr>
          <w:ilvl w:val="0"/>
          <w:numId w:val="3"/>
        </w:numPr>
        <w:shd w:val="clear" w:color="auto" w:fill="FFFFFF"/>
        <w:spacing w:after="60" w:line="240" w:lineRule="auto"/>
        <w:ind w:left="0"/>
        <w:rPr>
          <w:rFonts w:ascii="Arial" w:eastAsia="Times New Roman" w:hAnsi="Arial" w:cs="Arial"/>
          <w:color w:val="202124"/>
          <w:sz w:val="20"/>
          <w:szCs w:val="20"/>
          <w:lang w:eastAsia="es-CO"/>
        </w:rPr>
      </w:pPr>
      <w:r w:rsidRPr="00A66F47">
        <w:rPr>
          <w:rFonts w:ascii="Arial" w:eastAsia="Times New Roman" w:hAnsi="Arial" w:cs="Arial"/>
          <w:color w:val="202124"/>
          <w:sz w:val="20"/>
          <w:szCs w:val="20"/>
          <w:lang w:eastAsia="es-CO"/>
        </w:rPr>
        <w:t>Consejo Económico y Social de las Naciones Unidas (ECOSOC) ...</w:t>
      </w:r>
    </w:p>
    <w:p w14:paraId="6A0B59BC" w14:textId="77777777" w:rsidR="00A16EE2" w:rsidRPr="00A66F47" w:rsidRDefault="00A16EE2" w:rsidP="00A16EE2">
      <w:pPr>
        <w:numPr>
          <w:ilvl w:val="0"/>
          <w:numId w:val="3"/>
        </w:numPr>
        <w:shd w:val="clear" w:color="auto" w:fill="FFFFFF"/>
        <w:spacing w:after="60" w:line="240" w:lineRule="auto"/>
        <w:ind w:left="0"/>
        <w:rPr>
          <w:rFonts w:ascii="Arial" w:eastAsia="Times New Roman" w:hAnsi="Arial" w:cs="Arial"/>
          <w:color w:val="202124"/>
          <w:sz w:val="20"/>
          <w:szCs w:val="20"/>
          <w:lang w:eastAsia="es-CO"/>
        </w:rPr>
      </w:pPr>
      <w:r w:rsidRPr="00A66F47">
        <w:rPr>
          <w:rFonts w:ascii="Arial" w:eastAsia="Times New Roman" w:hAnsi="Arial" w:cs="Arial"/>
          <w:color w:val="202124"/>
          <w:sz w:val="20"/>
          <w:szCs w:val="20"/>
          <w:lang w:eastAsia="es-CO"/>
        </w:rPr>
        <w:t>Departamento de las Naciones Unidas sobre Asuntos Económicos y Sociales. ...</w:t>
      </w:r>
    </w:p>
    <w:p w14:paraId="507E6853" w14:textId="77777777" w:rsidR="00A16EE2" w:rsidRPr="00A66F47" w:rsidRDefault="00A16EE2" w:rsidP="00A16EE2">
      <w:pPr>
        <w:numPr>
          <w:ilvl w:val="0"/>
          <w:numId w:val="3"/>
        </w:numPr>
        <w:shd w:val="clear" w:color="auto" w:fill="FFFFFF"/>
        <w:spacing w:after="60" w:line="240" w:lineRule="auto"/>
        <w:ind w:left="0"/>
        <w:rPr>
          <w:rFonts w:ascii="Arial" w:eastAsia="Times New Roman" w:hAnsi="Arial" w:cs="Arial"/>
          <w:color w:val="202124"/>
          <w:sz w:val="20"/>
          <w:szCs w:val="20"/>
          <w:lang w:eastAsia="es-CO"/>
        </w:rPr>
      </w:pPr>
      <w:r w:rsidRPr="00A66F47">
        <w:rPr>
          <w:rFonts w:ascii="Arial" w:eastAsia="Times New Roman" w:hAnsi="Arial" w:cs="Arial"/>
          <w:color w:val="202124"/>
          <w:sz w:val="20"/>
          <w:szCs w:val="20"/>
          <w:lang w:eastAsia="es-CO"/>
        </w:rPr>
        <w:t>Fondo Latinoamericano de Reservas (FLAR) ...</w:t>
      </w:r>
    </w:p>
    <w:p w14:paraId="1C7508A1" w14:textId="77777777" w:rsidR="00A16EE2" w:rsidRPr="00A66F47" w:rsidRDefault="00A16EE2" w:rsidP="00A16EE2">
      <w:pPr>
        <w:numPr>
          <w:ilvl w:val="0"/>
          <w:numId w:val="3"/>
        </w:numPr>
        <w:shd w:val="clear" w:color="auto" w:fill="FFFFFF"/>
        <w:spacing w:after="60" w:line="240" w:lineRule="auto"/>
        <w:ind w:left="0"/>
        <w:rPr>
          <w:rFonts w:ascii="Arial" w:eastAsia="Times New Roman" w:hAnsi="Arial" w:cs="Arial"/>
          <w:color w:val="202124"/>
          <w:sz w:val="20"/>
          <w:szCs w:val="20"/>
          <w:lang w:eastAsia="es-CO"/>
        </w:rPr>
      </w:pPr>
      <w:r w:rsidRPr="00A66F47">
        <w:rPr>
          <w:rFonts w:ascii="Arial" w:eastAsia="Times New Roman" w:hAnsi="Arial" w:cs="Arial"/>
          <w:color w:val="202124"/>
          <w:sz w:val="20"/>
          <w:szCs w:val="20"/>
          <w:lang w:eastAsia="es-CO"/>
        </w:rPr>
        <w:t>Foro Económico Mundial. ...</w:t>
      </w:r>
    </w:p>
    <w:p w14:paraId="50D8BF1C" w14:textId="77777777" w:rsidR="00A16EE2" w:rsidRPr="00A66F47" w:rsidRDefault="00A16EE2" w:rsidP="00A16EE2">
      <w:pPr>
        <w:numPr>
          <w:ilvl w:val="0"/>
          <w:numId w:val="3"/>
        </w:numPr>
        <w:shd w:val="clear" w:color="auto" w:fill="FFFFFF"/>
        <w:spacing w:after="60" w:line="240" w:lineRule="auto"/>
        <w:ind w:left="0"/>
        <w:rPr>
          <w:rFonts w:ascii="Arial" w:eastAsia="Times New Roman" w:hAnsi="Arial" w:cs="Arial"/>
          <w:color w:val="202124"/>
          <w:sz w:val="20"/>
          <w:szCs w:val="20"/>
          <w:lang w:eastAsia="es-CO"/>
        </w:rPr>
      </w:pPr>
      <w:r w:rsidRPr="00A66F47">
        <w:rPr>
          <w:rFonts w:ascii="Arial" w:eastAsia="Times New Roman" w:hAnsi="Arial" w:cs="Arial"/>
          <w:color w:val="202124"/>
          <w:sz w:val="20"/>
          <w:szCs w:val="20"/>
          <w:lang w:eastAsia="es-CO"/>
        </w:rPr>
        <w:t>Organización de los Estados Americanos (OEA) ...</w:t>
      </w:r>
    </w:p>
    <w:p w14:paraId="26287EF9" w14:textId="77777777" w:rsidR="00A16EE2" w:rsidRPr="00A66F47" w:rsidRDefault="00A16EE2" w:rsidP="00A16EE2">
      <w:pPr>
        <w:numPr>
          <w:ilvl w:val="0"/>
          <w:numId w:val="3"/>
        </w:numPr>
        <w:shd w:val="clear" w:color="auto" w:fill="FFFFFF"/>
        <w:spacing w:after="60" w:line="240" w:lineRule="auto"/>
        <w:ind w:left="0"/>
        <w:rPr>
          <w:rFonts w:ascii="Arial" w:eastAsia="Times New Roman" w:hAnsi="Arial" w:cs="Arial"/>
          <w:color w:val="202124"/>
          <w:sz w:val="20"/>
          <w:szCs w:val="20"/>
          <w:lang w:eastAsia="es-CO"/>
        </w:rPr>
      </w:pPr>
      <w:r w:rsidRPr="00A66F47">
        <w:rPr>
          <w:rFonts w:ascii="Arial" w:eastAsia="Times New Roman" w:hAnsi="Arial" w:cs="Arial"/>
          <w:color w:val="202124"/>
          <w:sz w:val="20"/>
          <w:szCs w:val="20"/>
          <w:lang w:eastAsia="es-CO"/>
        </w:rPr>
        <w:t>Organización de Estados Iberoamericanos (OEI)</w:t>
      </w:r>
    </w:p>
    <w:p w14:paraId="7A9BDC36" w14:textId="77777777" w:rsidR="00A16EE2" w:rsidRPr="00A66F47" w:rsidRDefault="00A16EE2" w:rsidP="00A16EE2">
      <w:pPr>
        <w:pStyle w:val="NormalWeb"/>
        <w:shd w:val="clear" w:color="auto" w:fill="F9F9F9"/>
        <w:spacing w:before="75" w:beforeAutospacing="0" w:after="75" w:afterAutospacing="0"/>
        <w:rPr>
          <w:rFonts w:ascii="Arial" w:hAnsi="Arial" w:cs="Arial"/>
          <w:color w:val="333333"/>
          <w:sz w:val="20"/>
          <w:szCs w:val="20"/>
        </w:rPr>
      </w:pPr>
    </w:p>
    <w:p w14:paraId="485C07F1" w14:textId="77777777" w:rsidR="00A16EE2" w:rsidRPr="00A66F47" w:rsidRDefault="00A16EE2" w:rsidP="00A16EE2">
      <w:pPr>
        <w:rPr>
          <w:rFonts w:ascii="Arial" w:hAnsi="Arial" w:cs="Arial"/>
          <w:b/>
          <w:sz w:val="20"/>
          <w:szCs w:val="20"/>
        </w:rPr>
      </w:pPr>
      <w:r w:rsidRPr="00A66F47">
        <w:rPr>
          <w:rFonts w:ascii="Arial" w:hAnsi="Arial" w:cs="Arial"/>
          <w:b/>
          <w:sz w:val="20"/>
          <w:szCs w:val="20"/>
        </w:rPr>
        <w:t>PORQUE?</w:t>
      </w:r>
    </w:p>
    <w:p w14:paraId="0DA97A00" w14:textId="77777777" w:rsidR="00A16EE2" w:rsidRPr="00A66F47" w:rsidRDefault="00A16EE2" w:rsidP="00A16EE2">
      <w:pPr>
        <w:rPr>
          <w:rFonts w:ascii="Arial" w:hAnsi="Arial" w:cs="Arial"/>
          <w:sz w:val="20"/>
          <w:szCs w:val="20"/>
        </w:rPr>
      </w:pPr>
      <w:r w:rsidRPr="00A66F47">
        <w:rPr>
          <w:rFonts w:ascii="Arial" w:hAnsi="Arial" w:cs="Arial"/>
          <w:color w:val="202124"/>
          <w:sz w:val="20"/>
          <w:szCs w:val="20"/>
          <w:shd w:val="clear" w:color="auto" w:fill="FFFFFF"/>
        </w:rPr>
        <w:t>Por que ayudan a los países a desarrollar políticas, habilidades de liderazgo, y de asociación, capacidades institucionales y a construir resiliencia </w:t>
      </w:r>
      <w:r w:rsidRPr="00A66F47">
        <w:rPr>
          <w:rFonts w:ascii="Arial" w:hAnsi="Arial" w:cs="Arial"/>
          <w:bCs/>
          <w:color w:val="202124"/>
          <w:sz w:val="20"/>
          <w:szCs w:val="20"/>
          <w:shd w:val="clear" w:color="auto" w:fill="FFFFFF"/>
        </w:rPr>
        <w:t>para</w:t>
      </w:r>
      <w:r w:rsidRPr="00A66F47">
        <w:rPr>
          <w:rFonts w:ascii="Arial" w:hAnsi="Arial" w:cs="Arial"/>
          <w:color w:val="202124"/>
          <w:sz w:val="20"/>
          <w:szCs w:val="20"/>
          <w:shd w:val="clear" w:color="auto" w:fill="FFFFFF"/>
        </w:rPr>
        <w:t> mantener los resultados del desarrollo.</w:t>
      </w:r>
    </w:p>
    <w:p w14:paraId="39BA167C" w14:textId="77777777" w:rsidR="00A16EE2" w:rsidRPr="00A66F47" w:rsidRDefault="00A16EE2" w:rsidP="00A16EE2">
      <w:pPr>
        <w:rPr>
          <w:rFonts w:ascii="Arial" w:hAnsi="Arial" w:cs="Arial"/>
          <w:color w:val="202124"/>
          <w:sz w:val="20"/>
          <w:szCs w:val="20"/>
          <w:shd w:val="clear" w:color="auto" w:fill="FFFFFF"/>
        </w:rPr>
      </w:pPr>
      <w:r w:rsidRPr="00A66F47">
        <w:rPr>
          <w:rFonts w:ascii="Arial" w:hAnsi="Arial" w:cs="Arial"/>
          <w:color w:val="202124"/>
          <w:sz w:val="20"/>
          <w:szCs w:val="20"/>
          <w:shd w:val="clear" w:color="auto" w:fill="FFFFFF"/>
        </w:rPr>
        <w:t>Los </w:t>
      </w:r>
      <w:r w:rsidRPr="00A66F47">
        <w:rPr>
          <w:rFonts w:ascii="Arial" w:hAnsi="Arial" w:cs="Arial"/>
          <w:bCs/>
          <w:color w:val="202124"/>
          <w:sz w:val="20"/>
          <w:szCs w:val="20"/>
          <w:shd w:val="clear" w:color="auto" w:fill="FFFFFF"/>
        </w:rPr>
        <w:t>organismos multilaterales</w:t>
      </w:r>
      <w:r w:rsidRPr="00A66F47">
        <w:rPr>
          <w:rFonts w:ascii="Arial" w:hAnsi="Arial" w:cs="Arial"/>
          <w:color w:val="202124"/>
          <w:sz w:val="20"/>
          <w:szCs w:val="20"/>
          <w:shd w:val="clear" w:color="auto" w:fill="FFFFFF"/>
        </w:rPr>
        <w:t> fueron claves para </w:t>
      </w:r>
      <w:r w:rsidRPr="00A66F47">
        <w:rPr>
          <w:rFonts w:ascii="Arial" w:hAnsi="Arial" w:cs="Arial"/>
          <w:bCs/>
          <w:color w:val="202124"/>
          <w:sz w:val="20"/>
          <w:szCs w:val="20"/>
          <w:shd w:val="clear" w:color="auto" w:fill="FFFFFF"/>
        </w:rPr>
        <w:t>la</w:t>
      </w:r>
      <w:r w:rsidRPr="00A66F47">
        <w:rPr>
          <w:rFonts w:ascii="Arial" w:hAnsi="Arial" w:cs="Arial"/>
          <w:color w:val="202124"/>
          <w:sz w:val="20"/>
          <w:szCs w:val="20"/>
          <w:shd w:val="clear" w:color="auto" w:fill="FFFFFF"/>
        </w:rPr>
        <w:t> reconciliación de un planeta enfrentado tras dos guerras mundiales. Hoy en día, son el principal punto de encuentro de todos los países.</w:t>
      </w:r>
    </w:p>
    <w:p w14:paraId="32FD6DA3" w14:textId="77777777" w:rsidR="00A16EE2" w:rsidRPr="00A66F47" w:rsidRDefault="00A16EE2" w:rsidP="00A16EE2">
      <w:pPr>
        <w:pStyle w:val="NormalWeb"/>
        <w:shd w:val="clear" w:color="auto" w:fill="FEFEFE"/>
        <w:spacing w:before="0" w:beforeAutospacing="0" w:after="600" w:afterAutospacing="0"/>
        <w:textAlignment w:val="baseline"/>
        <w:rPr>
          <w:rFonts w:ascii="Arial" w:hAnsi="Arial" w:cs="Arial"/>
          <w:color w:val="0A0A0A"/>
          <w:sz w:val="20"/>
          <w:szCs w:val="20"/>
        </w:rPr>
      </w:pPr>
      <w:r w:rsidRPr="00A66F47">
        <w:rPr>
          <w:rFonts w:ascii="Arial" w:hAnsi="Arial" w:cs="Arial"/>
          <w:color w:val="0A0A0A"/>
          <w:sz w:val="20"/>
          <w:szCs w:val="20"/>
        </w:rPr>
        <w:t>Estos desafíos requieren una acción inmediata y colectiva y solo pueden abordarse si todos ponemos nuestro grano de arena. Aquí es donde el multilateralismo juega un papel crítico, ahora, más que nunca. Unir al mundo para defender los derechos humanos, mantener la paz y promover el desarrollo sostenible para todos es una de las formas en que podemos asegurar un futuro mejor para las personas y el planeta.</w:t>
      </w:r>
    </w:p>
    <w:p w14:paraId="3F63D0D8" w14:textId="77777777" w:rsidR="00A16EE2" w:rsidRDefault="00A16EE2" w:rsidP="00AF55CF">
      <w:pPr>
        <w:rPr>
          <w:rFonts w:ascii="Arial" w:hAnsi="Arial" w:cs="Arial"/>
          <w:sz w:val="20"/>
          <w:szCs w:val="20"/>
        </w:rPr>
      </w:pPr>
    </w:p>
    <w:p w14:paraId="734FC502" w14:textId="77777777" w:rsidR="00773555" w:rsidRPr="00A66F47" w:rsidRDefault="00773555" w:rsidP="00AF55CF">
      <w:pPr>
        <w:rPr>
          <w:rFonts w:ascii="Arial" w:hAnsi="Arial" w:cs="Arial"/>
          <w:sz w:val="20"/>
          <w:szCs w:val="20"/>
        </w:rPr>
      </w:pPr>
    </w:p>
    <w:p w14:paraId="5645D60F" w14:textId="77777777" w:rsidR="00387B0C" w:rsidRDefault="00387B0C" w:rsidP="00387B0C">
      <w:pPr>
        <w:rPr>
          <w:rFonts w:ascii="Arial" w:hAnsi="Arial" w:cs="Arial"/>
          <w:b/>
          <w:sz w:val="20"/>
          <w:szCs w:val="20"/>
        </w:rPr>
      </w:pPr>
      <w:r w:rsidRPr="00387B0C">
        <w:rPr>
          <w:rFonts w:ascii="Arial" w:hAnsi="Arial" w:cs="Arial"/>
          <w:b/>
          <w:sz w:val="20"/>
          <w:szCs w:val="20"/>
          <w:highlight w:val="lightGray"/>
        </w:rPr>
        <w:lastRenderedPageBreak/>
        <w:t>14.</w:t>
      </w:r>
      <w:r>
        <w:rPr>
          <w:rFonts w:ascii="Arial" w:hAnsi="Arial" w:cs="Arial"/>
          <w:b/>
          <w:sz w:val="20"/>
          <w:szCs w:val="20"/>
          <w:highlight w:val="lightGray"/>
        </w:rPr>
        <w:t xml:space="preserve"> </w:t>
      </w:r>
      <w:r w:rsidRPr="00387B0C">
        <w:rPr>
          <w:rFonts w:ascii="Arial" w:hAnsi="Arial" w:cs="Arial"/>
          <w:b/>
          <w:sz w:val="20"/>
          <w:szCs w:val="20"/>
          <w:highlight w:val="lightGray"/>
        </w:rPr>
        <w:t>El MERCOSUR es un sistema y/o un subsistema. Explicar por iniciativa de quien o de qué Estado se conformó este organismo.</w:t>
      </w:r>
    </w:p>
    <w:p w14:paraId="5031F2DC" w14:textId="77777777" w:rsidR="00387B0C" w:rsidRPr="00B93A7F" w:rsidRDefault="00387B0C" w:rsidP="00387B0C">
      <w:pPr>
        <w:rPr>
          <w:rFonts w:ascii="Arial" w:hAnsi="Arial" w:cs="Arial"/>
          <w:color w:val="202124"/>
          <w:sz w:val="20"/>
          <w:szCs w:val="20"/>
          <w:shd w:val="clear" w:color="auto" w:fill="FFFFFF"/>
        </w:rPr>
      </w:pPr>
      <w:r w:rsidRPr="00B93A7F">
        <w:rPr>
          <w:rFonts w:ascii="Arial" w:hAnsi="Arial" w:cs="Arial"/>
          <w:color w:val="202124"/>
          <w:sz w:val="20"/>
          <w:szCs w:val="20"/>
          <w:shd w:val="clear" w:color="auto" w:fill="FFFFFF"/>
        </w:rPr>
        <w:t>El MERCOSUR es un proceso de integración de carácter intergubernamental, donde cada Estado Parte tiene un voto, y las decisiones deben ser tomadas por consenso y con la presencia de todos los Estados Partes.</w:t>
      </w:r>
    </w:p>
    <w:p w14:paraId="273ED3F7" w14:textId="77777777" w:rsidR="00387B0C" w:rsidRPr="00B93A7F" w:rsidRDefault="00387B0C" w:rsidP="00387B0C">
      <w:pPr>
        <w:rPr>
          <w:rFonts w:ascii="Arial" w:hAnsi="Arial" w:cs="Arial"/>
          <w:color w:val="202124"/>
          <w:sz w:val="20"/>
          <w:szCs w:val="20"/>
          <w:shd w:val="clear" w:color="auto" w:fill="FFFFFF"/>
        </w:rPr>
      </w:pPr>
      <w:r w:rsidRPr="00B93A7F">
        <w:rPr>
          <w:rFonts w:ascii="Arial" w:hAnsi="Arial" w:cs="Arial"/>
          <w:color w:val="202124"/>
          <w:sz w:val="20"/>
          <w:szCs w:val="20"/>
          <w:shd w:val="clear" w:color="auto" w:fill="FFFFFF"/>
        </w:rPr>
        <w:t>Toma sus decisiones a través de tres órganos: el Consejo del Mercado Común (CMC), órgano superior del MERCOSUR, el cual conduce políticamente el proceso de integración, el Grupo Mercado Común (GMC), que vela por el funcionamiento cotidiano del bloque, y la Comisión de Comercio (CCM), encargada de la administración de los instrumentos comunes de política comercial. Asistiendo a dichos órganos existen más de 300 foros de negociación en las más diversas áreas, los cuales se integran por representantes de cada país miembro y promueven iniciativas para ser consideradas por los órganos decisorios.</w:t>
      </w:r>
    </w:p>
    <w:p w14:paraId="30566FBE" w14:textId="77777777" w:rsidR="00387B0C" w:rsidRPr="00B93A7F" w:rsidRDefault="00387B0C" w:rsidP="00387B0C">
      <w:pPr>
        <w:rPr>
          <w:rFonts w:ascii="Arial" w:hAnsi="Arial" w:cs="Arial"/>
          <w:color w:val="202124"/>
          <w:sz w:val="20"/>
          <w:szCs w:val="20"/>
          <w:shd w:val="clear" w:color="auto" w:fill="FFFFFF"/>
        </w:rPr>
      </w:pPr>
      <w:r w:rsidRPr="00B93A7F">
        <w:rPr>
          <w:rFonts w:ascii="Arial" w:hAnsi="Arial" w:cs="Arial"/>
          <w:color w:val="202124"/>
          <w:sz w:val="20"/>
          <w:szCs w:val="20"/>
          <w:shd w:val="clear" w:color="auto" w:fill="FFFFFF"/>
        </w:rPr>
        <w:t>Una vez negociadas y aprobadas las normas por los órganos decisorios del bloque, éstas son obligatorias y cuando sea necesario, deberán ser incorporadas a los ordenamientos jurídicos nacionales mediante los procedimientos previstos por la legislación de cada país.</w:t>
      </w:r>
    </w:p>
    <w:p w14:paraId="7F098AA9" w14:textId="77777777" w:rsidR="00387B0C" w:rsidRDefault="00387B0C" w:rsidP="00387B0C">
      <w:pPr>
        <w:rPr>
          <w:rFonts w:ascii="Arial" w:hAnsi="Arial" w:cs="Arial"/>
          <w:color w:val="202124"/>
          <w:sz w:val="20"/>
          <w:szCs w:val="20"/>
          <w:shd w:val="clear" w:color="auto" w:fill="FFFFFF"/>
        </w:rPr>
      </w:pPr>
      <w:r w:rsidRPr="00B93A7F">
        <w:rPr>
          <w:rFonts w:ascii="Arial" w:hAnsi="Arial" w:cs="Arial"/>
          <w:color w:val="202124"/>
          <w:sz w:val="20"/>
          <w:szCs w:val="20"/>
          <w:shd w:val="clear" w:color="auto" w:fill="FFFFFF"/>
        </w:rPr>
        <w:t xml:space="preserve">A efectos de asegurar la vigencia simultánea de las normas MERCOSUR en los Estados Partes se ha establecido un procedimiento para la incorporación de la normativa MERCOSUR al ordenamiento jurídico de los Estados partes con fundamento en el Art. 40 del Protocolo de Ouro </w:t>
      </w:r>
      <w:proofErr w:type="spellStart"/>
      <w:r w:rsidRPr="00B93A7F">
        <w:rPr>
          <w:rFonts w:ascii="Arial" w:hAnsi="Arial" w:cs="Arial"/>
          <w:color w:val="202124"/>
          <w:sz w:val="20"/>
          <w:szCs w:val="20"/>
          <w:shd w:val="clear" w:color="auto" w:fill="FFFFFF"/>
        </w:rPr>
        <w:t>Preto</w:t>
      </w:r>
      <w:proofErr w:type="spellEnd"/>
    </w:p>
    <w:p w14:paraId="2C196FE7" w14:textId="77777777" w:rsidR="00387B0C" w:rsidRPr="00B93A7F" w:rsidRDefault="00387B0C" w:rsidP="00387B0C">
      <w:pPr>
        <w:rPr>
          <w:rFonts w:ascii="Arial" w:hAnsi="Arial" w:cs="Arial"/>
          <w:color w:val="202124"/>
          <w:sz w:val="20"/>
          <w:szCs w:val="20"/>
          <w:shd w:val="clear" w:color="auto" w:fill="FFFFFF"/>
        </w:rPr>
      </w:pPr>
      <w:r w:rsidRPr="00B93A7F">
        <w:rPr>
          <w:rFonts w:ascii="Arial" w:hAnsi="Arial" w:cs="Arial"/>
          <w:color w:val="202124"/>
          <w:sz w:val="20"/>
          <w:szCs w:val="20"/>
          <w:shd w:val="clear" w:color="auto" w:fill="FFFFFF"/>
        </w:rPr>
        <w:t>Con el transcurrir del tiempo y a los efectos de la implementación de sus políticas regionales, el MERCOSUR ha creado en distintas ciudades diversos organismos de carácter permanente entre los que se encuentran el </w:t>
      </w:r>
      <w:hyperlink r:id="rId27" w:tgtFrame="_blank" w:history="1">
        <w:r w:rsidRPr="00B93A7F">
          <w:rPr>
            <w:color w:val="202124"/>
            <w:sz w:val="20"/>
            <w:szCs w:val="20"/>
            <w:shd w:val="clear" w:color="auto" w:fill="FFFFFF"/>
          </w:rPr>
          <w:t>Fondo para la Convergencia Estructural del MERCOSUR (FOCEM)</w:t>
        </w:r>
      </w:hyperlink>
      <w:r w:rsidRPr="00B93A7F">
        <w:rPr>
          <w:rFonts w:ascii="Arial" w:hAnsi="Arial" w:cs="Arial"/>
          <w:color w:val="202124"/>
          <w:sz w:val="20"/>
          <w:szCs w:val="20"/>
          <w:shd w:val="clear" w:color="auto" w:fill="FFFFFF"/>
        </w:rPr>
        <w:t>, el </w:t>
      </w:r>
      <w:hyperlink r:id="rId28" w:tgtFrame="_blank" w:history="1">
        <w:r w:rsidRPr="00B93A7F">
          <w:rPr>
            <w:color w:val="202124"/>
            <w:sz w:val="20"/>
            <w:szCs w:val="20"/>
            <w:shd w:val="clear" w:color="auto" w:fill="FFFFFF"/>
          </w:rPr>
          <w:t>Instituto de Políticas Públicas en Derechos Humanos (IPPDH)</w:t>
        </w:r>
      </w:hyperlink>
      <w:r w:rsidRPr="00B93A7F">
        <w:rPr>
          <w:rFonts w:ascii="Arial" w:hAnsi="Arial" w:cs="Arial"/>
          <w:color w:val="202124"/>
          <w:sz w:val="20"/>
          <w:szCs w:val="20"/>
          <w:shd w:val="clear" w:color="auto" w:fill="FFFFFF"/>
        </w:rPr>
        <w:t>, el </w:t>
      </w:r>
      <w:hyperlink r:id="rId29" w:tgtFrame="_blank" w:history="1">
        <w:r w:rsidRPr="00B93A7F">
          <w:rPr>
            <w:color w:val="202124"/>
            <w:sz w:val="20"/>
            <w:szCs w:val="20"/>
            <w:shd w:val="clear" w:color="auto" w:fill="FFFFFF"/>
          </w:rPr>
          <w:t>Instituto Social del MERCOSUR (ISM)</w:t>
        </w:r>
      </w:hyperlink>
      <w:r w:rsidRPr="00B93A7F">
        <w:rPr>
          <w:rFonts w:ascii="Arial" w:hAnsi="Arial" w:cs="Arial"/>
          <w:color w:val="202124"/>
          <w:sz w:val="20"/>
          <w:szCs w:val="20"/>
          <w:shd w:val="clear" w:color="auto" w:fill="FFFFFF"/>
        </w:rPr>
        <w:t>, el </w:t>
      </w:r>
      <w:hyperlink r:id="rId30" w:tgtFrame="_blank" w:history="1">
        <w:r w:rsidRPr="00B93A7F">
          <w:rPr>
            <w:color w:val="202124"/>
            <w:sz w:val="20"/>
            <w:szCs w:val="20"/>
            <w:shd w:val="clear" w:color="auto" w:fill="FFFFFF"/>
          </w:rPr>
          <w:t>Parlamento del MERCOSUR (PARLASUR)</w:t>
        </w:r>
      </w:hyperlink>
      <w:r w:rsidRPr="00B93A7F">
        <w:rPr>
          <w:rFonts w:ascii="Arial" w:hAnsi="Arial" w:cs="Arial"/>
          <w:color w:val="202124"/>
          <w:sz w:val="20"/>
          <w:szCs w:val="20"/>
          <w:shd w:val="clear" w:color="auto" w:fill="FFFFFF"/>
        </w:rPr>
        <w:t>, la </w:t>
      </w:r>
      <w:hyperlink r:id="rId31" w:tgtFrame="_blank" w:history="1">
        <w:r w:rsidRPr="00B93A7F">
          <w:rPr>
            <w:color w:val="202124"/>
            <w:sz w:val="20"/>
            <w:szCs w:val="20"/>
            <w:shd w:val="clear" w:color="auto" w:fill="FFFFFF"/>
          </w:rPr>
          <w:t>Secretaría del MERCOSUR (SM)</w:t>
        </w:r>
      </w:hyperlink>
      <w:r w:rsidRPr="00B93A7F">
        <w:rPr>
          <w:rFonts w:ascii="Arial" w:hAnsi="Arial" w:cs="Arial"/>
          <w:color w:val="202124"/>
          <w:sz w:val="20"/>
          <w:szCs w:val="20"/>
          <w:shd w:val="clear" w:color="auto" w:fill="FFFFFF"/>
        </w:rPr>
        <w:t> y el </w:t>
      </w:r>
      <w:hyperlink r:id="rId32" w:tgtFrame="_blank" w:history="1">
        <w:r w:rsidRPr="00B93A7F">
          <w:rPr>
            <w:color w:val="202124"/>
            <w:sz w:val="20"/>
            <w:szCs w:val="20"/>
            <w:shd w:val="clear" w:color="auto" w:fill="FFFFFF"/>
          </w:rPr>
          <w:t>Tribunal Permanente de Revisión (TPR)</w:t>
        </w:r>
      </w:hyperlink>
      <w:r w:rsidRPr="00B93A7F">
        <w:rPr>
          <w:rFonts w:ascii="Arial" w:hAnsi="Arial" w:cs="Arial"/>
          <w:color w:val="202124"/>
          <w:sz w:val="20"/>
          <w:szCs w:val="20"/>
          <w:shd w:val="clear" w:color="auto" w:fill="FFFFFF"/>
        </w:rPr>
        <w:t>.</w:t>
      </w:r>
    </w:p>
    <w:p w14:paraId="66E6CA28" w14:textId="77777777" w:rsidR="00387B0C" w:rsidRPr="00B93A7F" w:rsidRDefault="00387B0C" w:rsidP="00387B0C">
      <w:pPr>
        <w:rPr>
          <w:rFonts w:ascii="Arial" w:hAnsi="Arial" w:cs="Arial"/>
          <w:color w:val="202124"/>
          <w:sz w:val="20"/>
          <w:szCs w:val="20"/>
          <w:shd w:val="clear" w:color="auto" w:fill="FFFFFF"/>
        </w:rPr>
      </w:pPr>
    </w:p>
    <w:p w14:paraId="3EE6472F" w14:textId="77777777" w:rsidR="00387B0C" w:rsidRPr="00753BCD" w:rsidRDefault="00387B0C" w:rsidP="00387B0C">
      <w:pPr>
        <w:rPr>
          <w:rFonts w:ascii="Arial" w:hAnsi="Arial" w:cs="Arial"/>
          <w:b/>
          <w:sz w:val="20"/>
          <w:szCs w:val="20"/>
        </w:rPr>
      </w:pPr>
    </w:p>
    <w:p w14:paraId="2345AA12" w14:textId="77777777" w:rsidR="00387B0C" w:rsidRPr="0078646D" w:rsidRDefault="00387B0C" w:rsidP="00387B0C">
      <w:pPr>
        <w:rPr>
          <w:rFonts w:ascii="Arial" w:hAnsi="Arial" w:cs="Arial"/>
          <w:b/>
          <w:sz w:val="20"/>
          <w:szCs w:val="20"/>
        </w:rPr>
      </w:pPr>
    </w:p>
    <w:p w14:paraId="429A3FC4" w14:textId="77777777" w:rsidR="00387B0C" w:rsidRDefault="00387B0C" w:rsidP="00387B0C"/>
    <w:p w14:paraId="328D2A21" w14:textId="77777777" w:rsidR="00387B0C" w:rsidRDefault="00387B0C" w:rsidP="00387B0C"/>
    <w:p w14:paraId="6C960B5A" w14:textId="77777777" w:rsidR="00387B0C" w:rsidRDefault="00387B0C" w:rsidP="00387B0C"/>
    <w:p w14:paraId="533E73F4" w14:textId="77777777" w:rsidR="00A16009" w:rsidRPr="00A66F47" w:rsidRDefault="00A16009" w:rsidP="00132390">
      <w:pPr>
        <w:rPr>
          <w:rFonts w:ascii="Arial" w:hAnsi="Arial" w:cs="Arial"/>
          <w:sz w:val="20"/>
          <w:szCs w:val="20"/>
        </w:rPr>
      </w:pPr>
    </w:p>
    <w:sectPr w:rsidR="00A16009" w:rsidRPr="00A66F47" w:rsidSect="001724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80672"/>
    <w:multiLevelType w:val="multilevel"/>
    <w:tmpl w:val="0D3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666AC"/>
    <w:multiLevelType w:val="hybridMultilevel"/>
    <w:tmpl w:val="4AC49A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8306007"/>
    <w:multiLevelType w:val="multilevel"/>
    <w:tmpl w:val="9330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79A"/>
    <w:rsid w:val="000C5036"/>
    <w:rsid w:val="000F7018"/>
    <w:rsid w:val="00132390"/>
    <w:rsid w:val="0017242A"/>
    <w:rsid w:val="0034178B"/>
    <w:rsid w:val="00387B0C"/>
    <w:rsid w:val="003B25FD"/>
    <w:rsid w:val="00410D23"/>
    <w:rsid w:val="004320EB"/>
    <w:rsid w:val="00491F1F"/>
    <w:rsid w:val="004E779A"/>
    <w:rsid w:val="00512476"/>
    <w:rsid w:val="005A6BE0"/>
    <w:rsid w:val="006331F0"/>
    <w:rsid w:val="006470DD"/>
    <w:rsid w:val="006E7050"/>
    <w:rsid w:val="006F0102"/>
    <w:rsid w:val="00715755"/>
    <w:rsid w:val="007572D9"/>
    <w:rsid w:val="00773555"/>
    <w:rsid w:val="007C7553"/>
    <w:rsid w:val="007E2896"/>
    <w:rsid w:val="008610C1"/>
    <w:rsid w:val="008B0268"/>
    <w:rsid w:val="008D44B5"/>
    <w:rsid w:val="00A16009"/>
    <w:rsid w:val="00A16EE2"/>
    <w:rsid w:val="00A24A62"/>
    <w:rsid w:val="00A66F47"/>
    <w:rsid w:val="00AF55CF"/>
    <w:rsid w:val="00B4498A"/>
    <w:rsid w:val="00B65643"/>
    <w:rsid w:val="00B704C7"/>
    <w:rsid w:val="00BB10EE"/>
    <w:rsid w:val="00C04231"/>
    <w:rsid w:val="00C53D1D"/>
    <w:rsid w:val="00C839AE"/>
    <w:rsid w:val="00C91C82"/>
    <w:rsid w:val="00C9646A"/>
    <w:rsid w:val="00CD14D7"/>
    <w:rsid w:val="00CD2763"/>
    <w:rsid w:val="00DA4EC0"/>
    <w:rsid w:val="00DF15AE"/>
    <w:rsid w:val="00E54CC6"/>
    <w:rsid w:val="00EB0CF4"/>
    <w:rsid w:val="00F526B2"/>
    <w:rsid w:val="00F704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A9EC"/>
  <w15:docId w15:val="{4B027C7E-B83F-42C8-A37B-90DEE770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42A"/>
  </w:style>
  <w:style w:type="paragraph" w:styleId="Ttulo3">
    <w:name w:val="heading 3"/>
    <w:basedOn w:val="Normal"/>
    <w:link w:val="Ttulo3Car"/>
    <w:uiPriority w:val="9"/>
    <w:qFormat/>
    <w:rsid w:val="00BB10E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5643"/>
    <w:pPr>
      <w:ind w:left="720"/>
      <w:contextualSpacing/>
    </w:pPr>
  </w:style>
  <w:style w:type="character" w:styleId="Hipervnculo">
    <w:name w:val="Hyperlink"/>
    <w:basedOn w:val="Fuentedeprrafopredeter"/>
    <w:uiPriority w:val="99"/>
    <w:unhideWhenUsed/>
    <w:rsid w:val="00F526B2"/>
    <w:rPr>
      <w:color w:val="0000FF"/>
      <w:u w:val="single"/>
    </w:rPr>
  </w:style>
  <w:style w:type="paragraph" w:customStyle="1" w:styleId="trt0xe">
    <w:name w:val="trt0xe"/>
    <w:basedOn w:val="Normal"/>
    <w:rsid w:val="00F7049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A24A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BB10EE"/>
    <w:rPr>
      <w:rFonts w:ascii="Times New Roman" w:eastAsia="Times New Roman" w:hAnsi="Times New Roman" w:cs="Times New Roman"/>
      <w:b/>
      <w:bCs/>
      <w:sz w:val="27"/>
      <w:szCs w:val="27"/>
      <w:lang w:eastAsia="es-CO"/>
    </w:rPr>
  </w:style>
  <w:style w:type="paragraph" w:customStyle="1" w:styleId="paragraph">
    <w:name w:val="paragraph"/>
    <w:basedOn w:val="Normal"/>
    <w:rsid w:val="00BB10E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B1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94204">
      <w:bodyDiv w:val="1"/>
      <w:marLeft w:val="0"/>
      <w:marRight w:val="0"/>
      <w:marTop w:val="0"/>
      <w:marBottom w:val="0"/>
      <w:divBdr>
        <w:top w:val="none" w:sz="0" w:space="0" w:color="auto"/>
        <w:left w:val="none" w:sz="0" w:space="0" w:color="auto"/>
        <w:bottom w:val="none" w:sz="0" w:space="0" w:color="auto"/>
        <w:right w:val="none" w:sz="0" w:space="0" w:color="auto"/>
      </w:divBdr>
    </w:div>
    <w:div w:id="1186481543">
      <w:bodyDiv w:val="1"/>
      <w:marLeft w:val="0"/>
      <w:marRight w:val="0"/>
      <w:marTop w:val="0"/>
      <w:marBottom w:val="0"/>
      <w:divBdr>
        <w:top w:val="none" w:sz="0" w:space="0" w:color="auto"/>
        <w:left w:val="none" w:sz="0" w:space="0" w:color="auto"/>
        <w:bottom w:val="none" w:sz="0" w:space="0" w:color="auto"/>
        <w:right w:val="none" w:sz="0" w:space="0" w:color="auto"/>
      </w:divBdr>
    </w:div>
    <w:div w:id="136524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Idioma_espa%C3%B1ol" TargetMode="External"/><Relationship Id="rId18" Type="http://schemas.openxmlformats.org/officeDocument/2006/relationships/hyperlink" Target="https://es.wikipedia.org/wiki/Mestizaje_en_Am%C3%A9rica" TargetMode="External"/><Relationship Id="rId26" Type="http://schemas.openxmlformats.org/officeDocument/2006/relationships/hyperlink" Target="https://es.wikipedia.org/wiki/Plata" TargetMode="External"/><Relationship Id="rId3" Type="http://schemas.openxmlformats.org/officeDocument/2006/relationships/customXml" Target="../customXml/item3.xml"/><Relationship Id="rId21" Type="http://schemas.openxmlformats.org/officeDocument/2006/relationships/hyperlink" Target="https://es.wikipedia.org/wiki/Latinoamericana"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es.wikipedia.org/wiki/Lat%C3%ADn" TargetMode="External"/><Relationship Id="rId17" Type="http://schemas.openxmlformats.org/officeDocument/2006/relationships/hyperlink" Target="https://es.wikipedia.org/wiki/Iglesia_cat%C3%B3lica" TargetMode="External"/><Relationship Id="rId25" Type="http://schemas.openxmlformats.org/officeDocument/2006/relationships/hyperlink" Target="https://es.wikipedia.org/wiki/Litio"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wikipedia.org/wiki/Michel_Chevalier" TargetMode="External"/><Relationship Id="rId20" Type="http://schemas.openxmlformats.org/officeDocument/2006/relationships/hyperlink" Target="https://es.wikipedia.org/wiki/Protestantismo" TargetMode="External"/><Relationship Id="rId29" Type="http://schemas.openxmlformats.org/officeDocument/2006/relationships/hyperlink" Target="http://ismercosur.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Continente_americano" TargetMode="External"/><Relationship Id="rId24" Type="http://schemas.openxmlformats.org/officeDocument/2006/relationships/hyperlink" Target="https://es.wikipedia.org/wiki/Cobre" TargetMode="External"/><Relationship Id="rId32" Type="http://schemas.openxmlformats.org/officeDocument/2006/relationships/hyperlink" Target="http://www.tprmercosur.org/es/index.htm" TargetMode="External"/><Relationship Id="rId5" Type="http://schemas.openxmlformats.org/officeDocument/2006/relationships/styles" Target="styles.xml"/><Relationship Id="rId15" Type="http://schemas.openxmlformats.org/officeDocument/2006/relationships/hyperlink" Target="https://es.wikipedia.org/wiki/Idioma_franc%C3%A9s" TargetMode="External"/><Relationship Id="rId23" Type="http://schemas.openxmlformats.org/officeDocument/2006/relationships/hyperlink" Target="https://es.wikipedia.org/wiki/Petr%C3%B3leo" TargetMode="External"/><Relationship Id="rId28" Type="http://schemas.openxmlformats.org/officeDocument/2006/relationships/hyperlink" Target="http://www.ippdh.mercosur.int/" TargetMode="External"/><Relationship Id="rId10" Type="http://schemas.openxmlformats.org/officeDocument/2006/relationships/hyperlink" Target="https://es.wikipedia.org/wiki/Siglo_XIX" TargetMode="External"/><Relationship Id="rId19" Type="http://schemas.openxmlformats.org/officeDocument/2006/relationships/hyperlink" Target="https://es.wikipedia.org/wiki/Anglosajones" TargetMode="External"/><Relationship Id="rId31" Type="http://schemas.openxmlformats.org/officeDocument/2006/relationships/hyperlink" Target="https://www.mercosur.int/institucional/secretaria/" TargetMode="External"/><Relationship Id="rId4" Type="http://schemas.openxmlformats.org/officeDocument/2006/relationships/numbering" Target="numbering.xml"/><Relationship Id="rId9" Type="http://schemas.openxmlformats.org/officeDocument/2006/relationships/hyperlink" Target="https://es.wikipedia.org/wiki/Geograf%C3%ADa" TargetMode="External"/><Relationship Id="rId14" Type="http://schemas.openxmlformats.org/officeDocument/2006/relationships/hyperlink" Target="https://es.wikipedia.org/wiki/Idioma_portugu%C3%A9s" TargetMode="External"/><Relationship Id="rId22" Type="http://schemas.openxmlformats.org/officeDocument/2006/relationships/hyperlink" Target="https://es.wikipedia.org/wiki/Anexo:R%C3%ADos_m%C3%A1s_largos_de_la_Tierra" TargetMode="External"/><Relationship Id="rId27" Type="http://schemas.openxmlformats.org/officeDocument/2006/relationships/hyperlink" Target="https://www.mercosur.int/focem/" TargetMode="External"/><Relationship Id="rId30" Type="http://schemas.openxmlformats.org/officeDocument/2006/relationships/hyperlink" Target="https://www.mercosur.int/institucional/parlasur/" TargetMode="External"/><Relationship Id="rId8" Type="http://schemas.openxmlformats.org/officeDocument/2006/relationships/hyperlink" Target="https://es.wikipedia.org/wiki/Etn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8087B3D21DC284EBDBBB70D9812EE7C" ma:contentTypeVersion="5" ma:contentTypeDescription="Crear nuevo documento." ma:contentTypeScope="" ma:versionID="50499f4b53b81c1b7d6c5c00cf232086">
  <xsd:schema xmlns:xsd="http://www.w3.org/2001/XMLSchema" xmlns:xs="http://www.w3.org/2001/XMLSchema" xmlns:p="http://schemas.microsoft.com/office/2006/metadata/properties" xmlns:ns2="c8397022-1f3f-46f2-904c-73e5f373a683" targetNamespace="http://schemas.microsoft.com/office/2006/metadata/properties" ma:root="true" ma:fieldsID="f2ce82f2adeffc8a6e9f3cccfb1bb4a8" ns2:_="">
    <xsd:import namespace="c8397022-1f3f-46f2-904c-73e5f373a68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97022-1f3f-46f2-904c-73e5f373a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21AB50-37A9-4EA3-96FB-76765BE85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97022-1f3f-46f2-904c-73e5f373a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15DB3C-020C-4CF7-9520-20A967EBAC7D}">
  <ds:schemaRefs>
    <ds:schemaRef ds:uri="http://schemas.microsoft.com/sharepoint/v3/contenttype/forms"/>
  </ds:schemaRefs>
</ds:datastoreItem>
</file>

<file path=customXml/itemProps3.xml><?xml version="1.0" encoding="utf-8"?>
<ds:datastoreItem xmlns:ds="http://schemas.openxmlformats.org/officeDocument/2006/customXml" ds:itemID="{A4155215-F978-47BA-A6FB-4558180F52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3367</Words>
  <Characters>18521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WINSTON CARDONA NAVARRO</dc:creator>
  <cp:lastModifiedBy>Cristina</cp:lastModifiedBy>
  <cp:revision>3</cp:revision>
  <cp:lastPrinted>2018-08-22T01:13:00Z</cp:lastPrinted>
  <dcterms:created xsi:type="dcterms:W3CDTF">2022-03-19T00:15:00Z</dcterms:created>
  <dcterms:modified xsi:type="dcterms:W3CDTF">2022-03-19T00:16:00Z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0x01010088087B3D21DC284EBDBBB70D9812EE7C</vt:lpwstr>
  </property>
</Properties>
</file>