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DC0EA" w14:textId="5771A895" w:rsidR="00BD4211" w:rsidRPr="00BD4211" w:rsidRDefault="005B65F3" w:rsidP="00BD4211">
      <w:pPr>
        <w:jc w:val="center"/>
        <w:rPr>
          <w:rFonts w:ascii="Bell MT" w:hAnsi="Bell MT" w:cs="Arial"/>
          <w:b/>
          <w:bCs/>
          <w:sz w:val="48"/>
          <w:szCs w:val="48"/>
        </w:rPr>
      </w:pPr>
      <w:r>
        <w:rPr>
          <w:rFonts w:ascii="Bell MT" w:hAnsi="Bell MT" w:cs="Arial"/>
          <w:b/>
          <w:bCs/>
          <w:sz w:val="48"/>
          <w:szCs w:val="48"/>
        </w:rPr>
        <w:t xml:space="preserve"> </w:t>
      </w:r>
      <w:r w:rsidR="00BD4211" w:rsidRPr="00BD4211">
        <w:rPr>
          <w:rFonts w:ascii="Bell MT" w:hAnsi="Bell MT" w:cs="Arial"/>
          <w:b/>
          <w:bCs/>
          <w:sz w:val="48"/>
          <w:szCs w:val="48"/>
        </w:rPr>
        <w:t>MHALR</w:t>
      </w:r>
    </w:p>
    <w:p w14:paraId="0F4ED58F" w14:textId="77777777" w:rsidR="00BD4211" w:rsidRDefault="00BD4211">
      <w:pPr>
        <w:rPr>
          <w:rFonts w:ascii="Arial" w:hAnsi="Arial" w:cs="Arial"/>
          <w:b/>
          <w:bCs/>
          <w:sz w:val="40"/>
          <w:szCs w:val="40"/>
        </w:rPr>
      </w:pPr>
    </w:p>
    <w:p w14:paraId="5E638EDD" w14:textId="77777777" w:rsidR="00BD4211" w:rsidRDefault="00BD4211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LOCALIZAÇÃO:</w:t>
      </w:r>
    </w:p>
    <w:p w14:paraId="2C6C8BCE" w14:textId="77777777" w:rsidR="00BD4211" w:rsidRDefault="00BD4211">
      <w:pPr>
        <w:rPr>
          <w:rFonts w:ascii="Arial" w:hAnsi="Arial" w:cs="Arial"/>
          <w:b/>
          <w:bCs/>
          <w:sz w:val="40"/>
          <w:szCs w:val="40"/>
        </w:rPr>
      </w:pPr>
    </w:p>
    <w:p w14:paraId="5B3C174E" w14:textId="77777777" w:rsidR="00BD4211" w:rsidRDefault="00BD4211">
      <w:pPr>
        <w:rPr>
          <w:rFonts w:ascii="Arial" w:hAnsi="Arial" w:cs="Arial"/>
          <w:b/>
          <w:bCs/>
          <w:sz w:val="40"/>
          <w:szCs w:val="40"/>
        </w:rPr>
      </w:pPr>
      <w:r w:rsidRPr="00BD4211"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652465B1" wp14:editId="405E3747">
            <wp:extent cx="5346975" cy="2952902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164" w14:textId="77777777" w:rsidR="00BD4211" w:rsidRDefault="00BD4211">
      <w:pPr>
        <w:rPr>
          <w:rFonts w:ascii="Arial" w:hAnsi="Arial" w:cs="Arial"/>
          <w:b/>
          <w:bCs/>
          <w:sz w:val="40"/>
          <w:szCs w:val="40"/>
        </w:rPr>
      </w:pPr>
    </w:p>
    <w:p w14:paraId="41774BF1" w14:textId="77777777" w:rsidR="00BD4211" w:rsidRDefault="00BD4211">
      <w:pPr>
        <w:rPr>
          <w:rFonts w:ascii="Arial" w:hAnsi="Arial" w:cs="Arial"/>
          <w:b/>
          <w:bCs/>
          <w:sz w:val="40"/>
          <w:szCs w:val="40"/>
        </w:rPr>
      </w:pPr>
    </w:p>
    <w:p w14:paraId="18A92263" w14:textId="77777777" w:rsidR="00B12469" w:rsidRPr="00B12469" w:rsidRDefault="00B12469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BANDEIRA:</w:t>
      </w:r>
    </w:p>
    <w:p w14:paraId="2B98EE88" w14:textId="77777777" w:rsidR="00B12469" w:rsidRDefault="00B12469">
      <w:pPr>
        <w:rPr>
          <w:rFonts w:ascii="Arial" w:hAnsi="Arial" w:cs="Arial"/>
          <w:sz w:val="24"/>
          <w:szCs w:val="24"/>
        </w:rPr>
      </w:pPr>
      <w:r w:rsidRPr="00B124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7B81EB" wp14:editId="1234207D">
            <wp:extent cx="4172164" cy="254013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A496" w14:textId="77777777" w:rsidR="00FE6D5C" w:rsidRPr="00B12469" w:rsidRDefault="00FE6D5C">
      <w:pPr>
        <w:rPr>
          <w:rFonts w:ascii="Arial" w:hAnsi="Arial" w:cs="Arial"/>
          <w:sz w:val="24"/>
          <w:szCs w:val="24"/>
        </w:rPr>
      </w:pPr>
    </w:p>
    <w:p w14:paraId="17CDC56B" w14:textId="77777777" w:rsidR="00B12469" w:rsidRPr="00BD4211" w:rsidRDefault="00B12469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BD4211">
        <w:rPr>
          <w:rFonts w:ascii="Arial" w:hAnsi="Arial" w:cs="Arial"/>
          <w:i/>
          <w:iCs/>
          <w:sz w:val="24"/>
          <w:szCs w:val="24"/>
          <w:u w:val="single"/>
        </w:rPr>
        <w:lastRenderedPageBreak/>
        <w:t>Significado:</w:t>
      </w:r>
    </w:p>
    <w:p w14:paraId="4C1B52D1" w14:textId="77777777" w:rsidR="00B12469" w:rsidRDefault="00B1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Azul – O mar</w:t>
      </w:r>
    </w:p>
    <w:p w14:paraId="4F44F790" w14:textId="77777777" w:rsidR="00B12469" w:rsidRDefault="00B1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Amarelo – A areia</w:t>
      </w:r>
    </w:p>
    <w:p w14:paraId="23DA2EC6" w14:textId="77777777" w:rsidR="00B12469" w:rsidRDefault="00B1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Verde – A mata</w:t>
      </w:r>
    </w:p>
    <w:p w14:paraId="04412525" w14:textId="77777777" w:rsidR="00B12469" w:rsidRDefault="00B1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Branco – Desejo pela paz</w:t>
      </w:r>
    </w:p>
    <w:p w14:paraId="523AAD4B" w14:textId="77777777" w:rsidR="00B12469" w:rsidRDefault="00B1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Costela-de-Adão – Planta símbolo do país</w:t>
      </w:r>
    </w:p>
    <w:p w14:paraId="386A2FDD" w14:textId="77777777" w:rsidR="00291AB5" w:rsidRDefault="00291AB5">
      <w:pPr>
        <w:rPr>
          <w:rFonts w:ascii="Arial" w:hAnsi="Arial" w:cs="Arial"/>
          <w:sz w:val="40"/>
          <w:szCs w:val="40"/>
        </w:rPr>
      </w:pPr>
    </w:p>
    <w:p w14:paraId="71E808B6" w14:textId="77777777" w:rsidR="00C55F05" w:rsidRPr="00BD4211" w:rsidRDefault="00073783">
      <w:pPr>
        <w:pStyle w:val="PargrafodaLista"/>
        <w:numPr>
          <w:ilvl w:val="0"/>
          <w:numId w:val="1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t>DESCOBERTA DO PAÍS;</w:t>
      </w:r>
    </w:p>
    <w:p w14:paraId="6DA31FB5" w14:textId="77777777" w:rsidR="00C55F05" w:rsidRPr="00BD4211" w:rsidRDefault="00073783">
      <w:pPr>
        <w:pStyle w:val="PargrafodaLista"/>
        <w:numPr>
          <w:ilvl w:val="0"/>
          <w:numId w:val="1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t>RELIGIÃO;</w:t>
      </w:r>
    </w:p>
    <w:p w14:paraId="26044AAE" w14:textId="77777777" w:rsidR="00C55F05" w:rsidRPr="00BD4211" w:rsidRDefault="00073783">
      <w:pPr>
        <w:pStyle w:val="PargrafodaLista"/>
        <w:numPr>
          <w:ilvl w:val="0"/>
          <w:numId w:val="1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t>LÍNGUA;</w:t>
      </w:r>
    </w:p>
    <w:p w14:paraId="0DB1CCA8" w14:textId="77777777" w:rsidR="00C55F05" w:rsidRDefault="00073783">
      <w:pPr>
        <w:pStyle w:val="PargrafodaLista"/>
        <w:numPr>
          <w:ilvl w:val="0"/>
          <w:numId w:val="1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t>ECONOMIA.</w:t>
      </w:r>
    </w:p>
    <w:p w14:paraId="7904FB88" w14:textId="77777777" w:rsidR="00BD4211" w:rsidRPr="00BD4211" w:rsidRDefault="00BD4211" w:rsidP="00BD4211">
      <w:pPr>
        <w:pStyle w:val="PargrafodaLista"/>
        <w:rPr>
          <w:rFonts w:ascii="Arial" w:hAnsi="Arial" w:cs="Arial"/>
          <w:i/>
          <w:iCs/>
          <w:sz w:val="30"/>
          <w:szCs w:val="30"/>
        </w:rPr>
      </w:pPr>
    </w:p>
    <w:p w14:paraId="4F327A94" w14:textId="0BE48C19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país </w:t>
      </w:r>
      <w:proofErr w:type="spellStart"/>
      <w:r>
        <w:rPr>
          <w:rFonts w:ascii="Arial" w:hAnsi="Arial" w:cs="Arial"/>
          <w:sz w:val="24"/>
          <w:szCs w:val="24"/>
        </w:rPr>
        <w:t>Balenuk</w:t>
      </w:r>
      <w:proofErr w:type="spellEnd"/>
      <w:r>
        <w:rPr>
          <w:rFonts w:ascii="Arial" w:hAnsi="Arial" w:cs="Arial"/>
          <w:sz w:val="24"/>
          <w:szCs w:val="24"/>
        </w:rPr>
        <w:t xml:space="preserve"> havia colonizado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 xml:space="preserve">, em 1568, com objetivo de retirar recursos naturais, plantas medicinais e metais preciosos. Os primeiros habitantes eram indígenas originários do próprio país, eles tinham fé de que a colonização parasse. </w:t>
      </w:r>
      <w:proofErr w:type="spellStart"/>
      <w:r>
        <w:rPr>
          <w:rFonts w:ascii="Arial" w:hAnsi="Arial" w:cs="Arial"/>
          <w:sz w:val="24"/>
          <w:szCs w:val="24"/>
        </w:rPr>
        <w:t>Balenuk</w:t>
      </w:r>
      <w:proofErr w:type="spellEnd"/>
      <w:r>
        <w:rPr>
          <w:rFonts w:ascii="Arial" w:hAnsi="Arial" w:cs="Arial"/>
          <w:sz w:val="24"/>
          <w:szCs w:val="24"/>
        </w:rPr>
        <w:t xml:space="preserve"> descobriu o país através de navegações e explorações. Por meio da educação de </w:t>
      </w:r>
      <w:proofErr w:type="spellStart"/>
      <w:r>
        <w:rPr>
          <w:rFonts w:ascii="Arial" w:hAnsi="Arial" w:cs="Arial"/>
          <w:sz w:val="24"/>
          <w:szCs w:val="24"/>
        </w:rPr>
        <w:t>Balenuk</w:t>
      </w:r>
      <w:proofErr w:type="spellEnd"/>
      <w:r>
        <w:rPr>
          <w:rFonts w:ascii="Arial" w:hAnsi="Arial" w:cs="Arial"/>
          <w:sz w:val="24"/>
          <w:szCs w:val="24"/>
        </w:rPr>
        <w:t xml:space="preserve">, que é um país cristão protestante, os indígenas precisaram aprender </w:t>
      </w:r>
      <w:proofErr w:type="gramStart"/>
      <w:r>
        <w:rPr>
          <w:rFonts w:ascii="Arial" w:hAnsi="Arial" w:cs="Arial"/>
          <w:sz w:val="24"/>
          <w:szCs w:val="24"/>
        </w:rPr>
        <w:t xml:space="preserve">falar </w:t>
      </w:r>
      <w:r w:rsidR="0052555A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ales</w:t>
      </w:r>
      <w:proofErr w:type="gramEnd"/>
      <w:r>
        <w:rPr>
          <w:rFonts w:ascii="Arial" w:hAnsi="Arial" w:cs="Arial"/>
          <w:sz w:val="24"/>
          <w:szCs w:val="24"/>
        </w:rPr>
        <w:t xml:space="preserve">, e mudar seus hábitos. A religião e a língua são as que continuam até hoje em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 xml:space="preserve">. Depois de colonizadores explorarem o país, começou a vir estrangeiros europeus nas terras descobertas. No dia 02 de janeiro de 1875, teve a Independência de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>. E no dia 14 de agosto de 1888, houve a Proclamação da República.</w:t>
      </w:r>
    </w:p>
    <w:p w14:paraId="5E956870" w14:textId="544F889D" w:rsidR="00C55F05" w:rsidRDefault="0007378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 xml:space="preserve"> é capitalista por influências de </w:t>
      </w:r>
      <w:proofErr w:type="spellStart"/>
      <w:r>
        <w:rPr>
          <w:rFonts w:ascii="Arial" w:hAnsi="Arial" w:cs="Arial"/>
          <w:sz w:val="24"/>
          <w:szCs w:val="24"/>
        </w:rPr>
        <w:t>Balenuk</w:t>
      </w:r>
      <w:proofErr w:type="spellEnd"/>
      <w:r>
        <w:rPr>
          <w:rFonts w:ascii="Arial" w:hAnsi="Arial" w:cs="Arial"/>
          <w:sz w:val="24"/>
          <w:szCs w:val="24"/>
        </w:rPr>
        <w:t>, e cresceu com ajuda de empresas, especialmente empresas de turismo, pois o país é uma das maiores ilhas do mundo. Por ser uma ilha, em 197</w:t>
      </w:r>
      <w:r w:rsidR="0052555A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, um vulcão acordou, e infelizmente destruiu a capital do país, </w:t>
      </w:r>
      <w:proofErr w:type="spellStart"/>
      <w:r>
        <w:rPr>
          <w:rFonts w:ascii="Arial" w:hAnsi="Arial" w:cs="Arial"/>
          <w:sz w:val="24"/>
          <w:szCs w:val="24"/>
        </w:rPr>
        <w:t>Chassivi</w:t>
      </w:r>
      <w:proofErr w:type="spellEnd"/>
      <w:r>
        <w:rPr>
          <w:rFonts w:ascii="Arial" w:hAnsi="Arial" w:cs="Arial"/>
          <w:sz w:val="24"/>
          <w:szCs w:val="24"/>
        </w:rPr>
        <w:t xml:space="preserve">. A economia quebrou, houve mortes, destruição de construções importantes. O </w:t>
      </w:r>
      <w:proofErr w:type="gramStart"/>
      <w:r>
        <w:rPr>
          <w:rFonts w:ascii="Arial" w:hAnsi="Arial" w:cs="Arial"/>
          <w:sz w:val="24"/>
          <w:szCs w:val="24"/>
        </w:rPr>
        <w:t>país Atilas</w:t>
      </w:r>
      <w:proofErr w:type="gramEnd"/>
      <w:r>
        <w:rPr>
          <w:rFonts w:ascii="Arial" w:hAnsi="Arial" w:cs="Arial"/>
          <w:sz w:val="24"/>
          <w:szCs w:val="24"/>
        </w:rPr>
        <w:t xml:space="preserve">, prestou ajuda para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>, doando comida e dinheiro. No ano de 1990, o país conseguiu levantar a capital novamente.</w:t>
      </w:r>
    </w:p>
    <w:p w14:paraId="24D48760" w14:textId="77777777" w:rsidR="00C55F05" w:rsidRDefault="00C55F05">
      <w:pPr>
        <w:rPr>
          <w:rFonts w:ascii="Arial" w:hAnsi="Arial" w:cs="Arial"/>
          <w:sz w:val="24"/>
          <w:szCs w:val="24"/>
        </w:rPr>
      </w:pPr>
    </w:p>
    <w:p w14:paraId="085A3CEE" w14:textId="77777777" w:rsidR="00FE6D5C" w:rsidRDefault="00FE6D5C">
      <w:pPr>
        <w:rPr>
          <w:rFonts w:ascii="Arial" w:hAnsi="Arial" w:cs="Arial"/>
          <w:sz w:val="24"/>
          <w:szCs w:val="24"/>
        </w:rPr>
      </w:pPr>
    </w:p>
    <w:p w14:paraId="08E01BC7" w14:textId="77777777" w:rsidR="00FE6D5C" w:rsidRDefault="00FE6D5C">
      <w:pPr>
        <w:rPr>
          <w:rFonts w:ascii="Arial" w:hAnsi="Arial" w:cs="Arial"/>
          <w:sz w:val="24"/>
          <w:szCs w:val="24"/>
        </w:rPr>
      </w:pPr>
    </w:p>
    <w:p w14:paraId="1896664E" w14:textId="77777777" w:rsidR="00FE6D5C" w:rsidRDefault="00FE6D5C">
      <w:pPr>
        <w:rPr>
          <w:rFonts w:ascii="Arial" w:hAnsi="Arial" w:cs="Arial"/>
          <w:sz w:val="24"/>
          <w:szCs w:val="24"/>
        </w:rPr>
      </w:pPr>
    </w:p>
    <w:p w14:paraId="0FC60F5E" w14:textId="77777777" w:rsidR="00291AB5" w:rsidRDefault="00291AB5">
      <w:pPr>
        <w:rPr>
          <w:rFonts w:ascii="Arial" w:hAnsi="Arial" w:cs="Arial"/>
          <w:sz w:val="24"/>
          <w:szCs w:val="24"/>
        </w:rPr>
      </w:pPr>
    </w:p>
    <w:p w14:paraId="3BB4C781" w14:textId="77777777" w:rsidR="00291AB5" w:rsidRDefault="00291AB5">
      <w:pPr>
        <w:rPr>
          <w:rFonts w:ascii="Arial" w:hAnsi="Arial" w:cs="Arial"/>
          <w:sz w:val="24"/>
          <w:szCs w:val="24"/>
        </w:rPr>
      </w:pPr>
    </w:p>
    <w:p w14:paraId="0A62E447" w14:textId="77777777" w:rsidR="00291AB5" w:rsidRDefault="00291AB5">
      <w:pPr>
        <w:rPr>
          <w:rFonts w:ascii="Arial" w:hAnsi="Arial" w:cs="Arial"/>
          <w:sz w:val="24"/>
          <w:szCs w:val="24"/>
        </w:rPr>
      </w:pPr>
    </w:p>
    <w:p w14:paraId="5CDF7CF9" w14:textId="77777777" w:rsidR="00FE6D5C" w:rsidRDefault="00FE6D5C">
      <w:pPr>
        <w:rPr>
          <w:rFonts w:ascii="Arial" w:hAnsi="Arial" w:cs="Arial"/>
          <w:sz w:val="24"/>
          <w:szCs w:val="24"/>
        </w:rPr>
      </w:pPr>
    </w:p>
    <w:p w14:paraId="04CA56F8" w14:textId="77777777" w:rsidR="00C55F05" w:rsidRPr="00FE6D5C" w:rsidRDefault="00073783" w:rsidP="00FE6D5C">
      <w:pPr>
        <w:pStyle w:val="PargrafodaLista"/>
        <w:numPr>
          <w:ilvl w:val="0"/>
          <w:numId w:val="2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lastRenderedPageBreak/>
        <w:t>CULTURA</w:t>
      </w:r>
      <w:r w:rsidR="00FE6D5C">
        <w:rPr>
          <w:rFonts w:ascii="Arial" w:hAnsi="Arial" w:cs="Arial"/>
          <w:i/>
          <w:iCs/>
          <w:sz w:val="30"/>
          <w:szCs w:val="30"/>
        </w:rPr>
        <w:t>.</w:t>
      </w:r>
    </w:p>
    <w:p w14:paraId="61771AE5" w14:textId="77777777" w:rsidR="00BD4211" w:rsidRDefault="00BD4211">
      <w:pPr>
        <w:rPr>
          <w:rFonts w:ascii="Arial" w:hAnsi="Arial" w:cs="Arial"/>
          <w:b/>
          <w:bCs/>
          <w:sz w:val="24"/>
          <w:szCs w:val="24"/>
        </w:rPr>
      </w:pPr>
    </w:p>
    <w:p w14:paraId="314FA2E0" w14:textId="77777777" w:rsidR="00C55F05" w:rsidRDefault="00073783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Principais comidas: </w:t>
      </w:r>
    </w:p>
    <w:p w14:paraId="5728437D" w14:textId="77777777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Salada de frutas: Por ser um lugar quente, a salada de frutas é um dos alimentos mais consumidos pelas pessoas do país, e mais vendido para turistas;</w:t>
      </w:r>
    </w:p>
    <w:p w14:paraId="3EB203A1" w14:textId="77777777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Peixes: O país é rico em animais, principalmente peixes, que são consumidos por moradores quase diariamente por ser um alimento barato.</w:t>
      </w:r>
    </w:p>
    <w:p w14:paraId="4E41FC92" w14:textId="77777777" w:rsidR="00FE6D5C" w:rsidRDefault="007111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Salada de Coco com Abacaxi: É típico nos </w:t>
      </w:r>
      <w:r w:rsidR="00FE6D5C">
        <w:rPr>
          <w:rFonts w:ascii="Arial" w:hAnsi="Arial" w:cs="Arial"/>
          <w:sz w:val="24"/>
          <w:szCs w:val="24"/>
        </w:rPr>
        <w:t>almoços entre família e amigos.</w:t>
      </w:r>
    </w:p>
    <w:p w14:paraId="54835903" w14:textId="77777777" w:rsidR="00FE6D5C" w:rsidRDefault="00FE6D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Doces de coco: São encontrados em festas e celebrações.</w:t>
      </w:r>
    </w:p>
    <w:p w14:paraId="4DFA981D" w14:textId="77777777" w:rsidR="00BD4211" w:rsidRDefault="00BD4211">
      <w:pPr>
        <w:rPr>
          <w:rFonts w:ascii="Arial" w:hAnsi="Arial" w:cs="Arial"/>
          <w:i/>
          <w:iCs/>
          <w:sz w:val="24"/>
          <w:szCs w:val="24"/>
        </w:rPr>
      </w:pPr>
    </w:p>
    <w:p w14:paraId="21AA6A14" w14:textId="77777777" w:rsidR="00C55F05" w:rsidRDefault="00073783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Músicas: </w:t>
      </w:r>
    </w:p>
    <w:p w14:paraId="21B43711" w14:textId="0C1914CB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Suas músicas são divididas em duas formas: no horário da manhã e após o almoço, as músicas são animadas, e na tarde, a partir das 16:00h, são calmas. O gênero musical é reggae e folk.</w:t>
      </w:r>
    </w:p>
    <w:p w14:paraId="19B14AB0" w14:textId="77777777" w:rsidR="00C55F05" w:rsidRDefault="00073783">
      <w:r>
        <w:rPr>
          <w:rFonts w:ascii="Arial" w:hAnsi="Arial" w:cs="Arial"/>
          <w:i/>
          <w:iCs/>
          <w:sz w:val="24"/>
          <w:szCs w:val="24"/>
        </w:rPr>
        <w:t>Danças: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18B0EAA" w14:textId="77777777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estilo da dança é parecido com a havaiana, a dança </w:t>
      </w:r>
      <w:proofErr w:type="spellStart"/>
      <w:r>
        <w:rPr>
          <w:rFonts w:ascii="Arial" w:hAnsi="Arial" w:cs="Arial"/>
          <w:sz w:val="24"/>
          <w:szCs w:val="24"/>
        </w:rPr>
        <w:t>hula</w:t>
      </w:r>
      <w:proofErr w:type="spellEnd"/>
      <w:r>
        <w:rPr>
          <w:rFonts w:ascii="Arial" w:hAnsi="Arial" w:cs="Arial"/>
          <w:sz w:val="24"/>
          <w:szCs w:val="24"/>
        </w:rPr>
        <w:t>, porém seu diferencial são seus passos e roupas.</w:t>
      </w:r>
    </w:p>
    <w:p w14:paraId="0EBE699A" w14:textId="77777777" w:rsidR="00C55F05" w:rsidRDefault="00073783">
      <w:r>
        <w:rPr>
          <w:rFonts w:ascii="Arial" w:hAnsi="Arial" w:cs="Arial"/>
          <w:i/>
          <w:iCs/>
          <w:sz w:val="24"/>
          <w:szCs w:val="24"/>
        </w:rPr>
        <w:t>Vestimentas: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6C97684" w14:textId="77777777" w:rsidR="00DD486F" w:rsidRDefault="00073783" w:rsidP="00DD48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início, quando as pessoas vieram da Europa, se vestiam com roupas europeias, entretanto o calor era forte e as pessoas mudaram seus trajes, deixando mais confortáveis e praianas.</w:t>
      </w:r>
    </w:p>
    <w:p w14:paraId="1A8BEA57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01E2F9F9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3D9BB1B4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436DF639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4A73B25B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10D007B6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69AF466C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62CA3CB5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0AF3670D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3F09BC08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754342AA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42BC44CE" w14:textId="782758E0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2CADD856" w14:textId="77777777" w:rsidR="00DD486F" w:rsidRDefault="00DD486F" w:rsidP="00DD486F">
      <w:pPr>
        <w:rPr>
          <w:rFonts w:ascii="Arial" w:hAnsi="Arial" w:cs="Arial"/>
          <w:sz w:val="24"/>
          <w:szCs w:val="24"/>
        </w:rPr>
      </w:pPr>
    </w:p>
    <w:p w14:paraId="55F90BA4" w14:textId="15479201" w:rsidR="00DD486F" w:rsidRDefault="00DD486F" w:rsidP="00DD48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Antes:</w:t>
      </w:r>
    </w:p>
    <w:p w14:paraId="2148EE81" w14:textId="524EC0D3" w:rsidR="00607F6E" w:rsidRDefault="00DD486F" w:rsidP="00DD486F">
      <w:pPr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BF98E9" wp14:editId="1A934F54">
            <wp:extent cx="3670300" cy="3670300"/>
            <wp:effectExtent l="0" t="0" r="635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367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07F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C91C51" wp14:editId="52EAF3AF">
            <wp:extent cx="1828800" cy="19621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07F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79EC9C" wp14:editId="17527F51">
            <wp:extent cx="1796840" cy="1968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380" cy="199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EC4F8" w14:textId="77777777" w:rsidR="00DD486F" w:rsidRDefault="00DD486F" w:rsidP="00DD486F">
      <w:pPr>
        <w:ind w:left="1134"/>
        <w:rPr>
          <w:rFonts w:ascii="Arial" w:hAnsi="Arial" w:cs="Arial"/>
          <w:sz w:val="24"/>
          <w:szCs w:val="24"/>
        </w:rPr>
      </w:pPr>
    </w:p>
    <w:p w14:paraId="3BE42646" w14:textId="600722AA" w:rsidR="00DD486F" w:rsidRDefault="00DD486F" w:rsidP="00DD48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Depois:</w:t>
      </w:r>
    </w:p>
    <w:p w14:paraId="43726B01" w14:textId="48B67E81" w:rsidR="00BD4211" w:rsidRDefault="00DD48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754827" wp14:editId="4B1C4A12">
            <wp:extent cx="1929765" cy="22415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216" cy="2261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FD397" w14:textId="77777777" w:rsidR="00FE6D5C" w:rsidRPr="00BD4211" w:rsidRDefault="00FE6D5C" w:rsidP="00FE6D5C">
      <w:pPr>
        <w:pStyle w:val="PargrafodaLista"/>
        <w:numPr>
          <w:ilvl w:val="0"/>
          <w:numId w:val="2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lastRenderedPageBreak/>
        <w:t>FOLCLORE.</w:t>
      </w:r>
    </w:p>
    <w:p w14:paraId="1DE5139C" w14:textId="77777777" w:rsidR="00FE6D5C" w:rsidRDefault="00FE6D5C">
      <w:pPr>
        <w:rPr>
          <w:rFonts w:ascii="Arial" w:hAnsi="Arial" w:cs="Arial"/>
          <w:sz w:val="24"/>
          <w:szCs w:val="24"/>
        </w:rPr>
      </w:pPr>
    </w:p>
    <w:p w14:paraId="782E13A5" w14:textId="0F2BB8B6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população conta histórias, que são consideradas o folclore do país</w:t>
      </w:r>
      <w:r w:rsidR="00E9497D">
        <w:rPr>
          <w:rFonts w:ascii="Arial" w:hAnsi="Arial" w:cs="Arial"/>
          <w:sz w:val="24"/>
          <w:szCs w:val="24"/>
        </w:rPr>
        <w:t>.</w:t>
      </w:r>
    </w:p>
    <w:p w14:paraId="5F7A0983" w14:textId="77777777" w:rsidR="00E9497D" w:rsidRDefault="00E9497D">
      <w:pPr>
        <w:rPr>
          <w:rFonts w:ascii="Arial" w:hAnsi="Arial" w:cs="Arial"/>
          <w:sz w:val="24"/>
          <w:szCs w:val="24"/>
        </w:rPr>
      </w:pPr>
    </w:p>
    <w:p w14:paraId="162CAF1B" w14:textId="77777777" w:rsidR="00E9497D" w:rsidRPr="00E9497D" w:rsidRDefault="00E9497D" w:rsidP="00E9497D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THALISSA.                             </w:t>
      </w:r>
    </w:p>
    <w:p w14:paraId="4B465522" w14:textId="77777777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</w:p>
    <w:p w14:paraId="643CC746" w14:textId="77777777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9497D">
        <w:rPr>
          <w:rFonts w:ascii="Arial" w:hAnsi="Arial" w:cs="Arial"/>
          <w:sz w:val="24"/>
          <w:szCs w:val="24"/>
        </w:rPr>
        <w:t>Thaissa</w:t>
      </w:r>
      <w:proofErr w:type="spellEnd"/>
      <w:r w:rsidRPr="00E949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9497D">
        <w:rPr>
          <w:rFonts w:ascii="Arial" w:hAnsi="Arial" w:cs="Arial"/>
          <w:sz w:val="24"/>
          <w:szCs w:val="24"/>
        </w:rPr>
        <w:t>Ta•Li•Ça</w:t>
      </w:r>
      <w:proofErr w:type="spellEnd"/>
      <w:r w:rsidRPr="00E9497D">
        <w:rPr>
          <w:rFonts w:ascii="Arial" w:hAnsi="Arial" w:cs="Arial"/>
          <w:sz w:val="24"/>
          <w:szCs w:val="24"/>
        </w:rPr>
        <w:t>) uma linda mulher que dizem ser moradora dos mais profundos mares.</w:t>
      </w:r>
    </w:p>
    <w:p w14:paraId="7CE98E94" w14:textId="77777777" w:rsid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A criatura tem um corpo lindo, desejado por todas as mulheres da cintura para cima; e da cintura para baixo, uma longa calda de peixe, com escamas verde-esmeralda que</w:t>
      </w:r>
      <w:r>
        <w:rPr>
          <w:rFonts w:ascii="Arial" w:hAnsi="Arial" w:cs="Arial"/>
          <w:sz w:val="24"/>
          <w:szCs w:val="24"/>
        </w:rPr>
        <w:t xml:space="preserve"> </w:t>
      </w:r>
      <w:r w:rsidRPr="00E9497D">
        <w:rPr>
          <w:rFonts w:ascii="Arial" w:hAnsi="Arial" w:cs="Arial"/>
          <w:sz w:val="24"/>
          <w:szCs w:val="24"/>
        </w:rPr>
        <w:t>refletiam ao sol, reluzindo seu brilho, junto de seus cabelos compridos, vermelhos como o fogo, que encantavam a todos os marinheiros, e viajantes que tivessem a sorte ou azar de a encontrar com seus miseráveis olhos.</w:t>
      </w:r>
    </w:p>
    <w:p w14:paraId="2158D352" w14:textId="38363482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E9497D">
        <w:rPr>
          <w:rFonts w:ascii="Arial" w:hAnsi="Arial" w:cs="Arial"/>
          <w:sz w:val="24"/>
          <w:szCs w:val="24"/>
        </w:rPr>
        <w:t>Thalissa atrai os marinheiros, homens e pescadores com seu canto angelical e sua beleza indescritível para dentro das águas; quando não os guias com seus barcos para grandes rochedos, os fazendo naufragar, e os assistindo lutarem por suas vidas desesperados falhando miseravelmente, implorando para os céus por um milagre, enquanto a criatura os observa com seus olhos verdes brilhantes e penetrantes.</w:t>
      </w:r>
    </w:p>
    <w:p w14:paraId="67AFAD1B" w14:textId="52F1B93B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Um demônio dos mares, é assim que é vista, apesar de alguns acreditarem que Thalissa sente cheiro de maldade, e só faz o que faz com os homens porque sabe suas intenções no oceano. </w:t>
      </w:r>
    </w:p>
    <w:p w14:paraId="7C0EA20D" w14:textId="77777777" w:rsid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Acredita-se que Thalissa fez o grande navio da marinha naufragar com os muitos marinheiros, e levou seus corpos até o fundo do oceano enquanto se alimentava do medo e desespero dos pobres homens, por isso nunca se houve nenhum registro dos homens desaparecidos. </w:t>
      </w:r>
    </w:p>
    <w:p w14:paraId="1FA50E09" w14:textId="586BC67B" w:rsidR="00C55F05" w:rsidRDefault="00E9497D" w:rsidP="00E9497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E9497D">
        <w:rPr>
          <w:rFonts w:ascii="Arial" w:hAnsi="Arial" w:cs="Arial"/>
          <w:sz w:val="24"/>
          <w:szCs w:val="24"/>
        </w:rPr>
        <w:t xml:space="preserve">Os mais escuros e profundos mares que cercam </w:t>
      </w:r>
      <w:proofErr w:type="spellStart"/>
      <w:r w:rsidRPr="00E9497D">
        <w:rPr>
          <w:rFonts w:ascii="Arial" w:hAnsi="Arial" w:cs="Arial"/>
          <w:sz w:val="24"/>
          <w:szCs w:val="24"/>
        </w:rPr>
        <w:t>Mhalr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são repletos de ossos humanos das vítimas de Thalissa, porém nunca ninguém conseguiu ir tão fundo e voltar para contar a história de como realmente é lá.</w:t>
      </w:r>
    </w:p>
    <w:p w14:paraId="6111C2CD" w14:textId="77777777" w:rsid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</w:p>
    <w:p w14:paraId="33691D4F" w14:textId="62962DEC" w:rsidR="00AC3BFB" w:rsidRDefault="00E9497D" w:rsidP="00AC3BFB">
      <w:pPr>
        <w:tabs>
          <w:tab w:val="left" w:pos="3261"/>
          <w:tab w:val="left" w:pos="4678"/>
          <w:tab w:val="left" w:pos="5245"/>
        </w:tabs>
        <w:ind w:left="1560" w:hanging="284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C039D2" wp14:editId="05733F77">
            <wp:extent cx="1732970" cy="1694602"/>
            <wp:effectExtent l="0" t="0" r="635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013" cy="1702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C3BFB">
        <w:rPr>
          <w:rFonts w:ascii="Arial" w:hAnsi="Arial" w:cs="Arial"/>
          <w:noProof/>
          <w:sz w:val="24"/>
          <w:szCs w:val="24"/>
        </w:rPr>
        <w:t xml:space="preserve">      </w:t>
      </w:r>
      <w:r w:rsidR="00AC3B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990A10" wp14:editId="6D12CDEF">
            <wp:extent cx="1727200" cy="1689100"/>
            <wp:effectExtent l="0" t="0" r="635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68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74A84C" w14:textId="3E068A7F" w:rsidR="00E9497D" w:rsidRDefault="00E9497D" w:rsidP="00E9497D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lastRenderedPageBreak/>
        <w:t xml:space="preserve">NEIROTH.                             </w:t>
      </w:r>
    </w:p>
    <w:p w14:paraId="2CF52DB8" w14:textId="77777777" w:rsidR="00E9497D" w:rsidRPr="00E9497D" w:rsidRDefault="00E9497D" w:rsidP="00E9497D">
      <w:pPr>
        <w:pStyle w:val="PargrafodaLista"/>
        <w:ind w:left="1440"/>
        <w:rPr>
          <w:rFonts w:ascii="Arial" w:hAnsi="Arial" w:cs="Arial"/>
          <w:sz w:val="24"/>
          <w:szCs w:val="24"/>
        </w:rPr>
      </w:pPr>
    </w:p>
    <w:p w14:paraId="3E69490C" w14:textId="5D67F668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E9497D">
        <w:rPr>
          <w:rFonts w:ascii="Arial" w:hAnsi="Arial" w:cs="Arial"/>
          <w:sz w:val="24"/>
          <w:szCs w:val="24"/>
        </w:rPr>
        <w:t xml:space="preserve">Há séculos, os mares envoltos da ilha de </w:t>
      </w:r>
      <w:proofErr w:type="spellStart"/>
      <w:r w:rsidRPr="00E9497D">
        <w:rPr>
          <w:rFonts w:ascii="Arial" w:hAnsi="Arial" w:cs="Arial"/>
          <w:sz w:val="24"/>
          <w:szCs w:val="24"/>
        </w:rPr>
        <w:t>Mahlr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são lares de uma gigantesca e misteriosa criatura, </w:t>
      </w:r>
      <w:proofErr w:type="spellStart"/>
      <w:proofErr w:type="gramStart"/>
      <w:r w:rsidRPr="00E9497D">
        <w:rPr>
          <w:rFonts w:ascii="Arial" w:hAnsi="Arial" w:cs="Arial"/>
          <w:sz w:val="24"/>
          <w:szCs w:val="24"/>
        </w:rPr>
        <w:t>Neiroth</w:t>
      </w:r>
      <w:proofErr w:type="spellEnd"/>
      <w:r w:rsidRPr="00E949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9497D">
        <w:rPr>
          <w:rFonts w:ascii="Arial" w:hAnsi="Arial" w:cs="Arial"/>
          <w:sz w:val="24"/>
          <w:szCs w:val="24"/>
        </w:rPr>
        <w:t>Nei•ró•ti</w:t>
      </w:r>
      <w:proofErr w:type="spellEnd"/>
      <w:r w:rsidRPr="00E9497D">
        <w:rPr>
          <w:rFonts w:ascii="Arial" w:hAnsi="Arial" w:cs="Arial"/>
          <w:sz w:val="24"/>
          <w:szCs w:val="24"/>
        </w:rPr>
        <w:t>).</w:t>
      </w:r>
    </w:p>
    <w:p w14:paraId="6824183D" w14:textId="77777777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Sua aparência era descrita como a de uma gigantesca cobra misturada com algum dragão, uma fera do pescoço extremamente longo, coberto por espinhos disfarçados de escamas, e os olhos amarelos brilhantes como duas bolas de ouro maciço que dão arrepios e calafrios a qualquer alma coitada que conseguisse o olhar.</w:t>
      </w:r>
    </w:p>
    <w:p w14:paraId="4BC2D5EB" w14:textId="51AC3657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A criatura ataca todo e qualquer navio ou embarcação grande que ousasse se aproximar, antes de se mostrar aos olhos dos meros homens, </w:t>
      </w:r>
      <w:proofErr w:type="spellStart"/>
      <w:r w:rsidRPr="00E9497D">
        <w:rPr>
          <w:rFonts w:ascii="Arial" w:hAnsi="Arial" w:cs="Arial"/>
          <w:sz w:val="24"/>
          <w:szCs w:val="24"/>
        </w:rPr>
        <w:t>Neiroth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nada sob as grandes embarcações como um aviso de que eles deveriam sair.</w:t>
      </w:r>
    </w:p>
    <w:p w14:paraId="0C957895" w14:textId="77777777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Homens de idade avançada na ilha relatam suas experiências com </w:t>
      </w:r>
      <w:proofErr w:type="spellStart"/>
      <w:r w:rsidRPr="00E9497D">
        <w:rPr>
          <w:rFonts w:ascii="Arial" w:hAnsi="Arial" w:cs="Arial"/>
          <w:sz w:val="24"/>
          <w:szCs w:val="24"/>
        </w:rPr>
        <w:t>Neiroth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de geração em geração, contam que com seu longo pescoço espinhoso, a besta partira a embarcação ao meio, e com um pequeno movimento de bater nas águas começara uma amedrontadora tempestade com águas extremamente agitadas. Os homens contam de seu destemido marinheiro, </w:t>
      </w:r>
      <w:proofErr w:type="spellStart"/>
      <w:proofErr w:type="gramStart"/>
      <w:r w:rsidRPr="00E9497D">
        <w:rPr>
          <w:rFonts w:ascii="Arial" w:hAnsi="Arial" w:cs="Arial"/>
          <w:sz w:val="24"/>
          <w:szCs w:val="24"/>
        </w:rPr>
        <w:t>Kaldar</w:t>
      </w:r>
      <w:proofErr w:type="spellEnd"/>
      <w:r w:rsidRPr="00E949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9497D">
        <w:rPr>
          <w:rFonts w:ascii="Arial" w:hAnsi="Arial" w:cs="Arial"/>
          <w:sz w:val="24"/>
          <w:szCs w:val="24"/>
        </w:rPr>
        <w:t>Cau•dar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E9497D">
        <w:rPr>
          <w:rFonts w:ascii="Arial" w:hAnsi="Arial" w:cs="Arial"/>
          <w:sz w:val="24"/>
          <w:szCs w:val="24"/>
        </w:rPr>
        <w:t>Brannok</w:t>
      </w:r>
      <w:proofErr w:type="spellEnd"/>
      <w:r w:rsidRPr="00E9497D">
        <w:rPr>
          <w:rFonts w:ascii="Arial" w:hAnsi="Arial" w:cs="Arial"/>
          <w:sz w:val="24"/>
          <w:szCs w:val="24"/>
        </w:rPr>
        <w:t>(</w:t>
      </w:r>
      <w:proofErr w:type="spellStart"/>
      <w:r w:rsidRPr="00E9497D">
        <w:rPr>
          <w:rFonts w:ascii="Arial" w:hAnsi="Arial" w:cs="Arial"/>
          <w:sz w:val="24"/>
          <w:szCs w:val="24"/>
        </w:rPr>
        <w:t>Bra•nó•que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) um homem tão corajoso e destemido que morreu em alto mar desafiando a besta com um arpão em uma mão, atirando uma lança no olho dourado de </w:t>
      </w:r>
      <w:proofErr w:type="spellStart"/>
      <w:r w:rsidRPr="00E9497D">
        <w:rPr>
          <w:rFonts w:ascii="Arial" w:hAnsi="Arial" w:cs="Arial"/>
          <w:sz w:val="24"/>
          <w:szCs w:val="24"/>
        </w:rPr>
        <w:t>Neiroth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, o fazendo recuar por algum momento. </w:t>
      </w:r>
    </w:p>
    <w:p w14:paraId="5D3FA84B" w14:textId="77777777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Desde esse dia </w:t>
      </w:r>
      <w:proofErr w:type="spellStart"/>
      <w:r w:rsidRPr="00E9497D">
        <w:rPr>
          <w:rFonts w:ascii="Arial" w:hAnsi="Arial" w:cs="Arial"/>
          <w:sz w:val="24"/>
          <w:szCs w:val="24"/>
        </w:rPr>
        <w:t>Neiroth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tem se tornado ainda mais feroz e impiedoso como qualquer um que ouse se aproximar de seus mares, enquanto homens tem feito oferendas a criatura, jogando joias e pedras preciosas no mar em toda noite de lua cheia de 6 em 6 meses, para acalmar a fera. </w:t>
      </w:r>
    </w:p>
    <w:p w14:paraId="27695104" w14:textId="6E283FFA" w:rsid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Até hoje, em dias tempestuosos em que o mar está agitado, homens afirmam ainda ouvir de longe o rugido estridente de </w:t>
      </w:r>
      <w:proofErr w:type="spellStart"/>
      <w:r w:rsidRPr="00E9497D">
        <w:rPr>
          <w:rFonts w:ascii="Arial" w:hAnsi="Arial" w:cs="Arial"/>
          <w:sz w:val="24"/>
          <w:szCs w:val="24"/>
        </w:rPr>
        <w:t>Neiroth</w:t>
      </w:r>
      <w:proofErr w:type="spellEnd"/>
      <w:r w:rsidRPr="00E9497D">
        <w:rPr>
          <w:rFonts w:ascii="Arial" w:hAnsi="Arial" w:cs="Arial"/>
          <w:sz w:val="24"/>
          <w:szCs w:val="24"/>
        </w:rPr>
        <w:t>, como um aviso para se lembrarem do que ele é capaz.</w:t>
      </w:r>
    </w:p>
    <w:p w14:paraId="01967F2D" w14:textId="77777777" w:rsidR="00AC3BFB" w:rsidRDefault="00AC3BFB" w:rsidP="00E9497D">
      <w:pPr>
        <w:ind w:left="720"/>
        <w:rPr>
          <w:rFonts w:ascii="Arial" w:hAnsi="Arial" w:cs="Arial"/>
          <w:sz w:val="24"/>
          <w:szCs w:val="24"/>
        </w:rPr>
      </w:pPr>
    </w:p>
    <w:p w14:paraId="70FD682B" w14:textId="66F2F1C7" w:rsidR="00AC3BFB" w:rsidRDefault="00AC3BFB" w:rsidP="00E9497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764843" wp14:editId="6327130D">
            <wp:extent cx="1555955" cy="1555955"/>
            <wp:effectExtent l="0" t="0" r="635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227" cy="1566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891E3C" wp14:editId="7B255B28">
            <wp:extent cx="1555954" cy="1555954"/>
            <wp:effectExtent l="0" t="0" r="635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869" cy="1565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80D56" wp14:editId="17A6F583">
            <wp:extent cx="1570499" cy="157049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77" cy="1586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F9690" w14:textId="77777777" w:rsid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</w:p>
    <w:p w14:paraId="579C77A1" w14:textId="77777777" w:rsidR="00E9497D" w:rsidRDefault="00E9497D" w:rsidP="00AC3BFB">
      <w:pPr>
        <w:rPr>
          <w:rFonts w:ascii="Arial" w:hAnsi="Arial" w:cs="Arial"/>
          <w:sz w:val="24"/>
          <w:szCs w:val="24"/>
        </w:rPr>
      </w:pPr>
    </w:p>
    <w:p w14:paraId="0D585FEA" w14:textId="77777777" w:rsidR="00AC3BFB" w:rsidRDefault="00AC3BFB" w:rsidP="00AC3BFB">
      <w:pPr>
        <w:rPr>
          <w:rFonts w:ascii="Arial" w:hAnsi="Arial" w:cs="Arial"/>
          <w:sz w:val="24"/>
          <w:szCs w:val="24"/>
        </w:rPr>
      </w:pPr>
    </w:p>
    <w:p w14:paraId="165CC934" w14:textId="77777777" w:rsidR="00E9497D" w:rsidRPr="00E9497D" w:rsidRDefault="00E9497D" w:rsidP="00E9497D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lastRenderedPageBreak/>
        <w:t xml:space="preserve">AS LUZES DO NORTE.                 </w:t>
      </w:r>
    </w:p>
    <w:p w14:paraId="05CF78AC" w14:textId="77777777" w:rsidR="00E9497D" w:rsidRPr="00E9497D" w:rsidRDefault="00E9497D" w:rsidP="00E9497D">
      <w:pPr>
        <w:rPr>
          <w:rFonts w:ascii="Arial" w:hAnsi="Arial" w:cs="Arial"/>
          <w:sz w:val="24"/>
          <w:szCs w:val="24"/>
        </w:rPr>
      </w:pPr>
    </w:p>
    <w:p w14:paraId="03551D6E" w14:textId="0E2A28BB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No norte de </w:t>
      </w:r>
      <w:proofErr w:type="spellStart"/>
      <w:r w:rsidRPr="00E9497D">
        <w:rPr>
          <w:rFonts w:ascii="Arial" w:hAnsi="Arial" w:cs="Arial"/>
          <w:sz w:val="24"/>
          <w:szCs w:val="24"/>
        </w:rPr>
        <w:t>Mahlr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existe uma pequena cidade chamada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9497D">
        <w:rPr>
          <w:rFonts w:ascii="Arial" w:hAnsi="Arial" w:cs="Arial"/>
          <w:sz w:val="24"/>
          <w:szCs w:val="24"/>
        </w:rPr>
        <w:t>Mirhaten</w:t>
      </w:r>
      <w:proofErr w:type="spellEnd"/>
      <w:r w:rsidRPr="00E949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9497D">
        <w:rPr>
          <w:rFonts w:ascii="Arial" w:hAnsi="Arial" w:cs="Arial"/>
          <w:sz w:val="24"/>
          <w:szCs w:val="24"/>
        </w:rPr>
        <w:t>Mi•ra•tein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). </w:t>
      </w:r>
      <w:proofErr w:type="spellStart"/>
      <w:r w:rsidRPr="00E9497D">
        <w:rPr>
          <w:rFonts w:ascii="Arial" w:hAnsi="Arial" w:cs="Arial"/>
          <w:sz w:val="24"/>
          <w:szCs w:val="24"/>
        </w:rPr>
        <w:t>Mirhaten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é conhecida pelos moradores da ilha por uma floresta relativamente escondia e suas risadas e luzes coloridas misteriosas.</w:t>
      </w:r>
    </w:p>
    <w:p w14:paraId="7356B3BF" w14:textId="77777777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Moradores de </w:t>
      </w:r>
      <w:proofErr w:type="spellStart"/>
      <w:r w:rsidRPr="00E9497D">
        <w:rPr>
          <w:rFonts w:ascii="Arial" w:hAnsi="Arial" w:cs="Arial"/>
          <w:sz w:val="24"/>
          <w:szCs w:val="24"/>
        </w:rPr>
        <w:t>Mirhaten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afirmam que se você se aproximar dessa floresta em uma tarde qualquer assim que a noite se aproxima você consegue ver luzes coloridas flutuantes que parecem dançar junto ao som de risadas e gargalhadas gostosas de seres misteriosos.</w:t>
      </w:r>
    </w:p>
    <w:p w14:paraId="603A9C73" w14:textId="04D15C85" w:rsidR="00E9497D" w:rsidRP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Diz a lenda de que essas risadas são de um povo muito antigo chamado </w:t>
      </w:r>
      <w:proofErr w:type="spellStart"/>
      <w:proofErr w:type="gramStart"/>
      <w:r w:rsidRPr="00E9497D">
        <w:rPr>
          <w:rFonts w:ascii="Arial" w:hAnsi="Arial" w:cs="Arial"/>
          <w:sz w:val="24"/>
          <w:szCs w:val="24"/>
        </w:rPr>
        <w:t>Thalquar</w:t>
      </w:r>
      <w:proofErr w:type="spellEnd"/>
      <w:r w:rsidRPr="00E9497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E9497D">
        <w:rPr>
          <w:rFonts w:ascii="Arial" w:hAnsi="Arial" w:cs="Arial"/>
          <w:sz w:val="24"/>
          <w:szCs w:val="24"/>
        </w:rPr>
        <w:t>Tau•cu•ar</w:t>
      </w:r>
      <w:proofErr w:type="spellEnd"/>
      <w:r w:rsidRPr="00E9497D">
        <w:rPr>
          <w:rFonts w:ascii="Arial" w:hAnsi="Arial" w:cs="Arial"/>
          <w:sz w:val="24"/>
          <w:szCs w:val="24"/>
        </w:rPr>
        <w:t>) que viveu durante os anos de 5000 A.</w:t>
      </w:r>
      <w:r>
        <w:rPr>
          <w:rFonts w:ascii="Arial" w:hAnsi="Arial" w:cs="Arial"/>
          <w:sz w:val="24"/>
          <w:szCs w:val="24"/>
        </w:rPr>
        <w:t>C.</w:t>
      </w:r>
      <w:r w:rsidRPr="00E9497D">
        <w:rPr>
          <w:rFonts w:ascii="Arial" w:hAnsi="Arial" w:cs="Arial"/>
          <w:sz w:val="24"/>
          <w:szCs w:val="24"/>
        </w:rPr>
        <w:t xml:space="preserve"> até quando foram mortos por colonizadores recém chegados na ilha. Porém, a Mãe Terra não achou justo suas vidas, sonhos e casas serem tomados assim tão cruelmente, então bondosamente os deu outra chance, os transformando em almas que protegem as matas de </w:t>
      </w:r>
      <w:proofErr w:type="spellStart"/>
      <w:r w:rsidRPr="00E9497D">
        <w:rPr>
          <w:rFonts w:ascii="Arial" w:hAnsi="Arial" w:cs="Arial"/>
          <w:sz w:val="24"/>
          <w:szCs w:val="24"/>
        </w:rPr>
        <w:t>Mahlr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guardando seus maiores segredos e mais valiosos tesouros e experiências.</w:t>
      </w:r>
    </w:p>
    <w:p w14:paraId="26961A34" w14:textId="4390E309" w:rsid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  <w:r w:rsidRPr="00E9497D">
        <w:rPr>
          <w:rFonts w:ascii="Arial" w:hAnsi="Arial" w:cs="Arial"/>
          <w:sz w:val="24"/>
          <w:szCs w:val="24"/>
        </w:rPr>
        <w:t xml:space="preserve"> Alguns corajosos tomam a decisão de adentrar a floresta em busca dessas tais recompensas, porém poucos já voltaram dessa jornada, com os mais inimagináveis tesouros e as mais mirabolantes e mágicas histórias sobre o povo </w:t>
      </w:r>
      <w:proofErr w:type="spellStart"/>
      <w:r w:rsidRPr="00E9497D">
        <w:rPr>
          <w:rFonts w:ascii="Arial" w:hAnsi="Arial" w:cs="Arial"/>
          <w:sz w:val="24"/>
          <w:szCs w:val="24"/>
        </w:rPr>
        <w:t>Thalquar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e as luzes do norte. Dizem que apenas aqueles verdadeiramente puros de coração são aceitos dentro de </w:t>
      </w:r>
      <w:proofErr w:type="spellStart"/>
      <w:r w:rsidRPr="00E9497D">
        <w:rPr>
          <w:rFonts w:ascii="Arial" w:hAnsi="Arial" w:cs="Arial"/>
          <w:sz w:val="24"/>
          <w:szCs w:val="24"/>
        </w:rPr>
        <w:t>Mirathen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, e aquele que entram na mata em busca de coisas materiais, fama ou reconhecimento nunca mais conseguem sair de lá e são atormentados pelos </w:t>
      </w:r>
      <w:proofErr w:type="spellStart"/>
      <w:r w:rsidRPr="00E9497D">
        <w:rPr>
          <w:rFonts w:ascii="Arial" w:hAnsi="Arial" w:cs="Arial"/>
          <w:sz w:val="24"/>
          <w:szCs w:val="24"/>
        </w:rPr>
        <w:t>Thalquar</w:t>
      </w:r>
      <w:proofErr w:type="spellEnd"/>
      <w:r w:rsidRPr="00E9497D">
        <w:rPr>
          <w:rFonts w:ascii="Arial" w:hAnsi="Arial" w:cs="Arial"/>
          <w:sz w:val="24"/>
          <w:szCs w:val="24"/>
        </w:rPr>
        <w:t xml:space="preserve"> até o dia de sua morte dentro da floresta.</w:t>
      </w:r>
    </w:p>
    <w:p w14:paraId="6037014D" w14:textId="77777777" w:rsidR="00AC3BFB" w:rsidRDefault="00AC3BFB" w:rsidP="00E9497D">
      <w:pPr>
        <w:ind w:left="720"/>
        <w:rPr>
          <w:rFonts w:ascii="Arial" w:hAnsi="Arial" w:cs="Arial"/>
          <w:sz w:val="24"/>
          <w:szCs w:val="24"/>
        </w:rPr>
      </w:pPr>
    </w:p>
    <w:p w14:paraId="2EF430BE" w14:textId="1BDDA3CA" w:rsidR="00AC3BFB" w:rsidRDefault="00AC3BFB" w:rsidP="00E9497D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20F814" wp14:editId="5BA9AEE2">
            <wp:extent cx="1909097" cy="190909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22997" cy="1922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           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2FFDF1" wp14:editId="62150690">
            <wp:extent cx="1909445" cy="19094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36" cy="1920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EABC2" w14:textId="77777777" w:rsidR="00E9497D" w:rsidRDefault="00E9497D" w:rsidP="00E9497D">
      <w:pPr>
        <w:ind w:left="720"/>
        <w:rPr>
          <w:rFonts w:ascii="Arial" w:hAnsi="Arial" w:cs="Arial"/>
          <w:sz w:val="24"/>
          <w:szCs w:val="24"/>
        </w:rPr>
      </w:pPr>
    </w:p>
    <w:p w14:paraId="2B642646" w14:textId="77777777" w:rsidR="00FE6D5C" w:rsidRDefault="00FE6D5C" w:rsidP="00AC3BFB">
      <w:pPr>
        <w:rPr>
          <w:rFonts w:ascii="Arial" w:hAnsi="Arial" w:cs="Arial"/>
          <w:sz w:val="24"/>
          <w:szCs w:val="24"/>
        </w:rPr>
      </w:pPr>
    </w:p>
    <w:p w14:paraId="6CBD141A" w14:textId="77777777" w:rsidR="00AC3BFB" w:rsidRPr="00AC3BFB" w:rsidRDefault="00AC3BFB" w:rsidP="00AC3BFB">
      <w:pPr>
        <w:rPr>
          <w:rFonts w:ascii="Arial" w:hAnsi="Arial" w:cs="Arial"/>
          <w:sz w:val="40"/>
          <w:szCs w:val="40"/>
        </w:rPr>
      </w:pPr>
    </w:p>
    <w:p w14:paraId="3C1D25CB" w14:textId="77777777" w:rsidR="00FE6D5C" w:rsidRDefault="00FE6D5C">
      <w:pPr>
        <w:pStyle w:val="PargrafodaLista"/>
        <w:rPr>
          <w:rFonts w:ascii="Arial" w:hAnsi="Arial" w:cs="Arial"/>
          <w:sz w:val="40"/>
          <w:szCs w:val="40"/>
        </w:rPr>
      </w:pPr>
    </w:p>
    <w:p w14:paraId="453FB8D5" w14:textId="77777777" w:rsidR="00C55F05" w:rsidRPr="00BD4211" w:rsidRDefault="00073783">
      <w:pPr>
        <w:pStyle w:val="PargrafodaLista"/>
        <w:numPr>
          <w:ilvl w:val="0"/>
          <w:numId w:val="2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lastRenderedPageBreak/>
        <w:t>NATUREZA.</w:t>
      </w:r>
    </w:p>
    <w:p w14:paraId="38A2A649" w14:textId="77777777" w:rsidR="00C55F05" w:rsidRDefault="00C55F05">
      <w:pPr>
        <w:pStyle w:val="PargrafodaLista"/>
        <w:rPr>
          <w:rFonts w:ascii="Arial" w:hAnsi="Arial" w:cs="Arial"/>
          <w:sz w:val="40"/>
          <w:szCs w:val="40"/>
        </w:rPr>
      </w:pPr>
    </w:p>
    <w:p w14:paraId="52D20F5E" w14:textId="77777777" w:rsidR="00FE6D5C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país é abundante em plantas e animais. Seu oxigênio é ótimo, principalmente perto de lugares como a praia. Na zona urbana de </w:t>
      </w:r>
      <w:proofErr w:type="spellStart"/>
      <w:r>
        <w:rPr>
          <w:rFonts w:ascii="Arial" w:hAnsi="Arial" w:cs="Arial"/>
          <w:sz w:val="24"/>
          <w:szCs w:val="24"/>
        </w:rPr>
        <w:t>Mhlar</w:t>
      </w:r>
      <w:proofErr w:type="spellEnd"/>
      <w:r>
        <w:rPr>
          <w:rFonts w:ascii="Arial" w:hAnsi="Arial" w:cs="Arial"/>
          <w:sz w:val="24"/>
          <w:szCs w:val="24"/>
        </w:rPr>
        <w:t>, o ar, no entanto é poluído, por ter indústrias, motores de automóveis, fumaças, entre outros. A planta símbolo é a Costela-de-Adão, pois é a mais encontrada nas áreas de vegetação. Essa planta tem a sua preferência de clima</w:t>
      </w:r>
      <w:r w:rsidR="00FE6D5C">
        <w:rPr>
          <w:rFonts w:ascii="Arial" w:hAnsi="Arial" w:cs="Arial"/>
          <w:sz w:val="24"/>
          <w:szCs w:val="24"/>
        </w:rPr>
        <w:t xml:space="preserve"> como a</w:t>
      </w:r>
      <w:r>
        <w:rPr>
          <w:rFonts w:ascii="Arial" w:hAnsi="Arial" w:cs="Arial"/>
          <w:sz w:val="24"/>
          <w:szCs w:val="24"/>
        </w:rPr>
        <w:t xml:space="preserve"> umidade e temperaturas elevadas, que é a mesma que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5FA4629C" w14:textId="77777777" w:rsidR="00FE6D5C" w:rsidRDefault="00FE6D5C">
      <w:pPr>
        <w:rPr>
          <w:rFonts w:ascii="Arial" w:hAnsi="Arial" w:cs="Arial"/>
          <w:sz w:val="24"/>
          <w:szCs w:val="24"/>
        </w:rPr>
      </w:pPr>
    </w:p>
    <w:p w14:paraId="4067F63B" w14:textId="77777777" w:rsidR="00C55F05" w:rsidRPr="00BD4211" w:rsidRDefault="00073783">
      <w:pPr>
        <w:pStyle w:val="PargrafodaLista"/>
        <w:numPr>
          <w:ilvl w:val="0"/>
          <w:numId w:val="4"/>
        </w:numPr>
        <w:rPr>
          <w:rFonts w:ascii="Arial" w:hAnsi="Arial" w:cs="Arial"/>
          <w:i/>
          <w:iCs/>
          <w:sz w:val="30"/>
          <w:szCs w:val="30"/>
        </w:rPr>
      </w:pPr>
      <w:r w:rsidRPr="00BD4211">
        <w:rPr>
          <w:rFonts w:ascii="Arial" w:hAnsi="Arial" w:cs="Arial"/>
          <w:i/>
          <w:iCs/>
          <w:sz w:val="30"/>
          <w:szCs w:val="30"/>
        </w:rPr>
        <w:t>DATAS COMEMORATIVAS.</w:t>
      </w:r>
    </w:p>
    <w:p w14:paraId="6F5DFD10" w14:textId="77777777" w:rsidR="00C55F05" w:rsidRDefault="00C55F05">
      <w:pPr>
        <w:rPr>
          <w:rFonts w:ascii="Arial" w:hAnsi="Arial" w:cs="Arial"/>
          <w:sz w:val="40"/>
          <w:szCs w:val="40"/>
        </w:rPr>
      </w:pPr>
    </w:p>
    <w:p w14:paraId="03C24188" w14:textId="77777777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- 02 de janeiro: dia da Independência de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E58B57A" w14:textId="77777777" w:rsidR="00BD4211" w:rsidRDefault="00BD4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- 05 de março: dia Nacional da Mãe Natureza -&gt; Essa data é lembrada por ser extremamente importante para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 xml:space="preserve">. No ano de 1933, houve uma exploração na natureza e fez com que a área verde diminuísse aproximadamente 36% no país. Essa exploração era pelas diversas indústrias que estavam crescendo em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>. A população se revoltou, pois o lugar onde habitavam, a natureza era o diferencial. No dia 05 de março de 1935, com muita luta, as pessoas fizeram um protesto para que as empresas diminuíssem o consumo dos recursos naturais, então as indústrias começaram a diminuir. Porém ainda hoje algumas fábricas prejudicam o meio ambiente, não tanto quanto antes.</w:t>
      </w:r>
    </w:p>
    <w:p w14:paraId="3C36F691" w14:textId="77777777" w:rsidR="00BD4211" w:rsidRDefault="00BD4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- 01 de maio: dia Mundial do Trabalho;</w:t>
      </w:r>
    </w:p>
    <w:p w14:paraId="239DEC13" w14:textId="77777777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- 14 de agosto: dia da Proclamação da República no país </w:t>
      </w:r>
      <w:proofErr w:type="spellStart"/>
      <w:r>
        <w:rPr>
          <w:rFonts w:ascii="Arial" w:hAnsi="Arial" w:cs="Arial"/>
          <w:sz w:val="24"/>
          <w:szCs w:val="24"/>
        </w:rPr>
        <w:t>Mhalr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C764EBE" w14:textId="77777777" w:rsidR="00BD4211" w:rsidRDefault="00BD421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- 10 de novembro: dia Nacional da Costela-de-Adão, simbolizando a igualdade de gênero;</w:t>
      </w:r>
    </w:p>
    <w:p w14:paraId="61B7D7EA" w14:textId="77777777" w:rsidR="00C55F05" w:rsidRDefault="000737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- 25 de dezembro: Natal;</w:t>
      </w:r>
    </w:p>
    <w:p w14:paraId="64E326D0" w14:textId="77777777" w:rsidR="00BD4211" w:rsidRDefault="00BD4211">
      <w:pPr>
        <w:rPr>
          <w:rFonts w:ascii="Arial" w:hAnsi="Arial" w:cs="Arial"/>
          <w:sz w:val="24"/>
          <w:szCs w:val="24"/>
        </w:rPr>
      </w:pPr>
    </w:p>
    <w:p w14:paraId="7954EE99" w14:textId="77777777" w:rsidR="00583E56" w:rsidRPr="00583E56" w:rsidRDefault="00BD4211" w:rsidP="00BD4211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30"/>
          <w:szCs w:val="30"/>
        </w:rPr>
        <w:t>ÁREA</w:t>
      </w:r>
      <w:r w:rsidR="00583E56">
        <w:rPr>
          <w:rFonts w:ascii="Arial" w:hAnsi="Arial" w:cs="Arial"/>
          <w:i/>
          <w:iCs/>
          <w:sz w:val="30"/>
          <w:szCs w:val="30"/>
        </w:rPr>
        <w:t>S</w:t>
      </w:r>
    </w:p>
    <w:p w14:paraId="4A525925" w14:textId="77777777" w:rsidR="00583E56" w:rsidRDefault="00583E56" w:rsidP="00583E56">
      <w:pPr>
        <w:pStyle w:val="PargrafodaLista"/>
        <w:rPr>
          <w:rFonts w:ascii="Arial" w:hAnsi="Arial" w:cs="Arial"/>
          <w:i/>
          <w:iCs/>
          <w:sz w:val="30"/>
          <w:szCs w:val="30"/>
        </w:rPr>
      </w:pPr>
    </w:p>
    <w:p w14:paraId="5432BA21" w14:textId="77777777" w:rsidR="00583E56" w:rsidRPr="00583E56" w:rsidRDefault="00583E56" w:rsidP="00583E56">
      <w:pPr>
        <w:pStyle w:val="PargrafodaLista"/>
        <w:rPr>
          <w:rFonts w:ascii="Arial" w:hAnsi="Arial" w:cs="Arial"/>
          <w:sz w:val="24"/>
          <w:szCs w:val="24"/>
        </w:rPr>
      </w:pPr>
      <w:r w:rsidRPr="00583E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CF28A9" wp14:editId="4A57BFA6">
            <wp:extent cx="3784795" cy="1866996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6E16" w14:textId="77777777" w:rsidR="00583E56" w:rsidRDefault="00583E56" w:rsidP="00583E56">
      <w:pPr>
        <w:rPr>
          <w:rFonts w:ascii="Arial" w:hAnsi="Arial" w:cs="Arial"/>
          <w:sz w:val="12"/>
          <w:szCs w:val="12"/>
        </w:rPr>
      </w:pPr>
      <w:r w:rsidRPr="00583E56">
        <w:rPr>
          <w:rFonts w:ascii="Arial" w:hAnsi="Arial" w:cs="Arial"/>
          <w:sz w:val="12"/>
          <w:szCs w:val="12"/>
        </w:rPr>
        <w:t xml:space="preserve">MAPA MOSTRANDO AS ÁREAS PRESENTES NO PAÍS MHALR.  </w:t>
      </w:r>
    </w:p>
    <w:p w14:paraId="6C5B239F" w14:textId="77777777" w:rsidR="00583E56" w:rsidRPr="00583E56" w:rsidRDefault="00583E56" w:rsidP="00583E56">
      <w:pPr>
        <w:rPr>
          <w:rFonts w:ascii="Arial" w:hAnsi="Arial" w:cs="Arial"/>
          <w:sz w:val="12"/>
          <w:szCs w:val="12"/>
        </w:rPr>
      </w:pPr>
    </w:p>
    <w:p w14:paraId="7F727E99" w14:textId="77777777" w:rsidR="00583E56" w:rsidRDefault="00583E56" w:rsidP="00583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Linhas:</w:t>
      </w:r>
    </w:p>
    <w:p w14:paraId="666FACE4" w14:textId="77777777" w:rsidR="00583E56" w:rsidRDefault="00583E56" w:rsidP="00583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Azul – Área de Turismo</w:t>
      </w:r>
    </w:p>
    <w:p w14:paraId="654883AA" w14:textId="77777777" w:rsidR="00583E56" w:rsidRDefault="00583E56" w:rsidP="00583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Verde – Área de Mata</w:t>
      </w:r>
    </w:p>
    <w:p w14:paraId="29EFEC9F" w14:textId="77777777" w:rsidR="00583E56" w:rsidRDefault="00583E56" w:rsidP="00583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Vermelha – Área de Desmatamento</w:t>
      </w:r>
    </w:p>
    <w:p w14:paraId="74555DC2" w14:textId="77777777" w:rsidR="00583E56" w:rsidRDefault="00583E56" w:rsidP="00583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Amarela – Área de </w:t>
      </w:r>
      <w:r w:rsidRPr="00583E56">
        <w:rPr>
          <w:rFonts w:ascii="Arial" w:hAnsi="Arial" w:cs="Arial"/>
          <w:sz w:val="24"/>
          <w:szCs w:val="24"/>
        </w:rPr>
        <w:t>Urbanização</w:t>
      </w:r>
    </w:p>
    <w:p w14:paraId="09FADF0E" w14:textId="77777777" w:rsidR="00583E56" w:rsidRDefault="00583E56" w:rsidP="00583E56">
      <w:pPr>
        <w:rPr>
          <w:rFonts w:ascii="Arial" w:hAnsi="Arial" w:cs="Arial"/>
          <w:sz w:val="24"/>
          <w:szCs w:val="24"/>
        </w:rPr>
      </w:pPr>
    </w:p>
    <w:p w14:paraId="784BCE0F" w14:textId="77777777" w:rsidR="00711137" w:rsidRDefault="00711137" w:rsidP="00583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Observações:</w:t>
      </w:r>
    </w:p>
    <w:p w14:paraId="0F2D1B93" w14:textId="77777777" w:rsidR="00711137" w:rsidRPr="00711137" w:rsidRDefault="00583E56" w:rsidP="00711137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11137">
        <w:rPr>
          <w:rFonts w:ascii="Arial" w:hAnsi="Arial" w:cs="Arial"/>
          <w:sz w:val="24"/>
          <w:szCs w:val="24"/>
        </w:rPr>
        <w:t>É perceptível que a área de desmatamento é bem próxima a de urbanização</w:t>
      </w:r>
      <w:r w:rsidR="00711137" w:rsidRPr="00711137">
        <w:rPr>
          <w:rFonts w:ascii="Arial" w:hAnsi="Arial" w:cs="Arial"/>
          <w:sz w:val="24"/>
          <w:szCs w:val="24"/>
        </w:rPr>
        <w:t>;</w:t>
      </w:r>
    </w:p>
    <w:p w14:paraId="50878F46" w14:textId="77777777" w:rsidR="00711137" w:rsidRDefault="00711137" w:rsidP="00711137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turismo é no litoral;</w:t>
      </w:r>
    </w:p>
    <w:p w14:paraId="7B904518" w14:textId="77777777" w:rsidR="00711137" w:rsidRDefault="00711137" w:rsidP="00711137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urbana é bem no centro do país;</w:t>
      </w:r>
    </w:p>
    <w:p w14:paraId="4509742B" w14:textId="2C5AA97B" w:rsidR="00291AB5" w:rsidRDefault="00711137" w:rsidP="00291AB5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Sua área de vegetação é bem importante para o mundo.</w:t>
      </w:r>
    </w:p>
    <w:p w14:paraId="7152F42C" w14:textId="77777777" w:rsidR="00AC3BFB" w:rsidRDefault="00AC3BFB" w:rsidP="00AC3BFB">
      <w:pPr>
        <w:ind w:left="360"/>
        <w:rPr>
          <w:rFonts w:ascii="Arial" w:hAnsi="Arial" w:cs="Arial"/>
          <w:sz w:val="24"/>
          <w:szCs w:val="24"/>
        </w:rPr>
      </w:pPr>
    </w:p>
    <w:p w14:paraId="7FAE703E" w14:textId="77777777" w:rsidR="00AC3BFB" w:rsidRPr="00AC3BFB" w:rsidRDefault="00AC3BFB" w:rsidP="00AC3BFB">
      <w:pPr>
        <w:ind w:left="360"/>
        <w:rPr>
          <w:rFonts w:ascii="Arial" w:hAnsi="Arial" w:cs="Arial"/>
          <w:sz w:val="24"/>
          <w:szCs w:val="24"/>
        </w:rPr>
      </w:pPr>
    </w:p>
    <w:p w14:paraId="019B0E4C" w14:textId="7414A13A" w:rsidR="00291AB5" w:rsidRPr="00291AB5" w:rsidRDefault="00291AB5" w:rsidP="00291AB5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  <w:sz w:val="30"/>
          <w:szCs w:val="30"/>
        </w:rPr>
      </w:pPr>
      <w:r w:rsidRPr="00291AB5">
        <w:rPr>
          <w:rFonts w:ascii="Arial" w:hAnsi="Arial" w:cs="Arial"/>
          <w:i/>
          <w:iCs/>
          <w:sz w:val="30"/>
          <w:szCs w:val="30"/>
        </w:rPr>
        <w:t>TAXAS DEMOGRÁFICAS</w:t>
      </w:r>
    </w:p>
    <w:p w14:paraId="4EC6B306" w14:textId="77777777" w:rsidR="00291AB5" w:rsidRDefault="00291AB5" w:rsidP="00291AB5">
      <w:pPr>
        <w:rPr>
          <w:rFonts w:ascii="Arial" w:hAnsi="Arial" w:cs="Arial"/>
          <w:sz w:val="24"/>
          <w:szCs w:val="24"/>
        </w:rPr>
      </w:pPr>
    </w:p>
    <w:p w14:paraId="5BC8E230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69699CE4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3D256ADE" w14:textId="4AE7D195" w:rsidR="002F1A05" w:rsidRDefault="00291AB5" w:rsidP="00291AB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C7BB5B" wp14:editId="4C8BD79A">
            <wp:extent cx="4572000" cy="2743200"/>
            <wp:effectExtent l="0" t="0" r="0" b="0"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D767CFB0-19A4-BF13-D99F-84908ACED8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395F49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5AEA9927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7570521E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7EC21F2E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11B17453" w14:textId="3E30D53D" w:rsidR="00291AB5" w:rsidRDefault="002F1A05" w:rsidP="00291AB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716644" wp14:editId="46AF4235">
            <wp:extent cx="4572000" cy="2559050"/>
            <wp:effectExtent l="0" t="0" r="0" b="1270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0C5D7C16-4D93-706E-3F76-29285F1B58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4E5F282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20E9D461" w14:textId="6BCE1F97" w:rsidR="002F1A05" w:rsidRDefault="00EF33F5" w:rsidP="00291AB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9ECFAD" wp14:editId="30920860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764F4AEF-B1E0-43FB-00C8-6DE6E34E7A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60A8FF9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230CE79C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3BF98B1E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093EB46A" w14:textId="77777777" w:rsidR="002F1A05" w:rsidRDefault="002F1A05" w:rsidP="00291AB5">
      <w:pPr>
        <w:rPr>
          <w:rFonts w:ascii="Arial" w:hAnsi="Arial" w:cs="Arial"/>
          <w:sz w:val="24"/>
          <w:szCs w:val="24"/>
        </w:rPr>
      </w:pPr>
    </w:p>
    <w:p w14:paraId="3385A011" w14:textId="31CC787E" w:rsidR="00291AB5" w:rsidRDefault="00EF33F5" w:rsidP="00291AB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73F76" wp14:editId="3E8A427F">
            <wp:extent cx="4572000" cy="2743200"/>
            <wp:effectExtent l="0" t="0" r="0" b="0"/>
            <wp:docPr id="15" name="Gráfico 15">
              <a:extLst xmlns:a="http://schemas.openxmlformats.org/drawingml/2006/main">
                <a:ext uri="{FF2B5EF4-FFF2-40B4-BE49-F238E27FC236}">
                  <a16:creationId xmlns:a16="http://schemas.microsoft.com/office/drawing/2014/main" id="{ED9A1F29-A58A-CBED-3DF3-1C42B4FF0A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1230C90" w14:textId="6FF26D77" w:rsidR="00204C42" w:rsidRDefault="00204C42" w:rsidP="00291AB5">
      <w:pPr>
        <w:rPr>
          <w:rFonts w:ascii="Arial" w:hAnsi="Arial" w:cs="Arial"/>
          <w:sz w:val="24"/>
          <w:szCs w:val="24"/>
        </w:rPr>
      </w:pPr>
    </w:p>
    <w:p w14:paraId="37BA585F" w14:textId="77777777" w:rsidR="00EF33F5" w:rsidRDefault="00EF33F5" w:rsidP="00291AB5">
      <w:pPr>
        <w:rPr>
          <w:rFonts w:ascii="Arial" w:hAnsi="Arial" w:cs="Arial"/>
          <w:sz w:val="24"/>
          <w:szCs w:val="24"/>
        </w:rPr>
      </w:pPr>
    </w:p>
    <w:p w14:paraId="3AC0847E" w14:textId="6A7F2104" w:rsidR="002F1A05" w:rsidRDefault="002F1A05" w:rsidP="00291AB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2278C3" wp14:editId="2BDAFB73">
            <wp:extent cx="4572000" cy="2743200"/>
            <wp:effectExtent l="0" t="0" r="0" b="0"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53FEC842-D7C8-4FB3-2476-D369F786E5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F31697E" w14:textId="77777777" w:rsidR="00291AB5" w:rsidRDefault="00291AB5" w:rsidP="00291AB5">
      <w:pPr>
        <w:rPr>
          <w:rFonts w:ascii="Arial" w:hAnsi="Arial" w:cs="Arial"/>
          <w:sz w:val="24"/>
          <w:szCs w:val="24"/>
        </w:rPr>
      </w:pPr>
    </w:p>
    <w:p w14:paraId="0A136AE1" w14:textId="6ABF7937" w:rsidR="00DD486F" w:rsidRDefault="00DD486F" w:rsidP="00291AB5">
      <w:pPr>
        <w:rPr>
          <w:rFonts w:ascii="Arial" w:hAnsi="Arial" w:cs="Arial"/>
          <w:sz w:val="24"/>
          <w:szCs w:val="24"/>
        </w:rPr>
      </w:pPr>
    </w:p>
    <w:p w14:paraId="327BE6BC" w14:textId="2014E818" w:rsidR="00DD486F" w:rsidRDefault="00DD486F" w:rsidP="00DD486F">
      <w:pPr>
        <w:pStyle w:val="PargrafodaLista"/>
        <w:numPr>
          <w:ilvl w:val="0"/>
          <w:numId w:val="5"/>
        </w:numPr>
        <w:suppressAutoHyphens w:val="0"/>
        <w:rPr>
          <w:rFonts w:ascii="Arial" w:hAnsi="Arial" w:cs="Arial"/>
          <w:i/>
          <w:iCs/>
          <w:sz w:val="30"/>
          <w:szCs w:val="30"/>
        </w:rPr>
      </w:pPr>
      <w:r w:rsidRPr="00DD486F">
        <w:rPr>
          <w:rFonts w:ascii="Arial" w:hAnsi="Arial" w:cs="Arial"/>
          <w:i/>
          <w:iCs/>
          <w:sz w:val="30"/>
          <w:szCs w:val="30"/>
        </w:rPr>
        <w:t>B</w:t>
      </w:r>
      <w:r w:rsidR="00F62A8C">
        <w:rPr>
          <w:rFonts w:ascii="Arial" w:hAnsi="Arial" w:cs="Arial"/>
          <w:i/>
          <w:iCs/>
          <w:sz w:val="30"/>
          <w:szCs w:val="30"/>
        </w:rPr>
        <w:t>ASES</w:t>
      </w:r>
      <w:r w:rsidRPr="00DD486F">
        <w:rPr>
          <w:rFonts w:ascii="Arial" w:hAnsi="Arial" w:cs="Arial"/>
          <w:i/>
          <w:iCs/>
          <w:sz w:val="30"/>
          <w:szCs w:val="30"/>
        </w:rPr>
        <w:t xml:space="preserve"> ECONÔMIC</w:t>
      </w:r>
      <w:r w:rsidR="00F62A8C">
        <w:rPr>
          <w:rFonts w:ascii="Arial" w:hAnsi="Arial" w:cs="Arial"/>
          <w:i/>
          <w:iCs/>
          <w:sz w:val="30"/>
          <w:szCs w:val="30"/>
        </w:rPr>
        <w:t>A</w:t>
      </w:r>
      <w:r w:rsidRPr="00DD486F">
        <w:rPr>
          <w:rFonts w:ascii="Arial" w:hAnsi="Arial" w:cs="Arial"/>
          <w:i/>
          <w:iCs/>
          <w:sz w:val="30"/>
          <w:szCs w:val="30"/>
        </w:rPr>
        <w:t>S</w:t>
      </w:r>
    </w:p>
    <w:p w14:paraId="2CCA330E" w14:textId="77777777" w:rsidR="00DD486F" w:rsidRPr="00DD486F" w:rsidRDefault="00DD486F" w:rsidP="00DD486F">
      <w:pPr>
        <w:suppressAutoHyphens w:val="0"/>
        <w:rPr>
          <w:rFonts w:ascii="Arial" w:hAnsi="Arial" w:cs="Arial"/>
          <w:sz w:val="24"/>
          <w:szCs w:val="24"/>
        </w:rPr>
      </w:pPr>
    </w:p>
    <w:p w14:paraId="783CAF41" w14:textId="64745EA3" w:rsidR="00DD486F" w:rsidRDefault="00F62A8C" w:rsidP="00DD486F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Turismo;</w:t>
      </w:r>
    </w:p>
    <w:p w14:paraId="6ED2B69F" w14:textId="53711D1A" w:rsidR="00F62A8C" w:rsidRDefault="00F62A8C" w:rsidP="00DD486F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Exploração de minerais</w:t>
      </w:r>
      <w:r w:rsidR="005B65F3">
        <w:rPr>
          <w:rFonts w:ascii="Arial" w:hAnsi="Arial" w:cs="Arial"/>
          <w:sz w:val="24"/>
          <w:szCs w:val="24"/>
        </w:rPr>
        <w:t>: ferro, cobre e carvão;</w:t>
      </w:r>
    </w:p>
    <w:p w14:paraId="65D17B27" w14:textId="24D4288A" w:rsidR="00F62A8C" w:rsidRDefault="00F62A8C" w:rsidP="00F62A8C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Indústria naval;</w:t>
      </w:r>
    </w:p>
    <w:p w14:paraId="78784B7D" w14:textId="7CA98B39" w:rsidR="00F62A8C" w:rsidRDefault="00F62A8C" w:rsidP="00F62A8C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Produção</w:t>
      </w:r>
      <w:r w:rsidR="005B65F3">
        <w:rPr>
          <w:rFonts w:ascii="Arial" w:hAnsi="Arial" w:cs="Arial"/>
          <w:sz w:val="24"/>
          <w:szCs w:val="24"/>
        </w:rPr>
        <w:t xml:space="preserve"> frutífera</w:t>
      </w:r>
      <w:r>
        <w:rPr>
          <w:rFonts w:ascii="Arial" w:hAnsi="Arial" w:cs="Arial"/>
          <w:sz w:val="24"/>
          <w:szCs w:val="24"/>
        </w:rPr>
        <w:t>;</w:t>
      </w:r>
    </w:p>
    <w:p w14:paraId="366A8CDC" w14:textId="13F7CE24" w:rsidR="00F62A8C" w:rsidRPr="005B65F3" w:rsidRDefault="00F62A8C" w:rsidP="005B65F3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Pesca;</w:t>
      </w:r>
    </w:p>
    <w:p w14:paraId="66478DC7" w14:textId="0E830AEF" w:rsidR="00F62A8C" w:rsidRDefault="00F62A8C" w:rsidP="00F62A8C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Indústria de fertilizantes;</w:t>
      </w:r>
    </w:p>
    <w:p w14:paraId="0C2BFA71" w14:textId="4938E3D4" w:rsidR="00F62A8C" w:rsidRDefault="005B65F3" w:rsidP="00F62A8C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Indústria de produção de materiais de e</w:t>
      </w:r>
      <w:r w:rsidR="00F62A8C">
        <w:rPr>
          <w:rFonts w:ascii="Arial" w:hAnsi="Arial" w:cs="Arial"/>
          <w:sz w:val="24"/>
          <w:szCs w:val="24"/>
        </w:rPr>
        <w:t>sportes;</w:t>
      </w:r>
    </w:p>
    <w:p w14:paraId="0C47038F" w14:textId="2F9B53B1" w:rsidR="00F62A8C" w:rsidRDefault="00F62A8C" w:rsidP="00F62A8C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 w:rsidRPr="005B65F3">
        <w:rPr>
          <w:rFonts w:ascii="Arial" w:hAnsi="Arial" w:cs="Arial"/>
          <w:sz w:val="24"/>
          <w:szCs w:val="24"/>
        </w:rPr>
        <w:t>Artesanato</w:t>
      </w:r>
      <w:r w:rsidR="005B65F3">
        <w:rPr>
          <w:rFonts w:ascii="Arial" w:hAnsi="Arial" w:cs="Arial"/>
          <w:sz w:val="24"/>
          <w:szCs w:val="24"/>
        </w:rPr>
        <w:t xml:space="preserve"> geração de renda: cerâmica, porcelana, ferraria.</w:t>
      </w:r>
    </w:p>
    <w:p w14:paraId="48BEDA10" w14:textId="4FBCA96C" w:rsidR="005B65F3" w:rsidRDefault="005B65F3" w:rsidP="00F62A8C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Indústria automotiva;</w:t>
      </w:r>
    </w:p>
    <w:p w14:paraId="7031BA90" w14:textId="094A758C" w:rsidR="005B65F3" w:rsidRPr="00F62A8C" w:rsidRDefault="005B65F3" w:rsidP="00F62A8C">
      <w:pPr>
        <w:pStyle w:val="PargrafodaLista"/>
        <w:numPr>
          <w:ilvl w:val="0"/>
          <w:numId w:val="7"/>
        </w:numPr>
        <w:suppressAutoHyphens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Indústria de papel e celulose.</w:t>
      </w:r>
    </w:p>
    <w:sectPr w:rsidR="005B65F3" w:rsidRPr="00F62A8C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F0AE3" w14:textId="77777777" w:rsidR="00E1406F" w:rsidRDefault="00E1406F">
      <w:pPr>
        <w:spacing w:after="0"/>
      </w:pPr>
      <w:r>
        <w:separator/>
      </w:r>
    </w:p>
  </w:endnote>
  <w:endnote w:type="continuationSeparator" w:id="0">
    <w:p w14:paraId="455E9DE9" w14:textId="77777777" w:rsidR="00E1406F" w:rsidRDefault="00E140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BF952" w14:textId="77777777" w:rsidR="00E1406F" w:rsidRDefault="00E1406F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0BBD8C9F" w14:textId="77777777" w:rsidR="00E1406F" w:rsidRDefault="00E1406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6FEE"/>
    <w:multiLevelType w:val="hybridMultilevel"/>
    <w:tmpl w:val="C5DE4CA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041B3A"/>
    <w:multiLevelType w:val="hybridMultilevel"/>
    <w:tmpl w:val="1BE2F8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1108C"/>
    <w:multiLevelType w:val="hybridMultilevel"/>
    <w:tmpl w:val="03063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9B5C0D"/>
    <w:multiLevelType w:val="multilevel"/>
    <w:tmpl w:val="4CA83308"/>
    <w:lvl w:ilvl="0"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3F486A24"/>
    <w:multiLevelType w:val="multilevel"/>
    <w:tmpl w:val="8AC676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54852720"/>
    <w:multiLevelType w:val="hybridMultilevel"/>
    <w:tmpl w:val="6A78D4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7751F"/>
    <w:multiLevelType w:val="multilevel"/>
    <w:tmpl w:val="F58EE03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64850C71"/>
    <w:multiLevelType w:val="hybridMultilevel"/>
    <w:tmpl w:val="8FF2ABA4"/>
    <w:lvl w:ilvl="0" w:tplc="4E1871C4">
      <w:start w:val="1"/>
      <w:numFmt w:val="decimal"/>
      <w:lvlText w:val="%1."/>
      <w:lvlJc w:val="left"/>
      <w:pPr>
        <w:ind w:left="50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7F51188F"/>
    <w:multiLevelType w:val="multilevel"/>
    <w:tmpl w:val="DA06C13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386221632">
    <w:abstractNumId w:val="4"/>
  </w:num>
  <w:num w:numId="2" w16cid:durableId="1973441708">
    <w:abstractNumId w:val="6"/>
  </w:num>
  <w:num w:numId="3" w16cid:durableId="22097889">
    <w:abstractNumId w:val="3"/>
  </w:num>
  <w:num w:numId="4" w16cid:durableId="188103576">
    <w:abstractNumId w:val="8"/>
  </w:num>
  <w:num w:numId="5" w16cid:durableId="1979215495">
    <w:abstractNumId w:val="1"/>
  </w:num>
  <w:num w:numId="6" w16cid:durableId="1816870173">
    <w:abstractNumId w:val="5"/>
  </w:num>
  <w:num w:numId="7" w16cid:durableId="617571106">
    <w:abstractNumId w:val="7"/>
  </w:num>
  <w:num w:numId="8" w16cid:durableId="545029996">
    <w:abstractNumId w:val="2"/>
  </w:num>
  <w:num w:numId="9" w16cid:durableId="241532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5F05"/>
    <w:rsid w:val="000146D0"/>
    <w:rsid w:val="00073783"/>
    <w:rsid w:val="000C6F40"/>
    <w:rsid w:val="001456A3"/>
    <w:rsid w:val="00145B60"/>
    <w:rsid w:val="00204C42"/>
    <w:rsid w:val="0029048A"/>
    <w:rsid w:val="00291AB5"/>
    <w:rsid w:val="002F1A05"/>
    <w:rsid w:val="002F6E3F"/>
    <w:rsid w:val="003A0901"/>
    <w:rsid w:val="0052555A"/>
    <w:rsid w:val="00583E56"/>
    <w:rsid w:val="005B65F3"/>
    <w:rsid w:val="005F68F5"/>
    <w:rsid w:val="00607F6E"/>
    <w:rsid w:val="00617938"/>
    <w:rsid w:val="00700B90"/>
    <w:rsid w:val="00711137"/>
    <w:rsid w:val="008A38B7"/>
    <w:rsid w:val="008E1590"/>
    <w:rsid w:val="00911933"/>
    <w:rsid w:val="00A87093"/>
    <w:rsid w:val="00AC3BFB"/>
    <w:rsid w:val="00B12469"/>
    <w:rsid w:val="00BD4211"/>
    <w:rsid w:val="00C55F05"/>
    <w:rsid w:val="00D73832"/>
    <w:rsid w:val="00DD486F"/>
    <w:rsid w:val="00E1406F"/>
    <w:rsid w:val="00E17C20"/>
    <w:rsid w:val="00E9497D"/>
    <w:rsid w:val="00ED484B"/>
    <w:rsid w:val="00EF33F5"/>
    <w:rsid w:val="00F62A8C"/>
    <w:rsid w:val="00FE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45222"/>
  <w15:docId w15:val="{34335DE5-88FB-4A80-BDC6-96230320F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kern w:val="3"/>
        <w:sz w:val="22"/>
        <w:szCs w:val="22"/>
        <w:lang w:val="pt-BR" w:eastAsia="en-US" w:bidi="ar-SA"/>
      </w:rPr>
    </w:rPrDefault>
    <w:pPrDefault>
      <w:pPr>
        <w:autoSpaceDN w:val="0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F1A05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2F1A05"/>
  </w:style>
  <w:style w:type="paragraph" w:styleId="Rodap">
    <w:name w:val="footer"/>
    <w:basedOn w:val="Normal"/>
    <w:link w:val="RodapChar"/>
    <w:uiPriority w:val="99"/>
    <w:unhideWhenUsed/>
    <w:rsid w:val="002F1A05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2F1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chart" Target="charts/chart5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chart" Target="charts/chart4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chart" Target="charts/chart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chart" Target="charts/chart2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aJuliaFerreiradaSi\Documents\Mhalr.ods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naJuliaFerreiradaSi\Documents\Mhalr.ods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IDH - Mhalr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IDH!$A$2:$A$10</c:f>
              <c:numCache>
                <c:formatCode>General</c:formatCode>
                <c:ptCount val="9"/>
                <c:pt idx="0">
                  <c:v>2000</c:v>
                </c:pt>
                <c:pt idx="1">
                  <c:v>2005</c:v>
                </c:pt>
                <c:pt idx="2">
                  <c:v>2010</c:v>
                </c:pt>
                <c:pt idx="3">
                  <c:v>2015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  <c:pt idx="7">
                  <c:v>2023</c:v>
                </c:pt>
                <c:pt idx="8">
                  <c:v>2024</c:v>
                </c:pt>
              </c:numCache>
            </c:numRef>
          </c:cat>
          <c:val>
            <c:numRef>
              <c:f>IDH!$B$2:$B$10</c:f>
              <c:numCache>
                <c:formatCode>General</c:formatCode>
                <c:ptCount val="9"/>
                <c:pt idx="0">
                  <c:v>0.69</c:v>
                </c:pt>
                <c:pt idx="1">
                  <c:v>0.73</c:v>
                </c:pt>
                <c:pt idx="2">
                  <c:v>0.75</c:v>
                </c:pt>
                <c:pt idx="3">
                  <c:v>0.75</c:v>
                </c:pt>
                <c:pt idx="4">
                  <c:v>0.72</c:v>
                </c:pt>
                <c:pt idx="5">
                  <c:v>0.73</c:v>
                </c:pt>
                <c:pt idx="6">
                  <c:v>0.75</c:v>
                </c:pt>
                <c:pt idx="7">
                  <c:v>0.76</c:v>
                </c:pt>
                <c:pt idx="8">
                  <c:v>0.78</c:v>
                </c:pt>
              </c:numCache>
            </c:numRef>
          </c:val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 </c15:sqref>
                        </c15:formulaRef>
                      </c:ext>
                    </c:extLst>
                  </c:strRef>
                </c15:tx>
              </c15:filteredSeriesTitle>
            </c:ext>
            <c:ext xmlns:c16="http://schemas.microsoft.com/office/drawing/2014/chart" uri="{C3380CC4-5D6E-409C-BE32-E72D297353CC}">
              <c16:uniqueId val="{00000000-12A1-40F5-8D68-42B9652CCE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33695215"/>
        <c:axId val="1089055135"/>
      </c:barChart>
      <c:catAx>
        <c:axId val="12336952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89055135"/>
        <c:crosses val="autoZero"/>
        <c:auto val="1"/>
        <c:lblAlgn val="ctr"/>
        <c:lblOffset val="100"/>
        <c:noMultiLvlLbl val="0"/>
      </c:catAx>
      <c:valAx>
        <c:axId val="1089055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336952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Taxa de Fertilidade</a:t>
            </a:r>
            <a:r>
              <a:rPr lang="en-US" baseline="0"/>
              <a:t> - Mhalr</a:t>
            </a:r>
            <a:r>
              <a:rPr lang="en-US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Fertilidade!$B$1</c:f>
              <c:strCache>
                <c:ptCount val="1"/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Fertilidade!$A$2:$A$9</c:f>
              <c:numCache>
                <c:formatCode>General</c:formatCode>
                <c:ptCount val="8"/>
                <c:pt idx="0">
                  <c:v>2000</c:v>
                </c:pt>
                <c:pt idx="1">
                  <c:v>2005</c:v>
                </c:pt>
                <c:pt idx="2">
                  <c:v>2010</c:v>
                </c:pt>
                <c:pt idx="3">
                  <c:v>2015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  <c:pt idx="7">
                  <c:v>2023</c:v>
                </c:pt>
              </c:numCache>
            </c:numRef>
          </c:cat>
          <c:val>
            <c:numRef>
              <c:f>Fertilidade!$B$2:$B$9</c:f>
              <c:numCache>
                <c:formatCode>General</c:formatCode>
                <c:ptCount val="8"/>
                <c:pt idx="0">
                  <c:v>3.15</c:v>
                </c:pt>
                <c:pt idx="1">
                  <c:v>2.95</c:v>
                </c:pt>
                <c:pt idx="2">
                  <c:v>2.82</c:v>
                </c:pt>
                <c:pt idx="3">
                  <c:v>2.37</c:v>
                </c:pt>
                <c:pt idx="4">
                  <c:v>1.89</c:v>
                </c:pt>
                <c:pt idx="5">
                  <c:v>1.86</c:v>
                </c:pt>
                <c:pt idx="6">
                  <c:v>1.84</c:v>
                </c:pt>
                <c:pt idx="7">
                  <c:v>1.78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C3-4E2A-A23D-88918D2A42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5"/>
        <c:axId val="1233699391"/>
        <c:axId val="1089696831"/>
      </c:barChart>
      <c:catAx>
        <c:axId val="12336993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089696831"/>
        <c:crosses val="autoZero"/>
        <c:auto val="1"/>
        <c:lblAlgn val="ctr"/>
        <c:lblOffset val="100"/>
        <c:noMultiLvlLbl val="0"/>
      </c:catAx>
      <c:valAx>
        <c:axId val="10896968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Número de filhos por mulher</a:t>
                </a:r>
              </a:p>
            </c:rich>
          </c:tx>
          <c:layout>
            <c:manualLayout>
              <c:xMode val="edge"/>
              <c:yMode val="edge"/>
              <c:x val="2.7777777777777779E-3"/>
              <c:y val="0.2266419178992204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336993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Mortalidade - Mhalr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Mortalidade!$B$1</c:f>
              <c:strCache>
                <c:ptCount val="1"/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Mortalidade!$A$2:$A$9</c:f>
              <c:numCache>
                <c:formatCode>General</c:formatCode>
                <c:ptCount val="8"/>
                <c:pt idx="0">
                  <c:v>2000</c:v>
                </c:pt>
                <c:pt idx="1">
                  <c:v>2005</c:v>
                </c:pt>
                <c:pt idx="2">
                  <c:v>2010</c:v>
                </c:pt>
                <c:pt idx="3">
                  <c:v>2015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  <c:pt idx="7">
                  <c:v>2023</c:v>
                </c:pt>
              </c:numCache>
            </c:numRef>
          </c:cat>
          <c:val>
            <c:numRef>
              <c:f>Mortalidade!$B$2:$B$9</c:f>
              <c:numCache>
                <c:formatCode>General</c:formatCode>
                <c:ptCount val="8"/>
                <c:pt idx="0">
                  <c:v>4</c:v>
                </c:pt>
                <c:pt idx="1">
                  <c:v>5</c:v>
                </c:pt>
                <c:pt idx="2">
                  <c:v>7</c:v>
                </c:pt>
                <c:pt idx="3">
                  <c:v>7.5</c:v>
                </c:pt>
                <c:pt idx="4">
                  <c:v>14</c:v>
                </c:pt>
                <c:pt idx="5">
                  <c:v>12</c:v>
                </c:pt>
                <c:pt idx="6">
                  <c:v>11</c:v>
                </c:pt>
                <c:pt idx="7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0E-4B9D-89D5-F17363642E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1561775"/>
        <c:axId val="154379407"/>
      </c:barChart>
      <c:catAx>
        <c:axId val="2815617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4379407"/>
        <c:crosses val="autoZero"/>
        <c:auto val="1"/>
        <c:lblAlgn val="ctr"/>
        <c:lblOffset val="100"/>
        <c:noMultiLvlLbl val="0"/>
      </c:catAx>
      <c:valAx>
        <c:axId val="154379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Média</a:t>
                </a:r>
                <a:r>
                  <a:rPr lang="en-US" baseline="0"/>
                  <a:t> de morte a cada 1000 pessoas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1.1111111111111112E-2"/>
              <c:y val="0.1393055555555555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815617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lIns="0" tIns="0" rIns="0" bIns="0"/>
          <a:lstStyle/>
          <a:p>
            <a:pPr marL="0" marR="0" indent="0" algn="ctr" defTabSz="914400" fontAlgn="auto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tabLst/>
              <a:defRPr sz="1400" b="0" i="0" u="none" strike="noStrike" kern="1200" spc="0" baseline="0">
                <a:solidFill>
                  <a:srgbClr val="595959"/>
                </a:solidFill>
                <a:latin typeface="Calibri"/>
              </a:defRPr>
            </a:pPr>
            <a:r>
              <a:rPr lang="pt-BR" sz="1400" b="0" i="0" u="none" strike="noStrike" kern="1200" cap="none" spc="0" baseline="0">
                <a:solidFill>
                  <a:srgbClr val="595959"/>
                </a:solidFill>
                <a:uFillTx/>
                <a:latin typeface="Calibri"/>
              </a:rPr>
              <a:t>Mortalidade Infantil - Mhalr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Mortalidade_Infantil!$B$1</c:f>
              <c:strCache>
                <c:ptCount val="1"/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cat>
            <c:numRef>
              <c:f>Mortalidade_Infantil!$A$2:$A$9</c:f>
              <c:numCache>
                <c:formatCode>General</c:formatCode>
                <c:ptCount val="8"/>
                <c:pt idx="0">
                  <c:v>2000</c:v>
                </c:pt>
                <c:pt idx="1">
                  <c:v>2005</c:v>
                </c:pt>
                <c:pt idx="2">
                  <c:v>2010</c:v>
                </c:pt>
                <c:pt idx="3">
                  <c:v>2015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  <c:pt idx="7">
                  <c:v>2023</c:v>
                </c:pt>
              </c:numCache>
            </c:numRef>
          </c:cat>
          <c:val>
            <c:numRef>
              <c:f>Mortalidade_Infantil!$B$2:$B$9</c:f>
              <c:numCache>
                <c:formatCode>General</c:formatCode>
                <c:ptCount val="8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9</c:v>
                </c:pt>
                <c:pt idx="4">
                  <c:v>13</c:v>
                </c:pt>
                <c:pt idx="5">
                  <c:v>11</c:v>
                </c:pt>
                <c:pt idx="6">
                  <c:v>11</c:v>
                </c:pt>
                <c:pt idx="7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134-4495-82E4-FA8711718A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75695727"/>
        <c:axId val="147851807"/>
      </c:barChart>
      <c:valAx>
        <c:axId val="147851807"/>
        <c:scaling>
          <c:orientation val="minMax"/>
        </c:scaling>
        <c:delete val="0"/>
        <c:axPos val="l"/>
        <c:majorGridlines>
          <c:spPr>
            <a:ln w="9528" cap="flat">
              <a:solidFill>
                <a:srgbClr val="D9D9D9"/>
              </a:solidFill>
              <a:prstDash val="solid"/>
              <a:round/>
            </a:ln>
          </c:spPr>
        </c:majorGridlines>
        <c:title>
          <c:tx>
            <c:rich>
              <a:bodyPr lIns="0" tIns="0" rIns="0" bIns="0"/>
              <a:lstStyle/>
              <a:p>
                <a:pPr marL="0" marR="0" indent="0" algn="ctr" defTabSz="914400" fontAlgn="auto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tabLst/>
                  <a:defRPr sz="1000" b="0" i="0" u="none" strike="noStrike" kern="1200" baseline="0">
                    <a:solidFill>
                      <a:srgbClr val="595959"/>
                    </a:solidFill>
                    <a:latin typeface="Calibri"/>
                  </a:defRPr>
                </a:pPr>
                <a:r>
                  <a:rPr lang="pt-BR" sz="1000" b="0" i="0" u="none" strike="noStrike" kern="1200" cap="none" spc="0" baseline="0">
                    <a:solidFill>
                      <a:srgbClr val="595959"/>
                    </a:solidFill>
                    <a:uFillTx/>
                    <a:latin typeface="Calibri"/>
                  </a:rPr>
                  <a:t>Média de mortes a cada 1000 pessoas</a:t>
                </a:r>
              </a:p>
            </c:rich>
          </c:tx>
          <c:layout>
            <c:manualLayout>
              <c:xMode val="edge"/>
              <c:yMode val="edge"/>
              <c:x val="2.7777777777777779E-3"/>
              <c:y val="0.22996937882764656"/>
            </c:manualLayout>
          </c:layout>
          <c:overlay val="0"/>
          <c:spPr>
            <a:noFill/>
            <a:ln>
              <a:noFill/>
            </a:ln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</c:spPr>
        <c:txPr>
          <a:bodyPr lIns="0" tIns="0" rIns="0" bIns="0"/>
          <a:lstStyle/>
          <a:p>
            <a:pPr marL="0" marR="0" indent="0" defTabSz="914400" fontAlgn="auto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tabLst/>
              <a:defRPr sz="900" b="0" i="0" u="none" strike="noStrike" kern="1200" baseline="0">
                <a:solidFill>
                  <a:srgbClr val="595959"/>
                </a:solidFill>
                <a:latin typeface="Calibri"/>
              </a:defRPr>
            </a:pPr>
            <a:endParaRPr lang="pt-BR"/>
          </a:p>
        </c:txPr>
        <c:crossAx val="275695727"/>
        <c:crosses val="autoZero"/>
        <c:crossBetween val="between"/>
      </c:valAx>
      <c:catAx>
        <c:axId val="2756957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8" cap="flat">
            <a:solidFill>
              <a:srgbClr val="D9D9D9"/>
            </a:solidFill>
            <a:prstDash val="solid"/>
            <a:round/>
          </a:ln>
        </c:spPr>
        <c:txPr>
          <a:bodyPr lIns="0" tIns="0" rIns="0" bIns="0"/>
          <a:lstStyle/>
          <a:p>
            <a:pPr marL="0" marR="0" indent="0" defTabSz="914400" fontAlgn="auto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tabLst/>
              <a:defRPr sz="900" b="0" i="0" u="none" strike="noStrike" kern="1200" baseline="0">
                <a:solidFill>
                  <a:srgbClr val="595959"/>
                </a:solidFill>
                <a:latin typeface="Calibri"/>
              </a:defRPr>
            </a:pPr>
            <a:endParaRPr lang="pt-BR"/>
          </a:p>
        </c:txPr>
        <c:crossAx val="147851807"/>
        <c:crosses val="autoZero"/>
        <c:auto val="1"/>
        <c:lblAlgn val="ctr"/>
        <c:lblOffset val="100"/>
        <c:noMultiLvlLbl val="0"/>
      </c:catAx>
      <c:spPr>
        <a:noFill/>
        <a:ln>
          <a:noFill/>
        </a:ln>
      </c:spPr>
    </c:plotArea>
    <c:plotVisOnly val="1"/>
    <c:dispBlanksAs val="gap"/>
    <c:showDLblsOverMax val="0"/>
  </c:chart>
  <c:spPr>
    <a:solidFill>
      <a:srgbClr val="FFFFFF"/>
    </a:solidFill>
    <a:ln w="9528" cap="flat">
      <a:solidFill>
        <a:srgbClr val="D9D9D9"/>
      </a:solidFill>
      <a:prstDash val="solid"/>
      <a:round/>
    </a:ln>
  </c:spPr>
  <c:txPr>
    <a:bodyPr lIns="0" tIns="0" rIns="0" bIns="0"/>
    <a:lstStyle/>
    <a:p>
      <a:pPr marL="0" marR="0" indent="0" defTabSz="914400" fontAlgn="auto" hangingPunct="1">
        <a:lnSpc>
          <a:spcPct val="100000"/>
        </a:lnSpc>
        <a:spcBef>
          <a:spcPts val="0"/>
        </a:spcBef>
        <a:spcAft>
          <a:spcPts val="0"/>
        </a:spcAft>
        <a:tabLst/>
        <a:defRPr lang="pt-BR" sz="1000" b="0" i="0" u="none" strike="noStrike" kern="1200" baseline="0">
          <a:solidFill>
            <a:srgbClr val="000000"/>
          </a:solidFill>
          <a:latin typeface="Calibri"/>
        </a:defRPr>
      </a:pPr>
      <a:endParaRPr lang="pt-B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Expectativa de Vida - Mhalr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'Expectativa de Vida'!$B$1</c:f>
              <c:strCache>
                <c:ptCount val="1"/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'Expectativa de Vida'!$A$2:$A$9</c:f>
              <c:numCache>
                <c:formatCode>General</c:formatCode>
                <c:ptCount val="8"/>
                <c:pt idx="0">
                  <c:v>2000</c:v>
                </c:pt>
                <c:pt idx="1">
                  <c:v>2005</c:v>
                </c:pt>
                <c:pt idx="2">
                  <c:v>2010</c:v>
                </c:pt>
                <c:pt idx="3">
                  <c:v>2015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  <c:pt idx="7">
                  <c:v>2023</c:v>
                </c:pt>
              </c:numCache>
            </c:numRef>
          </c:cat>
          <c:val>
            <c:numRef>
              <c:f>'Expectativa de Vida'!$B$2:$B$9</c:f>
              <c:numCache>
                <c:formatCode>General</c:formatCode>
                <c:ptCount val="8"/>
                <c:pt idx="0">
                  <c:v>68.5</c:v>
                </c:pt>
                <c:pt idx="1">
                  <c:v>71.3</c:v>
                </c:pt>
                <c:pt idx="2">
                  <c:v>72.900000000000006</c:v>
                </c:pt>
                <c:pt idx="3">
                  <c:v>73.5</c:v>
                </c:pt>
                <c:pt idx="4">
                  <c:v>74.8</c:v>
                </c:pt>
                <c:pt idx="5">
                  <c:v>75.2</c:v>
                </c:pt>
                <c:pt idx="6">
                  <c:v>75.7</c:v>
                </c:pt>
                <c:pt idx="7">
                  <c:v>76.3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19-47BB-8C8E-BFF4D538D0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31147855"/>
        <c:axId val="1214766127"/>
      </c:barChart>
      <c:catAx>
        <c:axId val="12311478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14766127"/>
        <c:crosses val="autoZero"/>
        <c:auto val="1"/>
        <c:lblAlgn val="ctr"/>
        <c:lblOffset val="100"/>
        <c:noMultiLvlLbl val="0"/>
      </c:catAx>
      <c:valAx>
        <c:axId val="1214766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Idade</a:t>
                </a:r>
              </a:p>
            </c:rich>
          </c:tx>
          <c:layout>
            <c:manualLayout>
              <c:xMode val="edge"/>
              <c:yMode val="edge"/>
              <c:x val="5.5555555555555558E-3"/>
              <c:y val="0.465501603966170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311478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1470</Words>
  <Characters>7943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Julia Ferreira da Silva</dc:creator>
  <cp:keywords/>
  <dc:description/>
  <cp:lastModifiedBy>Ana Julia Ferreira da Silva</cp:lastModifiedBy>
  <cp:revision>6</cp:revision>
  <dcterms:created xsi:type="dcterms:W3CDTF">2024-08-05T11:51:00Z</dcterms:created>
  <dcterms:modified xsi:type="dcterms:W3CDTF">2024-08-20T16:41:00Z</dcterms:modified>
</cp:coreProperties>
</file>