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Junio 3 del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CONSULTA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3yf12l8k4y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Dirección Absoluta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dirección absoluta</w:t>
      </w:r>
      <w:r w:rsidDel="00000000" w:rsidR="00000000" w:rsidRPr="00000000">
        <w:rPr>
          <w:rtl w:val="0"/>
        </w:rPr>
        <w:t xml:space="preserve"> (o URL absoluta) proporciona la </w:t>
      </w:r>
      <w:r w:rsidDel="00000000" w:rsidR="00000000" w:rsidRPr="00000000">
        <w:rPr>
          <w:b w:val="1"/>
          <w:rtl w:val="0"/>
        </w:rPr>
        <w:t xml:space="preserve">ruta completa</w:t>
      </w:r>
      <w:r w:rsidDel="00000000" w:rsidR="00000000" w:rsidRPr="00000000">
        <w:rPr>
          <w:rtl w:val="0"/>
        </w:rPr>
        <w:t xml:space="preserve"> a un recurso, incluyendo el </w:t>
      </w:r>
      <w:r w:rsidDel="00000000" w:rsidR="00000000" w:rsidRPr="00000000">
        <w:rPr>
          <w:b w:val="1"/>
          <w:rtl w:val="0"/>
        </w:rPr>
        <w:t xml:space="preserve">protocolo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dominio</w:t>
      </w:r>
      <w:r w:rsidDel="00000000" w:rsidR="00000000" w:rsidRPr="00000000">
        <w:rPr>
          <w:rtl w:val="0"/>
        </w:rPr>
        <w:t xml:space="preserve">, y en algunos casos, el </w:t>
      </w:r>
      <w:r w:rsidDel="00000000" w:rsidR="00000000" w:rsidRPr="00000000">
        <w:rPr>
          <w:b w:val="1"/>
          <w:rtl w:val="0"/>
        </w:rPr>
        <w:t xml:space="preserve">subdirectorio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9y245ihagc6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Ejemplo: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src="https://www.ejemplo.com/imagenes/foto.jpg" alt="Foto"&gt;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Siempre funciona desde cualquier ubicación.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Usada cuando el recurso está en un sitio web distinto o cuando se quiere asegurar acceso desde cualquier lugar.</w:t>
        <w:br w:type="textWrapping"/>
      </w:r>
    </w:p>
    <w:p w:rsidR="00000000" w:rsidDel="00000000" w:rsidP="00000000" w:rsidRDefault="00000000" w:rsidRPr="00000000" w14:paraId="0000000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06z2s315490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2. Dirección Relativa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Una </w:t>
      </w:r>
      <w:r w:rsidDel="00000000" w:rsidR="00000000" w:rsidRPr="00000000">
        <w:rPr>
          <w:b w:val="1"/>
          <w:rtl w:val="0"/>
        </w:rPr>
        <w:t xml:space="preserve">dirección relativa</w:t>
      </w:r>
      <w:r w:rsidDel="00000000" w:rsidR="00000000" w:rsidRPr="00000000">
        <w:rPr>
          <w:rtl w:val="0"/>
        </w:rPr>
        <w:t xml:space="preserve"> proporciona la </w:t>
      </w:r>
      <w:r w:rsidDel="00000000" w:rsidR="00000000" w:rsidRPr="00000000">
        <w:rPr>
          <w:b w:val="1"/>
          <w:rtl w:val="0"/>
        </w:rPr>
        <w:t xml:space="preserve">ubicación del recurso en relación al archivo actual</w:t>
      </w:r>
      <w:r w:rsidDel="00000000" w:rsidR="00000000" w:rsidRPr="00000000">
        <w:rPr>
          <w:rtl w:val="0"/>
        </w:rPr>
        <w:t xml:space="preserve"> (por ejemplo, el archivo HTML donde se usa).</w:t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mq88z4t4w3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📌 Ejemplos: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Imagen en la misma carpeta --&gt;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src="foto.jpg" alt="Foto"&gt;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Imagen en una subcarpeta --&gt;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src="imagenes/foto.jpg" alt="Foto"&gt;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&lt;!-- Imagen en una carpeta superior --&gt;</w:t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src="../foto.jpg" alt="Foto"&gt;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Características: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Más flexible en desarrollo local.</w:t>
        <w:br w:type="textWrapping"/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Ideal cuando los recursos están en el mismo servidor.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Más fácil de mover sin necesidad de cambiar las rutas.</w:t>
      </w:r>
    </w:p>
    <w:p w:rsidR="00000000" w:rsidDel="00000000" w:rsidP="00000000" w:rsidRDefault="00000000" w:rsidRPr="00000000" w14:paraId="0000002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hrd65lzbsg2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Comparación rápida</w:t>
      </w:r>
    </w:p>
    <w:tbl>
      <w:tblPr>
        <w:tblStyle w:val="Table1"/>
        <w:tblW w:w="778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1085"/>
        <w:gridCol w:w="3890"/>
        <w:tblGridChange w:id="0">
          <w:tblGrid>
            <w:gridCol w:w="2810"/>
            <w:gridCol w:w="1085"/>
            <w:gridCol w:w="38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Absoluta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Ruta completa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Depende de ubicación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Útil para recursos externos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Facilidad para mover sitio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(hay que cambiar todas las 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URLs)</w:t>
            </w:r>
          </w:p>
        </w:tc>
      </w:tr>
    </w:tbl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HTML (y más específicamente en CSS, que se usa junto con HTML para definir estilos), los </w:t>
      </w:r>
      <w:r w:rsidDel="00000000" w:rsidR="00000000" w:rsidRPr="00000000">
        <w:rPr>
          <w:b w:val="1"/>
          <w:rtl w:val="0"/>
        </w:rPr>
        <w:t xml:space="preserve">sistemas de medida</w:t>
      </w:r>
      <w:r w:rsidDel="00000000" w:rsidR="00000000" w:rsidRPr="00000000">
        <w:rPr>
          <w:rtl w:val="0"/>
        </w:rPr>
        <w:t xml:space="preserve"> se utilizan para especificar tamaños, márgenes, anchos, fuentes, etc.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Estos sistemas se dividen en dos grandes categorías: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iko1uyn59pc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ttc6zbc0f8a8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🟦 1. Unidades Absolutas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unidades </w:t>
      </w:r>
      <w:r w:rsidDel="00000000" w:rsidR="00000000" w:rsidRPr="00000000">
        <w:rPr>
          <w:b w:val="1"/>
          <w:rtl w:val="0"/>
        </w:rPr>
        <w:t xml:space="preserve">no cambian</w:t>
      </w:r>
      <w:r w:rsidDel="00000000" w:rsidR="00000000" w:rsidRPr="00000000">
        <w:rPr>
          <w:rtl w:val="0"/>
        </w:rPr>
        <w:t xml:space="preserve"> según el tamaño de pantalla o la resolución. Son fijas.</w:t>
      </w:r>
    </w:p>
    <w:tbl>
      <w:tblPr>
        <w:tblStyle w:val="Table2"/>
        <w:tblW w:w="55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2585"/>
        <w:gridCol w:w="1940"/>
        <w:tblGridChange w:id="0">
          <w:tblGrid>
            <w:gridCol w:w="995"/>
            <w:gridCol w:w="2585"/>
            <w:gridCol w:w="194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Significado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Píxeles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16px;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Centímetros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width: 10cm;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mm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Milímetros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height: 50mm;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Pulgadas (1in = 2.54cm)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width: 1in;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Puntos (1pt = 1/72in)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12pt;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pc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Picas (1pc = 12pt)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1pc;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mi1cc6g3xps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🟩 2. Unidades Relativas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unidades </w:t>
      </w:r>
      <w:r w:rsidDel="00000000" w:rsidR="00000000" w:rsidRPr="00000000">
        <w:rPr>
          <w:b w:val="1"/>
          <w:rtl w:val="0"/>
        </w:rPr>
        <w:t xml:space="preserve">dependen del contexto</w:t>
      </w:r>
      <w:r w:rsidDel="00000000" w:rsidR="00000000" w:rsidRPr="00000000">
        <w:rPr>
          <w:rtl w:val="0"/>
        </w:rPr>
        <w:t xml:space="preserve">, como el tamaño de fuente del elemento padre o el tamaño de la ventana del navegador.</w:t>
      </w:r>
    </w:p>
    <w:tbl>
      <w:tblPr>
        <w:tblStyle w:val="Table3"/>
        <w:tblW w:w="70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95"/>
        <w:gridCol w:w="3860"/>
        <w:gridCol w:w="2165"/>
        <w:tblGridChange w:id="0">
          <w:tblGrid>
            <w:gridCol w:w="995"/>
            <w:gridCol w:w="3860"/>
            <w:gridCol w:w="21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Unidad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Relativa a...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Ejemplo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%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Elemento contenedor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width: 50%;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Tamaño de fuente del elemento padre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2em;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rem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Tamaño de fuente raíz (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&lt;html&gt;</w:t>
            </w:r>
            <w:r w:rsidDel="00000000" w:rsidR="00000000" w:rsidRPr="00000000">
              <w:rPr>
                <w:rtl w:val="0"/>
              </w:rPr>
              <w:t xml:space="preserve">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1.5rem;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1% del ancho de la ventana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width: 50vw;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1% del alto de la ventana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height: 100vh;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Mínimo entre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5vmin;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vmax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Máximo entre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vw</w:t>
            </w:r>
            <w:r w:rsidDel="00000000" w:rsidR="00000000" w:rsidRPr="00000000">
              <w:rPr>
                <w:rtl w:val="0"/>
              </w:rPr>
              <w:t xml:space="preserve"> y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vh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5vmax;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Ancho del carácter “0” del font usado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width: 20ch;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ex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Altura de la “x” minúscula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font-size: 2ex;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ltkyf7exa6d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🧠 ¿Cuál usar?</w:t>
      </w:r>
    </w:p>
    <w:p w:rsidR="00000000" w:rsidDel="00000000" w:rsidP="00000000" w:rsidRDefault="00000000" w:rsidRPr="00000000" w14:paraId="00000073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px</w:t>
      </w:r>
      <w:r w:rsidDel="00000000" w:rsidR="00000000" w:rsidRPr="00000000">
        <w:rPr>
          <w:rtl w:val="0"/>
        </w:rPr>
        <w:t xml:space="preserve"> para precisión en interfaces.</w:t>
        <w:br w:type="textWrapping"/>
      </w:r>
    </w:p>
    <w:p w:rsidR="00000000" w:rsidDel="00000000" w:rsidP="00000000" w:rsidRDefault="00000000" w:rsidRPr="00000000" w14:paraId="0000007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em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rem</w:t>
      </w:r>
      <w:r w:rsidDel="00000000" w:rsidR="00000000" w:rsidRPr="00000000">
        <w:rPr>
          <w:rtl w:val="0"/>
        </w:rPr>
        <w:t xml:space="preserve"> para diseño responsivo con escalabilidad.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vw</w:t>
      </w:r>
      <w:r w:rsidDel="00000000" w:rsidR="00000000" w:rsidRPr="00000000">
        <w:rPr>
          <w:rtl w:val="0"/>
        </w:rPr>
        <w:t xml:space="preserve">,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vh</w:t>
      </w:r>
      <w:r w:rsidDel="00000000" w:rsidR="00000000" w:rsidRPr="00000000">
        <w:rPr>
          <w:rtl w:val="0"/>
        </w:rPr>
        <w:t xml:space="preserve"> para layouts fluidos que se adapten al tamaño de pantalla.</w:t>
      </w:r>
    </w:p>
    <w:p w:rsidR="00000000" w:rsidDel="00000000" w:rsidP="00000000" w:rsidRDefault="00000000" w:rsidRPr="00000000" w14:paraId="0000007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UTF-8</w:t>
      </w:r>
      <w:r w:rsidDel="00000000" w:rsidR="00000000" w:rsidRPr="00000000">
        <w:rPr>
          <w:rtl w:val="0"/>
        </w:rPr>
        <w:t xml:space="preserve"> es una </w:t>
      </w:r>
      <w:r w:rsidDel="00000000" w:rsidR="00000000" w:rsidRPr="00000000">
        <w:rPr>
          <w:b w:val="1"/>
          <w:rtl w:val="0"/>
        </w:rPr>
        <w:t xml:space="preserve">codificación de caracteres</w:t>
      </w:r>
      <w:r w:rsidDel="00000000" w:rsidR="00000000" w:rsidRPr="00000000">
        <w:rPr>
          <w:rtl w:val="0"/>
        </w:rPr>
        <w:t xml:space="preserve"> que se usa para representar texto en computadoras, y es el </w:t>
      </w:r>
      <w:r w:rsidDel="00000000" w:rsidR="00000000" w:rsidRPr="00000000">
        <w:rPr>
          <w:b w:val="1"/>
          <w:rtl w:val="0"/>
        </w:rPr>
        <w:t xml:space="preserve">estándar más utilizado en la web</w:t>
      </w:r>
      <w:r w:rsidDel="00000000" w:rsidR="00000000" w:rsidRPr="00000000">
        <w:rPr>
          <w:rtl w:val="0"/>
        </w:rPr>
        <w:t xml:space="preserve">, especialmente en documentos HTML.</w:t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rfh3zj2f7coy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hciwdvybj3lw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🔹 ¿Qué es UTF-8?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UTF-8 (Unicode Transformation Format - 8 bits)</w:t>
      </w:r>
      <w:r w:rsidDel="00000000" w:rsidR="00000000" w:rsidRPr="00000000">
        <w:rPr>
          <w:rtl w:val="0"/>
        </w:rPr>
        <w:t xml:space="preserve"> es una forma de </w:t>
      </w:r>
      <w:r w:rsidDel="00000000" w:rsidR="00000000" w:rsidRPr="00000000">
        <w:rPr>
          <w:b w:val="1"/>
          <w:rtl w:val="0"/>
        </w:rPr>
        <w:t xml:space="preserve">codificar todos los caracteres del sistema Unicode</w:t>
      </w:r>
      <w:r w:rsidDel="00000000" w:rsidR="00000000" w:rsidRPr="00000000">
        <w:rPr>
          <w:rtl w:val="0"/>
        </w:rPr>
        <w:t xml:space="preserve"> usando entre </w:t>
      </w:r>
      <w:r w:rsidDel="00000000" w:rsidR="00000000" w:rsidRPr="00000000">
        <w:rPr>
          <w:b w:val="1"/>
          <w:rtl w:val="0"/>
        </w:rPr>
        <w:t xml:space="preserve">1 y 4 bytes</w:t>
      </w:r>
      <w:r w:rsidDel="00000000" w:rsidR="00000000" w:rsidRPr="00000000">
        <w:rPr>
          <w:rtl w:val="0"/>
        </w:rPr>
        <w:t xml:space="preserve"> por carácter.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Esto permite representar:</w:t>
      </w:r>
    </w:p>
    <w:p w:rsidR="00000000" w:rsidDel="00000000" w:rsidP="00000000" w:rsidRDefault="00000000" w:rsidRPr="00000000" w14:paraId="0000007C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Letras latinas (como la ñ, á, ü),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Caracteres de otros alfabetos (como el chino, árabe, cirílico),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Símbolos especiales (€, ©, ☺),</w:t>
        <w:br w:type="textWrapping"/>
      </w:r>
    </w:p>
    <w:p w:rsidR="00000000" w:rsidDel="00000000" w:rsidP="00000000" w:rsidRDefault="00000000" w:rsidRPr="00000000" w14:paraId="0000007F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Emojis (😊, 🚀, etc).</w:t>
        <w:br w:type="textWrapping"/>
      </w:r>
    </w:p>
    <w:p w:rsidR="00000000" w:rsidDel="00000000" w:rsidP="00000000" w:rsidRDefault="00000000" w:rsidRPr="00000000" w14:paraId="0000008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9s3jwianfjg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🔸 ¿Por qué usamos UTF-8 en HTML?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jlg2qwmcvfds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1. Compatibilidad global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Permite que un mismo archivo HTML muestre correctamente caracteres de </w:t>
      </w:r>
      <w:r w:rsidDel="00000000" w:rsidR="00000000" w:rsidRPr="00000000">
        <w:rPr>
          <w:b w:val="1"/>
          <w:rtl w:val="0"/>
        </w:rPr>
        <w:t xml:space="preserve">cualquier idioma</w:t>
      </w:r>
      <w:r w:rsidDel="00000000" w:rsidR="00000000" w:rsidRPr="00000000">
        <w:rPr>
          <w:rtl w:val="0"/>
        </w:rPr>
        <w:t xml:space="preserve"> sin errores.</w:t>
      </w:r>
    </w:p>
    <w:p w:rsidR="00000000" w:rsidDel="00000000" w:rsidP="00000000" w:rsidRDefault="00000000" w:rsidRPr="00000000" w14:paraId="00000085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cjh8e9obr89" w:id="13"/>
      <w:bookmarkEnd w:id="13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2. Evita problemas de caracteres mal codificados</w:t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Sin UTF-8, caracteres especiales pueden aparecer como "�", "Ã", "Â", etc., cuando el navegador no sabe cómo interpretarlos.</w:t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45knzbkbbmn" w:id="14"/>
      <w:bookmarkEnd w:id="14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✅ 3. Es el estándar en la web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mayoría de los navegadores y servidores web </w:t>
      </w:r>
      <w:r w:rsidDel="00000000" w:rsidR="00000000" w:rsidRPr="00000000">
        <w:rPr>
          <w:b w:val="1"/>
          <w:rtl w:val="0"/>
        </w:rPr>
        <w:t xml:space="preserve">esperan UTF-8</w:t>
      </w:r>
      <w:r w:rsidDel="00000000" w:rsidR="00000000" w:rsidRPr="00000000">
        <w:rPr>
          <w:rtl w:val="0"/>
        </w:rPr>
        <w:t xml:space="preserve"> por defecto.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9dvbfnb7q9f8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hw5eychzbl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🔹 ¿Cómo se usa UTF-8 en HTML?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 especifica en la etiqueta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&lt;meta&gt;</w:t>
      </w:r>
      <w:r w:rsidDel="00000000" w:rsidR="00000000" w:rsidRPr="00000000">
        <w:rPr>
          <w:rtl w:val="0"/>
        </w:rPr>
        <w:t xml:space="preserve"> dentro del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 del documento HTML:</w:t>
      </w:r>
    </w:p>
    <w:p w:rsidR="00000000" w:rsidDel="00000000" w:rsidP="00000000" w:rsidRDefault="00000000" w:rsidRPr="00000000" w14:paraId="0000008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8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8E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 lang="es"&gt;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&lt;head&gt;</w:t>
      </w:r>
    </w:p>
    <w:p w:rsidR="00000000" w:rsidDel="00000000" w:rsidP="00000000" w:rsidRDefault="00000000" w:rsidRPr="00000000" w14:paraId="0000009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&lt;meta charset="UTF-8"&gt;</w:t>
      </w:r>
    </w:p>
    <w:p w:rsidR="00000000" w:rsidDel="00000000" w:rsidP="00000000" w:rsidRDefault="00000000" w:rsidRPr="00000000" w14:paraId="0000009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&lt;title&gt;Ejemplo con UTF-8&lt;/title&gt;</w:t>
      </w:r>
    </w:p>
    <w:p w:rsidR="00000000" w:rsidDel="00000000" w:rsidP="00000000" w:rsidRDefault="00000000" w:rsidRPr="00000000" w14:paraId="0000009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&lt;/head&gt;</w:t>
      </w:r>
    </w:p>
    <w:p w:rsidR="00000000" w:rsidDel="00000000" w:rsidP="00000000" w:rsidRDefault="00000000" w:rsidRPr="00000000" w14:paraId="0000009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&lt;body&gt;</w:t>
      </w:r>
    </w:p>
    <w:p w:rsidR="00000000" w:rsidDel="00000000" w:rsidP="00000000" w:rsidRDefault="00000000" w:rsidRPr="00000000" w14:paraId="0000009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&lt;p&gt;¡Hola, señor! ¿Cómo está? 😊&lt;/p&gt;</w:t>
      </w:r>
    </w:p>
    <w:p w:rsidR="00000000" w:rsidDel="00000000" w:rsidP="00000000" w:rsidRDefault="00000000" w:rsidRPr="00000000" w14:paraId="0000009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&lt;/body&gt;</w:t>
      </w:r>
    </w:p>
    <w:p w:rsidR="00000000" w:rsidDel="00000000" w:rsidP="00000000" w:rsidRDefault="00000000" w:rsidRPr="00000000" w14:paraId="0000009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09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🔍 Aquí,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charset="UTF-8"</w:t>
      </w:r>
      <w:r w:rsidDel="00000000" w:rsidR="00000000" w:rsidRPr="00000000">
        <w:rPr>
          <w:rtl w:val="0"/>
        </w:rPr>
        <w:t xml:space="preserve"> le dice al navegador: “lee este archivo usando UTF-8”.</w:t>
      </w:r>
    </w:p>
    <w:p w:rsidR="00000000" w:rsidDel="00000000" w:rsidP="00000000" w:rsidRDefault="00000000" w:rsidRPr="00000000" w14:paraId="0000009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vnoj63p0z447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📌 En resumen</w:t>
      </w:r>
    </w:p>
    <w:tbl>
      <w:tblPr>
        <w:tblStyle w:val="Table4"/>
        <w:tblW w:w="739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00"/>
        <w:gridCol w:w="4490"/>
        <w:tblGridChange w:id="0">
          <w:tblGrid>
            <w:gridCol w:w="2900"/>
            <w:gridCol w:w="44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Aspecto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UTF-8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¿Qué es?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Codificación de texto basada en Unicode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¿Por qué se usa?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Para mostrar caracteres de todos los idiomas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¿Dónde se pone en HTML?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&lt;meta charset="UTF-8"&gt;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¿Ventaja principal?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Evita errores y soporta caracteres globales</w:t>
            </w:r>
          </w:p>
        </w:tc>
      </w:tr>
    </w:tbl>
    <w:p w:rsidR="00000000" w:rsidDel="00000000" w:rsidP="00000000" w:rsidRDefault="00000000" w:rsidRPr="00000000" w14:paraId="000000A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 En HTML, las </w:t>
      </w:r>
      <w:r w:rsidDel="00000000" w:rsidR="00000000" w:rsidRPr="00000000">
        <w:rPr>
          <w:b w:val="1"/>
          <w:rtl w:val="0"/>
        </w:rPr>
        <w:t xml:space="preserve">etiquetas en bloque (block)</w:t>
      </w:r>
      <w:r w:rsidDel="00000000" w:rsidR="00000000" w:rsidRPr="00000000">
        <w:rPr>
          <w:rtl w:val="0"/>
        </w:rPr>
        <w:t xml:space="preserve"> y las </w:t>
      </w:r>
      <w:r w:rsidDel="00000000" w:rsidR="00000000" w:rsidRPr="00000000">
        <w:rPr>
          <w:b w:val="1"/>
          <w:rtl w:val="0"/>
        </w:rPr>
        <w:t xml:space="preserve">etiquetas en línea (inline)</w:t>
      </w:r>
      <w:r w:rsidDel="00000000" w:rsidR="00000000" w:rsidRPr="00000000">
        <w:rPr>
          <w:rtl w:val="0"/>
        </w:rPr>
        <w:t xml:space="preserve"> determinan </w:t>
      </w:r>
      <w:r w:rsidDel="00000000" w:rsidR="00000000" w:rsidRPr="00000000">
        <w:rPr>
          <w:b w:val="1"/>
          <w:rtl w:val="0"/>
        </w:rPr>
        <w:t xml:space="preserve">cómo se comportan los elementos dentro del flujo de la página</w:t>
      </w:r>
      <w:r w:rsidDel="00000000" w:rsidR="00000000" w:rsidRPr="00000000">
        <w:rPr>
          <w:rtl w:val="0"/>
        </w:rPr>
        <w:t xml:space="preserve"> (es decir, cómo se colocan en relación unos con otros y con su entorno).</w:t>
      </w:r>
    </w:p>
    <w:p w:rsidR="00000000" w:rsidDel="00000000" w:rsidP="00000000" w:rsidRDefault="00000000" w:rsidRPr="00000000" w14:paraId="000000A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j4m6b27msvq2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🟥 Etiquetas en Bloque (Block Elements)</w:t>
      </w:r>
    </w:p>
    <w:p w:rsidR="00000000" w:rsidDel="00000000" w:rsidP="00000000" w:rsidRDefault="00000000" w:rsidRPr="00000000" w14:paraId="000000A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npsghnmu1kgw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¿Qué hacen?</w:t>
      </w:r>
    </w:p>
    <w:p w:rsidR="00000000" w:rsidDel="00000000" w:rsidP="00000000" w:rsidRDefault="00000000" w:rsidRPr="00000000" w14:paraId="000000AB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Ocupan </w:t>
      </w:r>
      <w:r w:rsidDel="00000000" w:rsidR="00000000" w:rsidRPr="00000000">
        <w:rPr>
          <w:b w:val="1"/>
          <w:rtl w:val="0"/>
        </w:rPr>
        <w:t xml:space="preserve">todo el ancho disponible</w:t>
      </w:r>
      <w:r w:rsidDel="00000000" w:rsidR="00000000" w:rsidRPr="00000000">
        <w:rPr>
          <w:rtl w:val="0"/>
        </w:rPr>
        <w:t xml:space="preserve"> de su contenedor.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Comienzan en una </w:t>
      </w:r>
      <w:r w:rsidDel="00000000" w:rsidR="00000000" w:rsidRPr="00000000">
        <w:rPr>
          <w:b w:val="1"/>
          <w:rtl w:val="0"/>
        </w:rPr>
        <w:t xml:space="preserve">nueva línea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Suelen usarse para estructurar el contenido.</w:t>
        <w:br w:type="textWrapping"/>
      </w:r>
    </w:p>
    <w:p w:rsidR="00000000" w:rsidDel="00000000" w:rsidP="00000000" w:rsidRDefault="00000000" w:rsidRPr="00000000" w14:paraId="000000AE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mqzfgozamuv8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📦 Ejemplos comunes:</w:t>
      </w:r>
    </w:p>
    <w:p w:rsidR="00000000" w:rsidDel="00000000" w:rsidP="00000000" w:rsidRDefault="00000000" w:rsidRPr="00000000" w14:paraId="000000A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B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B1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&lt;div&gt;Contenedor genérico&lt;/div&gt;</w:t>
      </w:r>
    </w:p>
    <w:p w:rsidR="00000000" w:rsidDel="00000000" w:rsidP="00000000" w:rsidRDefault="00000000" w:rsidRPr="00000000" w14:paraId="000000B2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&lt;p&gt;Párrafo&lt;/p&gt;</w:t>
      </w:r>
    </w:p>
    <w:p w:rsidR="00000000" w:rsidDel="00000000" w:rsidP="00000000" w:rsidRDefault="00000000" w:rsidRPr="00000000" w14:paraId="000000B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&lt;h1&gt;Título&lt;/h1&gt;</w:t>
      </w:r>
    </w:p>
    <w:p w:rsidR="00000000" w:rsidDel="00000000" w:rsidP="00000000" w:rsidRDefault="00000000" w:rsidRPr="00000000" w14:paraId="000000B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&lt;ul&gt;&lt;li&gt;Lista&lt;/li&gt;&lt;/ul&gt;</w:t>
      </w:r>
    </w:p>
    <w:p w:rsidR="00000000" w:rsidDel="00000000" w:rsidP="00000000" w:rsidRDefault="00000000" w:rsidRPr="00000000" w14:paraId="000000B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&lt;article&gt;Artículo&lt;/article&gt;</w:t>
      </w:r>
    </w:p>
    <w:p w:rsidR="00000000" w:rsidDel="00000000" w:rsidP="00000000" w:rsidRDefault="00000000" w:rsidRPr="00000000" w14:paraId="000000B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&lt;section&gt;Sección&lt;/section&gt;</w:t>
      </w:r>
    </w:p>
    <w:p w:rsidR="00000000" w:rsidDel="00000000" w:rsidP="00000000" w:rsidRDefault="00000000" w:rsidRPr="00000000" w14:paraId="000000B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dzfcrafj18a1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Características: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Puedes aplicarles </w:t>
      </w:r>
      <w:r w:rsidDel="00000000" w:rsidR="00000000" w:rsidRPr="00000000">
        <w:rPr>
          <w:b w:val="1"/>
          <w:rtl w:val="0"/>
        </w:rPr>
        <w:t xml:space="preserve">márgenes y padding</w:t>
      </w:r>
      <w:r w:rsidDel="00000000" w:rsidR="00000000" w:rsidRPr="00000000">
        <w:rPr>
          <w:rtl w:val="0"/>
        </w:rPr>
        <w:t xml:space="preserve"> vertical y horizontal.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Pueden contener otros elementos </w:t>
      </w:r>
      <w:r w:rsidDel="00000000" w:rsidR="00000000" w:rsidRPr="00000000">
        <w:rPr>
          <w:b w:val="1"/>
          <w:rtl w:val="0"/>
        </w:rPr>
        <w:t xml:space="preserve">block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inline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B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xxjmsvugrcg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🟩 Etiquetas en Línea (Inline Elements)</w:t>
      </w:r>
    </w:p>
    <w:p w:rsidR="00000000" w:rsidDel="00000000" w:rsidP="00000000" w:rsidRDefault="00000000" w:rsidRPr="00000000" w14:paraId="000000BD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iltmveso0zub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¿Qué hacen?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Ocupan </w:t>
      </w:r>
      <w:r w:rsidDel="00000000" w:rsidR="00000000" w:rsidRPr="00000000">
        <w:rPr>
          <w:b w:val="1"/>
          <w:rtl w:val="0"/>
        </w:rPr>
        <w:t xml:space="preserve">solo el espacio necesario</w:t>
      </w:r>
      <w:r w:rsidDel="00000000" w:rsidR="00000000" w:rsidRPr="00000000">
        <w:rPr>
          <w:rtl w:val="0"/>
        </w:rPr>
        <w:t xml:space="preserve"> según su contenido.</w:t>
        <w:br w:type="textWrapping"/>
      </w:r>
    </w:p>
    <w:p w:rsidR="00000000" w:rsidDel="00000000" w:rsidP="00000000" w:rsidRDefault="00000000" w:rsidRPr="00000000" w14:paraId="000000B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empiezan en una nueva línea.</w:t>
        <w:br w:type="textWrapping"/>
      </w:r>
    </w:p>
    <w:p w:rsidR="00000000" w:rsidDel="00000000" w:rsidP="00000000" w:rsidRDefault="00000000" w:rsidRPr="00000000" w14:paraId="000000C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 colocan </w:t>
      </w:r>
      <w:r w:rsidDel="00000000" w:rsidR="00000000" w:rsidRPr="00000000">
        <w:rPr>
          <w:b w:val="1"/>
          <w:rtl w:val="0"/>
        </w:rPr>
        <w:t xml:space="preserve">junto a otros elementos en la misma línea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5nq23lnlhu2z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📄 Ejemplos comunes:</w:t>
      </w:r>
    </w:p>
    <w:p w:rsidR="00000000" w:rsidDel="00000000" w:rsidP="00000000" w:rsidRDefault="00000000" w:rsidRPr="00000000" w14:paraId="000000C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C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C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&lt;span&gt;Texto en línea&lt;/span&gt;</w:t>
      </w:r>
    </w:p>
    <w:p w:rsidR="00000000" w:rsidDel="00000000" w:rsidP="00000000" w:rsidRDefault="00000000" w:rsidRPr="00000000" w14:paraId="000000C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&lt;a href="#"&gt;Enlace&lt;/a&gt;</w:t>
      </w:r>
    </w:p>
    <w:p w:rsidR="00000000" w:rsidDel="00000000" w:rsidP="00000000" w:rsidRDefault="00000000" w:rsidRPr="00000000" w14:paraId="000000C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&lt;strong&gt;Negrita&lt;/strong&gt;</w:t>
      </w:r>
    </w:p>
    <w:p w:rsidR="00000000" w:rsidDel="00000000" w:rsidP="00000000" w:rsidRDefault="00000000" w:rsidRPr="00000000" w14:paraId="000000C7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&lt;em&gt;Énfasis&lt;/em&gt;</w:t>
      </w:r>
    </w:p>
    <w:p w:rsidR="00000000" w:rsidDel="00000000" w:rsidP="00000000" w:rsidRDefault="00000000" w:rsidRPr="00000000" w14:paraId="000000C8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&lt;img src="foto.jpg" alt="Imagen"&gt;</w:t>
      </w:r>
    </w:p>
    <w:p w:rsidR="00000000" w:rsidDel="00000000" w:rsidP="00000000" w:rsidRDefault="00000000" w:rsidRPr="00000000" w14:paraId="000000C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qlm72qnsv8m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Características: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puedes aplicar márgenes verticales fácilmente.</w:t>
        <w:br w:type="textWrapping"/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No</w:t>
      </w:r>
      <w:r w:rsidDel="00000000" w:rsidR="00000000" w:rsidRPr="00000000">
        <w:rPr>
          <w:rtl w:val="0"/>
        </w:rPr>
        <w:t xml:space="preserve"> puedes contener elementos block dentro de una etiqueta inline.</w:t>
        <w:br w:type="textWrapping"/>
      </w:r>
    </w:p>
    <w:p w:rsidR="00000000" w:rsidDel="00000000" w:rsidP="00000000" w:rsidRDefault="00000000" w:rsidRPr="00000000" w14:paraId="000000C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2"/>
        <w:keepNext w:val="0"/>
        <w:keepLines w:val="0"/>
        <w:spacing w:after="80" w:lineRule="auto"/>
        <w:ind w:left="720" w:firstLine="0"/>
        <w:rPr>
          <w:b w:val="1"/>
          <w:sz w:val="34"/>
          <w:szCs w:val="34"/>
        </w:rPr>
      </w:pPr>
      <w:bookmarkStart w:colFirst="0" w:colLast="0" w:name="_m8m7a1nilgem" w:id="26"/>
      <w:bookmarkEnd w:id="26"/>
      <w:r w:rsidDel="00000000" w:rsidR="00000000" w:rsidRPr="00000000">
        <w:rPr>
          <w:b w:val="1"/>
          <w:sz w:val="34"/>
          <w:szCs w:val="34"/>
          <w:rtl w:val="0"/>
        </w:rPr>
        <w:t xml:space="preserve">🧠 Comparación Rápida</w:t>
      </w:r>
    </w:p>
    <w:tbl>
      <w:tblPr>
        <w:tblStyle w:val="Table5"/>
        <w:tblW w:w="8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605"/>
        <w:gridCol w:w="2345"/>
        <w:gridCol w:w="2270"/>
        <w:tblGridChange w:id="0">
          <w:tblGrid>
            <w:gridCol w:w="3605"/>
            <w:gridCol w:w="2345"/>
            <w:gridCol w:w="22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Propiedad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Block Elements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ind w:left="720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Inline Elements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¿Empiezan en nueva línea?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No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¿Ocupan todo el ancho?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Sí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Solo lo necesario</w:t>
            </w:r>
          </w:p>
        </w:tc>
      </w:tr>
      <w:tr>
        <w:trPr>
          <w:cantSplit w:val="0"/>
          <w:trHeight w:val="54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¿Pueden contener otros elementos?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✅ Sí (block e inline)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❌ Solo inline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  <w:t xml:space="preserve">¿Ejemplos?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&lt;div&gt;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&lt;p&gt;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&lt;h1&gt;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ind w:left="720" w:firstLine="0"/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&lt;span&gt;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&lt;a&gt;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&lt;img&gt;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ind w:left="720" w:firstLine="0"/>
        <w:rPr>
          <w:b w:val="1"/>
          <w:color w:val="000000"/>
          <w:sz w:val="26"/>
          <w:szCs w:val="26"/>
        </w:rPr>
      </w:pPr>
      <w:bookmarkStart w:colFirst="0" w:colLast="0" w:name="_an3hgqesgine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🎯 Ejemplo visual simple</w:t>
      </w:r>
    </w:p>
    <w:p w:rsidR="00000000" w:rsidDel="00000000" w:rsidP="00000000" w:rsidRDefault="00000000" w:rsidRPr="00000000" w14:paraId="000000E1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E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CopiarEditar</w:t>
      </w:r>
    </w:p>
    <w:p w:rsidR="00000000" w:rsidDel="00000000" w:rsidP="00000000" w:rsidRDefault="00000000" w:rsidRPr="00000000" w14:paraId="000000E3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&lt;p&gt;Este es un &lt;strong&gt;texto en negrita&lt;/strong&gt; dentro de un párrafo.&lt;/p&gt;</w:t>
      </w:r>
    </w:p>
    <w:p w:rsidR="00000000" w:rsidDel="00000000" w:rsidP="00000000" w:rsidRDefault="00000000" w:rsidRPr="00000000" w14:paraId="000000E4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&lt;div&gt;Esto es un bloque&lt;/div&gt;</w:t>
      </w:r>
    </w:p>
    <w:p w:rsidR="00000000" w:rsidDel="00000000" w:rsidP="00000000" w:rsidRDefault="00000000" w:rsidRPr="00000000" w14:paraId="000000E6">
      <w:pPr>
        <w:spacing w:after="240" w:before="240" w:lineRule="auto"/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&lt;div&gt;Otro bloque debajo&lt;/div&gt;</w:t>
      </w:r>
    </w:p>
    <w:p w:rsidR="00000000" w:rsidDel="00000000" w:rsidP="00000000" w:rsidRDefault="00000000" w:rsidRPr="00000000" w14:paraId="000000E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&lt;p&gt;</w:t>
      </w:r>
      <w:r w:rsidDel="00000000" w:rsidR="00000000" w:rsidRPr="00000000">
        <w:rPr>
          <w:rtl w:val="0"/>
        </w:rPr>
        <w:t xml:space="preserve"> es un bloque.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&lt;strong&gt;</w:t>
      </w:r>
      <w:r w:rsidDel="00000000" w:rsidR="00000000" w:rsidRPr="00000000">
        <w:rPr>
          <w:rtl w:val="0"/>
        </w:rPr>
        <w:t xml:space="preserve"> es inline (está dentro del párrafo, en la misma línea).</w:t>
      </w:r>
    </w:p>
    <w:p w:rsidR="00000000" w:rsidDel="00000000" w:rsidP="00000000" w:rsidRDefault="00000000" w:rsidRPr="00000000" w14:paraId="000000E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