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bin" w:cs="Cabin" w:eastAsia="Cabin" w:hAnsi="Cabin"/>
          <w:b w:val="1"/>
          <w:sz w:val="26"/>
          <w:szCs w:val="26"/>
        </w:rPr>
      </w:pPr>
      <w:r w:rsidDel="00000000" w:rsidR="00000000" w:rsidRPr="00000000">
        <w:rPr>
          <w:rFonts w:ascii="Cabin" w:cs="Cabin" w:eastAsia="Cabin" w:hAnsi="Cabin"/>
          <w:b w:val="1"/>
          <w:sz w:val="26"/>
          <w:szCs w:val="26"/>
          <w:rtl w:val="0"/>
        </w:rPr>
        <w:t xml:space="preserve">Pregunta problema:</w:t>
      </w:r>
    </w:p>
    <w:p w:rsidR="00000000" w:rsidDel="00000000" w:rsidP="00000000" w:rsidRDefault="00000000" w:rsidRPr="00000000" w14:paraId="00000002">
      <w:pPr>
        <w:rPr>
          <w:rFonts w:ascii="Cabin" w:cs="Cabin" w:eastAsia="Cabin" w:hAnsi="Cabi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bin" w:cs="Cabin" w:eastAsia="Cabin" w:hAnsi="Cabin"/>
          <w:b w:val="1"/>
          <w:sz w:val="26"/>
          <w:szCs w:val="26"/>
        </w:rPr>
      </w:pPr>
      <w:r w:rsidDel="00000000" w:rsidR="00000000" w:rsidRPr="00000000">
        <w:rPr>
          <w:rFonts w:ascii="Cabin" w:cs="Cabin" w:eastAsia="Cabin" w:hAnsi="Cabin"/>
          <w:b w:val="1"/>
          <w:sz w:val="26"/>
          <w:szCs w:val="26"/>
          <w:rtl w:val="0"/>
        </w:rPr>
        <w:t xml:space="preserve">Opciones de pregunta problema </w:t>
      </w:r>
    </w:p>
    <w:p w:rsidR="00000000" w:rsidDel="00000000" w:rsidP="00000000" w:rsidRDefault="00000000" w:rsidRPr="00000000" w14:paraId="00000004">
      <w:pPr>
        <w:rPr>
          <w:rFonts w:ascii="Cabin" w:cs="Cabin" w:eastAsia="Cabin" w:hAnsi="Cabi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¿Cómo un aplicativo web solucionaría los problemas de la falta de comunicación directa con el usuario final de las joyas de la tienda 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JoyasKogi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para la venta de dichos productos? </w:t>
      </w:r>
    </w:p>
    <w:p w:rsidR="00000000" w:rsidDel="00000000" w:rsidP="00000000" w:rsidRDefault="00000000" w:rsidRPr="00000000" w14:paraId="00000006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line="240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¿Cómo un aplicativo web solucionaría los problemas de la falta de comunicación directa con el usuario final de las joyas de la tienda, bien sea como proveedor del mayorista o vendiendo directamente al consumidor de las </w:t>
      </w: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 xml:space="preserve">Joyas Kogi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para la venta de dichos productos?</w:t>
      </w:r>
    </w:p>
    <w:p w:rsidR="00000000" w:rsidDel="00000000" w:rsidP="00000000" w:rsidRDefault="00000000" w:rsidRPr="00000000" w14:paraId="00000008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¿Cómo se puede llevar la contabilidad de los productos?</w:t>
      </w:r>
    </w:p>
    <w:p w:rsidR="00000000" w:rsidDel="00000000" w:rsidP="00000000" w:rsidRDefault="00000000" w:rsidRPr="00000000" w14:paraId="0000000A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¿Como un sistema de gestión de ventas soluciona la problemática con las ventas al por mayor y al detal que presenta la empresa joyas kogi?</w:t>
      </w:r>
    </w:p>
    <w:p w:rsidR="00000000" w:rsidDel="00000000" w:rsidP="00000000" w:rsidRDefault="00000000" w:rsidRPr="00000000" w14:paraId="0000000C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Pregunta sustentación  (12 de abril de 2023)</w:t>
      </w:r>
    </w:p>
    <w:p w:rsidR="00000000" w:rsidDel="00000000" w:rsidP="00000000" w:rsidRDefault="00000000" w:rsidRPr="00000000" w14:paraId="0000000E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="240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¿Cómo desarrollar un software que permita el manejo y la gestión de ventas al detal y la visualización de catálogos conservando aún la venta de los productos al por mayor que ya poseen en la empresa de joyas Kogi?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b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Cabin-regular.ttf"/><Relationship Id="rId6" Type="http://schemas.openxmlformats.org/officeDocument/2006/relationships/font" Target="fonts/Cabin-bold.ttf"/><Relationship Id="rId7" Type="http://schemas.openxmlformats.org/officeDocument/2006/relationships/font" Target="fonts/Cabin-italic.ttf"/><Relationship Id="rId8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