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F0C" w:rsidRDefault="00003F0C" w:rsidP="00003F0C">
      <w:r>
        <w:t>От края на 19 век Бургас е един от най-бързо развиващите се в икономически и духовен</w:t>
      </w:r>
    </w:p>
    <w:p w:rsidR="00003F0C" w:rsidRDefault="00003F0C" w:rsidP="00003F0C">
      <w:r>
        <w:t>план български градове. 264 сгради в различни европейски архитектурни стилове и</w:t>
      </w:r>
    </w:p>
    <w:p w:rsidR="00003F0C" w:rsidRDefault="00003F0C" w:rsidP="00003F0C">
      <w:r>
        <w:t>български традиции са обявени за паметници на културата. По-голяма част от</w:t>
      </w:r>
    </w:p>
    <w:p w:rsidR="00003F0C" w:rsidRDefault="00003F0C" w:rsidP="00003F0C">
      <w:r>
        <w:t>паметниците на културата са разположени в близост до пешеходната зона на града.</w:t>
      </w:r>
    </w:p>
    <w:p w:rsidR="00003F0C" w:rsidRDefault="00003F0C" w:rsidP="00003F0C">
      <w:r>
        <w:t>Най-старите сгради в Бургас са баните, построени от Сюлейман I (1520 – 1566), и</w:t>
      </w:r>
    </w:p>
    <w:p w:rsidR="00003F0C" w:rsidRDefault="00003F0C" w:rsidP="00003F0C">
      <w:r>
        <w:t xml:space="preserve">манастирът „Света Анастасия“, който се намира на едноименния остров на 6 </w:t>
      </w:r>
      <w:proofErr w:type="spellStart"/>
      <w:r>
        <w:t>km</w:t>
      </w:r>
      <w:proofErr w:type="spellEnd"/>
      <w:r>
        <w:t xml:space="preserve"> навътре</w:t>
      </w:r>
    </w:p>
    <w:p w:rsidR="00003F0C" w:rsidRDefault="00003F0C" w:rsidP="00003F0C">
      <w:r>
        <w:t>в морето. Като паметник на културата от национално значение, той е единственият</w:t>
      </w:r>
    </w:p>
    <w:p w:rsidR="00003F0C" w:rsidRDefault="00003F0C" w:rsidP="00003F0C">
      <w:r>
        <w:t>островен и най-добре запазеният морски манастир по българското Черноморие.</w:t>
      </w:r>
      <w:r>
        <w:t xml:space="preserve"> </w:t>
      </w:r>
      <w:r>
        <w:t>Бургас в</w:t>
      </w:r>
    </w:p>
    <w:p w:rsidR="00003F0C" w:rsidRDefault="00003F0C" w:rsidP="00003F0C">
      <w:r>
        <w:t>днешни дни е модерен град. Наред със съвременната архитектура могат да се намерят и</w:t>
      </w:r>
    </w:p>
    <w:p w:rsidR="00003F0C" w:rsidRDefault="00003F0C" w:rsidP="00003F0C">
      <w:r>
        <w:t>запазени сгради от началото на XIX век насам. Бургас е дом на известни личности,</w:t>
      </w:r>
    </w:p>
    <w:p w:rsidR="00003F0C" w:rsidRDefault="00003F0C" w:rsidP="00003F0C">
      <w:r>
        <w:t>свързани с културата и изкуството. Изпети са песни за морето, за града и прочутите му</w:t>
      </w:r>
    </w:p>
    <w:p w:rsidR="00003F0C" w:rsidRDefault="00003F0C" w:rsidP="00003F0C">
      <w:r>
        <w:t>вечери, които несъмнено през лятото са прохладни и изключително приятни за разходки</w:t>
      </w:r>
    </w:p>
    <w:p w:rsidR="00003F0C" w:rsidRDefault="00003F0C" w:rsidP="00003F0C">
      <w:r>
        <w:t>из града. Улиците са озеленени, а парковете са поддържани и красиви. Едни от</w:t>
      </w:r>
    </w:p>
    <w:p w:rsidR="00003F0C" w:rsidRDefault="00003F0C" w:rsidP="00003F0C">
      <w:r>
        <w:t>популярните забележителности на града са Морската градина с Морското казино и</w:t>
      </w:r>
    </w:p>
    <w:p w:rsidR="00294378" w:rsidRPr="00003F0C" w:rsidRDefault="00003F0C" w:rsidP="00003F0C">
      <w:r>
        <w:t>Бургаският мост (кей за разходки), реконструиран през 80-те години на 20 век</w:t>
      </w:r>
    </w:p>
    <w:sectPr w:rsidR="00294378" w:rsidRPr="00003F0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93"/>
    <w:rsid w:val="00003F0C"/>
    <w:rsid w:val="00294378"/>
    <w:rsid w:val="00542C93"/>
    <w:rsid w:val="00E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4E7C1"/>
  <w15:chartTrackingRefBased/>
  <w15:docId w15:val="{AEA779A3-06E1-408B-B2CC-BAC54B07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Т. Делинешева</dc:creator>
  <cp:keywords/>
  <dc:description/>
  <cp:lastModifiedBy>Ана Т. Делинешева</cp:lastModifiedBy>
  <cp:revision>2</cp:revision>
  <dcterms:created xsi:type="dcterms:W3CDTF">2023-06-06T17:03:00Z</dcterms:created>
  <dcterms:modified xsi:type="dcterms:W3CDTF">2023-06-06T17:03:00Z</dcterms:modified>
</cp:coreProperties>
</file>