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3464" w:rsidRDefault="00492B57" w:rsidP="00947759">
      <w:pPr>
        <w:tabs>
          <w:tab w:val="center" w:pos="5306"/>
        </w:tabs>
        <w:spacing w:after="771"/>
        <w:ind w:left="-18"/>
      </w:pPr>
      <w:r>
        <w:rPr>
          <w:noProof/>
        </w:rPr>
        <w:drawing>
          <wp:inline distT="0" distB="0" distL="0" distR="0">
            <wp:extent cx="1073563" cy="660654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73563" cy="66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b/>
        </w:rPr>
        <w:tab/>
        <w:t>INSTITUTO SUPERIOR DE ENGENHARIA DE LISBOA</w:t>
      </w:r>
    </w:p>
    <w:p w:rsidR="00EC3464" w:rsidRDefault="00492B57">
      <w:pPr>
        <w:spacing w:after="121" w:line="265" w:lineRule="auto"/>
        <w:ind w:left="10" w:hanging="10"/>
        <w:jc w:val="center"/>
      </w:pPr>
      <w:r>
        <w:rPr>
          <w:rFonts w:ascii="Cambria" w:eastAsia="Cambria" w:hAnsi="Cambria" w:cs="Cambria"/>
        </w:rPr>
        <w:t>Projeto e Semin</w:t>
      </w:r>
      <w:r w:rsidR="00766E64">
        <w:rPr>
          <w:rFonts w:ascii="Cambria" w:eastAsia="Cambria" w:hAnsi="Cambria" w:cs="Cambria"/>
        </w:rPr>
        <w:t>á</w:t>
      </w:r>
      <w:r>
        <w:rPr>
          <w:rFonts w:ascii="Cambria" w:eastAsia="Cambria" w:hAnsi="Cambria" w:cs="Cambria"/>
        </w:rPr>
        <w:t>rio</w:t>
      </w:r>
    </w:p>
    <w:p w:rsidR="00EC3464" w:rsidRDefault="00492B57">
      <w:pPr>
        <w:spacing w:after="426" w:line="265" w:lineRule="auto"/>
        <w:ind w:left="10" w:hanging="10"/>
        <w:jc w:val="center"/>
      </w:pPr>
      <w:r>
        <w:rPr>
          <w:rFonts w:ascii="Cambria" w:eastAsia="Cambria" w:hAnsi="Cambria" w:cs="Cambria"/>
        </w:rPr>
        <w:t>Licenciatura em Engenharia Inform</w:t>
      </w:r>
      <w:r w:rsidR="00766E64">
        <w:rPr>
          <w:rFonts w:ascii="Cambria" w:eastAsia="Cambria" w:hAnsi="Cambria" w:cs="Cambria"/>
        </w:rPr>
        <w:t>á</w:t>
      </w:r>
      <w:r>
        <w:rPr>
          <w:rFonts w:ascii="Cambria" w:eastAsia="Cambria" w:hAnsi="Cambria" w:cs="Cambria"/>
        </w:rPr>
        <w:t>tica e Computadores</w:t>
      </w:r>
    </w:p>
    <w:p w:rsidR="00766E64" w:rsidRDefault="00766E64">
      <w:pPr>
        <w:spacing w:after="116"/>
        <w:ind w:left="10" w:hanging="10"/>
        <w:jc w:val="center"/>
        <w:rPr>
          <w:rFonts w:ascii="Cambria" w:eastAsia="Cambria" w:hAnsi="Cambria" w:cs="Cambria"/>
          <w:sz w:val="29"/>
        </w:rPr>
        <w:sectPr w:rsidR="00766E6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345" w:right="1440" w:bottom="1394" w:left="1440" w:header="720" w:footer="720" w:gutter="0"/>
          <w:cols w:space="720"/>
        </w:sectPr>
      </w:pPr>
    </w:p>
    <w:p w:rsidR="00766E64" w:rsidRPr="007C486E" w:rsidRDefault="00766E64" w:rsidP="007C486E">
      <w:pPr>
        <w:jc w:val="center"/>
        <w:rPr>
          <w:rFonts w:ascii="Cambria" w:hAnsi="Cambria"/>
          <w:sz w:val="28"/>
          <w:szCs w:val="28"/>
        </w:rPr>
      </w:pPr>
      <w:r w:rsidRPr="007C486E">
        <w:rPr>
          <w:rFonts w:ascii="Cambria" w:hAnsi="Cambria"/>
          <w:sz w:val="28"/>
          <w:szCs w:val="28"/>
        </w:rPr>
        <w:t xml:space="preserve">Ana </w:t>
      </w:r>
      <w:r w:rsidR="00492B57">
        <w:rPr>
          <w:rFonts w:ascii="Cambria" w:hAnsi="Cambria"/>
          <w:sz w:val="28"/>
          <w:szCs w:val="28"/>
        </w:rPr>
        <w:t xml:space="preserve">Carolina </w:t>
      </w:r>
      <w:r w:rsidRPr="007C486E">
        <w:rPr>
          <w:rFonts w:ascii="Cambria" w:hAnsi="Cambria"/>
          <w:sz w:val="28"/>
          <w:szCs w:val="28"/>
        </w:rPr>
        <w:t>Baptista</w:t>
      </w:r>
    </w:p>
    <w:p w:rsidR="00766E64" w:rsidRPr="007C486E" w:rsidRDefault="0096732F" w:rsidP="007C486E">
      <w:pPr>
        <w:jc w:val="center"/>
        <w:rPr>
          <w:rFonts w:ascii="Cambria" w:hAnsi="Cambria"/>
          <w:sz w:val="24"/>
          <w:szCs w:val="24"/>
        </w:rPr>
      </w:pPr>
      <w:hyperlink r:id="rId15" w:history="1">
        <w:r w:rsidR="00766E64" w:rsidRPr="007C486E">
          <w:rPr>
            <w:rStyle w:val="Hiperligao"/>
            <w:rFonts w:ascii="Cambria" w:eastAsia="Cambria" w:hAnsi="Cambria" w:cs="Cambria"/>
            <w:sz w:val="24"/>
            <w:szCs w:val="24"/>
          </w:rPr>
          <w:t>41487@alunos.isel.ipl.pt</w:t>
        </w:r>
      </w:hyperlink>
    </w:p>
    <w:p w:rsidR="00EC3464" w:rsidRPr="007C486E" w:rsidRDefault="00766E64" w:rsidP="007C486E">
      <w:pPr>
        <w:jc w:val="center"/>
        <w:rPr>
          <w:rFonts w:ascii="Cambria" w:hAnsi="Cambria"/>
          <w:sz w:val="24"/>
          <w:szCs w:val="24"/>
        </w:rPr>
      </w:pPr>
      <w:r w:rsidRPr="007C486E">
        <w:rPr>
          <w:rFonts w:ascii="Cambria" w:hAnsi="Cambria"/>
          <w:sz w:val="24"/>
          <w:szCs w:val="24"/>
        </w:rPr>
        <w:t>960314580</w:t>
      </w:r>
    </w:p>
    <w:p w:rsidR="00766E64" w:rsidRPr="007C486E" w:rsidRDefault="00766E64" w:rsidP="007C486E">
      <w:pPr>
        <w:jc w:val="center"/>
        <w:rPr>
          <w:rFonts w:ascii="Cambria" w:hAnsi="Cambria"/>
          <w:sz w:val="24"/>
          <w:szCs w:val="24"/>
        </w:rPr>
      </w:pPr>
      <w:r w:rsidRPr="007C486E">
        <w:rPr>
          <w:rFonts w:ascii="Cambria" w:hAnsi="Cambria"/>
          <w:sz w:val="28"/>
          <w:szCs w:val="28"/>
        </w:rPr>
        <w:t xml:space="preserve">Eliane Almeida </w:t>
      </w:r>
      <w:hyperlink r:id="rId16" w:history="1">
        <w:r w:rsidRPr="007C486E">
          <w:rPr>
            <w:rStyle w:val="Hiperligao"/>
            <w:rFonts w:ascii="Cambria" w:eastAsia="Cambria" w:hAnsi="Cambria" w:cs="Cambria"/>
            <w:sz w:val="24"/>
            <w:szCs w:val="24"/>
          </w:rPr>
          <w:t>41467@alunos.isel.ipl.pt</w:t>
        </w:r>
      </w:hyperlink>
    </w:p>
    <w:p w:rsidR="00EC3464" w:rsidRPr="007C486E" w:rsidRDefault="00766E64" w:rsidP="007C486E">
      <w:pPr>
        <w:jc w:val="center"/>
        <w:rPr>
          <w:rFonts w:ascii="Cambria" w:hAnsi="Cambria"/>
          <w:sz w:val="24"/>
          <w:szCs w:val="24"/>
        </w:rPr>
      </w:pPr>
      <w:r w:rsidRPr="007C486E">
        <w:rPr>
          <w:rFonts w:ascii="Cambria" w:hAnsi="Cambria"/>
          <w:sz w:val="24"/>
          <w:szCs w:val="24"/>
        </w:rPr>
        <w:t>960271968</w:t>
      </w:r>
    </w:p>
    <w:p w:rsidR="00766E64" w:rsidRPr="007C486E" w:rsidRDefault="00766E64" w:rsidP="007C486E">
      <w:pPr>
        <w:rPr>
          <w:rFonts w:ascii="Cambria" w:eastAsia="Cambria" w:hAnsi="Cambria" w:cs="Cambria"/>
          <w:sz w:val="28"/>
          <w:szCs w:val="28"/>
        </w:rPr>
        <w:sectPr w:rsidR="00766E64" w:rsidRPr="007C486E" w:rsidSect="00766E64">
          <w:type w:val="continuous"/>
          <w:pgSz w:w="11906" w:h="16838"/>
          <w:pgMar w:top="1345" w:right="1440" w:bottom="1394" w:left="1440" w:header="720" w:footer="720" w:gutter="0"/>
          <w:cols w:num="2" w:space="720"/>
        </w:sectPr>
      </w:pPr>
    </w:p>
    <w:p w:rsidR="00766E64" w:rsidRPr="007C486E" w:rsidRDefault="00766E64" w:rsidP="007C486E">
      <w:pPr>
        <w:jc w:val="center"/>
        <w:rPr>
          <w:rFonts w:ascii="Cambria" w:hAnsi="Cambria"/>
          <w:sz w:val="32"/>
          <w:szCs w:val="28"/>
        </w:rPr>
      </w:pPr>
      <w:r w:rsidRPr="007C486E">
        <w:rPr>
          <w:rFonts w:ascii="Cambria" w:hAnsi="Cambria"/>
          <w:sz w:val="32"/>
          <w:szCs w:val="28"/>
        </w:rPr>
        <w:t>Orientadores:</w:t>
      </w:r>
    </w:p>
    <w:p w:rsidR="00766E64" w:rsidRPr="007C486E" w:rsidRDefault="00766E64" w:rsidP="007C486E">
      <w:pPr>
        <w:jc w:val="center"/>
        <w:rPr>
          <w:rFonts w:ascii="Cambria" w:hAnsi="Cambria"/>
          <w:sz w:val="28"/>
          <w:szCs w:val="28"/>
        </w:rPr>
      </w:pPr>
      <w:r w:rsidRPr="007C486E">
        <w:rPr>
          <w:rFonts w:ascii="Cambria" w:hAnsi="Cambria"/>
          <w:sz w:val="28"/>
          <w:szCs w:val="28"/>
        </w:rPr>
        <w:t xml:space="preserve">Cátia Vaz, ISEL, </w:t>
      </w:r>
      <w:hyperlink r:id="rId17" w:history="1">
        <w:r w:rsidRPr="007C486E">
          <w:rPr>
            <w:rStyle w:val="Hiperligao"/>
            <w:rFonts w:ascii="Cambria" w:eastAsia="Cambria" w:hAnsi="Cambria" w:cs="Cambria"/>
            <w:sz w:val="28"/>
            <w:szCs w:val="28"/>
          </w:rPr>
          <w:t>cvaz@cc.isel.ipl.pt</w:t>
        </w:r>
      </w:hyperlink>
    </w:p>
    <w:p w:rsidR="00766E64" w:rsidRPr="007C486E" w:rsidRDefault="00766E64" w:rsidP="007C486E">
      <w:pPr>
        <w:jc w:val="center"/>
        <w:rPr>
          <w:rFonts w:ascii="Cambria" w:hAnsi="Cambria"/>
          <w:sz w:val="28"/>
          <w:szCs w:val="28"/>
        </w:rPr>
      </w:pPr>
      <w:r w:rsidRPr="007C486E">
        <w:rPr>
          <w:rFonts w:ascii="Cambria" w:hAnsi="Cambria"/>
          <w:sz w:val="28"/>
          <w:szCs w:val="28"/>
        </w:rPr>
        <w:t xml:space="preserve">José Simão, ISEL, </w:t>
      </w:r>
      <w:hyperlink r:id="rId18" w:history="1">
        <w:r w:rsidRPr="007C486E">
          <w:rPr>
            <w:rStyle w:val="Hiperligao"/>
            <w:rFonts w:ascii="Cambria" w:eastAsia="Cambria" w:hAnsi="Cambria" w:cs="Cambria"/>
            <w:sz w:val="28"/>
            <w:szCs w:val="28"/>
          </w:rPr>
          <w:t>jsimao@cc.isel.ipl.pt</w:t>
        </w:r>
      </w:hyperlink>
    </w:p>
    <w:p w:rsidR="007C4656" w:rsidRPr="00476424" w:rsidRDefault="00766E64" w:rsidP="00476424">
      <w:pPr>
        <w:jc w:val="center"/>
        <w:rPr>
          <w:rFonts w:ascii="Cambria" w:hAnsi="Cambria"/>
          <w:color w:val="0563C1" w:themeColor="hyperlink"/>
          <w:sz w:val="28"/>
          <w:szCs w:val="28"/>
          <w:u w:val="single"/>
        </w:rPr>
      </w:pPr>
      <w:r w:rsidRPr="007C486E">
        <w:rPr>
          <w:rFonts w:ascii="Cambria" w:hAnsi="Cambria"/>
          <w:sz w:val="28"/>
          <w:szCs w:val="28"/>
        </w:rPr>
        <w:t xml:space="preserve">Alexandre P. Francisco, IST, </w:t>
      </w:r>
      <w:hyperlink r:id="rId19" w:history="1">
        <w:r w:rsidRPr="007C486E">
          <w:rPr>
            <w:rStyle w:val="Hiperligao"/>
            <w:rFonts w:ascii="Cambria" w:hAnsi="Cambria"/>
            <w:sz w:val="28"/>
            <w:szCs w:val="28"/>
          </w:rPr>
          <w:t>aplf@ist.utl.pt</w:t>
        </w:r>
      </w:hyperlink>
    </w:p>
    <w:p w:rsidR="00EC3464" w:rsidRPr="00D6097E" w:rsidRDefault="00492B57" w:rsidP="007C486E">
      <w:pPr>
        <w:spacing w:after="827" w:line="265" w:lineRule="auto"/>
        <w:ind w:left="10" w:hanging="10"/>
        <w:jc w:val="center"/>
        <w:rPr>
          <w:sz w:val="24"/>
        </w:rPr>
      </w:pPr>
      <w:r w:rsidRPr="00D6097E">
        <w:rPr>
          <w:rFonts w:ascii="Cambria" w:eastAsia="Cambria" w:hAnsi="Cambria" w:cs="Cambria"/>
          <w:sz w:val="24"/>
        </w:rPr>
        <w:t>1</w:t>
      </w:r>
      <w:r w:rsidR="007C486E" w:rsidRPr="00D6097E">
        <w:rPr>
          <w:rFonts w:ascii="Cambria" w:eastAsia="Cambria" w:hAnsi="Cambria" w:cs="Cambria"/>
          <w:sz w:val="24"/>
        </w:rPr>
        <w:t>9</w:t>
      </w:r>
      <w:r w:rsidRPr="00D6097E">
        <w:rPr>
          <w:rFonts w:ascii="Cambria" w:eastAsia="Cambria" w:hAnsi="Cambria" w:cs="Cambria"/>
          <w:sz w:val="24"/>
        </w:rPr>
        <w:t xml:space="preserve"> de </w:t>
      </w:r>
      <w:r w:rsidR="007C486E" w:rsidRPr="00D6097E">
        <w:rPr>
          <w:rFonts w:ascii="Cambria" w:eastAsia="Cambria" w:hAnsi="Cambria" w:cs="Cambria"/>
          <w:sz w:val="24"/>
        </w:rPr>
        <w:t>Março</w:t>
      </w:r>
      <w:r w:rsidRPr="00D6097E">
        <w:rPr>
          <w:rFonts w:ascii="Cambria" w:eastAsia="Cambria" w:hAnsi="Cambria" w:cs="Cambria"/>
          <w:sz w:val="24"/>
        </w:rPr>
        <w:t xml:space="preserve"> de 201</w:t>
      </w:r>
      <w:r w:rsidR="007C486E" w:rsidRPr="00D6097E">
        <w:rPr>
          <w:rFonts w:ascii="Cambria" w:eastAsia="Cambria" w:hAnsi="Cambria" w:cs="Cambria"/>
          <w:sz w:val="24"/>
        </w:rPr>
        <w:t>8</w:t>
      </w:r>
    </w:p>
    <w:p w:rsidR="009676F8" w:rsidRDefault="00492B57" w:rsidP="009676F8">
      <w:pPr>
        <w:pStyle w:val="Ttulo1"/>
        <w:ind w:left="566" w:hanging="581"/>
      </w:pPr>
      <w:r>
        <w:t>Introdu</w:t>
      </w:r>
      <w:r w:rsidR="00766E64">
        <w:t>çã</w:t>
      </w:r>
      <w:r>
        <w:t>o</w:t>
      </w:r>
    </w:p>
    <w:p w:rsidR="008F120F" w:rsidRDefault="001A0C1D" w:rsidP="00044BFA">
      <w:pPr>
        <w:ind w:firstLine="566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Nos dias atuais, com o grande crescimento e propagação de dados na internet, surge </w:t>
      </w:r>
      <w:r w:rsidR="00D3522C">
        <w:rPr>
          <w:rFonts w:ascii="Cambria" w:hAnsi="Cambria"/>
          <w:sz w:val="24"/>
          <w:szCs w:val="24"/>
        </w:rPr>
        <w:t xml:space="preserve">a necessidade de que a informação seja descrita e transmitida </w:t>
      </w:r>
      <w:r w:rsidR="000C0020">
        <w:rPr>
          <w:rFonts w:ascii="Cambria" w:hAnsi="Cambria"/>
          <w:sz w:val="24"/>
          <w:szCs w:val="24"/>
        </w:rPr>
        <w:t>por meio</w:t>
      </w:r>
      <w:r w:rsidR="008F120F">
        <w:rPr>
          <w:rFonts w:ascii="Cambria" w:hAnsi="Cambria"/>
          <w:sz w:val="24"/>
          <w:szCs w:val="24"/>
        </w:rPr>
        <w:t xml:space="preserve"> de uma</w:t>
      </w:r>
      <w:r w:rsidR="00D3522C">
        <w:rPr>
          <w:rFonts w:ascii="Cambria" w:hAnsi="Cambria"/>
          <w:sz w:val="24"/>
          <w:szCs w:val="24"/>
        </w:rPr>
        <w:t xml:space="preserve"> linguagem </w:t>
      </w:r>
      <w:r w:rsidR="00D3522C" w:rsidRPr="0079224A">
        <w:rPr>
          <w:rFonts w:ascii="Cambria" w:hAnsi="Cambria"/>
          <w:i/>
          <w:sz w:val="24"/>
          <w:szCs w:val="24"/>
        </w:rPr>
        <w:t>standard</w:t>
      </w:r>
      <w:r w:rsidR="00D3522C">
        <w:rPr>
          <w:rFonts w:ascii="Cambria" w:hAnsi="Cambria"/>
          <w:sz w:val="24"/>
          <w:szCs w:val="24"/>
        </w:rPr>
        <w:t>, sendo esta de fácil entendimento tanto para computadores quanto para humanos.</w:t>
      </w:r>
    </w:p>
    <w:p w:rsidR="008F120F" w:rsidRDefault="00D3522C" w:rsidP="00044BFA">
      <w:pPr>
        <w:ind w:firstLine="566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Uma das técnicas de descrição de informação </w:t>
      </w:r>
      <w:r w:rsidR="000C0020">
        <w:rPr>
          <w:rFonts w:ascii="Cambria" w:hAnsi="Cambria"/>
          <w:sz w:val="24"/>
          <w:szCs w:val="24"/>
        </w:rPr>
        <w:t xml:space="preserve">que se está a </w:t>
      </w:r>
      <w:r>
        <w:rPr>
          <w:rFonts w:ascii="Cambria" w:hAnsi="Cambria"/>
          <w:sz w:val="24"/>
          <w:szCs w:val="24"/>
        </w:rPr>
        <w:t>torn</w:t>
      </w:r>
      <w:r w:rsidR="000C0020">
        <w:rPr>
          <w:rFonts w:ascii="Cambria" w:hAnsi="Cambria"/>
          <w:sz w:val="24"/>
          <w:szCs w:val="24"/>
        </w:rPr>
        <w:t>ar</w:t>
      </w:r>
      <w:r>
        <w:rPr>
          <w:rFonts w:ascii="Cambria" w:hAnsi="Cambria"/>
          <w:sz w:val="24"/>
          <w:szCs w:val="24"/>
        </w:rPr>
        <w:t xml:space="preserve"> muito popular é </w:t>
      </w:r>
      <w:r w:rsidR="008F120F">
        <w:rPr>
          <w:rFonts w:ascii="Cambria" w:hAnsi="Cambria"/>
          <w:sz w:val="24"/>
          <w:szCs w:val="24"/>
        </w:rPr>
        <w:t>baseada em</w:t>
      </w:r>
      <w:r>
        <w:rPr>
          <w:rFonts w:ascii="Cambria" w:hAnsi="Cambria"/>
          <w:sz w:val="24"/>
          <w:szCs w:val="24"/>
        </w:rPr>
        <w:t xml:space="preserve"> ontologia</w:t>
      </w:r>
      <w:r w:rsidR="00476424">
        <w:rPr>
          <w:rFonts w:ascii="Cambria" w:hAnsi="Cambria"/>
          <w:sz w:val="24"/>
          <w:szCs w:val="24"/>
        </w:rPr>
        <w:t>s</w:t>
      </w:r>
      <w:sdt>
        <w:sdtPr>
          <w:rPr>
            <w:rFonts w:ascii="Cambria" w:hAnsi="Cambria"/>
            <w:sz w:val="24"/>
            <w:szCs w:val="24"/>
          </w:rPr>
          <w:id w:val="1328938108"/>
          <w:citation/>
        </w:sdtPr>
        <w:sdtContent>
          <w:r w:rsidR="007C4656">
            <w:rPr>
              <w:rFonts w:ascii="Cambria" w:hAnsi="Cambria"/>
              <w:sz w:val="24"/>
              <w:szCs w:val="24"/>
            </w:rPr>
            <w:fldChar w:fldCharType="begin"/>
          </w:r>
          <w:r w:rsidR="007C4656">
            <w:rPr>
              <w:rFonts w:ascii="Cambria" w:hAnsi="Cambria"/>
              <w:sz w:val="24"/>
              <w:szCs w:val="24"/>
            </w:rPr>
            <w:instrText xml:space="preserve"> CITATION Wik18 \l 2070 </w:instrText>
          </w:r>
          <w:r w:rsidR="007C4656">
            <w:rPr>
              <w:rFonts w:ascii="Cambria" w:hAnsi="Cambria"/>
              <w:sz w:val="24"/>
              <w:szCs w:val="24"/>
            </w:rPr>
            <w:fldChar w:fldCharType="separate"/>
          </w:r>
          <w:r w:rsidR="00445AE5">
            <w:rPr>
              <w:rFonts w:ascii="Cambria" w:hAnsi="Cambria"/>
              <w:noProof/>
              <w:sz w:val="24"/>
              <w:szCs w:val="24"/>
            </w:rPr>
            <w:t xml:space="preserve"> </w:t>
          </w:r>
          <w:r w:rsidR="00445AE5" w:rsidRPr="00445AE5">
            <w:rPr>
              <w:rFonts w:ascii="Cambria" w:hAnsi="Cambria"/>
              <w:noProof/>
              <w:sz w:val="24"/>
              <w:szCs w:val="24"/>
            </w:rPr>
            <w:t>(1)</w:t>
          </w:r>
          <w:r w:rsidR="007C4656">
            <w:rPr>
              <w:rFonts w:ascii="Cambria" w:hAnsi="Cambria"/>
              <w:sz w:val="24"/>
              <w:szCs w:val="24"/>
            </w:rPr>
            <w:fldChar w:fldCharType="end"/>
          </w:r>
        </w:sdtContent>
      </w:sdt>
      <w:r>
        <w:rPr>
          <w:rFonts w:ascii="Cambria" w:hAnsi="Cambria"/>
          <w:sz w:val="24"/>
          <w:szCs w:val="24"/>
        </w:rPr>
        <w:t xml:space="preserve">. </w:t>
      </w:r>
      <w:r w:rsidR="008F120F">
        <w:rPr>
          <w:rFonts w:ascii="Cambria" w:hAnsi="Cambria"/>
          <w:sz w:val="24"/>
          <w:szCs w:val="24"/>
        </w:rPr>
        <w:t xml:space="preserve">Esta permite uma especificação explícita de uma conceptualização </w:t>
      </w:r>
      <w:r w:rsidR="008F120F" w:rsidRPr="008F120F">
        <w:rPr>
          <w:rFonts w:ascii="Cambria" w:hAnsi="Cambria"/>
          <w:sz w:val="24"/>
          <w:szCs w:val="24"/>
        </w:rPr>
        <w:t>ou um conjunto de termos de conhecimento para um domínio particular</w:t>
      </w:r>
      <w:r w:rsidR="008F120F">
        <w:rPr>
          <w:rFonts w:ascii="Cambria" w:hAnsi="Cambria"/>
          <w:sz w:val="24"/>
          <w:szCs w:val="24"/>
        </w:rPr>
        <w:t>.</w:t>
      </w:r>
      <w:r w:rsidR="00FC07C7">
        <w:rPr>
          <w:rFonts w:ascii="Cambria" w:hAnsi="Cambria"/>
          <w:sz w:val="24"/>
          <w:szCs w:val="24"/>
        </w:rPr>
        <w:t xml:space="preserve"> </w:t>
      </w:r>
      <w:r w:rsidR="0047270D">
        <w:rPr>
          <w:rFonts w:ascii="Cambria" w:hAnsi="Cambria"/>
          <w:sz w:val="24"/>
          <w:szCs w:val="24"/>
        </w:rPr>
        <w:t xml:space="preserve">Apesar da popularidade das ontologias, </w:t>
      </w:r>
      <w:r w:rsidR="00FC07C7">
        <w:rPr>
          <w:rFonts w:ascii="Cambria" w:hAnsi="Cambria"/>
          <w:sz w:val="24"/>
          <w:szCs w:val="24"/>
        </w:rPr>
        <w:t xml:space="preserve">há uma grande dificuldade por parte de muitos em transformar o conhecimento </w:t>
      </w:r>
      <w:r w:rsidR="00F40366">
        <w:rPr>
          <w:rFonts w:ascii="Cambria" w:hAnsi="Cambria"/>
          <w:sz w:val="24"/>
          <w:szCs w:val="24"/>
        </w:rPr>
        <w:t>pré-definido num caso concreto.</w:t>
      </w:r>
      <w:r w:rsidR="00FC07C7">
        <w:rPr>
          <w:rFonts w:ascii="Cambria" w:hAnsi="Cambria"/>
          <w:sz w:val="24"/>
          <w:szCs w:val="24"/>
        </w:rPr>
        <w:t xml:space="preserve"> </w:t>
      </w:r>
    </w:p>
    <w:p w:rsidR="00476424" w:rsidRDefault="001E28B4" w:rsidP="00044BFA">
      <w:pPr>
        <w:ind w:firstLine="566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Na área da bioinformática</w:t>
      </w:r>
      <w:r w:rsidR="007E23A9">
        <w:rPr>
          <w:rFonts w:ascii="Cambria" w:hAnsi="Cambria"/>
          <w:sz w:val="24"/>
          <w:szCs w:val="24"/>
        </w:rPr>
        <w:t xml:space="preserve">, </w:t>
      </w:r>
      <w:r w:rsidR="003F1ADB">
        <w:rPr>
          <w:rFonts w:ascii="Cambria" w:hAnsi="Cambria"/>
          <w:sz w:val="24"/>
          <w:szCs w:val="24"/>
        </w:rPr>
        <w:t xml:space="preserve">existem </w:t>
      </w:r>
      <w:r w:rsidR="007E23A9">
        <w:rPr>
          <w:rFonts w:ascii="Cambria" w:hAnsi="Cambria"/>
          <w:sz w:val="24"/>
          <w:szCs w:val="24"/>
        </w:rPr>
        <w:t>recursos</w:t>
      </w:r>
      <w:r w:rsidR="003F1ADB">
        <w:rPr>
          <w:rFonts w:ascii="Cambria" w:hAnsi="Cambria"/>
          <w:sz w:val="24"/>
          <w:szCs w:val="24"/>
        </w:rPr>
        <w:t xml:space="preserve"> científicos que necess</w:t>
      </w:r>
      <w:r w:rsidR="00F0573F">
        <w:rPr>
          <w:rFonts w:ascii="Cambria" w:hAnsi="Cambria"/>
          <w:sz w:val="24"/>
          <w:szCs w:val="24"/>
        </w:rPr>
        <w:t>itam de ser</w:t>
      </w:r>
      <w:r w:rsidR="00476424">
        <w:rPr>
          <w:rFonts w:ascii="Cambria" w:hAnsi="Cambria"/>
          <w:sz w:val="24"/>
          <w:szCs w:val="24"/>
        </w:rPr>
        <w:t xml:space="preserve"> </w:t>
      </w:r>
      <w:r w:rsidR="003F1ADB">
        <w:rPr>
          <w:rFonts w:ascii="Cambria" w:hAnsi="Cambria"/>
          <w:sz w:val="24"/>
          <w:szCs w:val="24"/>
        </w:rPr>
        <w:t xml:space="preserve">partilhados </w:t>
      </w:r>
      <w:r w:rsidR="007E23A9">
        <w:rPr>
          <w:rFonts w:ascii="Cambria" w:hAnsi="Cambria"/>
          <w:sz w:val="24"/>
          <w:szCs w:val="24"/>
        </w:rPr>
        <w:t xml:space="preserve">entre a comunidade científica por meio de ontologias. Sendo as ontologias </w:t>
      </w:r>
      <w:r w:rsidR="00476424">
        <w:rPr>
          <w:rFonts w:ascii="Cambria" w:hAnsi="Cambria"/>
          <w:sz w:val="24"/>
          <w:szCs w:val="24"/>
        </w:rPr>
        <w:t>normalmente definidas através</w:t>
      </w:r>
      <w:r w:rsidR="007E23A9">
        <w:rPr>
          <w:rFonts w:ascii="Cambria" w:hAnsi="Cambria"/>
          <w:sz w:val="24"/>
          <w:szCs w:val="24"/>
        </w:rPr>
        <w:t xml:space="preserve"> na linguagem OWL</w:t>
      </w:r>
      <w:sdt>
        <w:sdtPr>
          <w:rPr>
            <w:rFonts w:ascii="Cambria" w:hAnsi="Cambria"/>
            <w:sz w:val="24"/>
            <w:szCs w:val="24"/>
          </w:rPr>
          <w:id w:val="548259930"/>
          <w:citation/>
        </w:sdtPr>
        <w:sdtContent>
          <w:r w:rsidR="007C4656">
            <w:rPr>
              <w:rFonts w:ascii="Cambria" w:hAnsi="Cambria"/>
              <w:sz w:val="24"/>
              <w:szCs w:val="24"/>
            </w:rPr>
            <w:fldChar w:fldCharType="begin"/>
          </w:r>
          <w:r w:rsidR="007C4656">
            <w:rPr>
              <w:rFonts w:ascii="Cambria" w:hAnsi="Cambria"/>
              <w:sz w:val="24"/>
              <w:szCs w:val="24"/>
            </w:rPr>
            <w:instrText xml:space="preserve"> CITATION W3C18 \l 2070 </w:instrText>
          </w:r>
          <w:r w:rsidR="007C4656">
            <w:rPr>
              <w:rFonts w:ascii="Cambria" w:hAnsi="Cambria"/>
              <w:sz w:val="24"/>
              <w:szCs w:val="24"/>
            </w:rPr>
            <w:fldChar w:fldCharType="separate"/>
          </w:r>
          <w:r w:rsidR="00445AE5">
            <w:rPr>
              <w:rFonts w:ascii="Cambria" w:hAnsi="Cambria"/>
              <w:noProof/>
              <w:sz w:val="24"/>
              <w:szCs w:val="24"/>
            </w:rPr>
            <w:t xml:space="preserve"> </w:t>
          </w:r>
          <w:r w:rsidR="00445AE5" w:rsidRPr="00445AE5">
            <w:rPr>
              <w:rFonts w:ascii="Cambria" w:hAnsi="Cambria"/>
              <w:noProof/>
              <w:sz w:val="24"/>
              <w:szCs w:val="24"/>
            </w:rPr>
            <w:t>(2)</w:t>
          </w:r>
          <w:r w:rsidR="007C4656">
            <w:rPr>
              <w:rFonts w:ascii="Cambria" w:hAnsi="Cambria"/>
              <w:sz w:val="24"/>
              <w:szCs w:val="24"/>
            </w:rPr>
            <w:fldChar w:fldCharType="end"/>
          </w:r>
        </w:sdtContent>
      </w:sdt>
      <w:r w:rsidR="007E23A9">
        <w:rPr>
          <w:rFonts w:ascii="Cambria" w:hAnsi="Cambria"/>
          <w:sz w:val="24"/>
          <w:szCs w:val="24"/>
        </w:rPr>
        <w:t xml:space="preserve"> (</w:t>
      </w:r>
      <w:r w:rsidR="007E23A9">
        <w:rPr>
          <w:rFonts w:ascii="Cambria" w:hAnsi="Cambria"/>
          <w:i/>
          <w:sz w:val="24"/>
          <w:szCs w:val="24"/>
        </w:rPr>
        <w:t>Web Ontology Language</w:t>
      </w:r>
      <w:r w:rsidR="00476424">
        <w:rPr>
          <w:rFonts w:ascii="Cambria" w:hAnsi="Cambria"/>
          <w:sz w:val="24"/>
          <w:szCs w:val="24"/>
        </w:rPr>
        <w:t>), em várias situações poderá não ser uma tarefa simples para o</w:t>
      </w:r>
      <w:r w:rsidR="007E23A9">
        <w:rPr>
          <w:rFonts w:ascii="Cambria" w:hAnsi="Cambria"/>
          <w:sz w:val="24"/>
          <w:szCs w:val="24"/>
        </w:rPr>
        <w:t xml:space="preserve">s bioinformáticos </w:t>
      </w:r>
      <w:r w:rsidR="00476424">
        <w:rPr>
          <w:rFonts w:ascii="Cambria" w:hAnsi="Cambria"/>
          <w:sz w:val="24"/>
          <w:szCs w:val="24"/>
        </w:rPr>
        <w:t>representar o seu conhecimento do domínio através das ontologias.</w:t>
      </w:r>
    </w:p>
    <w:p w:rsidR="004326CD" w:rsidRPr="00450EC0" w:rsidRDefault="00450EC0" w:rsidP="00044BFA">
      <w:pPr>
        <w:ind w:firstLine="566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Atualmente existem </w:t>
      </w:r>
      <w:r w:rsidR="0079224A">
        <w:rPr>
          <w:rFonts w:ascii="Cambria" w:hAnsi="Cambria"/>
          <w:sz w:val="24"/>
          <w:szCs w:val="24"/>
        </w:rPr>
        <w:t xml:space="preserve">algumas ferramentas de edição de ontologias que permitem ao utilizador </w:t>
      </w:r>
      <w:r>
        <w:rPr>
          <w:rFonts w:ascii="Cambria" w:hAnsi="Cambria"/>
          <w:sz w:val="24"/>
          <w:szCs w:val="24"/>
        </w:rPr>
        <w:t xml:space="preserve">inserir um ficheiro referente a uma ontologia e criar novos dados de acordo com este ficheiro, como por exemplo </w:t>
      </w:r>
      <w:r w:rsidRPr="00450EC0">
        <w:rPr>
          <w:rFonts w:ascii="Cambria" w:hAnsi="Cambria"/>
          <w:i/>
          <w:sz w:val="24"/>
          <w:szCs w:val="24"/>
        </w:rPr>
        <w:t>Protégé</w:t>
      </w:r>
      <w:sdt>
        <w:sdtPr>
          <w:rPr>
            <w:rFonts w:ascii="Cambria" w:hAnsi="Cambria"/>
            <w:i/>
            <w:sz w:val="24"/>
            <w:szCs w:val="24"/>
          </w:rPr>
          <w:id w:val="-1991010038"/>
          <w:citation/>
        </w:sdtPr>
        <w:sdtContent>
          <w:r>
            <w:rPr>
              <w:rFonts w:ascii="Cambria" w:hAnsi="Cambria"/>
              <w:i/>
              <w:sz w:val="24"/>
              <w:szCs w:val="24"/>
            </w:rPr>
            <w:fldChar w:fldCharType="begin"/>
          </w:r>
          <w:r>
            <w:rPr>
              <w:rFonts w:ascii="Cambria" w:hAnsi="Cambria"/>
              <w:sz w:val="24"/>
              <w:szCs w:val="24"/>
            </w:rPr>
            <w:instrText xml:space="preserve"> CITATION Pro18 \l 2070 </w:instrText>
          </w:r>
          <w:r>
            <w:rPr>
              <w:rFonts w:ascii="Cambria" w:hAnsi="Cambria"/>
              <w:i/>
              <w:sz w:val="24"/>
              <w:szCs w:val="24"/>
            </w:rPr>
            <w:fldChar w:fldCharType="separate"/>
          </w:r>
          <w:r w:rsidR="00445AE5">
            <w:rPr>
              <w:rFonts w:ascii="Cambria" w:hAnsi="Cambria"/>
              <w:noProof/>
              <w:sz w:val="24"/>
              <w:szCs w:val="24"/>
            </w:rPr>
            <w:t xml:space="preserve"> </w:t>
          </w:r>
          <w:r w:rsidR="00445AE5" w:rsidRPr="00445AE5">
            <w:rPr>
              <w:rFonts w:ascii="Cambria" w:hAnsi="Cambria"/>
              <w:noProof/>
              <w:sz w:val="24"/>
              <w:szCs w:val="24"/>
            </w:rPr>
            <w:t>(3)</w:t>
          </w:r>
          <w:r>
            <w:rPr>
              <w:rFonts w:ascii="Cambria" w:hAnsi="Cambria"/>
              <w:i/>
              <w:sz w:val="24"/>
              <w:szCs w:val="24"/>
            </w:rPr>
            <w:fldChar w:fldCharType="end"/>
          </w:r>
        </w:sdtContent>
      </w:sdt>
      <w:r>
        <w:rPr>
          <w:rFonts w:ascii="Cambria" w:hAnsi="Cambria"/>
          <w:sz w:val="24"/>
          <w:szCs w:val="24"/>
        </w:rPr>
        <w:t xml:space="preserve">. Contudo, não temos conhecimento da </w:t>
      </w:r>
      <w:r>
        <w:rPr>
          <w:rFonts w:ascii="Cambria" w:hAnsi="Cambria"/>
          <w:sz w:val="24"/>
          <w:szCs w:val="24"/>
        </w:rPr>
        <w:lastRenderedPageBreak/>
        <w:t xml:space="preserve">existência de uma ferramenta que também permita a transformação de dados semiestruturados. </w:t>
      </w:r>
    </w:p>
    <w:p w:rsidR="00354103" w:rsidRDefault="007E23A9" w:rsidP="00044BFA">
      <w:pPr>
        <w:ind w:firstLine="566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Desta forma</w:t>
      </w:r>
      <w:r w:rsidR="00354103">
        <w:rPr>
          <w:rFonts w:ascii="Cambria" w:hAnsi="Cambria"/>
          <w:sz w:val="24"/>
          <w:szCs w:val="24"/>
        </w:rPr>
        <w:t xml:space="preserve">, </w:t>
      </w:r>
      <w:r w:rsidR="004F0AF5">
        <w:rPr>
          <w:rFonts w:ascii="Cambria" w:hAnsi="Cambria"/>
          <w:sz w:val="24"/>
          <w:szCs w:val="24"/>
        </w:rPr>
        <w:t xml:space="preserve">de modo a ajudar os utilizadores </w:t>
      </w:r>
      <w:r w:rsidR="0079224A">
        <w:rPr>
          <w:rFonts w:ascii="Cambria" w:hAnsi="Cambria"/>
          <w:sz w:val="24"/>
          <w:szCs w:val="24"/>
        </w:rPr>
        <w:t>–</w:t>
      </w:r>
      <w:r w:rsidR="004F0AF5">
        <w:rPr>
          <w:rFonts w:ascii="Cambria" w:hAnsi="Cambria"/>
          <w:sz w:val="24"/>
          <w:szCs w:val="24"/>
        </w:rPr>
        <w:t xml:space="preserve"> </w:t>
      </w:r>
      <w:r w:rsidR="0079224A">
        <w:rPr>
          <w:rFonts w:ascii="Cambria" w:hAnsi="Cambria"/>
          <w:sz w:val="24"/>
          <w:szCs w:val="24"/>
        </w:rPr>
        <w:t>como por exemplo, os biólogos</w:t>
      </w:r>
      <w:r w:rsidR="004F0AF5">
        <w:rPr>
          <w:rFonts w:ascii="Cambria" w:hAnsi="Cambria"/>
          <w:sz w:val="24"/>
          <w:szCs w:val="24"/>
        </w:rPr>
        <w:t xml:space="preserve"> - </w:t>
      </w:r>
      <w:r w:rsidR="00354103">
        <w:rPr>
          <w:rFonts w:ascii="Cambria" w:hAnsi="Cambria"/>
          <w:sz w:val="24"/>
          <w:szCs w:val="24"/>
        </w:rPr>
        <w:t xml:space="preserve"> </w:t>
      </w:r>
      <w:r w:rsidR="009B7E8E">
        <w:rPr>
          <w:rFonts w:ascii="Cambria" w:hAnsi="Cambria"/>
          <w:sz w:val="24"/>
          <w:szCs w:val="24"/>
        </w:rPr>
        <w:t>desenvolveremos</w:t>
      </w:r>
      <w:r w:rsidR="004F0AF5">
        <w:rPr>
          <w:rFonts w:ascii="Cambria" w:hAnsi="Cambria"/>
          <w:sz w:val="24"/>
          <w:szCs w:val="24"/>
        </w:rPr>
        <w:t xml:space="preserve"> uma </w:t>
      </w:r>
      <w:r w:rsidR="00450EC0">
        <w:rPr>
          <w:rFonts w:ascii="Cambria" w:hAnsi="Cambria"/>
          <w:sz w:val="24"/>
          <w:szCs w:val="24"/>
        </w:rPr>
        <w:t xml:space="preserve">aplicação que tenha uma </w:t>
      </w:r>
      <w:r w:rsidR="004F0AF5">
        <w:rPr>
          <w:rFonts w:ascii="Cambria" w:hAnsi="Cambria"/>
          <w:sz w:val="24"/>
          <w:szCs w:val="24"/>
        </w:rPr>
        <w:t>in</w:t>
      </w:r>
      <w:r w:rsidR="00450EC0">
        <w:rPr>
          <w:rFonts w:ascii="Cambria" w:hAnsi="Cambria"/>
          <w:sz w:val="24"/>
          <w:szCs w:val="24"/>
        </w:rPr>
        <w:t xml:space="preserve">terface intuitiva que permita esta </w:t>
      </w:r>
      <w:r w:rsidR="009B7E8E">
        <w:rPr>
          <w:rFonts w:ascii="Cambria" w:hAnsi="Cambria"/>
          <w:sz w:val="24"/>
          <w:szCs w:val="24"/>
        </w:rPr>
        <w:t>transformação de</w:t>
      </w:r>
      <w:r w:rsidR="004F0AF5">
        <w:rPr>
          <w:rFonts w:ascii="Cambria" w:hAnsi="Cambria"/>
          <w:sz w:val="24"/>
          <w:szCs w:val="24"/>
        </w:rPr>
        <w:t xml:space="preserve"> dados semiestruturados em dados definidos na linguagem OWL</w:t>
      </w:r>
      <w:r w:rsidR="002D4D00">
        <w:rPr>
          <w:rFonts w:ascii="Cambria" w:hAnsi="Cambria"/>
          <w:sz w:val="24"/>
          <w:szCs w:val="24"/>
        </w:rPr>
        <w:t xml:space="preserve">. </w:t>
      </w:r>
      <w:r w:rsidR="004F0AF5">
        <w:rPr>
          <w:rFonts w:ascii="Cambria" w:hAnsi="Cambria"/>
          <w:sz w:val="24"/>
          <w:szCs w:val="24"/>
        </w:rPr>
        <w:t xml:space="preserve">Nesta interface também </w:t>
      </w:r>
      <w:r w:rsidR="000F1639">
        <w:rPr>
          <w:rFonts w:ascii="Cambria" w:hAnsi="Cambria"/>
          <w:sz w:val="24"/>
          <w:szCs w:val="24"/>
        </w:rPr>
        <w:t>teria a possibilidade de</w:t>
      </w:r>
      <w:r w:rsidR="007677A1">
        <w:rPr>
          <w:rFonts w:ascii="Cambria" w:hAnsi="Cambria"/>
          <w:sz w:val="24"/>
          <w:szCs w:val="24"/>
        </w:rPr>
        <w:t xml:space="preserve"> atribuir valores aos vários conceitos da ontologia </w:t>
      </w:r>
      <w:r w:rsidR="004F0AF5">
        <w:rPr>
          <w:rFonts w:ascii="Cambria" w:hAnsi="Cambria"/>
          <w:sz w:val="24"/>
          <w:szCs w:val="24"/>
        </w:rPr>
        <w:t>ou apenas editar os existentes.</w:t>
      </w:r>
      <w:r w:rsidR="007677A1">
        <w:rPr>
          <w:rFonts w:ascii="Cambria" w:hAnsi="Cambria"/>
          <w:sz w:val="24"/>
          <w:szCs w:val="24"/>
        </w:rPr>
        <w:t xml:space="preserve"> </w:t>
      </w:r>
    </w:p>
    <w:p w:rsidR="00EC3464" w:rsidRPr="007677A1" w:rsidRDefault="00492B57">
      <w:pPr>
        <w:numPr>
          <w:ilvl w:val="0"/>
          <w:numId w:val="1"/>
        </w:numPr>
        <w:spacing w:after="295"/>
        <w:ind w:hanging="581"/>
      </w:pPr>
      <w:r>
        <w:rPr>
          <w:rFonts w:ascii="Cambria" w:eastAsia="Cambria" w:hAnsi="Cambria" w:cs="Cambria"/>
          <w:b/>
          <w:sz w:val="34"/>
        </w:rPr>
        <w:t>Requisitos</w:t>
      </w:r>
    </w:p>
    <w:p w:rsidR="00631AB3" w:rsidRDefault="00631AB3" w:rsidP="00631AB3">
      <w:pPr>
        <w:keepNext/>
        <w:spacing w:after="295"/>
        <w:jc w:val="center"/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 wp14:anchorId="02161467" wp14:editId="24195F2E">
            <wp:extent cx="6275614" cy="35820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quitetura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721" cy="358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AB3" w:rsidRDefault="00631AB3" w:rsidP="00631AB3">
      <w:pPr>
        <w:pStyle w:val="Legenda"/>
        <w:jc w:val="center"/>
      </w:pPr>
      <w:r>
        <w:t xml:space="preserve">Figura </w:t>
      </w:r>
      <w:fldSimple w:instr=" SEQ Figura \* ARABIC ">
        <w:r w:rsidR="00944860">
          <w:rPr>
            <w:noProof/>
          </w:rPr>
          <w:t>1</w:t>
        </w:r>
      </w:fldSimple>
      <w:r>
        <w:t xml:space="preserve"> - Arquitetura da aplicação</w:t>
      </w:r>
      <w:r w:rsidR="00FE281F">
        <w:t>: fluxo de execução</w:t>
      </w:r>
    </w:p>
    <w:p w:rsidR="00BB37B5" w:rsidRDefault="00044BFA" w:rsidP="00044BFA">
      <w:pPr>
        <w:ind w:firstLine="70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Com base na Figura 1, a</w:t>
      </w:r>
      <w:r w:rsidR="00D42D9D" w:rsidRPr="00D42D9D">
        <w:rPr>
          <w:rFonts w:ascii="Cambria" w:hAnsi="Cambria"/>
          <w:sz w:val="24"/>
          <w:szCs w:val="24"/>
        </w:rPr>
        <w:t xml:space="preserve"> </w:t>
      </w:r>
      <w:r w:rsidR="002F235B">
        <w:rPr>
          <w:rFonts w:ascii="Cambria" w:hAnsi="Cambria"/>
          <w:sz w:val="24"/>
          <w:szCs w:val="24"/>
        </w:rPr>
        <w:t>aplicação</w:t>
      </w:r>
      <w:r w:rsidR="00D42D9D" w:rsidRPr="00D42D9D">
        <w:rPr>
          <w:rFonts w:ascii="Cambria" w:hAnsi="Cambria"/>
          <w:sz w:val="24"/>
          <w:szCs w:val="24"/>
        </w:rPr>
        <w:t xml:space="preserve"> será desenvolvida de modo a que o utilizador i</w:t>
      </w:r>
      <w:r w:rsidR="00A430FF">
        <w:rPr>
          <w:rFonts w:ascii="Cambria" w:hAnsi="Cambria"/>
          <w:sz w:val="24"/>
          <w:szCs w:val="24"/>
        </w:rPr>
        <w:t>nsira um ficheiro com definição</w:t>
      </w:r>
      <w:r w:rsidR="00D42D9D" w:rsidRPr="00D42D9D">
        <w:rPr>
          <w:rFonts w:ascii="Cambria" w:hAnsi="Cambria"/>
          <w:sz w:val="24"/>
          <w:szCs w:val="24"/>
        </w:rPr>
        <w:t xml:space="preserve"> de uma ontologia (</w:t>
      </w:r>
      <w:r w:rsidR="00FE40D9" w:rsidRPr="00947759">
        <w:rPr>
          <w:rFonts w:ascii="Cambria" w:hAnsi="Cambria"/>
          <w:i/>
          <w:color w:val="000000" w:themeColor="text1"/>
          <w:sz w:val="24"/>
          <w:szCs w:val="24"/>
        </w:rPr>
        <w:t>Ontology File</w:t>
      </w:r>
      <w:r w:rsidR="00FE40D9">
        <w:rPr>
          <w:rFonts w:ascii="Cambria" w:hAnsi="Cambria"/>
          <w:sz w:val="24"/>
          <w:szCs w:val="24"/>
        </w:rPr>
        <w:t>) e opcionalmente, um segundo ficheiro (</w:t>
      </w:r>
      <w:r w:rsidR="00FE40D9" w:rsidRPr="00947759">
        <w:rPr>
          <w:rFonts w:ascii="Cambria" w:hAnsi="Cambria"/>
          <w:i/>
          <w:color w:val="000000" w:themeColor="text1"/>
          <w:sz w:val="24"/>
          <w:szCs w:val="24"/>
        </w:rPr>
        <w:t>Real Case</w:t>
      </w:r>
      <w:r w:rsidR="005F4A86" w:rsidRPr="00947759">
        <w:rPr>
          <w:rFonts w:ascii="Cambria" w:hAnsi="Cambria"/>
          <w:i/>
          <w:color w:val="000000" w:themeColor="text1"/>
          <w:sz w:val="24"/>
          <w:szCs w:val="24"/>
        </w:rPr>
        <w:t xml:space="preserve"> File</w:t>
      </w:r>
      <w:r w:rsidR="00FE40D9">
        <w:rPr>
          <w:rFonts w:ascii="Cambria" w:hAnsi="Cambria"/>
          <w:sz w:val="24"/>
          <w:szCs w:val="24"/>
        </w:rPr>
        <w:t>)</w:t>
      </w:r>
      <w:r w:rsidR="00D42D9D" w:rsidRPr="00D42D9D">
        <w:rPr>
          <w:rFonts w:ascii="Cambria" w:hAnsi="Cambria"/>
          <w:sz w:val="24"/>
          <w:szCs w:val="24"/>
        </w:rPr>
        <w:t>.</w:t>
      </w:r>
      <w:r w:rsidR="000A3DA1">
        <w:rPr>
          <w:rFonts w:ascii="Cambria" w:hAnsi="Cambria"/>
          <w:sz w:val="24"/>
          <w:szCs w:val="24"/>
        </w:rPr>
        <w:t xml:space="preserve"> E</w:t>
      </w:r>
      <w:r w:rsidR="00A430FF">
        <w:rPr>
          <w:rFonts w:ascii="Cambria" w:hAnsi="Cambria"/>
          <w:sz w:val="24"/>
          <w:szCs w:val="24"/>
        </w:rPr>
        <w:t>stes ficheiros irão ser submetidos</w:t>
      </w:r>
      <w:r w:rsidR="000A3DA1">
        <w:rPr>
          <w:rFonts w:ascii="Cambria" w:hAnsi="Cambria"/>
          <w:sz w:val="24"/>
          <w:szCs w:val="24"/>
        </w:rPr>
        <w:t xml:space="preserve"> a uma aplicação externa designada </w:t>
      </w:r>
      <w:r w:rsidR="000A3DA1" w:rsidRPr="005F4A86">
        <w:rPr>
          <w:rFonts w:ascii="Cambria" w:hAnsi="Cambria"/>
          <w:i/>
          <w:sz w:val="24"/>
          <w:szCs w:val="24"/>
        </w:rPr>
        <w:t>Chaos Pop</w:t>
      </w:r>
      <w:r w:rsidR="0079224A">
        <w:rPr>
          <w:rFonts w:ascii="Cambria" w:hAnsi="Cambria"/>
          <w:sz w:val="24"/>
          <w:szCs w:val="24"/>
        </w:rPr>
        <w:t xml:space="preserve"> através do módulo </w:t>
      </w:r>
      <w:r w:rsidR="0079224A">
        <w:rPr>
          <w:rFonts w:ascii="Cambria" w:hAnsi="Cambria"/>
          <w:i/>
          <w:sz w:val="24"/>
          <w:szCs w:val="24"/>
        </w:rPr>
        <w:t>FileUploader.</w:t>
      </w:r>
      <w:r w:rsidR="000A3DA1">
        <w:rPr>
          <w:rFonts w:ascii="Cambria" w:hAnsi="Cambria"/>
          <w:sz w:val="24"/>
          <w:szCs w:val="24"/>
        </w:rPr>
        <w:t xml:space="preserve"> De seguida irá ser gerada uma</w:t>
      </w:r>
      <w:r w:rsidR="00D42D9D" w:rsidRPr="00D42D9D">
        <w:rPr>
          <w:rFonts w:ascii="Cambria" w:hAnsi="Cambria"/>
          <w:sz w:val="24"/>
          <w:szCs w:val="24"/>
        </w:rPr>
        <w:t xml:space="preserve"> interface </w:t>
      </w:r>
      <w:r w:rsidR="00631AB3" w:rsidRPr="00D42D9D">
        <w:rPr>
          <w:rFonts w:ascii="Cambria" w:hAnsi="Cambria"/>
          <w:sz w:val="24"/>
          <w:szCs w:val="24"/>
        </w:rPr>
        <w:t>gráfica</w:t>
      </w:r>
      <w:r w:rsidR="000A3DA1">
        <w:rPr>
          <w:rFonts w:ascii="Cambria" w:hAnsi="Cambria"/>
          <w:sz w:val="24"/>
          <w:szCs w:val="24"/>
        </w:rPr>
        <w:t xml:space="preserve"> onde o </w:t>
      </w:r>
      <w:r w:rsidR="00D42D9D" w:rsidRPr="00BB37B5">
        <w:rPr>
          <w:rFonts w:ascii="Cambria" w:hAnsi="Cambria"/>
          <w:i/>
          <w:sz w:val="24"/>
          <w:szCs w:val="24"/>
        </w:rPr>
        <w:t>user</w:t>
      </w:r>
      <w:r w:rsidR="00A430FF">
        <w:rPr>
          <w:rFonts w:ascii="Cambria" w:hAnsi="Cambria"/>
          <w:sz w:val="24"/>
          <w:szCs w:val="24"/>
        </w:rPr>
        <w:t xml:space="preserve"> poderá </w:t>
      </w:r>
      <w:r w:rsidR="00D42D9D" w:rsidRPr="00D42D9D">
        <w:rPr>
          <w:rFonts w:ascii="Cambria" w:hAnsi="Cambria"/>
          <w:sz w:val="24"/>
          <w:szCs w:val="24"/>
        </w:rPr>
        <w:t xml:space="preserve">atribuir valores aos </w:t>
      </w:r>
      <w:r w:rsidR="00BB37B5">
        <w:rPr>
          <w:rFonts w:ascii="Cambria" w:hAnsi="Cambria"/>
          <w:sz w:val="24"/>
          <w:szCs w:val="24"/>
        </w:rPr>
        <w:t xml:space="preserve">vários </w:t>
      </w:r>
      <w:r w:rsidR="00D42D9D" w:rsidRPr="00D42D9D">
        <w:rPr>
          <w:rFonts w:ascii="Cambria" w:hAnsi="Cambria"/>
          <w:sz w:val="24"/>
          <w:szCs w:val="24"/>
        </w:rPr>
        <w:t>con</w:t>
      </w:r>
      <w:r w:rsidR="000A3DA1">
        <w:rPr>
          <w:rFonts w:ascii="Cambria" w:hAnsi="Cambria"/>
          <w:sz w:val="24"/>
          <w:szCs w:val="24"/>
        </w:rPr>
        <w:t xml:space="preserve">ceitos presentes no </w:t>
      </w:r>
      <w:r w:rsidR="000A3DA1" w:rsidRPr="00947759">
        <w:rPr>
          <w:rFonts w:ascii="Cambria" w:hAnsi="Cambria"/>
          <w:i/>
          <w:color w:val="000000" w:themeColor="text1"/>
          <w:sz w:val="24"/>
          <w:szCs w:val="24"/>
        </w:rPr>
        <w:t>Ontol</w:t>
      </w:r>
      <w:r w:rsidR="005F4A86" w:rsidRPr="00947759">
        <w:rPr>
          <w:rFonts w:ascii="Cambria" w:hAnsi="Cambria"/>
          <w:i/>
          <w:color w:val="000000" w:themeColor="text1"/>
          <w:sz w:val="24"/>
          <w:szCs w:val="24"/>
        </w:rPr>
        <w:t>og</w:t>
      </w:r>
      <w:r w:rsidR="000A3DA1" w:rsidRPr="00947759">
        <w:rPr>
          <w:rFonts w:ascii="Cambria" w:hAnsi="Cambria"/>
          <w:i/>
          <w:color w:val="000000" w:themeColor="text1"/>
          <w:sz w:val="24"/>
          <w:szCs w:val="24"/>
        </w:rPr>
        <w:t>y File</w:t>
      </w:r>
      <w:r w:rsidR="000A3DA1">
        <w:rPr>
          <w:rFonts w:ascii="Cambria" w:hAnsi="Cambria"/>
          <w:sz w:val="24"/>
          <w:szCs w:val="24"/>
        </w:rPr>
        <w:t xml:space="preserve"> ou mapear os conceitos do </w:t>
      </w:r>
      <w:r w:rsidR="000A3DA1" w:rsidRPr="00947759">
        <w:rPr>
          <w:rFonts w:ascii="Cambria" w:hAnsi="Cambria"/>
          <w:i/>
          <w:color w:val="000000" w:themeColor="text1"/>
          <w:sz w:val="24"/>
          <w:szCs w:val="24"/>
        </w:rPr>
        <w:t>Real Case</w:t>
      </w:r>
      <w:r w:rsidR="005F4A86" w:rsidRPr="00947759">
        <w:rPr>
          <w:rFonts w:ascii="Cambria" w:hAnsi="Cambria"/>
          <w:i/>
          <w:color w:val="000000" w:themeColor="text1"/>
          <w:sz w:val="24"/>
          <w:szCs w:val="24"/>
        </w:rPr>
        <w:t xml:space="preserve"> File</w:t>
      </w:r>
      <w:r w:rsidR="000A3DA1" w:rsidRPr="000A3DA1">
        <w:rPr>
          <w:rFonts w:ascii="Cambria" w:hAnsi="Cambria"/>
          <w:color w:val="FF0000"/>
          <w:sz w:val="24"/>
          <w:szCs w:val="24"/>
        </w:rPr>
        <w:t xml:space="preserve"> </w:t>
      </w:r>
      <w:r w:rsidR="000A3DA1">
        <w:rPr>
          <w:rFonts w:ascii="Cambria" w:hAnsi="Cambria"/>
          <w:sz w:val="24"/>
          <w:szCs w:val="24"/>
        </w:rPr>
        <w:t xml:space="preserve">com os termos do </w:t>
      </w:r>
      <w:r w:rsidR="000A3DA1" w:rsidRPr="00947759">
        <w:rPr>
          <w:rFonts w:ascii="Cambria" w:hAnsi="Cambria"/>
          <w:i/>
          <w:color w:val="000000" w:themeColor="text1"/>
          <w:sz w:val="24"/>
          <w:szCs w:val="24"/>
        </w:rPr>
        <w:t>Ontology File</w:t>
      </w:r>
      <w:r w:rsidR="000A3DA1">
        <w:rPr>
          <w:rFonts w:ascii="Cambria" w:hAnsi="Cambria"/>
          <w:sz w:val="24"/>
          <w:szCs w:val="24"/>
        </w:rPr>
        <w:t xml:space="preserve">. No final deste processo, é </w:t>
      </w:r>
      <w:r w:rsidR="00D42D9D" w:rsidRPr="00D42D9D">
        <w:rPr>
          <w:rFonts w:ascii="Cambria" w:hAnsi="Cambria"/>
          <w:sz w:val="24"/>
          <w:szCs w:val="24"/>
        </w:rPr>
        <w:t>gerado um n</w:t>
      </w:r>
      <w:r w:rsidR="00A430FF">
        <w:rPr>
          <w:rFonts w:ascii="Cambria" w:hAnsi="Cambria"/>
          <w:sz w:val="24"/>
          <w:szCs w:val="24"/>
        </w:rPr>
        <w:t xml:space="preserve">ovo ficheiro OWL que contém os dados descritos de acordo com </w:t>
      </w:r>
      <w:r w:rsidR="000A3DA1" w:rsidRPr="00947759">
        <w:rPr>
          <w:rFonts w:ascii="Cambria" w:hAnsi="Cambria"/>
          <w:i/>
          <w:color w:val="000000" w:themeColor="text1"/>
          <w:sz w:val="24"/>
          <w:szCs w:val="24"/>
        </w:rPr>
        <w:t>Ontol</w:t>
      </w:r>
      <w:r w:rsidR="005F4A86" w:rsidRPr="00947759">
        <w:rPr>
          <w:rFonts w:ascii="Cambria" w:hAnsi="Cambria"/>
          <w:i/>
          <w:color w:val="000000" w:themeColor="text1"/>
          <w:sz w:val="24"/>
          <w:szCs w:val="24"/>
        </w:rPr>
        <w:t>ogy Fi</w:t>
      </w:r>
      <w:r w:rsidR="000A3DA1" w:rsidRPr="00947759">
        <w:rPr>
          <w:rFonts w:ascii="Cambria" w:hAnsi="Cambria"/>
          <w:i/>
          <w:color w:val="000000" w:themeColor="text1"/>
          <w:sz w:val="24"/>
          <w:szCs w:val="24"/>
        </w:rPr>
        <w:t>le</w:t>
      </w:r>
      <w:r w:rsidR="00BB37B5">
        <w:rPr>
          <w:rFonts w:ascii="Cambria" w:hAnsi="Cambria"/>
          <w:sz w:val="24"/>
          <w:szCs w:val="24"/>
        </w:rPr>
        <w:t>.</w:t>
      </w:r>
      <w:r w:rsidR="000A3DA1">
        <w:rPr>
          <w:rFonts w:ascii="Cambria" w:hAnsi="Cambria"/>
          <w:sz w:val="24"/>
          <w:szCs w:val="24"/>
        </w:rPr>
        <w:t xml:space="preserve">  Iremos também dar a opção ao </w:t>
      </w:r>
      <w:r w:rsidR="000A3DA1" w:rsidRPr="005F4A86">
        <w:rPr>
          <w:rFonts w:ascii="Cambria" w:hAnsi="Cambria"/>
          <w:i/>
          <w:sz w:val="24"/>
          <w:szCs w:val="24"/>
        </w:rPr>
        <w:t>user</w:t>
      </w:r>
      <w:r w:rsidR="000A3DA1">
        <w:rPr>
          <w:rFonts w:ascii="Cambria" w:hAnsi="Cambria"/>
          <w:sz w:val="24"/>
          <w:szCs w:val="24"/>
        </w:rPr>
        <w:t xml:space="preserve"> de </w:t>
      </w:r>
      <w:r w:rsidR="000A3DA1" w:rsidRPr="00D42D9D">
        <w:rPr>
          <w:rFonts w:ascii="Cambria" w:hAnsi="Cambria"/>
          <w:sz w:val="24"/>
          <w:szCs w:val="24"/>
        </w:rPr>
        <w:t xml:space="preserve">guardar os ficheiros de </w:t>
      </w:r>
      <w:r w:rsidR="000A3DA1" w:rsidRPr="00BB37B5">
        <w:rPr>
          <w:rFonts w:ascii="Cambria" w:hAnsi="Cambria"/>
          <w:i/>
          <w:sz w:val="24"/>
          <w:szCs w:val="24"/>
        </w:rPr>
        <w:t>input</w:t>
      </w:r>
      <w:r w:rsidR="000A3DA1" w:rsidRPr="00D42D9D">
        <w:rPr>
          <w:rFonts w:ascii="Cambria" w:hAnsi="Cambria"/>
          <w:sz w:val="24"/>
          <w:szCs w:val="24"/>
        </w:rPr>
        <w:t xml:space="preserve"> e </w:t>
      </w:r>
      <w:r w:rsidR="000A3DA1" w:rsidRPr="00BB37B5">
        <w:rPr>
          <w:rFonts w:ascii="Cambria" w:hAnsi="Cambria"/>
          <w:i/>
          <w:sz w:val="24"/>
          <w:szCs w:val="24"/>
        </w:rPr>
        <w:t>output</w:t>
      </w:r>
      <w:r w:rsidR="000A3DA1" w:rsidRPr="00D42D9D">
        <w:rPr>
          <w:rFonts w:ascii="Cambria" w:hAnsi="Cambria"/>
          <w:sz w:val="24"/>
          <w:szCs w:val="24"/>
        </w:rPr>
        <w:t xml:space="preserve"> numa base de dados remota.</w:t>
      </w:r>
      <w:r w:rsidR="000A3DA1">
        <w:rPr>
          <w:rFonts w:ascii="Cambria" w:hAnsi="Cambria"/>
          <w:sz w:val="24"/>
          <w:szCs w:val="24"/>
        </w:rPr>
        <w:t xml:space="preserve"> </w:t>
      </w:r>
    </w:p>
    <w:p w:rsidR="005F4A86" w:rsidRPr="005F4A86" w:rsidRDefault="00A22AFD" w:rsidP="00044BFA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Desta forma, este projeto tem como r</w:t>
      </w:r>
      <w:r w:rsidR="00D42D9D">
        <w:rPr>
          <w:rFonts w:ascii="Cambria" w:hAnsi="Cambria"/>
          <w:sz w:val="24"/>
          <w:szCs w:val="24"/>
        </w:rPr>
        <w:t>equisitos obrigatórios:</w:t>
      </w:r>
    </w:p>
    <w:p w:rsidR="005F4A86" w:rsidRDefault="00A22AFD" w:rsidP="00044BFA">
      <w:pPr>
        <w:pStyle w:val="PargrafodaLista"/>
        <w:numPr>
          <w:ilvl w:val="0"/>
          <w:numId w:val="3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</w:t>
      </w:r>
      <w:r w:rsidR="00D42D9D" w:rsidRPr="00A22AFD">
        <w:rPr>
          <w:rFonts w:ascii="Cambria" w:hAnsi="Cambria"/>
          <w:sz w:val="24"/>
          <w:szCs w:val="24"/>
        </w:rPr>
        <w:t xml:space="preserve">ealizar </w:t>
      </w:r>
      <w:r w:rsidR="005F4A86">
        <w:rPr>
          <w:rFonts w:ascii="Cambria" w:hAnsi="Cambria"/>
          <w:sz w:val="24"/>
          <w:szCs w:val="24"/>
        </w:rPr>
        <w:t>uma versão remota da</w:t>
      </w:r>
      <w:r w:rsidR="00D42D9D" w:rsidRPr="00A22AFD">
        <w:rPr>
          <w:rFonts w:ascii="Cambria" w:hAnsi="Cambria"/>
          <w:sz w:val="24"/>
          <w:szCs w:val="24"/>
        </w:rPr>
        <w:t xml:space="preserve"> </w:t>
      </w:r>
      <w:r w:rsidR="005F4A86">
        <w:rPr>
          <w:rFonts w:ascii="Cambria" w:hAnsi="Cambria"/>
          <w:sz w:val="24"/>
          <w:szCs w:val="24"/>
        </w:rPr>
        <w:t xml:space="preserve">aplicação descrita anteriormente em tecnologia </w:t>
      </w:r>
      <w:r w:rsidR="005F4A86">
        <w:rPr>
          <w:rFonts w:ascii="Cambria" w:hAnsi="Cambria"/>
          <w:i/>
          <w:sz w:val="24"/>
          <w:szCs w:val="24"/>
        </w:rPr>
        <w:t>Node.js</w:t>
      </w:r>
      <w:r w:rsidR="005F4A86">
        <w:rPr>
          <w:rFonts w:ascii="Cambria" w:hAnsi="Cambria"/>
          <w:sz w:val="24"/>
          <w:szCs w:val="24"/>
        </w:rPr>
        <w:t xml:space="preserve">. Nesta </w:t>
      </w:r>
      <w:r w:rsidR="00C35AF7">
        <w:rPr>
          <w:rFonts w:ascii="Cambria" w:hAnsi="Cambria"/>
          <w:sz w:val="24"/>
          <w:szCs w:val="24"/>
        </w:rPr>
        <w:t>será permitida a inserção de ficheiros CWL</w:t>
      </w:r>
      <w:r w:rsidR="007C4656" w:rsidRPr="007C4656">
        <w:rPr>
          <w:rFonts w:ascii="Cambria" w:hAnsi="Cambria"/>
        </w:rPr>
        <w:t xml:space="preserve"> </w:t>
      </w:r>
      <w:sdt>
        <w:sdtPr>
          <w:rPr>
            <w:rFonts w:ascii="Cambria" w:hAnsi="Cambria"/>
          </w:rPr>
          <w:id w:val="684947408"/>
          <w:citation/>
        </w:sdtPr>
        <w:sdtContent>
          <w:r w:rsidR="007C4656">
            <w:rPr>
              <w:rFonts w:ascii="Cambria" w:hAnsi="Cambria"/>
            </w:rPr>
            <w:fldChar w:fldCharType="begin"/>
          </w:r>
          <w:r w:rsidR="007C4656">
            <w:rPr>
              <w:rFonts w:ascii="Cambria" w:hAnsi="Cambria"/>
            </w:rPr>
            <w:instrText xml:space="preserve"> CITATION CWL \l 2070 </w:instrText>
          </w:r>
          <w:r w:rsidR="007C4656">
            <w:rPr>
              <w:rFonts w:ascii="Cambria" w:hAnsi="Cambria"/>
            </w:rPr>
            <w:fldChar w:fldCharType="separate"/>
          </w:r>
          <w:r w:rsidR="00445AE5" w:rsidRPr="00445AE5">
            <w:rPr>
              <w:rFonts w:ascii="Cambria" w:hAnsi="Cambria"/>
              <w:noProof/>
            </w:rPr>
            <w:t>(4)</w:t>
          </w:r>
          <w:r w:rsidR="007C4656">
            <w:rPr>
              <w:rFonts w:ascii="Cambria" w:hAnsi="Cambria"/>
            </w:rPr>
            <w:fldChar w:fldCharType="end"/>
          </w:r>
        </w:sdtContent>
      </w:sdt>
      <w:r w:rsidR="007C4656">
        <w:rPr>
          <w:rFonts w:ascii="Cambria" w:hAnsi="Cambria"/>
          <w:sz w:val="24"/>
          <w:szCs w:val="24"/>
        </w:rPr>
        <w:t xml:space="preserve"> </w:t>
      </w:r>
      <w:r w:rsidR="00C35AF7">
        <w:rPr>
          <w:rFonts w:ascii="Cambria" w:hAnsi="Cambria"/>
          <w:sz w:val="24"/>
          <w:szCs w:val="24"/>
        </w:rPr>
        <w:t xml:space="preserve">(JSON) ou XML para </w:t>
      </w:r>
      <w:r w:rsidR="00C35AF7">
        <w:rPr>
          <w:rFonts w:ascii="Cambria" w:hAnsi="Cambria"/>
          <w:i/>
          <w:sz w:val="24"/>
          <w:szCs w:val="24"/>
        </w:rPr>
        <w:lastRenderedPageBreak/>
        <w:t xml:space="preserve">Real Case </w:t>
      </w:r>
      <w:r w:rsidR="00C35AF7" w:rsidRPr="00C35AF7">
        <w:rPr>
          <w:rFonts w:ascii="Cambria" w:hAnsi="Cambria"/>
          <w:i/>
          <w:sz w:val="24"/>
          <w:szCs w:val="24"/>
        </w:rPr>
        <w:t>File</w:t>
      </w:r>
      <w:r w:rsidR="00C35AF7">
        <w:rPr>
          <w:rFonts w:ascii="Cambria" w:hAnsi="Cambria"/>
          <w:sz w:val="24"/>
          <w:szCs w:val="24"/>
        </w:rPr>
        <w:t xml:space="preserve"> e </w:t>
      </w:r>
      <w:r w:rsidR="005F4A86" w:rsidRPr="00C35AF7">
        <w:rPr>
          <w:rFonts w:ascii="Cambria" w:hAnsi="Cambria"/>
          <w:sz w:val="24"/>
          <w:szCs w:val="24"/>
        </w:rPr>
        <w:t>irá</w:t>
      </w:r>
      <w:r w:rsidR="005F4A86">
        <w:rPr>
          <w:rFonts w:ascii="Cambria" w:hAnsi="Cambria"/>
          <w:sz w:val="24"/>
          <w:szCs w:val="24"/>
        </w:rPr>
        <w:t xml:space="preserve"> existir a p</w:t>
      </w:r>
      <w:r w:rsidR="005F4A86" w:rsidRPr="00A22AFD">
        <w:rPr>
          <w:rFonts w:ascii="Cambria" w:hAnsi="Cambria"/>
          <w:sz w:val="24"/>
          <w:szCs w:val="24"/>
        </w:rPr>
        <w:t xml:space="preserve">ersistência dos ficheiros de </w:t>
      </w:r>
      <w:r w:rsidR="005F4A86" w:rsidRPr="005F4A86">
        <w:rPr>
          <w:rFonts w:ascii="Cambria" w:hAnsi="Cambria"/>
          <w:i/>
          <w:sz w:val="24"/>
          <w:szCs w:val="24"/>
        </w:rPr>
        <w:t>input</w:t>
      </w:r>
      <w:r w:rsidR="005F4A86" w:rsidRPr="00A22AFD">
        <w:rPr>
          <w:rFonts w:ascii="Cambria" w:hAnsi="Cambria"/>
          <w:sz w:val="24"/>
          <w:szCs w:val="24"/>
        </w:rPr>
        <w:t xml:space="preserve"> e de </w:t>
      </w:r>
      <w:r w:rsidR="005F4A86" w:rsidRPr="005F4A86">
        <w:rPr>
          <w:rFonts w:ascii="Cambria" w:hAnsi="Cambria"/>
          <w:i/>
          <w:sz w:val="24"/>
          <w:szCs w:val="24"/>
        </w:rPr>
        <w:t>output</w:t>
      </w:r>
      <w:r w:rsidR="005F4A86" w:rsidRPr="00A22AFD">
        <w:rPr>
          <w:rFonts w:ascii="Cambria" w:hAnsi="Cambria"/>
          <w:sz w:val="24"/>
          <w:szCs w:val="24"/>
        </w:rPr>
        <w:t xml:space="preserve"> numa base de dados</w:t>
      </w:r>
      <w:r w:rsidR="005F4A86">
        <w:rPr>
          <w:rFonts w:ascii="Cambria" w:hAnsi="Cambria"/>
          <w:sz w:val="24"/>
          <w:szCs w:val="24"/>
        </w:rPr>
        <w:t xml:space="preserve"> remota documental.</w:t>
      </w:r>
    </w:p>
    <w:p w:rsidR="00C35AF7" w:rsidRPr="00947759" w:rsidRDefault="005F4A86" w:rsidP="00044BFA">
      <w:pPr>
        <w:pStyle w:val="PargrafodaLista"/>
        <w:numPr>
          <w:ilvl w:val="0"/>
          <w:numId w:val="3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Realizar uma versão local</w:t>
      </w:r>
      <w:r w:rsidR="00D42D9D" w:rsidRPr="00A22AFD">
        <w:rPr>
          <w:rFonts w:ascii="Cambria" w:hAnsi="Cambria"/>
          <w:sz w:val="24"/>
          <w:szCs w:val="24"/>
        </w:rPr>
        <w:t xml:space="preserve"> utilizando a tecnologia </w:t>
      </w:r>
      <w:r w:rsidR="00C35AF7" w:rsidRPr="00C35AF7">
        <w:rPr>
          <w:rFonts w:ascii="Cambria" w:hAnsi="Cambria"/>
          <w:i/>
          <w:sz w:val="24"/>
          <w:szCs w:val="24"/>
        </w:rPr>
        <w:t>Electron</w:t>
      </w:r>
      <w:r w:rsidR="00C35AF7">
        <w:rPr>
          <w:rFonts w:ascii="Cambria" w:hAnsi="Cambria"/>
          <w:sz w:val="24"/>
          <w:szCs w:val="24"/>
        </w:rPr>
        <w:t xml:space="preserve"> </w:t>
      </w:r>
      <w:r w:rsidR="00C35AF7">
        <w:rPr>
          <w:rStyle w:val="Refdenotaderodap"/>
          <w:rFonts w:ascii="Cambria" w:hAnsi="Cambria"/>
          <w:sz w:val="24"/>
          <w:szCs w:val="24"/>
        </w:rPr>
        <w:footnoteReference w:id="1"/>
      </w:r>
      <w:r w:rsidR="00947759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onde o ficheiro de </w:t>
      </w:r>
      <w:r>
        <w:rPr>
          <w:rFonts w:ascii="Cambria" w:hAnsi="Cambria"/>
          <w:i/>
          <w:sz w:val="24"/>
          <w:szCs w:val="24"/>
        </w:rPr>
        <w:t xml:space="preserve">output </w:t>
      </w:r>
      <w:r>
        <w:rPr>
          <w:rFonts w:ascii="Cambria" w:hAnsi="Cambria"/>
          <w:sz w:val="24"/>
          <w:szCs w:val="24"/>
        </w:rPr>
        <w:t>será salvo em disco.</w:t>
      </w:r>
    </w:p>
    <w:p w:rsidR="005F4A86" w:rsidRPr="00C35AF7" w:rsidRDefault="005F4A86" w:rsidP="00044BFA">
      <w:pPr>
        <w:pStyle w:val="PargrafodaLista"/>
        <w:numPr>
          <w:ilvl w:val="0"/>
          <w:numId w:val="3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</w:t>
      </w:r>
      <w:r w:rsidRPr="00A22AFD">
        <w:rPr>
          <w:rFonts w:ascii="Cambria" w:hAnsi="Cambria"/>
          <w:sz w:val="24"/>
          <w:szCs w:val="24"/>
        </w:rPr>
        <w:t>efinir em OWL a descrição de ferramentas</w:t>
      </w:r>
      <w:r w:rsidR="00C35AF7">
        <w:rPr>
          <w:rFonts w:ascii="Cambria" w:hAnsi="Cambria"/>
          <w:sz w:val="24"/>
          <w:szCs w:val="24"/>
        </w:rPr>
        <w:t xml:space="preserve"> bioinformáticas</w:t>
      </w:r>
      <w:r w:rsidRPr="00A22AFD">
        <w:rPr>
          <w:rFonts w:ascii="Cambria" w:hAnsi="Cambria"/>
          <w:sz w:val="24"/>
          <w:szCs w:val="24"/>
        </w:rPr>
        <w:t>, previamente definidas em CWL</w:t>
      </w:r>
      <w:r>
        <w:rPr>
          <w:rFonts w:ascii="Cambria" w:hAnsi="Cambria"/>
          <w:sz w:val="24"/>
          <w:szCs w:val="24"/>
        </w:rPr>
        <w:t>.</w:t>
      </w:r>
    </w:p>
    <w:p w:rsidR="00D42D9D" w:rsidRDefault="00A120A8" w:rsidP="00044BFA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Os r</w:t>
      </w:r>
      <w:r w:rsidR="00D42D9D">
        <w:rPr>
          <w:rFonts w:ascii="Cambria" w:hAnsi="Cambria"/>
          <w:sz w:val="24"/>
          <w:szCs w:val="24"/>
        </w:rPr>
        <w:t xml:space="preserve">equisitos </w:t>
      </w:r>
      <w:r>
        <w:rPr>
          <w:rFonts w:ascii="Cambria" w:hAnsi="Cambria"/>
          <w:sz w:val="24"/>
          <w:szCs w:val="24"/>
        </w:rPr>
        <w:t>seguintes só serão realizados como sejam concluídos com sucessos os obrigatórios</w:t>
      </w:r>
      <w:r w:rsidR="00D42D9D">
        <w:rPr>
          <w:rFonts w:ascii="Cambria" w:hAnsi="Cambria"/>
          <w:sz w:val="24"/>
          <w:szCs w:val="24"/>
        </w:rPr>
        <w:t>:</w:t>
      </w:r>
    </w:p>
    <w:p w:rsidR="00D42D9D" w:rsidRPr="00A120A8" w:rsidRDefault="00C35AF7" w:rsidP="00044BFA">
      <w:pPr>
        <w:pStyle w:val="PargrafodaLista"/>
        <w:numPr>
          <w:ilvl w:val="0"/>
          <w:numId w:val="4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Definir em OWL </w:t>
      </w:r>
      <w:r>
        <w:rPr>
          <w:rFonts w:ascii="Cambria" w:hAnsi="Cambria"/>
          <w:i/>
          <w:sz w:val="24"/>
          <w:szCs w:val="24"/>
        </w:rPr>
        <w:t xml:space="preserve">workflows, </w:t>
      </w:r>
      <w:r>
        <w:rPr>
          <w:rFonts w:ascii="Cambria" w:hAnsi="Cambria"/>
          <w:sz w:val="24"/>
          <w:szCs w:val="24"/>
        </w:rPr>
        <w:t xml:space="preserve">previamente definidos </w:t>
      </w:r>
      <w:r w:rsidR="00D42D9D" w:rsidRPr="00A120A8">
        <w:rPr>
          <w:rFonts w:ascii="Cambria" w:hAnsi="Cambria"/>
          <w:sz w:val="24"/>
          <w:szCs w:val="24"/>
        </w:rPr>
        <w:t xml:space="preserve">em </w:t>
      </w:r>
      <w:r>
        <w:rPr>
          <w:rFonts w:ascii="Cambria" w:hAnsi="Cambria"/>
          <w:sz w:val="24"/>
          <w:szCs w:val="24"/>
        </w:rPr>
        <w:t>CWL.</w:t>
      </w:r>
    </w:p>
    <w:p w:rsidR="00D42D9D" w:rsidRPr="00A120A8" w:rsidRDefault="00D42D9D" w:rsidP="00044BFA">
      <w:pPr>
        <w:pStyle w:val="PargrafodaLista"/>
        <w:numPr>
          <w:ilvl w:val="0"/>
          <w:numId w:val="4"/>
        </w:numPr>
        <w:jc w:val="both"/>
        <w:rPr>
          <w:rFonts w:ascii="Cambria" w:hAnsi="Cambria"/>
          <w:sz w:val="24"/>
          <w:szCs w:val="24"/>
        </w:rPr>
      </w:pPr>
      <w:r w:rsidRPr="00A120A8">
        <w:rPr>
          <w:rFonts w:ascii="Cambria" w:hAnsi="Cambria"/>
          <w:sz w:val="24"/>
          <w:szCs w:val="24"/>
        </w:rPr>
        <w:t xml:space="preserve">Adicionar </w:t>
      </w:r>
      <w:r w:rsidR="00C35AF7">
        <w:rPr>
          <w:rFonts w:ascii="Cambria" w:hAnsi="Cambria"/>
          <w:sz w:val="24"/>
          <w:szCs w:val="24"/>
        </w:rPr>
        <w:t xml:space="preserve">ao módulo externo </w:t>
      </w:r>
      <w:r w:rsidR="00C35AF7">
        <w:rPr>
          <w:rFonts w:ascii="Cambria" w:hAnsi="Cambria"/>
          <w:i/>
          <w:sz w:val="24"/>
          <w:szCs w:val="24"/>
        </w:rPr>
        <w:t xml:space="preserve">Chaos </w:t>
      </w:r>
      <w:r w:rsidR="00C35AF7" w:rsidRPr="00C35AF7">
        <w:rPr>
          <w:rFonts w:ascii="Cambria" w:hAnsi="Cambria"/>
          <w:i/>
          <w:sz w:val="24"/>
          <w:szCs w:val="24"/>
        </w:rPr>
        <w:t>Pop</w:t>
      </w:r>
      <w:r w:rsidR="00C35AF7">
        <w:rPr>
          <w:rFonts w:ascii="Cambria" w:hAnsi="Cambria"/>
          <w:i/>
          <w:sz w:val="24"/>
          <w:szCs w:val="24"/>
        </w:rPr>
        <w:t xml:space="preserve"> </w:t>
      </w:r>
      <w:r w:rsidRPr="00C35AF7">
        <w:rPr>
          <w:rFonts w:ascii="Cambria" w:hAnsi="Cambria"/>
          <w:sz w:val="24"/>
          <w:szCs w:val="24"/>
        </w:rPr>
        <w:t>um</w:t>
      </w:r>
      <w:r w:rsidRPr="00A120A8">
        <w:rPr>
          <w:rFonts w:ascii="Cambria" w:hAnsi="Cambria"/>
          <w:sz w:val="24"/>
          <w:szCs w:val="24"/>
        </w:rPr>
        <w:t xml:space="preserve"> </w:t>
      </w:r>
      <w:r w:rsidRPr="00A120A8">
        <w:rPr>
          <w:rFonts w:ascii="Cambria" w:hAnsi="Cambria"/>
          <w:i/>
          <w:sz w:val="24"/>
          <w:szCs w:val="24"/>
        </w:rPr>
        <w:t>parser</w:t>
      </w:r>
      <w:r w:rsidRPr="00A120A8">
        <w:rPr>
          <w:rFonts w:ascii="Cambria" w:hAnsi="Cambria"/>
          <w:sz w:val="24"/>
          <w:szCs w:val="24"/>
        </w:rPr>
        <w:t xml:space="preserve"> para </w:t>
      </w:r>
      <w:r w:rsidR="0079224A">
        <w:rPr>
          <w:rFonts w:ascii="Cambria" w:hAnsi="Cambria"/>
          <w:sz w:val="24"/>
          <w:szCs w:val="24"/>
        </w:rPr>
        <w:t xml:space="preserve">CWL descrito em </w:t>
      </w:r>
      <w:r w:rsidRPr="00A120A8">
        <w:rPr>
          <w:rFonts w:ascii="Cambria" w:hAnsi="Cambria"/>
          <w:sz w:val="24"/>
          <w:szCs w:val="24"/>
        </w:rPr>
        <w:t>YAML</w:t>
      </w:r>
      <w:r w:rsidR="00A120A8">
        <w:rPr>
          <w:rFonts w:ascii="Cambria" w:hAnsi="Cambria"/>
          <w:sz w:val="24"/>
          <w:szCs w:val="24"/>
        </w:rPr>
        <w:t>.</w:t>
      </w:r>
    </w:p>
    <w:p w:rsidR="00031803" w:rsidRPr="00044BFA" w:rsidRDefault="00A120A8" w:rsidP="00031803">
      <w:pPr>
        <w:pStyle w:val="PargrafodaLista"/>
        <w:numPr>
          <w:ilvl w:val="0"/>
          <w:numId w:val="4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Criar um s</w:t>
      </w:r>
      <w:r w:rsidR="00D42D9D" w:rsidRPr="00A120A8">
        <w:rPr>
          <w:rFonts w:ascii="Cambria" w:hAnsi="Cambria"/>
          <w:sz w:val="24"/>
          <w:szCs w:val="24"/>
        </w:rPr>
        <w:t>istema de autorização/autenticação para a versão Web</w:t>
      </w:r>
      <w:r>
        <w:rPr>
          <w:rFonts w:ascii="Cambria" w:hAnsi="Cambria"/>
          <w:sz w:val="24"/>
          <w:szCs w:val="24"/>
        </w:rPr>
        <w:t>.</w:t>
      </w:r>
    </w:p>
    <w:p w:rsidR="009B7E8E" w:rsidRPr="009B7E8E" w:rsidRDefault="00492B57" w:rsidP="009B7E8E">
      <w:pPr>
        <w:numPr>
          <w:ilvl w:val="0"/>
          <w:numId w:val="1"/>
        </w:numPr>
        <w:spacing w:after="103"/>
        <w:ind w:hanging="581"/>
      </w:pPr>
      <w:r>
        <w:rPr>
          <w:rFonts w:ascii="Cambria" w:eastAsia="Cambria" w:hAnsi="Cambria" w:cs="Cambria"/>
          <w:b/>
          <w:sz w:val="34"/>
        </w:rPr>
        <w:t>Calendariza</w:t>
      </w:r>
      <w:r w:rsidR="00766E64">
        <w:rPr>
          <w:rFonts w:ascii="Cambria" w:eastAsia="Cambria" w:hAnsi="Cambria" w:cs="Cambria"/>
          <w:b/>
          <w:sz w:val="34"/>
        </w:rPr>
        <w:t>çã</w:t>
      </w:r>
      <w:r>
        <w:rPr>
          <w:rFonts w:ascii="Cambria" w:eastAsia="Cambria" w:hAnsi="Cambria" w:cs="Cambria"/>
          <w:b/>
          <w:sz w:val="34"/>
        </w:rPr>
        <w:t>o</w:t>
      </w:r>
    </w:p>
    <w:p w:rsidR="009B7E8E" w:rsidRPr="009B7E8E" w:rsidRDefault="009B7E8E" w:rsidP="009B7E8E">
      <w:pPr>
        <w:rPr>
          <w:rFonts w:ascii="Cambria" w:hAnsi="Cambria"/>
          <w:sz w:val="24"/>
          <w:szCs w:val="24"/>
        </w:rPr>
      </w:pPr>
      <w:r w:rsidRPr="009B7E8E">
        <w:rPr>
          <w:rFonts w:ascii="Cambria" w:hAnsi="Cambria"/>
          <w:sz w:val="24"/>
          <w:szCs w:val="24"/>
        </w:rPr>
        <w:t>Os termos utilizados nesta calendarização correspondem ao da Figura 1.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65"/>
        <w:gridCol w:w="1021"/>
        <w:gridCol w:w="6330"/>
      </w:tblGrid>
      <w:tr w:rsidR="00C47898" w:rsidTr="00605506">
        <w:tc>
          <w:tcPr>
            <w:tcW w:w="1665" w:type="dxa"/>
          </w:tcPr>
          <w:p w:rsidR="00C47898" w:rsidRPr="00C47898" w:rsidRDefault="0099307D" w:rsidP="00044BFA">
            <w:pPr>
              <w:spacing w:after="10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Data de iní</w:t>
            </w:r>
            <w:r w:rsidR="00C47898" w:rsidRPr="00C47898">
              <w:rPr>
                <w:rFonts w:ascii="Cambria" w:hAnsi="Cambria"/>
                <w:sz w:val="24"/>
                <w:szCs w:val="24"/>
              </w:rPr>
              <w:t>cio</w:t>
            </w:r>
          </w:p>
        </w:tc>
        <w:tc>
          <w:tcPr>
            <w:tcW w:w="1021" w:type="dxa"/>
          </w:tcPr>
          <w:p w:rsidR="00C47898" w:rsidRPr="00C47898" w:rsidRDefault="00C47898" w:rsidP="00C47898">
            <w:pPr>
              <w:spacing w:after="103"/>
              <w:jc w:val="center"/>
              <w:rPr>
                <w:rFonts w:ascii="Cambria" w:hAnsi="Cambria"/>
                <w:sz w:val="24"/>
                <w:szCs w:val="24"/>
              </w:rPr>
            </w:pPr>
            <w:r w:rsidRPr="00C47898">
              <w:rPr>
                <w:rFonts w:ascii="Cambria" w:hAnsi="Cambria"/>
                <w:sz w:val="24"/>
                <w:szCs w:val="24"/>
              </w:rPr>
              <w:t>Semana</w:t>
            </w:r>
          </w:p>
        </w:tc>
        <w:tc>
          <w:tcPr>
            <w:tcW w:w="6330" w:type="dxa"/>
          </w:tcPr>
          <w:p w:rsidR="00C47898" w:rsidRPr="00C47898" w:rsidRDefault="00C47898" w:rsidP="00C47898">
            <w:pPr>
              <w:spacing w:after="103"/>
              <w:rPr>
                <w:rFonts w:ascii="Cambria" w:hAnsi="Cambria"/>
                <w:sz w:val="24"/>
                <w:szCs w:val="24"/>
              </w:rPr>
            </w:pPr>
            <w:r w:rsidRPr="00C47898">
              <w:rPr>
                <w:rFonts w:ascii="Cambria" w:hAnsi="Cambria"/>
                <w:sz w:val="24"/>
                <w:szCs w:val="24"/>
              </w:rPr>
              <w:t>Descrição</w:t>
            </w:r>
          </w:p>
        </w:tc>
      </w:tr>
      <w:tr w:rsidR="00C47898" w:rsidTr="00605506">
        <w:tc>
          <w:tcPr>
            <w:tcW w:w="1665" w:type="dxa"/>
          </w:tcPr>
          <w:p w:rsidR="00380AF4" w:rsidRPr="00C47898" w:rsidRDefault="00C47898" w:rsidP="00044BFA">
            <w:pPr>
              <w:spacing w:after="103"/>
              <w:jc w:val="center"/>
              <w:rPr>
                <w:rFonts w:ascii="Cambria" w:hAnsi="Cambria"/>
                <w:sz w:val="24"/>
                <w:szCs w:val="24"/>
              </w:rPr>
            </w:pPr>
            <w:r w:rsidRPr="00C47898">
              <w:rPr>
                <w:rFonts w:ascii="Cambria" w:hAnsi="Cambria"/>
                <w:sz w:val="24"/>
                <w:szCs w:val="24"/>
              </w:rPr>
              <w:t>19/02/2018</w:t>
            </w:r>
          </w:p>
        </w:tc>
        <w:tc>
          <w:tcPr>
            <w:tcW w:w="1021" w:type="dxa"/>
          </w:tcPr>
          <w:p w:rsidR="00380AF4" w:rsidRPr="00C47898" w:rsidRDefault="00380AF4" w:rsidP="00044BFA">
            <w:pPr>
              <w:spacing w:after="103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  <w:r w:rsidR="00044BFA">
              <w:rPr>
                <w:rFonts w:ascii="Cambria" w:hAnsi="Cambria"/>
                <w:sz w:val="24"/>
                <w:szCs w:val="24"/>
              </w:rPr>
              <w:t>-2</w:t>
            </w:r>
          </w:p>
        </w:tc>
        <w:tc>
          <w:tcPr>
            <w:tcW w:w="6330" w:type="dxa"/>
          </w:tcPr>
          <w:p w:rsidR="00C47898" w:rsidRPr="00C47898" w:rsidRDefault="00AC773A" w:rsidP="00C47898">
            <w:pPr>
              <w:spacing w:after="10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 </w:t>
            </w:r>
            <w:r w:rsidR="00DA397E">
              <w:rPr>
                <w:rFonts w:ascii="Cambria" w:hAnsi="Cambria"/>
                <w:sz w:val="24"/>
                <w:szCs w:val="24"/>
              </w:rPr>
              <w:t xml:space="preserve">Compreensão da necessidade da </w:t>
            </w:r>
            <w:r w:rsidR="00044BFA">
              <w:rPr>
                <w:rFonts w:ascii="Cambria" w:hAnsi="Cambria"/>
                <w:sz w:val="24"/>
                <w:szCs w:val="24"/>
              </w:rPr>
              <w:t>ferramenta</w:t>
            </w:r>
            <w:r w:rsidR="00DA397E">
              <w:rPr>
                <w:rFonts w:ascii="Cambria" w:hAnsi="Cambria"/>
                <w:sz w:val="24"/>
                <w:szCs w:val="24"/>
              </w:rPr>
              <w:t xml:space="preserve"> </w:t>
            </w:r>
            <w:r w:rsidR="00C47898" w:rsidRPr="00C47898">
              <w:rPr>
                <w:rFonts w:ascii="Cambria" w:hAnsi="Cambria"/>
                <w:sz w:val="24"/>
                <w:szCs w:val="24"/>
              </w:rPr>
              <w:t>nos dias atuais</w:t>
            </w:r>
          </w:p>
          <w:p w:rsidR="00C47898" w:rsidRPr="00C47898" w:rsidRDefault="00AC773A" w:rsidP="00C47898">
            <w:pPr>
              <w:spacing w:after="10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 </w:t>
            </w:r>
            <w:r w:rsidR="00C47898" w:rsidRPr="00C47898">
              <w:rPr>
                <w:rFonts w:ascii="Cambria" w:hAnsi="Cambria"/>
                <w:sz w:val="24"/>
                <w:szCs w:val="24"/>
              </w:rPr>
              <w:t>Estudo do Chaos Pop</w:t>
            </w:r>
          </w:p>
        </w:tc>
      </w:tr>
      <w:tr w:rsidR="00C47898" w:rsidTr="00605506">
        <w:tc>
          <w:tcPr>
            <w:tcW w:w="1665" w:type="dxa"/>
          </w:tcPr>
          <w:p w:rsidR="0019716C" w:rsidRPr="00C47898" w:rsidRDefault="00C47898" w:rsidP="00044BFA">
            <w:pPr>
              <w:spacing w:after="103"/>
              <w:jc w:val="center"/>
              <w:rPr>
                <w:rFonts w:ascii="Cambria" w:hAnsi="Cambria"/>
                <w:sz w:val="24"/>
                <w:szCs w:val="24"/>
              </w:rPr>
            </w:pPr>
            <w:r w:rsidRPr="00C47898">
              <w:rPr>
                <w:rFonts w:ascii="Cambria" w:hAnsi="Cambria"/>
                <w:sz w:val="24"/>
                <w:szCs w:val="24"/>
              </w:rPr>
              <w:t>05/03/2018</w:t>
            </w:r>
          </w:p>
        </w:tc>
        <w:tc>
          <w:tcPr>
            <w:tcW w:w="1021" w:type="dxa"/>
          </w:tcPr>
          <w:p w:rsidR="00380AF4" w:rsidRPr="00C47898" w:rsidRDefault="00380AF4" w:rsidP="00044BFA">
            <w:pPr>
              <w:spacing w:after="103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</w:t>
            </w:r>
            <w:r w:rsidR="00044BFA">
              <w:rPr>
                <w:rFonts w:ascii="Cambria" w:hAnsi="Cambria"/>
                <w:sz w:val="24"/>
                <w:szCs w:val="24"/>
              </w:rPr>
              <w:t>-</w:t>
            </w:r>
            <w:r>
              <w:rPr>
                <w:rFonts w:ascii="Cambria" w:hAnsi="Cambria"/>
                <w:sz w:val="24"/>
                <w:szCs w:val="24"/>
              </w:rPr>
              <w:t>4</w:t>
            </w:r>
          </w:p>
        </w:tc>
        <w:tc>
          <w:tcPr>
            <w:tcW w:w="6330" w:type="dxa"/>
          </w:tcPr>
          <w:p w:rsidR="00C47898" w:rsidRPr="00C47898" w:rsidRDefault="00AC773A" w:rsidP="00C47898">
            <w:pPr>
              <w:spacing w:after="10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 </w:t>
            </w:r>
            <w:r w:rsidR="00C47898" w:rsidRPr="00C47898">
              <w:rPr>
                <w:rFonts w:ascii="Cambria" w:hAnsi="Cambria"/>
                <w:sz w:val="24"/>
                <w:szCs w:val="24"/>
              </w:rPr>
              <w:t>Estudo da ferramenta Electron</w:t>
            </w:r>
          </w:p>
          <w:p w:rsidR="00C47898" w:rsidRPr="00C47898" w:rsidRDefault="00AC773A" w:rsidP="00C47898">
            <w:pPr>
              <w:spacing w:after="10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 </w:t>
            </w:r>
            <w:r w:rsidR="00C47898" w:rsidRPr="00C47898">
              <w:rPr>
                <w:rFonts w:ascii="Cambria" w:hAnsi="Cambria"/>
                <w:sz w:val="24"/>
                <w:szCs w:val="24"/>
              </w:rPr>
              <w:t>Desenvolvimento da proposta</w:t>
            </w:r>
          </w:p>
        </w:tc>
      </w:tr>
      <w:tr w:rsidR="00C47898" w:rsidTr="00605506">
        <w:tc>
          <w:tcPr>
            <w:tcW w:w="1665" w:type="dxa"/>
          </w:tcPr>
          <w:p w:rsidR="00C47898" w:rsidRPr="00C47898" w:rsidRDefault="00C47898" w:rsidP="00C47898">
            <w:pPr>
              <w:spacing w:after="103"/>
              <w:jc w:val="center"/>
              <w:rPr>
                <w:rFonts w:ascii="Cambria" w:hAnsi="Cambria"/>
                <w:sz w:val="24"/>
                <w:szCs w:val="24"/>
              </w:rPr>
            </w:pPr>
            <w:r w:rsidRPr="00C47898">
              <w:rPr>
                <w:rFonts w:ascii="Cambria" w:hAnsi="Cambria"/>
                <w:sz w:val="24"/>
                <w:szCs w:val="24"/>
              </w:rPr>
              <w:t>19/03/2018</w:t>
            </w:r>
          </w:p>
        </w:tc>
        <w:tc>
          <w:tcPr>
            <w:tcW w:w="1021" w:type="dxa"/>
          </w:tcPr>
          <w:p w:rsidR="00C47898" w:rsidRPr="00C47898" w:rsidRDefault="00C47898" w:rsidP="00C47898">
            <w:pPr>
              <w:spacing w:after="103"/>
              <w:jc w:val="center"/>
              <w:rPr>
                <w:rFonts w:ascii="Cambria" w:hAnsi="Cambria"/>
                <w:sz w:val="24"/>
                <w:szCs w:val="24"/>
              </w:rPr>
            </w:pPr>
            <w:r w:rsidRPr="00C47898">
              <w:rPr>
                <w:rFonts w:ascii="Cambria" w:hAnsi="Cambria"/>
                <w:sz w:val="24"/>
                <w:szCs w:val="24"/>
              </w:rPr>
              <w:t>5</w:t>
            </w:r>
          </w:p>
        </w:tc>
        <w:tc>
          <w:tcPr>
            <w:tcW w:w="6330" w:type="dxa"/>
          </w:tcPr>
          <w:p w:rsidR="00C47898" w:rsidRPr="00C47898" w:rsidRDefault="00AC773A" w:rsidP="00C47898">
            <w:pPr>
              <w:spacing w:after="10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 </w:t>
            </w:r>
            <w:r w:rsidR="00C47898" w:rsidRPr="00C47898">
              <w:rPr>
                <w:rFonts w:ascii="Cambria" w:hAnsi="Cambria"/>
                <w:sz w:val="24"/>
                <w:szCs w:val="24"/>
              </w:rPr>
              <w:t>Entrega da proposta do projeto</w:t>
            </w:r>
          </w:p>
          <w:p w:rsidR="00C47898" w:rsidRPr="00C47898" w:rsidRDefault="00AC773A" w:rsidP="00C47898">
            <w:pPr>
              <w:spacing w:after="10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 </w:t>
            </w:r>
            <w:r w:rsidR="00C47898" w:rsidRPr="00C47898">
              <w:rPr>
                <w:rFonts w:ascii="Cambria" w:hAnsi="Cambria"/>
                <w:sz w:val="24"/>
                <w:szCs w:val="24"/>
              </w:rPr>
              <w:t>Utilização do Chaos Pop em alguns exemplos</w:t>
            </w:r>
          </w:p>
        </w:tc>
      </w:tr>
      <w:tr w:rsidR="00C47898" w:rsidTr="00605506">
        <w:tc>
          <w:tcPr>
            <w:tcW w:w="1665" w:type="dxa"/>
          </w:tcPr>
          <w:p w:rsidR="0019716C" w:rsidRPr="00C47898" w:rsidRDefault="00C47898" w:rsidP="00605506">
            <w:pPr>
              <w:spacing w:after="103"/>
              <w:jc w:val="center"/>
              <w:rPr>
                <w:rFonts w:ascii="Cambria" w:hAnsi="Cambria"/>
                <w:sz w:val="24"/>
                <w:szCs w:val="24"/>
              </w:rPr>
            </w:pPr>
            <w:r w:rsidRPr="00C47898">
              <w:rPr>
                <w:rFonts w:ascii="Cambria" w:hAnsi="Cambria"/>
                <w:sz w:val="24"/>
                <w:szCs w:val="24"/>
              </w:rPr>
              <w:t>26/03/2018</w:t>
            </w:r>
          </w:p>
        </w:tc>
        <w:tc>
          <w:tcPr>
            <w:tcW w:w="1021" w:type="dxa"/>
          </w:tcPr>
          <w:p w:rsidR="0019716C" w:rsidRPr="00C47898" w:rsidRDefault="0019716C" w:rsidP="00605506">
            <w:pPr>
              <w:spacing w:after="103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6</w:t>
            </w:r>
            <w:r w:rsidR="00605506">
              <w:rPr>
                <w:rFonts w:ascii="Cambria" w:hAnsi="Cambria"/>
                <w:sz w:val="24"/>
                <w:szCs w:val="24"/>
              </w:rPr>
              <w:t>-7</w:t>
            </w:r>
          </w:p>
        </w:tc>
        <w:tc>
          <w:tcPr>
            <w:tcW w:w="6330" w:type="dxa"/>
          </w:tcPr>
          <w:p w:rsidR="0019716C" w:rsidRPr="00DF4834" w:rsidRDefault="00AC773A" w:rsidP="00C47898">
            <w:pPr>
              <w:spacing w:after="103"/>
              <w:rPr>
                <w:rFonts w:ascii="Cambria" w:hAnsi="Cambria"/>
                <w:i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 </w:t>
            </w:r>
            <w:r w:rsidR="00C47898" w:rsidRPr="00C47898">
              <w:rPr>
                <w:rFonts w:ascii="Cambria" w:hAnsi="Cambria"/>
                <w:sz w:val="24"/>
                <w:szCs w:val="24"/>
              </w:rPr>
              <w:t>Dese</w:t>
            </w:r>
            <w:r w:rsidR="00DC764A">
              <w:rPr>
                <w:rFonts w:ascii="Cambria" w:hAnsi="Cambria"/>
                <w:sz w:val="24"/>
                <w:szCs w:val="24"/>
              </w:rPr>
              <w:t xml:space="preserve">nvolvimento do módulo </w:t>
            </w:r>
            <w:r w:rsidR="00DC764A" w:rsidRPr="00DC764A">
              <w:rPr>
                <w:rFonts w:ascii="Cambria" w:hAnsi="Cambria"/>
                <w:i/>
                <w:sz w:val="24"/>
                <w:szCs w:val="24"/>
              </w:rPr>
              <w:t>FileUploader</w:t>
            </w:r>
            <w:r w:rsidR="00DC764A">
              <w:rPr>
                <w:rFonts w:ascii="Cambria" w:hAnsi="Cambria"/>
                <w:sz w:val="24"/>
                <w:szCs w:val="24"/>
              </w:rPr>
              <w:t xml:space="preserve"> e </w:t>
            </w:r>
            <w:r w:rsidR="00DC764A" w:rsidRPr="00DC764A">
              <w:rPr>
                <w:rFonts w:ascii="Cambria" w:hAnsi="Cambria"/>
                <w:i/>
                <w:sz w:val="24"/>
                <w:szCs w:val="24"/>
              </w:rPr>
              <w:t>OWLDownloader</w:t>
            </w:r>
          </w:p>
        </w:tc>
      </w:tr>
      <w:tr w:rsidR="00605506" w:rsidTr="00605506">
        <w:tc>
          <w:tcPr>
            <w:tcW w:w="1665" w:type="dxa"/>
          </w:tcPr>
          <w:p w:rsidR="00605506" w:rsidRPr="00C47898" w:rsidRDefault="00605506" w:rsidP="00C47898">
            <w:pPr>
              <w:spacing w:after="103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09/04/2018</w:t>
            </w:r>
          </w:p>
        </w:tc>
        <w:tc>
          <w:tcPr>
            <w:tcW w:w="1021" w:type="dxa"/>
          </w:tcPr>
          <w:p w:rsidR="00605506" w:rsidRDefault="00605506" w:rsidP="00C47898">
            <w:pPr>
              <w:spacing w:after="103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8-10</w:t>
            </w:r>
          </w:p>
        </w:tc>
        <w:tc>
          <w:tcPr>
            <w:tcW w:w="6330" w:type="dxa"/>
          </w:tcPr>
          <w:p w:rsidR="00605506" w:rsidRDefault="00605506" w:rsidP="00605506">
            <w:pPr>
              <w:spacing w:after="103"/>
              <w:rPr>
                <w:rFonts w:ascii="Cambria" w:hAnsi="Cambria"/>
                <w:i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 Realização do esqueleto da </w:t>
            </w:r>
            <w:r>
              <w:rPr>
                <w:rFonts w:ascii="Cambria" w:hAnsi="Cambria"/>
                <w:i/>
                <w:sz w:val="24"/>
                <w:szCs w:val="24"/>
              </w:rPr>
              <w:t>Main App</w:t>
            </w:r>
          </w:p>
          <w:p w:rsidR="00605506" w:rsidRDefault="00605506" w:rsidP="00605506">
            <w:pPr>
              <w:spacing w:after="10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 Desenvolvimento da </w:t>
            </w:r>
            <w:r>
              <w:rPr>
                <w:rFonts w:ascii="Cambria" w:hAnsi="Cambria"/>
                <w:i/>
                <w:sz w:val="24"/>
                <w:szCs w:val="24"/>
              </w:rPr>
              <w:t>Graphic Interface</w:t>
            </w:r>
          </w:p>
        </w:tc>
      </w:tr>
      <w:tr w:rsidR="0019716C" w:rsidTr="00605506">
        <w:tc>
          <w:tcPr>
            <w:tcW w:w="1665" w:type="dxa"/>
          </w:tcPr>
          <w:p w:rsidR="0019716C" w:rsidRPr="00C47898" w:rsidRDefault="0019716C" w:rsidP="0019716C">
            <w:pPr>
              <w:spacing w:after="103"/>
              <w:jc w:val="center"/>
              <w:rPr>
                <w:rFonts w:ascii="Cambria" w:hAnsi="Cambria"/>
                <w:sz w:val="24"/>
                <w:szCs w:val="24"/>
              </w:rPr>
            </w:pPr>
            <w:r w:rsidRPr="00C47898">
              <w:rPr>
                <w:rFonts w:ascii="Cambria" w:hAnsi="Cambria"/>
                <w:sz w:val="24"/>
                <w:szCs w:val="24"/>
              </w:rPr>
              <w:t>30/04/2018</w:t>
            </w:r>
          </w:p>
        </w:tc>
        <w:tc>
          <w:tcPr>
            <w:tcW w:w="1021" w:type="dxa"/>
          </w:tcPr>
          <w:p w:rsidR="0019716C" w:rsidRPr="00C47898" w:rsidRDefault="0019716C" w:rsidP="0019716C">
            <w:pPr>
              <w:spacing w:after="103"/>
              <w:jc w:val="center"/>
              <w:rPr>
                <w:rFonts w:ascii="Cambria" w:hAnsi="Cambria"/>
                <w:sz w:val="24"/>
                <w:szCs w:val="24"/>
              </w:rPr>
            </w:pPr>
            <w:r w:rsidRPr="00C47898">
              <w:rPr>
                <w:rFonts w:ascii="Cambria" w:hAnsi="Cambria"/>
                <w:sz w:val="24"/>
                <w:szCs w:val="24"/>
              </w:rPr>
              <w:t>11</w:t>
            </w:r>
          </w:p>
        </w:tc>
        <w:tc>
          <w:tcPr>
            <w:tcW w:w="6330" w:type="dxa"/>
          </w:tcPr>
          <w:p w:rsidR="0019716C" w:rsidRDefault="0019716C" w:rsidP="0019716C">
            <w:pPr>
              <w:spacing w:after="10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 Apresentação individual </w:t>
            </w:r>
          </w:p>
          <w:p w:rsidR="0019716C" w:rsidRPr="00C47898" w:rsidRDefault="0019716C" w:rsidP="0019716C">
            <w:pPr>
              <w:spacing w:after="10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- E</w:t>
            </w:r>
            <w:r w:rsidRPr="00C47898">
              <w:rPr>
                <w:rFonts w:ascii="Cambria" w:hAnsi="Cambria"/>
                <w:sz w:val="24"/>
                <w:szCs w:val="24"/>
              </w:rPr>
              <w:t>ntrega do relatório de progresso</w:t>
            </w:r>
          </w:p>
        </w:tc>
      </w:tr>
      <w:tr w:rsidR="0019716C" w:rsidTr="00605506">
        <w:tc>
          <w:tcPr>
            <w:tcW w:w="1665" w:type="dxa"/>
          </w:tcPr>
          <w:p w:rsidR="0019716C" w:rsidRPr="00C47898" w:rsidRDefault="0019716C" w:rsidP="00605506">
            <w:pPr>
              <w:spacing w:after="103"/>
              <w:jc w:val="center"/>
              <w:rPr>
                <w:rFonts w:ascii="Cambria" w:hAnsi="Cambria"/>
                <w:sz w:val="24"/>
                <w:szCs w:val="24"/>
              </w:rPr>
            </w:pPr>
            <w:r w:rsidRPr="00C47898">
              <w:rPr>
                <w:rFonts w:ascii="Cambria" w:hAnsi="Cambria"/>
                <w:sz w:val="24"/>
                <w:szCs w:val="24"/>
              </w:rPr>
              <w:t>07/05/2018</w:t>
            </w:r>
          </w:p>
        </w:tc>
        <w:tc>
          <w:tcPr>
            <w:tcW w:w="1021" w:type="dxa"/>
          </w:tcPr>
          <w:p w:rsidR="0019716C" w:rsidRPr="00C47898" w:rsidRDefault="0019716C" w:rsidP="00605506">
            <w:pPr>
              <w:spacing w:after="103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12</w:t>
            </w:r>
          </w:p>
        </w:tc>
        <w:tc>
          <w:tcPr>
            <w:tcW w:w="6330" w:type="dxa"/>
          </w:tcPr>
          <w:p w:rsidR="0019716C" w:rsidRPr="00C47898" w:rsidRDefault="0019716C" w:rsidP="0019716C">
            <w:pPr>
              <w:spacing w:after="10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 </w:t>
            </w:r>
            <w:r w:rsidRPr="00C47898">
              <w:rPr>
                <w:rFonts w:ascii="Cambria" w:hAnsi="Cambria"/>
                <w:sz w:val="24"/>
                <w:szCs w:val="24"/>
              </w:rPr>
              <w:t xml:space="preserve">Definição da </w:t>
            </w:r>
            <w:r w:rsidR="00605506">
              <w:rPr>
                <w:rFonts w:ascii="Cambria" w:hAnsi="Cambria"/>
                <w:sz w:val="24"/>
                <w:szCs w:val="24"/>
              </w:rPr>
              <w:t>descrição de ferramentas em OWL</w:t>
            </w:r>
          </w:p>
        </w:tc>
      </w:tr>
      <w:tr w:rsidR="00605506" w:rsidTr="00605506">
        <w:tc>
          <w:tcPr>
            <w:tcW w:w="1665" w:type="dxa"/>
          </w:tcPr>
          <w:p w:rsidR="00605506" w:rsidRPr="00C47898" w:rsidRDefault="00605506" w:rsidP="0019716C">
            <w:pPr>
              <w:spacing w:after="103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14/05/2018</w:t>
            </w:r>
          </w:p>
        </w:tc>
        <w:tc>
          <w:tcPr>
            <w:tcW w:w="1021" w:type="dxa"/>
          </w:tcPr>
          <w:p w:rsidR="00605506" w:rsidRDefault="00605506" w:rsidP="0019716C">
            <w:pPr>
              <w:spacing w:after="103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13-14</w:t>
            </w:r>
          </w:p>
        </w:tc>
        <w:tc>
          <w:tcPr>
            <w:tcW w:w="6330" w:type="dxa"/>
          </w:tcPr>
          <w:p w:rsidR="00605506" w:rsidRPr="00C47898" w:rsidRDefault="00605506" w:rsidP="00605506">
            <w:pPr>
              <w:spacing w:after="10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 </w:t>
            </w:r>
            <w:r w:rsidRPr="00C47898">
              <w:rPr>
                <w:rFonts w:ascii="Cambria" w:hAnsi="Cambria"/>
                <w:sz w:val="24"/>
                <w:szCs w:val="24"/>
              </w:rPr>
              <w:t xml:space="preserve">Desenvolvimento da aplicação </w:t>
            </w:r>
            <w:r w:rsidRPr="0019716C">
              <w:rPr>
                <w:rFonts w:ascii="Cambria" w:hAnsi="Cambria"/>
                <w:i/>
                <w:sz w:val="24"/>
                <w:szCs w:val="24"/>
              </w:rPr>
              <w:t>desktop</w:t>
            </w:r>
          </w:p>
          <w:p w:rsidR="00605506" w:rsidRDefault="00605506" w:rsidP="00605506">
            <w:pPr>
              <w:spacing w:after="10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 </w:t>
            </w:r>
            <w:r w:rsidRPr="00C47898">
              <w:rPr>
                <w:rFonts w:ascii="Cambria" w:hAnsi="Cambria"/>
                <w:sz w:val="24"/>
                <w:szCs w:val="24"/>
              </w:rPr>
              <w:t>Criação do cartaz</w:t>
            </w:r>
          </w:p>
        </w:tc>
      </w:tr>
      <w:tr w:rsidR="0019716C" w:rsidTr="00605506">
        <w:tc>
          <w:tcPr>
            <w:tcW w:w="1665" w:type="dxa"/>
          </w:tcPr>
          <w:p w:rsidR="0019716C" w:rsidRPr="00C47898" w:rsidRDefault="0019716C" w:rsidP="00605506">
            <w:pPr>
              <w:spacing w:after="103"/>
              <w:jc w:val="center"/>
              <w:rPr>
                <w:rFonts w:ascii="Cambria" w:hAnsi="Cambria"/>
                <w:sz w:val="24"/>
                <w:szCs w:val="24"/>
              </w:rPr>
            </w:pPr>
            <w:r w:rsidRPr="00C47898">
              <w:rPr>
                <w:rFonts w:ascii="Cambria" w:hAnsi="Cambria"/>
                <w:sz w:val="24"/>
                <w:szCs w:val="24"/>
              </w:rPr>
              <w:t>28/05/2018</w:t>
            </w:r>
          </w:p>
        </w:tc>
        <w:tc>
          <w:tcPr>
            <w:tcW w:w="1021" w:type="dxa"/>
          </w:tcPr>
          <w:p w:rsidR="0019716C" w:rsidRPr="00C47898" w:rsidRDefault="0019716C" w:rsidP="00605506">
            <w:pPr>
              <w:spacing w:after="103"/>
              <w:jc w:val="center"/>
              <w:rPr>
                <w:rFonts w:ascii="Cambria" w:hAnsi="Cambria"/>
                <w:sz w:val="24"/>
                <w:szCs w:val="24"/>
              </w:rPr>
            </w:pPr>
            <w:r w:rsidRPr="00C47898">
              <w:rPr>
                <w:rFonts w:ascii="Cambria" w:hAnsi="Cambria"/>
                <w:sz w:val="24"/>
                <w:szCs w:val="24"/>
              </w:rPr>
              <w:t>15</w:t>
            </w:r>
            <w:r w:rsidR="00605506">
              <w:rPr>
                <w:rFonts w:ascii="Cambria" w:hAnsi="Cambria"/>
                <w:sz w:val="24"/>
                <w:szCs w:val="24"/>
              </w:rPr>
              <w:t xml:space="preserve"> - 17</w:t>
            </w:r>
          </w:p>
        </w:tc>
        <w:tc>
          <w:tcPr>
            <w:tcW w:w="6330" w:type="dxa"/>
          </w:tcPr>
          <w:p w:rsidR="0019716C" w:rsidRDefault="0019716C" w:rsidP="0019716C">
            <w:pPr>
              <w:spacing w:after="10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 </w:t>
            </w:r>
            <w:r w:rsidRPr="00C47898">
              <w:rPr>
                <w:rFonts w:ascii="Cambria" w:hAnsi="Cambria"/>
                <w:sz w:val="24"/>
                <w:szCs w:val="24"/>
              </w:rPr>
              <w:t>Entrega do cartaz e da versão beta</w:t>
            </w:r>
          </w:p>
          <w:p w:rsidR="0019716C" w:rsidRPr="00C47898" w:rsidRDefault="0019716C" w:rsidP="0019716C">
            <w:pPr>
              <w:spacing w:after="10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 Otimização dos módulos </w:t>
            </w:r>
          </w:p>
        </w:tc>
      </w:tr>
      <w:tr w:rsidR="0019716C" w:rsidTr="00605506">
        <w:tc>
          <w:tcPr>
            <w:tcW w:w="1665" w:type="dxa"/>
          </w:tcPr>
          <w:p w:rsidR="0019716C" w:rsidRDefault="0019716C" w:rsidP="0019716C">
            <w:pPr>
              <w:spacing w:after="103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18/06/2018</w:t>
            </w:r>
          </w:p>
        </w:tc>
        <w:tc>
          <w:tcPr>
            <w:tcW w:w="1021" w:type="dxa"/>
          </w:tcPr>
          <w:p w:rsidR="0019716C" w:rsidRDefault="0019716C" w:rsidP="0019716C">
            <w:pPr>
              <w:spacing w:after="103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18</w:t>
            </w:r>
          </w:p>
        </w:tc>
        <w:tc>
          <w:tcPr>
            <w:tcW w:w="6330" w:type="dxa"/>
          </w:tcPr>
          <w:p w:rsidR="0019716C" w:rsidRDefault="0019716C" w:rsidP="0019716C">
            <w:pPr>
              <w:spacing w:after="10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 </w:t>
            </w:r>
            <w:r w:rsidR="00605506">
              <w:rPr>
                <w:rFonts w:ascii="Cambria" w:hAnsi="Cambria"/>
                <w:sz w:val="24"/>
                <w:szCs w:val="24"/>
              </w:rPr>
              <w:t>Testes de escalabilidade</w:t>
            </w:r>
          </w:p>
        </w:tc>
      </w:tr>
      <w:tr w:rsidR="0019716C" w:rsidTr="00605506">
        <w:tc>
          <w:tcPr>
            <w:tcW w:w="1665" w:type="dxa"/>
          </w:tcPr>
          <w:p w:rsidR="0019716C" w:rsidRDefault="0019716C" w:rsidP="0019716C">
            <w:pPr>
              <w:spacing w:after="103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25/06/2018</w:t>
            </w:r>
          </w:p>
          <w:p w:rsidR="0019716C" w:rsidRDefault="00605506" w:rsidP="00605506">
            <w:pPr>
              <w:spacing w:after="103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14</w:t>
            </w:r>
            <w:r w:rsidR="0019716C">
              <w:rPr>
                <w:rFonts w:ascii="Cambria" w:hAnsi="Cambria"/>
                <w:sz w:val="24"/>
                <w:szCs w:val="24"/>
              </w:rPr>
              <w:t>/07/2018</w:t>
            </w:r>
          </w:p>
        </w:tc>
        <w:tc>
          <w:tcPr>
            <w:tcW w:w="1021" w:type="dxa"/>
          </w:tcPr>
          <w:p w:rsidR="0019716C" w:rsidRDefault="0019716C" w:rsidP="00605506">
            <w:pPr>
              <w:spacing w:after="103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19</w:t>
            </w:r>
            <w:r w:rsidR="00605506">
              <w:rPr>
                <w:rFonts w:ascii="Cambria" w:hAnsi="Cambria"/>
                <w:sz w:val="24"/>
                <w:szCs w:val="24"/>
              </w:rPr>
              <w:t>-21</w:t>
            </w:r>
          </w:p>
        </w:tc>
        <w:tc>
          <w:tcPr>
            <w:tcW w:w="6330" w:type="dxa"/>
          </w:tcPr>
          <w:p w:rsidR="0019716C" w:rsidRDefault="0019716C" w:rsidP="0019716C">
            <w:pPr>
              <w:spacing w:after="10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- Finalização do relatório</w:t>
            </w:r>
          </w:p>
          <w:p w:rsidR="0019716C" w:rsidRDefault="0019716C" w:rsidP="00B52604">
            <w:pPr>
              <w:keepNext/>
              <w:spacing w:after="10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- Entrega da versão final</w:t>
            </w:r>
          </w:p>
        </w:tc>
      </w:tr>
    </w:tbl>
    <w:p w:rsidR="009B7E8E" w:rsidRDefault="009B7E8E" w:rsidP="00C35AF7">
      <w:pPr>
        <w:rPr>
          <w:rFonts w:ascii="Cambria" w:hAnsi="Cambria"/>
          <w:sz w:val="24"/>
          <w:szCs w:val="24"/>
        </w:rPr>
      </w:pPr>
      <w:bookmarkStart w:id="0" w:name="_GoBack"/>
      <w:bookmarkEnd w:id="0"/>
      <w:r>
        <w:rPr>
          <w:rFonts w:ascii="Cambria" w:hAnsi="Cambria"/>
          <w:sz w:val="24"/>
          <w:szCs w:val="24"/>
        </w:rPr>
        <w:lastRenderedPageBreak/>
        <w:t>O relatório, os testes unitários e a documentação serão atua</w:t>
      </w:r>
      <w:r w:rsidR="00461F60">
        <w:rPr>
          <w:rFonts w:ascii="Cambria" w:hAnsi="Cambria"/>
          <w:sz w:val="24"/>
          <w:szCs w:val="24"/>
        </w:rPr>
        <w:t xml:space="preserve">lizados constantemente ao longo </w:t>
      </w:r>
      <w:r>
        <w:rPr>
          <w:rFonts w:ascii="Cambria" w:hAnsi="Cambria"/>
          <w:sz w:val="24"/>
          <w:szCs w:val="24"/>
        </w:rPr>
        <w:t>das 20 semanas.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4106"/>
        <w:gridCol w:w="2126"/>
      </w:tblGrid>
      <w:tr w:rsidR="00A26563" w:rsidTr="00A26563">
        <w:trPr>
          <w:jc w:val="center"/>
        </w:trPr>
        <w:tc>
          <w:tcPr>
            <w:tcW w:w="4106" w:type="dxa"/>
          </w:tcPr>
          <w:p w:rsidR="00A26563" w:rsidRPr="00A26563" w:rsidRDefault="00A26563" w:rsidP="00C35AF7">
            <w:pPr>
              <w:rPr>
                <w:rFonts w:ascii="Cambria" w:hAnsi="Cambria"/>
                <w:b/>
                <w:sz w:val="24"/>
                <w:szCs w:val="24"/>
              </w:rPr>
            </w:pPr>
            <w:r w:rsidRPr="00A26563">
              <w:rPr>
                <w:rFonts w:ascii="Cambria" w:hAnsi="Cambria"/>
                <w:b/>
                <w:sz w:val="24"/>
                <w:szCs w:val="24"/>
              </w:rPr>
              <w:t>Marcos / Entregas</w:t>
            </w:r>
          </w:p>
        </w:tc>
        <w:tc>
          <w:tcPr>
            <w:tcW w:w="2126" w:type="dxa"/>
          </w:tcPr>
          <w:p w:rsidR="00A26563" w:rsidRPr="00A26563" w:rsidRDefault="00A26563" w:rsidP="00A26563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A26563">
              <w:rPr>
                <w:rFonts w:ascii="Cambria" w:hAnsi="Cambria"/>
                <w:b/>
                <w:sz w:val="24"/>
                <w:szCs w:val="24"/>
              </w:rPr>
              <w:t>Data</w:t>
            </w:r>
            <w:r>
              <w:rPr>
                <w:rFonts w:ascii="Cambria" w:hAnsi="Cambria"/>
                <w:b/>
                <w:sz w:val="24"/>
                <w:szCs w:val="24"/>
              </w:rPr>
              <w:t xml:space="preserve"> limite</w:t>
            </w:r>
          </w:p>
        </w:tc>
      </w:tr>
      <w:tr w:rsidR="00A26563" w:rsidTr="00A26563">
        <w:trPr>
          <w:jc w:val="center"/>
        </w:trPr>
        <w:tc>
          <w:tcPr>
            <w:tcW w:w="4106" w:type="dxa"/>
          </w:tcPr>
          <w:p w:rsidR="00A26563" w:rsidRDefault="00A26563" w:rsidP="00C35AF7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Proposta do projeto</w:t>
            </w:r>
          </w:p>
        </w:tc>
        <w:tc>
          <w:tcPr>
            <w:tcW w:w="2126" w:type="dxa"/>
          </w:tcPr>
          <w:p w:rsidR="00A26563" w:rsidRDefault="00A26563" w:rsidP="00A26563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19/03/2018</w:t>
            </w:r>
          </w:p>
        </w:tc>
      </w:tr>
      <w:tr w:rsidR="00A26563" w:rsidTr="00A26563">
        <w:trPr>
          <w:jc w:val="center"/>
        </w:trPr>
        <w:tc>
          <w:tcPr>
            <w:tcW w:w="4106" w:type="dxa"/>
          </w:tcPr>
          <w:p w:rsidR="00A26563" w:rsidRDefault="00A26563" w:rsidP="00C35AF7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Relatório de progresso e apresentação individual</w:t>
            </w:r>
          </w:p>
        </w:tc>
        <w:tc>
          <w:tcPr>
            <w:tcW w:w="2126" w:type="dxa"/>
          </w:tcPr>
          <w:p w:rsidR="00A26563" w:rsidRDefault="00A26563" w:rsidP="00A26563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30/04/2018</w:t>
            </w:r>
          </w:p>
        </w:tc>
      </w:tr>
      <w:tr w:rsidR="00A26563" w:rsidTr="00A26563">
        <w:trPr>
          <w:jc w:val="center"/>
        </w:trPr>
        <w:tc>
          <w:tcPr>
            <w:tcW w:w="4106" w:type="dxa"/>
          </w:tcPr>
          <w:p w:rsidR="00A26563" w:rsidRDefault="00A26563" w:rsidP="00C35AF7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Cartaz e versão beta</w:t>
            </w:r>
          </w:p>
        </w:tc>
        <w:tc>
          <w:tcPr>
            <w:tcW w:w="2126" w:type="dxa"/>
          </w:tcPr>
          <w:p w:rsidR="00A26563" w:rsidRDefault="00A26563" w:rsidP="00A26563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28/05/2018</w:t>
            </w:r>
          </w:p>
        </w:tc>
      </w:tr>
      <w:tr w:rsidR="00A26563" w:rsidTr="00A26563">
        <w:trPr>
          <w:jc w:val="center"/>
        </w:trPr>
        <w:tc>
          <w:tcPr>
            <w:tcW w:w="4106" w:type="dxa"/>
          </w:tcPr>
          <w:p w:rsidR="00A26563" w:rsidRDefault="00A26563" w:rsidP="00C35AF7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Versão final e documentação</w:t>
            </w:r>
          </w:p>
        </w:tc>
        <w:tc>
          <w:tcPr>
            <w:tcW w:w="2126" w:type="dxa"/>
          </w:tcPr>
          <w:p w:rsidR="00A26563" w:rsidRDefault="00A26563" w:rsidP="00A26563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14/07/2018</w:t>
            </w:r>
          </w:p>
        </w:tc>
      </w:tr>
    </w:tbl>
    <w:p w:rsidR="00A26563" w:rsidRPr="009B7E8E" w:rsidRDefault="00A26563" w:rsidP="00C35AF7">
      <w:pPr>
        <w:rPr>
          <w:rFonts w:ascii="Cambria" w:hAnsi="Cambria"/>
          <w:sz w:val="24"/>
          <w:szCs w:val="24"/>
        </w:rPr>
      </w:pPr>
    </w:p>
    <w:sdt>
      <w:sdtPr>
        <w:id w:val="-1092153494"/>
        <w:docPartObj>
          <w:docPartGallery w:val="Bibliographies"/>
          <w:docPartUnique/>
        </w:docPartObj>
      </w:sdtPr>
      <w:sdtEndPr>
        <w:rPr>
          <w:rFonts w:ascii="Calibri" w:eastAsia="Calibri" w:hAnsi="Calibri" w:cs="Calibri"/>
          <w:b w:val="0"/>
          <w:sz w:val="22"/>
        </w:rPr>
      </w:sdtEndPr>
      <w:sdtContent>
        <w:p w:rsidR="00031803" w:rsidRDefault="00031803" w:rsidP="00031803">
          <w:pPr>
            <w:pStyle w:val="Ttulo1"/>
            <w:numPr>
              <w:ilvl w:val="0"/>
              <w:numId w:val="0"/>
            </w:numPr>
            <w:ind w:left="10"/>
          </w:pPr>
          <w:r>
            <w:t>Referências</w:t>
          </w:r>
        </w:p>
        <w:sdt>
          <w:sdtPr>
            <w:id w:val="-573587230"/>
            <w:bibliography/>
          </w:sdtPr>
          <w:sdtContent>
            <w:p w:rsidR="00445AE5" w:rsidRPr="00445AE5" w:rsidRDefault="00031803" w:rsidP="00445AE5">
              <w:pPr>
                <w:pStyle w:val="Bibliografia"/>
                <w:rPr>
                  <w:rFonts w:ascii="Cambria" w:hAnsi="Cambria"/>
                  <w:bCs/>
                  <w:noProof/>
                  <w:sz w:val="24"/>
                  <w:szCs w:val="24"/>
                </w:rPr>
              </w:pPr>
              <w:r w:rsidRPr="00445AE5">
                <w:rPr>
                  <w:rFonts w:ascii="Cambria" w:hAnsi="Cambria"/>
                  <w:sz w:val="24"/>
                  <w:szCs w:val="24"/>
                </w:rPr>
                <w:fldChar w:fldCharType="begin"/>
              </w:r>
              <w:r w:rsidRPr="00445AE5">
                <w:rPr>
                  <w:rFonts w:ascii="Cambria" w:hAnsi="Cambria"/>
                  <w:sz w:val="24"/>
                  <w:szCs w:val="24"/>
                </w:rPr>
                <w:instrText>BIBLIOGRAPHY</w:instrText>
              </w:r>
              <w:r w:rsidRPr="00445AE5">
                <w:rPr>
                  <w:rFonts w:ascii="Cambria" w:hAnsi="Cambria"/>
                  <w:sz w:val="24"/>
                  <w:szCs w:val="24"/>
                </w:rPr>
                <w:fldChar w:fldCharType="separate"/>
              </w:r>
              <w:r w:rsidR="00445AE5" w:rsidRPr="00445AE5">
                <w:rPr>
                  <w:rFonts w:ascii="Cambria" w:hAnsi="Cambria"/>
                  <w:noProof/>
                  <w:sz w:val="24"/>
                  <w:szCs w:val="24"/>
                </w:rPr>
                <w:t xml:space="preserve">1. </w:t>
              </w:r>
              <w:r w:rsidR="00445AE5" w:rsidRPr="00445AE5">
                <w:rPr>
                  <w:rFonts w:ascii="Cambria" w:hAnsi="Cambria"/>
                  <w:bCs/>
                  <w:noProof/>
                  <w:sz w:val="24"/>
                  <w:szCs w:val="24"/>
                </w:rPr>
                <w:t>Wikipedia. [Online] [Citação: 09 de 03 de 2018.] https://en.wikipedia.org/wiki/Ontology_(information_science).</w:t>
              </w:r>
            </w:p>
            <w:p w:rsidR="00445AE5" w:rsidRPr="00445AE5" w:rsidRDefault="00445AE5" w:rsidP="00445AE5">
              <w:pPr>
                <w:pStyle w:val="Bibliografia"/>
                <w:rPr>
                  <w:rFonts w:ascii="Cambria" w:hAnsi="Cambria"/>
                  <w:bCs/>
                  <w:noProof/>
                  <w:sz w:val="24"/>
                  <w:szCs w:val="24"/>
                </w:rPr>
              </w:pPr>
              <w:r w:rsidRPr="00445AE5">
                <w:rPr>
                  <w:rFonts w:ascii="Cambria" w:hAnsi="Cambria"/>
                  <w:bCs/>
                  <w:noProof/>
                  <w:sz w:val="24"/>
                  <w:szCs w:val="24"/>
                </w:rPr>
                <w:t>2. W3C Semantic Web. [Online] [Citação: 09 de 03 de 2018.] https://www.w3.org/OWL/.</w:t>
              </w:r>
            </w:p>
            <w:p w:rsidR="00445AE5" w:rsidRPr="00445AE5" w:rsidRDefault="00445AE5" w:rsidP="00445AE5">
              <w:pPr>
                <w:pStyle w:val="Bibliografia"/>
                <w:rPr>
                  <w:rFonts w:ascii="Cambria" w:hAnsi="Cambria"/>
                  <w:bCs/>
                  <w:noProof/>
                  <w:sz w:val="24"/>
                  <w:szCs w:val="24"/>
                </w:rPr>
              </w:pPr>
              <w:r w:rsidRPr="00445AE5">
                <w:rPr>
                  <w:rFonts w:ascii="Cambria" w:hAnsi="Cambria"/>
                  <w:bCs/>
                  <w:noProof/>
                  <w:sz w:val="24"/>
                  <w:szCs w:val="24"/>
                </w:rPr>
                <w:t>3. Protege. [Online] [Citação: 15 de 03 de 2018.] https://protege.stanford.edu/.</w:t>
              </w:r>
            </w:p>
            <w:p w:rsidR="00445AE5" w:rsidRPr="00445AE5" w:rsidRDefault="00445AE5" w:rsidP="00445AE5">
              <w:pPr>
                <w:pStyle w:val="Bibliografia"/>
                <w:rPr>
                  <w:rFonts w:ascii="Cambria" w:hAnsi="Cambria"/>
                  <w:bCs/>
                  <w:noProof/>
                  <w:sz w:val="24"/>
                  <w:szCs w:val="24"/>
                </w:rPr>
              </w:pPr>
              <w:r w:rsidRPr="00445AE5">
                <w:rPr>
                  <w:rFonts w:ascii="Cambria" w:hAnsi="Cambria"/>
                  <w:bCs/>
                  <w:noProof/>
                  <w:sz w:val="24"/>
                  <w:szCs w:val="24"/>
                </w:rPr>
                <w:t>4. Common Workflow Language. [Online] [Citação: 09 de 03 de 2018.] http://www.commonwl.org/draft-3/UserGuide.html;.</w:t>
              </w:r>
            </w:p>
            <w:p w:rsidR="00691FCD" w:rsidRDefault="00031803" w:rsidP="00445AE5">
              <w:r w:rsidRPr="00445AE5">
                <w:rPr>
                  <w:rFonts w:ascii="Cambria" w:hAnsi="Cambria"/>
                  <w:bCs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:rsidR="007C4656" w:rsidRDefault="007C4656" w:rsidP="007C4656">
      <w:pPr>
        <w:rPr>
          <w:rFonts w:ascii="Cambria" w:eastAsia="Cambria" w:hAnsi="Cambria" w:cs="Cambria"/>
          <w:b/>
          <w:sz w:val="34"/>
        </w:rPr>
      </w:pPr>
      <w:r w:rsidRPr="007C4656">
        <w:rPr>
          <w:rFonts w:ascii="Cambria" w:eastAsia="Cambria" w:hAnsi="Cambria" w:cs="Cambria"/>
          <w:b/>
          <w:sz w:val="34"/>
        </w:rPr>
        <w:t>Bibliografia</w:t>
      </w:r>
    </w:p>
    <w:p w:rsidR="00B5621C" w:rsidRDefault="00B5621C" w:rsidP="007C4656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Jamie Taylor, Colin Evans, Toby Segaran. (2009). Programming the Semantic Web.</w:t>
      </w:r>
    </w:p>
    <w:p w:rsidR="00445AE5" w:rsidRDefault="00445AE5" w:rsidP="007C4656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Jim R. Wilson. (2013). Node.js the Right Way: Practical, Server-side JavaScript that Scales.</w:t>
      </w:r>
    </w:p>
    <w:p w:rsidR="00445AE5" w:rsidRPr="007C4656" w:rsidRDefault="00445AE5" w:rsidP="007C4656">
      <w:pPr>
        <w:rPr>
          <w:rFonts w:ascii="Cambria" w:eastAsia="Cambria" w:hAnsi="Cambria" w:cs="Cambria"/>
          <w:sz w:val="24"/>
          <w:szCs w:val="24"/>
        </w:rPr>
      </w:pPr>
    </w:p>
    <w:p w:rsidR="007C4656" w:rsidRPr="007C4656" w:rsidRDefault="007C4656" w:rsidP="007C4656">
      <w:pPr>
        <w:rPr>
          <w:rFonts w:ascii="Cambria" w:eastAsia="Cambria" w:hAnsi="Cambria" w:cs="Cambria"/>
          <w:sz w:val="34"/>
        </w:rPr>
      </w:pPr>
    </w:p>
    <w:sectPr w:rsidR="007C4656" w:rsidRPr="007C4656" w:rsidSect="00766E64">
      <w:type w:val="continuous"/>
      <w:pgSz w:w="11906" w:h="16838"/>
      <w:pgMar w:top="1345" w:right="1440" w:bottom="139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6D87" w:rsidRDefault="00E86D87" w:rsidP="00493205">
      <w:pPr>
        <w:spacing w:after="0" w:line="240" w:lineRule="auto"/>
      </w:pPr>
      <w:r>
        <w:separator/>
      </w:r>
    </w:p>
  </w:endnote>
  <w:endnote w:type="continuationSeparator" w:id="0">
    <w:p w:rsidR="00E86D87" w:rsidRDefault="00E86D87" w:rsidP="004932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4834" w:rsidRDefault="00DF483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42575162"/>
      <w:docPartObj>
        <w:docPartGallery w:val="Page Numbers (Bottom of Page)"/>
        <w:docPartUnique/>
      </w:docPartObj>
    </w:sdtPr>
    <w:sdtContent>
      <w:p w:rsidR="00DF4834" w:rsidRDefault="00DF483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DF4834" w:rsidRPr="00D42D9D" w:rsidRDefault="00DF4834" w:rsidP="00D42D9D">
    <w:pPr>
      <w:rPr>
        <w:rFonts w:ascii="Cambria" w:hAnsi="Cambria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4834" w:rsidRDefault="00DF483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6D87" w:rsidRDefault="00E86D87" w:rsidP="00493205">
      <w:pPr>
        <w:spacing w:after="0" w:line="240" w:lineRule="auto"/>
      </w:pPr>
      <w:r>
        <w:separator/>
      </w:r>
    </w:p>
  </w:footnote>
  <w:footnote w:type="continuationSeparator" w:id="0">
    <w:p w:rsidR="00E86D87" w:rsidRDefault="00E86D87" w:rsidP="00493205">
      <w:pPr>
        <w:spacing w:after="0" w:line="240" w:lineRule="auto"/>
      </w:pPr>
      <w:r>
        <w:continuationSeparator/>
      </w:r>
    </w:p>
  </w:footnote>
  <w:footnote w:id="1">
    <w:p w:rsidR="00DF4834" w:rsidRDefault="00DF4834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221784">
        <w:rPr>
          <w:rFonts w:ascii="Cambria" w:hAnsi="Cambria"/>
        </w:rPr>
        <w:t>https://electronjs.org/docs/tutorial/about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4834" w:rsidRDefault="00DF483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4834" w:rsidRDefault="00DF4834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4834" w:rsidRDefault="00DF483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96053"/>
    <w:multiLevelType w:val="hybridMultilevel"/>
    <w:tmpl w:val="541AF4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4D673A"/>
    <w:multiLevelType w:val="hybridMultilevel"/>
    <w:tmpl w:val="E6C229A8"/>
    <w:lvl w:ilvl="0" w:tplc="84C03420">
      <w:start w:val="2"/>
      <w:numFmt w:val="decimal"/>
      <w:lvlText w:val="%1"/>
      <w:lvlJc w:val="left"/>
      <w:pPr>
        <w:ind w:left="58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3886E7F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67A6DB7E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21669B3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3D3C7DD6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06203B1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52528972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54825AA4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C380768E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5E84DE3"/>
    <w:multiLevelType w:val="hybridMultilevel"/>
    <w:tmpl w:val="9942E1A0"/>
    <w:lvl w:ilvl="0" w:tplc="7158B270">
      <w:start w:val="1"/>
      <w:numFmt w:val="decimal"/>
      <w:pStyle w:val="Ttulo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12B88740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3B5EE90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4332380C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B30EB35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BB2E5C90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9348C98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B2447606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3F46E84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BE27E1D"/>
    <w:multiLevelType w:val="hybridMultilevel"/>
    <w:tmpl w:val="FB94E9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EE22D8"/>
    <w:multiLevelType w:val="hybridMultilevel"/>
    <w:tmpl w:val="064C0D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464"/>
    <w:rsid w:val="00004750"/>
    <w:rsid w:val="00031803"/>
    <w:rsid w:val="00044BFA"/>
    <w:rsid w:val="000A3DA1"/>
    <w:rsid w:val="000B7466"/>
    <w:rsid w:val="000C0020"/>
    <w:rsid w:val="000F1639"/>
    <w:rsid w:val="000F461D"/>
    <w:rsid w:val="00155F98"/>
    <w:rsid w:val="00164C88"/>
    <w:rsid w:val="00195F9F"/>
    <w:rsid w:val="0019716C"/>
    <w:rsid w:val="001A0C1D"/>
    <w:rsid w:val="001A5EE4"/>
    <w:rsid w:val="001E28B4"/>
    <w:rsid w:val="00221784"/>
    <w:rsid w:val="00267F1C"/>
    <w:rsid w:val="00286D2D"/>
    <w:rsid w:val="002D4D00"/>
    <w:rsid w:val="002F235B"/>
    <w:rsid w:val="002F257A"/>
    <w:rsid w:val="00301B74"/>
    <w:rsid w:val="003244D5"/>
    <w:rsid w:val="00330C9A"/>
    <w:rsid w:val="00354103"/>
    <w:rsid w:val="00354442"/>
    <w:rsid w:val="003565AB"/>
    <w:rsid w:val="00380AF4"/>
    <w:rsid w:val="00381E75"/>
    <w:rsid w:val="0038228A"/>
    <w:rsid w:val="003F1ADB"/>
    <w:rsid w:val="004326CD"/>
    <w:rsid w:val="00445AE5"/>
    <w:rsid w:val="00450EC0"/>
    <w:rsid w:val="00461F60"/>
    <w:rsid w:val="0047270D"/>
    <w:rsid w:val="00476424"/>
    <w:rsid w:val="00492B57"/>
    <w:rsid w:val="00493205"/>
    <w:rsid w:val="004F083C"/>
    <w:rsid w:val="004F0AF5"/>
    <w:rsid w:val="00502173"/>
    <w:rsid w:val="005078C8"/>
    <w:rsid w:val="0053028E"/>
    <w:rsid w:val="00564FC6"/>
    <w:rsid w:val="00581C41"/>
    <w:rsid w:val="005B7ECC"/>
    <w:rsid w:val="005E10B4"/>
    <w:rsid w:val="005F0DAF"/>
    <w:rsid w:val="005F4A86"/>
    <w:rsid w:val="0060144C"/>
    <w:rsid w:val="00605506"/>
    <w:rsid w:val="00631AB3"/>
    <w:rsid w:val="006748E8"/>
    <w:rsid w:val="00691FCD"/>
    <w:rsid w:val="0069247E"/>
    <w:rsid w:val="006E09EE"/>
    <w:rsid w:val="006E270F"/>
    <w:rsid w:val="006E60C0"/>
    <w:rsid w:val="00704AC2"/>
    <w:rsid w:val="00730CFD"/>
    <w:rsid w:val="00744021"/>
    <w:rsid w:val="00766E64"/>
    <w:rsid w:val="007677A1"/>
    <w:rsid w:val="0079224A"/>
    <w:rsid w:val="007C4656"/>
    <w:rsid w:val="007C486E"/>
    <w:rsid w:val="007E23A9"/>
    <w:rsid w:val="00852F3E"/>
    <w:rsid w:val="00893876"/>
    <w:rsid w:val="008F120F"/>
    <w:rsid w:val="009009E4"/>
    <w:rsid w:val="009046CE"/>
    <w:rsid w:val="009202C6"/>
    <w:rsid w:val="00944860"/>
    <w:rsid w:val="00947759"/>
    <w:rsid w:val="0095541E"/>
    <w:rsid w:val="0096732F"/>
    <w:rsid w:val="009676F8"/>
    <w:rsid w:val="009831F4"/>
    <w:rsid w:val="0099307D"/>
    <w:rsid w:val="00993120"/>
    <w:rsid w:val="009B7E8E"/>
    <w:rsid w:val="009D7E42"/>
    <w:rsid w:val="00A120A8"/>
    <w:rsid w:val="00A15BE5"/>
    <w:rsid w:val="00A22AFD"/>
    <w:rsid w:val="00A26563"/>
    <w:rsid w:val="00A345D6"/>
    <w:rsid w:val="00A430FF"/>
    <w:rsid w:val="00A64F7F"/>
    <w:rsid w:val="00AC773A"/>
    <w:rsid w:val="00AD39EB"/>
    <w:rsid w:val="00B52604"/>
    <w:rsid w:val="00B5621C"/>
    <w:rsid w:val="00B74743"/>
    <w:rsid w:val="00B971E9"/>
    <w:rsid w:val="00BB37B5"/>
    <w:rsid w:val="00C35AF7"/>
    <w:rsid w:val="00C47898"/>
    <w:rsid w:val="00C80711"/>
    <w:rsid w:val="00CA7B86"/>
    <w:rsid w:val="00D3522C"/>
    <w:rsid w:val="00D42D9D"/>
    <w:rsid w:val="00D6097E"/>
    <w:rsid w:val="00D90D67"/>
    <w:rsid w:val="00DA397E"/>
    <w:rsid w:val="00DC764A"/>
    <w:rsid w:val="00DF4834"/>
    <w:rsid w:val="00E86D87"/>
    <w:rsid w:val="00EC3464"/>
    <w:rsid w:val="00EC6DAF"/>
    <w:rsid w:val="00ED320C"/>
    <w:rsid w:val="00F0573F"/>
    <w:rsid w:val="00F07BCD"/>
    <w:rsid w:val="00F40366"/>
    <w:rsid w:val="00FC07C7"/>
    <w:rsid w:val="00FE281F"/>
    <w:rsid w:val="00FE4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EC74B2"/>
  <w15:docId w15:val="{B7618ACE-3682-428D-BADF-47AA6E0A5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ter"/>
    <w:uiPriority w:val="9"/>
    <w:unhideWhenUsed/>
    <w:qFormat/>
    <w:pPr>
      <w:keepNext/>
      <w:keepLines/>
      <w:numPr>
        <w:numId w:val="2"/>
      </w:numPr>
      <w:spacing w:after="103"/>
      <w:ind w:left="10" w:hanging="10"/>
      <w:outlineLvl w:val="0"/>
    </w:pPr>
    <w:rPr>
      <w:rFonts w:ascii="Cambria" w:eastAsia="Cambria" w:hAnsi="Cambria" w:cs="Cambria"/>
      <w:b/>
      <w:color w:val="000000"/>
      <w:sz w:val="3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link w:val="Ttulo1"/>
    <w:uiPriority w:val="9"/>
    <w:rPr>
      <w:rFonts w:ascii="Cambria" w:eastAsia="Cambria" w:hAnsi="Cambria" w:cs="Cambria"/>
      <w:b/>
      <w:color w:val="000000"/>
      <w:sz w:val="34"/>
    </w:rPr>
  </w:style>
  <w:style w:type="character" w:styleId="Hiperligao">
    <w:name w:val="Hyperlink"/>
    <w:basedOn w:val="Tipodeletrapredefinidodopargrafo"/>
    <w:uiPriority w:val="99"/>
    <w:unhideWhenUsed/>
    <w:rsid w:val="00766E64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66E64"/>
    <w:rPr>
      <w:color w:val="808080"/>
      <w:shd w:val="clear" w:color="auto" w:fill="E6E6E6"/>
    </w:rPr>
  </w:style>
  <w:style w:type="paragraph" w:styleId="SemEspaamento">
    <w:name w:val="No Spacing"/>
    <w:uiPriority w:val="1"/>
    <w:qFormat/>
    <w:rsid w:val="00766E64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Cabealho">
    <w:name w:val="header"/>
    <w:basedOn w:val="Normal"/>
    <w:link w:val="CabealhoCarter"/>
    <w:uiPriority w:val="99"/>
    <w:unhideWhenUsed/>
    <w:rsid w:val="004932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93205"/>
    <w:rPr>
      <w:rFonts w:ascii="Calibri" w:eastAsia="Calibri" w:hAnsi="Calibri" w:cs="Calibri"/>
      <w:color w:val="000000"/>
    </w:rPr>
  </w:style>
  <w:style w:type="paragraph" w:styleId="Rodap">
    <w:name w:val="footer"/>
    <w:basedOn w:val="Normal"/>
    <w:link w:val="RodapCarter"/>
    <w:uiPriority w:val="99"/>
    <w:unhideWhenUsed/>
    <w:rsid w:val="004932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93205"/>
    <w:rPr>
      <w:rFonts w:ascii="Calibri" w:eastAsia="Calibri" w:hAnsi="Calibri" w:cs="Calibri"/>
      <w:color w:val="000000"/>
    </w:rPr>
  </w:style>
  <w:style w:type="character" w:styleId="TextodoMarcadordePosio">
    <w:name w:val="Placeholder Text"/>
    <w:basedOn w:val="Tipodeletrapredefinidodopargrafo"/>
    <w:uiPriority w:val="99"/>
    <w:semiHidden/>
    <w:rsid w:val="00493205"/>
    <w:rPr>
      <w:color w:val="808080"/>
    </w:rPr>
  </w:style>
  <w:style w:type="paragraph" w:styleId="PargrafodaLista">
    <w:name w:val="List Paragraph"/>
    <w:basedOn w:val="Normal"/>
    <w:uiPriority w:val="34"/>
    <w:qFormat/>
    <w:rsid w:val="00D42D9D"/>
    <w:pPr>
      <w:ind w:left="720"/>
      <w:contextualSpacing/>
    </w:pPr>
  </w:style>
  <w:style w:type="table" w:styleId="TabelacomGrelha">
    <w:name w:val="Table Grid"/>
    <w:basedOn w:val="Tabelanormal"/>
    <w:uiPriority w:val="39"/>
    <w:rsid w:val="00C47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7440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fia">
    <w:name w:val="Bibliography"/>
    <w:basedOn w:val="Normal"/>
    <w:next w:val="Normal"/>
    <w:uiPriority w:val="37"/>
    <w:unhideWhenUsed/>
    <w:rsid w:val="00B971E9"/>
  </w:style>
  <w:style w:type="paragraph" w:styleId="Textodebalo">
    <w:name w:val="Balloon Text"/>
    <w:basedOn w:val="Normal"/>
    <w:link w:val="TextodebaloCarter"/>
    <w:uiPriority w:val="99"/>
    <w:semiHidden/>
    <w:unhideWhenUsed/>
    <w:rsid w:val="002F25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2F257A"/>
    <w:rPr>
      <w:rFonts w:ascii="Segoe UI" w:eastAsia="Calibri" w:hAnsi="Segoe UI" w:cs="Segoe UI"/>
      <w:color w:val="000000"/>
      <w:sz w:val="18"/>
      <w:szCs w:val="18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704AC2"/>
    <w:pPr>
      <w:spacing w:after="0"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704AC2"/>
    <w:rPr>
      <w:rFonts w:ascii="Calibri" w:eastAsia="Calibri" w:hAnsi="Calibri" w:cs="Calibri"/>
      <w:color w:val="000000"/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704AC2"/>
    <w:rPr>
      <w:vertAlign w:val="superscript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C35AF7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C35AF7"/>
    <w:rPr>
      <w:rFonts w:ascii="Calibri" w:eastAsia="Calibri" w:hAnsi="Calibri" w:cs="Calibri"/>
      <w:color w:val="000000"/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C35AF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9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5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8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7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4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1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3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18" Type="http://schemas.openxmlformats.org/officeDocument/2006/relationships/hyperlink" Target="mailto:jsimao@cc.isel.ipl.pt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mailto:cvaz@cc.isel.ipl.pt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41467@alunos.isel.ipl.pt" TargetMode="Externa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mailto:41487@alunos.isel.ipl.pt" TargetMode="External"/><Relationship Id="rId10" Type="http://schemas.openxmlformats.org/officeDocument/2006/relationships/header" Target="header2.xml"/><Relationship Id="rId19" Type="http://schemas.openxmlformats.org/officeDocument/2006/relationships/hyperlink" Target="mailto:aplf@ist.utl.pt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Referência Numérica" Version="1987">
  <b:Source>
    <b:Tag>CWL</b:Tag>
    <b:SourceType>InternetSite</b:SourceType>
    <b:Guid>{24019C16-DD3A-4DAF-85B5-1293C796FDCA}</b:Guid>
    <b:Title>Common Workflow Language</b:Title>
    <b:YearAccessed>2018</b:YearAccessed>
    <b:MonthAccessed>03</b:MonthAccessed>
    <b:DayAccessed>09</b:DayAccessed>
    <b:URL>http://www.commonwl.org/draft-3/UserGuide.html;</b:URL>
    <b:RefOrder>4</b:RefOrder>
  </b:Source>
  <b:Source>
    <b:Tag>W3C18</b:Tag>
    <b:SourceType>InternetSite</b:SourceType>
    <b:Guid>{DB48CBE4-00BF-46C4-83AB-42AC13B5084A}</b:Guid>
    <b:Title>W3C Semantic Web</b:Title>
    <b:YearAccessed>2018</b:YearAccessed>
    <b:MonthAccessed>03</b:MonthAccessed>
    <b:DayAccessed>09</b:DayAccessed>
    <b:URL>https://www.w3.org/OWL/</b:URL>
    <b:RefOrder>2</b:RefOrder>
  </b:Source>
  <b:Source>
    <b:Tag>Wik18</b:Tag>
    <b:SourceType>InternetSite</b:SourceType>
    <b:Guid>{8B56E5B4-B986-4066-AE06-18990AE1B276}</b:Guid>
    <b:Title>Wikipedia</b:Title>
    <b:YearAccessed>2018</b:YearAccessed>
    <b:MonthAccessed>03</b:MonthAccessed>
    <b:DayAccessed>09</b:DayAccessed>
    <b:URL>https://en.wikipedia.org/wiki/Ontology_(information_science)</b:URL>
    <b:RefOrder>1</b:RefOrder>
  </b:Source>
  <b:Source>
    <b:Tag>Pro18</b:Tag>
    <b:SourceType>InternetSite</b:SourceType>
    <b:Guid>{107B1B70-9475-46ED-8B09-66DD02AE9687}</b:Guid>
    <b:Title>Protege</b:Title>
    <b:YearAccessed>2018</b:YearAccessed>
    <b:MonthAccessed>03</b:MonthAccessed>
    <b:DayAccessed>15</b:DayAccessed>
    <b:URL>https://protege.stanford.edu/</b:URL>
    <b:RefOrder>3</b:RefOrder>
  </b:Source>
</b:Sources>
</file>

<file path=customXml/itemProps1.xml><?xml version="1.0" encoding="utf-8"?>
<ds:datastoreItem xmlns:ds="http://schemas.openxmlformats.org/officeDocument/2006/customXml" ds:itemID="{8F801439-489E-4AEB-8722-913D5FCE1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941</Words>
  <Characters>5086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ELIANE SOCORRO DE ALMEIDA</dc:creator>
  <cp:keywords/>
  <cp:lastModifiedBy>ELIANE SOCORRO DE ALMEIDA</cp:lastModifiedBy>
  <cp:revision>4</cp:revision>
  <cp:lastPrinted>2018-03-15T18:09:00Z</cp:lastPrinted>
  <dcterms:created xsi:type="dcterms:W3CDTF">2018-03-15T18:09:00Z</dcterms:created>
  <dcterms:modified xsi:type="dcterms:W3CDTF">2018-03-15T18:10:00Z</dcterms:modified>
</cp:coreProperties>
</file>