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9462B" w:rsidRPr="00C9462B" w:rsidRDefault="008E014A" w:rsidP="00C9462B">
      <w:pPr>
        <w:pStyle w:val="Ttulo"/>
        <w:spacing w:line="360" w:lineRule="auto"/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ab/>
      </w:r>
      <w:r w:rsidR="00C9462B" w:rsidRPr="00C9462B">
        <w:rPr>
          <w:rFonts w:ascii="Arial" w:hAnsi="Arial" w:cs="Arial"/>
          <w:b/>
          <w:bCs/>
          <w:sz w:val="24"/>
          <w:szCs w:val="24"/>
        </w:rPr>
        <w:t xml:space="preserve">Resumo da Lei </w:t>
      </w:r>
      <w:r w:rsidR="00C9462B" w:rsidRPr="00C9462B">
        <w:rPr>
          <w:rFonts w:ascii="Arial" w:hAnsi="Arial" w:cs="Arial"/>
          <w:b/>
          <w:bCs/>
          <w:sz w:val="24"/>
          <w:szCs w:val="24"/>
        </w:rPr>
        <w:t>nº 12.737/2012</w:t>
      </w:r>
    </w:p>
    <w:p w:rsidR="003C6731" w:rsidRPr="00C9462B" w:rsidRDefault="002A650A" w:rsidP="00C9462B">
      <w:pPr>
        <w:pStyle w:val="Ttulo"/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C9462B">
        <w:rPr>
          <w:rFonts w:ascii="Arial" w:hAnsi="Arial" w:cs="Arial"/>
          <w:sz w:val="24"/>
          <w:szCs w:val="24"/>
        </w:rPr>
        <w:t xml:space="preserve">A Lei Carolina Dieckmann (Lei nº 12.737/2012) estabelece punições para crimes cibernéticos, essa lei leva o nome da atriz, pois a mesma foi vítima de crimes cibernéticos, onde a mesma teve fotos íntimas suas vazadas nas redes sociais por hackers que invadiram seu computador e vazaram </w:t>
      </w:r>
      <w:r w:rsidR="00A37720" w:rsidRPr="00C9462B">
        <w:rPr>
          <w:rFonts w:ascii="Arial" w:hAnsi="Arial" w:cs="Arial"/>
          <w:sz w:val="24"/>
          <w:szCs w:val="24"/>
        </w:rPr>
        <w:t>su</w:t>
      </w:r>
      <w:r w:rsidRPr="00C9462B">
        <w:rPr>
          <w:rFonts w:ascii="Arial" w:hAnsi="Arial" w:cs="Arial"/>
          <w:sz w:val="24"/>
          <w:szCs w:val="24"/>
        </w:rPr>
        <w:t>as fotos.</w:t>
      </w:r>
    </w:p>
    <w:p w:rsidR="002A650A" w:rsidRPr="00C9462B" w:rsidRDefault="002A650A" w:rsidP="00C9462B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C9462B">
        <w:rPr>
          <w:rFonts w:ascii="Arial" w:hAnsi="Arial" w:cs="Arial"/>
          <w:sz w:val="24"/>
          <w:szCs w:val="24"/>
        </w:rPr>
        <w:t>Este crime inclui pena de detenção de 03 meses a 01 ano, mais multa, o valor da multa, varia de acordo com a gravidade do delito.</w:t>
      </w:r>
      <w:r w:rsidR="003B59B6" w:rsidRPr="00C9462B">
        <w:rPr>
          <w:rFonts w:ascii="Arial" w:hAnsi="Arial" w:cs="Arial"/>
          <w:sz w:val="24"/>
          <w:szCs w:val="24"/>
        </w:rPr>
        <w:t xml:space="preserve"> A lei foi criada após esse ocorrido com a atriz, para ajudar a defender vítimas de crimes desta autoria</w:t>
      </w:r>
      <w:r w:rsidR="00A37720" w:rsidRPr="00C9462B">
        <w:rPr>
          <w:rFonts w:ascii="Arial" w:hAnsi="Arial" w:cs="Arial"/>
          <w:sz w:val="24"/>
          <w:szCs w:val="24"/>
        </w:rPr>
        <w:t>.</w:t>
      </w:r>
    </w:p>
    <w:p w:rsidR="008E014A" w:rsidRPr="00C9462B" w:rsidRDefault="00A37720" w:rsidP="00C9462B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C9462B">
        <w:rPr>
          <w:rFonts w:ascii="Arial" w:hAnsi="Arial" w:cs="Arial"/>
          <w:sz w:val="24"/>
          <w:szCs w:val="24"/>
        </w:rPr>
        <w:t xml:space="preserve">Infelizmente, atualmente houve um aumento de crimes nesta área, devido ao aumento no uso das redes sociais pela população, e também devido a Inteligência artificial, pois muitos criminosos, fazem mau uso da IA, para se </w:t>
      </w:r>
      <w:r w:rsidR="008E014A" w:rsidRPr="00C9462B">
        <w:rPr>
          <w:rFonts w:ascii="Arial" w:hAnsi="Arial" w:cs="Arial"/>
          <w:sz w:val="24"/>
          <w:szCs w:val="24"/>
        </w:rPr>
        <w:t>beneficiarem</w:t>
      </w:r>
      <w:r w:rsidRPr="00C9462B">
        <w:rPr>
          <w:rFonts w:ascii="Arial" w:hAnsi="Arial" w:cs="Arial"/>
          <w:sz w:val="24"/>
          <w:szCs w:val="24"/>
        </w:rPr>
        <w:t xml:space="preserve">, onde os mesmos ficam de olho nas postagens realizadas nas </w:t>
      </w:r>
      <w:r w:rsidR="008E014A" w:rsidRPr="00C9462B">
        <w:rPr>
          <w:rFonts w:ascii="Arial" w:hAnsi="Arial" w:cs="Arial"/>
          <w:sz w:val="24"/>
          <w:szCs w:val="24"/>
        </w:rPr>
        <w:t>redes sociais, para poderem realizar alterações nas fotos postadas e depois enviarem para as vítimas, chantageando-as, para extorquir dinheiro. Muitas vítimas tem procurado a justiça, para se defenderem e para que os criminosos paguem por seus delitos, isso deve-se muito a criação da Lei Carolina Dieckman</w:t>
      </w:r>
      <w:r w:rsidR="00C9462B">
        <w:rPr>
          <w:rFonts w:ascii="Arial" w:hAnsi="Arial" w:cs="Arial"/>
          <w:sz w:val="24"/>
          <w:szCs w:val="24"/>
        </w:rPr>
        <w:t>n</w:t>
      </w:r>
      <w:r w:rsidR="008E014A" w:rsidRPr="00C9462B">
        <w:rPr>
          <w:rFonts w:ascii="Arial" w:hAnsi="Arial" w:cs="Arial"/>
          <w:sz w:val="24"/>
          <w:szCs w:val="24"/>
        </w:rPr>
        <w:t>, pois essa Lei d</w:t>
      </w:r>
      <w:r w:rsidR="00C9462B" w:rsidRPr="00C9462B">
        <w:rPr>
          <w:rFonts w:ascii="Arial" w:hAnsi="Arial" w:cs="Arial"/>
          <w:sz w:val="24"/>
          <w:szCs w:val="24"/>
        </w:rPr>
        <w:t>eu</w:t>
      </w:r>
      <w:r w:rsidR="008E014A" w:rsidRPr="00C9462B">
        <w:rPr>
          <w:rFonts w:ascii="Arial" w:hAnsi="Arial" w:cs="Arial"/>
          <w:sz w:val="24"/>
          <w:szCs w:val="24"/>
        </w:rPr>
        <w:t xml:space="preserve"> força, vez e voz a todas as pessoas que tiveram seus direitos violados</w:t>
      </w:r>
      <w:r w:rsidR="00C9462B" w:rsidRPr="00C9462B">
        <w:rPr>
          <w:rFonts w:ascii="Arial" w:hAnsi="Arial" w:cs="Arial"/>
          <w:sz w:val="24"/>
          <w:szCs w:val="24"/>
        </w:rPr>
        <w:t xml:space="preserve"> por estes criminosos escrupulosos.</w:t>
      </w:r>
    </w:p>
    <w:p w:rsidR="002A650A" w:rsidRPr="00C9462B" w:rsidRDefault="002A650A" w:rsidP="00C9462B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2A650A" w:rsidRPr="002A650A" w:rsidRDefault="002A650A" w:rsidP="002A650A"/>
    <w:sectPr w:rsidR="002A650A" w:rsidRPr="002A650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50A"/>
    <w:rsid w:val="000D1B52"/>
    <w:rsid w:val="00132DC1"/>
    <w:rsid w:val="002A650A"/>
    <w:rsid w:val="003B59B6"/>
    <w:rsid w:val="003C6731"/>
    <w:rsid w:val="004462AD"/>
    <w:rsid w:val="00550BC9"/>
    <w:rsid w:val="008E014A"/>
    <w:rsid w:val="00A37720"/>
    <w:rsid w:val="00C94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BF2BAF"/>
  <w15:chartTrackingRefBased/>
  <w15:docId w15:val="{AFE657B1-6FAA-404F-95E4-8A7966AC2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A65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A65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A65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A65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A65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A65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A65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A65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A65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A65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A65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A65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A650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A650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A650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A650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A650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A650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A65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A65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A65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A65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A65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A650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A650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A650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A65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A650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A65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201</Words>
  <Characters>1087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PC-13</dc:creator>
  <cp:keywords/>
  <dc:description/>
  <cp:lastModifiedBy>PC-13</cp:lastModifiedBy>
  <cp:revision>3</cp:revision>
  <dcterms:created xsi:type="dcterms:W3CDTF">2026-03-10T01:13:00Z</dcterms:created>
  <dcterms:modified xsi:type="dcterms:W3CDTF">2026-03-10T23:51:00Z</dcterms:modified>
</cp:coreProperties>
</file>