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B1" w:rsidRDefault="00C86DB1">
      <w:pPr>
        <w:rPr>
          <w:lang w:val="en-US"/>
        </w:rPr>
      </w:pPr>
      <w:r>
        <w:t xml:space="preserve">Согласно член 166-б точка (1) алинеа 1 од Законот за хартии од вредност </w:t>
      </w:r>
      <w:r w:rsidR="00AC6649">
        <w:t xml:space="preserve">РЖ Скопје Инжинеринг со матичен број 04551460 </w:t>
      </w:r>
      <w:r>
        <w:t xml:space="preserve"> ги објавува следните финансиски податоци од финансиски извештаи : </w:t>
      </w:r>
    </w:p>
    <w:p w:rsidR="00C86DB1" w:rsidRDefault="00C86DB1">
      <w:pPr>
        <w:rPr>
          <w:lang w:val="en-US"/>
        </w:rPr>
      </w:pPr>
    </w:p>
    <w:p w:rsidR="00C86DB1" w:rsidRPr="00C86DB1" w:rsidRDefault="00C86DB1" w:rsidP="00C86DB1">
      <w:pPr>
        <w:pStyle w:val="ListParagraph"/>
        <w:numPr>
          <w:ilvl w:val="0"/>
          <w:numId w:val="1"/>
        </w:numPr>
        <w:rPr>
          <w:lang w:val="en-US"/>
        </w:rPr>
      </w:pPr>
      <w:r>
        <w:t>Основни финансиски податоци за 201</w:t>
      </w:r>
      <w:r w:rsidR="00D71B08">
        <w:rPr>
          <w:lang w:val="en-US"/>
        </w:rPr>
        <w:t>9</w:t>
      </w:r>
      <w:r>
        <w:t xml:space="preserve"> година</w:t>
      </w:r>
      <w:r>
        <w:rPr>
          <w:lang w:val="en-US"/>
        </w:rPr>
        <w:t xml:space="preserve">        </w:t>
      </w:r>
      <w:r>
        <w:t>Во илјада денари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 Вкупни приходи </w:t>
      </w:r>
      <w:r>
        <w:rPr>
          <w:lang w:val="en-US"/>
        </w:rPr>
        <w:t xml:space="preserve">                                                             </w:t>
      </w:r>
      <w:r>
        <w:t xml:space="preserve">                 </w:t>
      </w:r>
      <w:r>
        <w:rPr>
          <w:lang w:val="en-US"/>
        </w:rPr>
        <w:t xml:space="preserve">  </w:t>
      </w:r>
      <w:r w:rsidR="008D26F2">
        <w:t xml:space="preserve">    </w:t>
      </w:r>
      <w:r w:rsidR="00190806">
        <w:t>9</w:t>
      </w:r>
      <w:r w:rsidR="00101522">
        <w:t>,</w:t>
      </w:r>
      <w:r w:rsidR="00190806">
        <w:t xml:space="preserve">417 </w:t>
      </w:r>
    </w:p>
    <w:p w:rsidR="00101522" w:rsidRPr="00ED1459" w:rsidRDefault="00101522" w:rsidP="00C86DB1">
      <w:pPr>
        <w:pStyle w:val="ListParagraph"/>
        <w:ind w:left="1080"/>
        <w:rPr>
          <w:lang w:val="en-US"/>
        </w:rPr>
      </w:pPr>
      <w:r>
        <w:t xml:space="preserve">Добивка пред оданочување                                                                   </w:t>
      </w:r>
      <w:r w:rsidR="00190806">
        <w:t>0</w:t>
      </w:r>
    </w:p>
    <w:p w:rsidR="00101522" w:rsidRPr="00ED1459" w:rsidRDefault="00101522" w:rsidP="00C86DB1">
      <w:pPr>
        <w:pStyle w:val="ListParagraph"/>
        <w:ind w:left="1080"/>
        <w:rPr>
          <w:lang w:val="en-US"/>
        </w:rPr>
      </w:pPr>
      <w:r>
        <w:t xml:space="preserve">Данок на добивка                                                                                      </w:t>
      </w:r>
      <w:r w:rsidR="00190806">
        <w:t>0</w:t>
      </w:r>
    </w:p>
    <w:p w:rsidR="00101522" w:rsidRPr="00ED1459" w:rsidRDefault="00101522" w:rsidP="00C86DB1">
      <w:pPr>
        <w:pStyle w:val="ListParagraph"/>
        <w:ind w:left="1080"/>
        <w:rPr>
          <w:lang w:val="en-US"/>
        </w:rPr>
      </w:pPr>
      <w:r>
        <w:t xml:space="preserve">Добивка после оданочување                                                          </w:t>
      </w:r>
      <w:r w:rsidR="001310C0">
        <w:t xml:space="preserve">        </w:t>
      </w:r>
      <w:r w:rsidR="00190806">
        <w:t>0</w:t>
      </w:r>
    </w:p>
    <w:p w:rsidR="00C86DB1" w:rsidRDefault="00190806" w:rsidP="00C86DB1">
      <w:pPr>
        <w:pStyle w:val="ListParagraph"/>
        <w:ind w:left="1080"/>
      </w:pPr>
      <w:r>
        <w:t xml:space="preserve">Загуба   пред оданочување                                                                 1,239                             </w:t>
      </w:r>
    </w:p>
    <w:p w:rsidR="00190806" w:rsidRDefault="00190806" w:rsidP="00C86DB1">
      <w:pPr>
        <w:pStyle w:val="ListParagraph"/>
        <w:ind w:left="1080"/>
      </w:pPr>
    </w:p>
    <w:p w:rsidR="00190806" w:rsidRDefault="00190806" w:rsidP="00C86DB1">
      <w:pPr>
        <w:pStyle w:val="ListParagraph"/>
        <w:ind w:left="1080"/>
      </w:pP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 Нето готовински тек</w:t>
      </w:r>
      <w:r>
        <w:rPr>
          <w:lang w:val="en-US"/>
        </w:rPr>
        <w:t xml:space="preserve">                                                           </w:t>
      </w:r>
      <w:r>
        <w:t xml:space="preserve">                 </w:t>
      </w:r>
      <w:r>
        <w:rPr>
          <w:lang w:val="en-US"/>
        </w:rPr>
        <w:t xml:space="preserve"> </w:t>
      </w:r>
      <w:r>
        <w:t xml:space="preserve"> </w:t>
      </w:r>
      <w:r w:rsidR="00264B3A">
        <w:t xml:space="preserve"> Нема</w:t>
      </w: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паричен тек од оперативни активности </w:t>
      </w:r>
      <w:r>
        <w:rPr>
          <w:lang w:val="en-US"/>
        </w:rPr>
        <w:t xml:space="preserve">           </w:t>
      </w:r>
      <w:r>
        <w:t xml:space="preserve">                </w:t>
      </w:r>
      <w:r>
        <w:rPr>
          <w:lang w:val="en-US"/>
        </w:rPr>
        <w:t xml:space="preserve"> </w:t>
      </w:r>
      <w:r w:rsidR="00264B3A">
        <w:t xml:space="preserve">  </w:t>
      </w:r>
      <w:r>
        <w:rPr>
          <w:lang w:val="en-US"/>
        </w:rPr>
        <w:t xml:space="preserve">  </w:t>
      </w:r>
      <w:r w:rsidR="00264B3A">
        <w:t xml:space="preserve"> Нема</w:t>
      </w: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паричен тек од инвестициони активности </w:t>
      </w:r>
      <w:r>
        <w:rPr>
          <w:lang w:val="en-US"/>
        </w:rPr>
        <w:t xml:space="preserve">    </w:t>
      </w:r>
      <w:r>
        <w:t xml:space="preserve">                </w:t>
      </w:r>
      <w:r>
        <w:rPr>
          <w:lang w:val="en-US"/>
        </w:rPr>
        <w:t xml:space="preserve">   </w:t>
      </w:r>
      <w:r w:rsidR="00264B3A">
        <w:t xml:space="preserve">     Нема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 Нето паричен тек од финансиски активности </w:t>
      </w:r>
      <w:r>
        <w:rPr>
          <w:lang w:val="en-US"/>
        </w:rPr>
        <w:t xml:space="preserve">         </w:t>
      </w:r>
      <w:r>
        <w:t xml:space="preserve">                </w:t>
      </w:r>
      <w:r>
        <w:rPr>
          <w:lang w:val="en-US"/>
        </w:rPr>
        <w:t xml:space="preserve">   </w:t>
      </w:r>
      <w:r w:rsidR="00264B3A">
        <w:t xml:space="preserve">   Нема</w:t>
      </w:r>
    </w:p>
    <w:p w:rsidR="00C86DB1" w:rsidRDefault="00C86DB1" w:rsidP="00C86DB1">
      <w:pPr>
        <w:pStyle w:val="ListParagraph"/>
        <w:ind w:left="1080"/>
      </w:pP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добивка по акција </w:t>
      </w:r>
      <w:r>
        <w:rPr>
          <w:lang w:val="en-US"/>
        </w:rPr>
        <w:t xml:space="preserve">                                               </w:t>
      </w:r>
      <w:r>
        <w:t xml:space="preserve">                 </w:t>
      </w:r>
      <w:r>
        <w:rPr>
          <w:lang w:val="en-US"/>
        </w:rPr>
        <w:t xml:space="preserve">        </w:t>
      </w:r>
      <w:r w:rsidR="00264B3A">
        <w:t>Нема</w:t>
      </w:r>
      <w:r>
        <w:t xml:space="preserve"> </w:t>
      </w:r>
    </w:p>
    <w:p w:rsidR="00483D6C" w:rsidRDefault="00C86DB1" w:rsidP="00C86DB1">
      <w:pPr>
        <w:pStyle w:val="ListParagraph"/>
        <w:ind w:left="1080"/>
      </w:pPr>
      <w:r>
        <w:t>Бруто дивиденда по акција</w:t>
      </w:r>
      <w:r>
        <w:rPr>
          <w:lang w:val="en-US"/>
        </w:rPr>
        <w:t xml:space="preserve">                                            </w:t>
      </w:r>
      <w:r>
        <w:t xml:space="preserve">              </w:t>
      </w:r>
      <w:r>
        <w:rPr>
          <w:lang w:val="en-US"/>
        </w:rPr>
        <w:t xml:space="preserve">        </w:t>
      </w:r>
      <w:r>
        <w:t xml:space="preserve"> </w:t>
      </w:r>
      <w:r w:rsidR="00264B3A">
        <w:t>Нема</w:t>
      </w:r>
    </w:p>
    <w:p w:rsidR="00F86459" w:rsidRDefault="00F86459" w:rsidP="00484F0F">
      <w:pPr>
        <w:pStyle w:val="Default"/>
      </w:pPr>
      <w:r>
        <w:t xml:space="preserve">                   Нова емисија на хартии од вредност                                       Нема</w:t>
      </w:r>
    </w:p>
    <w:p w:rsidR="00F86459" w:rsidRDefault="00F86459" w:rsidP="00484F0F">
      <w:pPr>
        <w:pStyle w:val="Default"/>
      </w:pPr>
    </w:p>
    <w:p w:rsidR="00484F0F" w:rsidRPr="00D71B08" w:rsidRDefault="00F86459" w:rsidP="00484F0F">
      <w:pPr>
        <w:pStyle w:val="Default"/>
        <w:rPr>
          <w:lang w:val="en-US"/>
        </w:rPr>
      </w:pPr>
      <w:r>
        <w:t xml:space="preserve">                  Промена на органите на управување </w:t>
      </w:r>
      <w:r w:rsidR="00215E8D">
        <w:t xml:space="preserve">                                    </w:t>
      </w:r>
      <w:r w:rsidR="00D71B08">
        <w:t>Нема</w:t>
      </w:r>
    </w:p>
    <w:p w:rsidR="00ED1459" w:rsidRDefault="00ED1459" w:rsidP="00484F0F">
      <w:pPr>
        <w:pStyle w:val="Default"/>
        <w:rPr>
          <w:lang w:val="en-US"/>
        </w:rPr>
      </w:pPr>
    </w:p>
    <w:p w:rsidR="00484F0F" w:rsidRDefault="00484F0F" w:rsidP="00C86DB1">
      <w:pPr>
        <w:pStyle w:val="ListParagraph"/>
        <w:ind w:left="1080"/>
      </w:pPr>
    </w:p>
    <w:sectPr w:rsidR="00484F0F" w:rsidSect="0048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87B15"/>
    <w:multiLevelType w:val="hybridMultilevel"/>
    <w:tmpl w:val="1B54C794"/>
    <w:lvl w:ilvl="0" w:tplc="63808A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86DB1"/>
    <w:rsid w:val="00101522"/>
    <w:rsid w:val="001310C0"/>
    <w:rsid w:val="00190806"/>
    <w:rsid w:val="00201D20"/>
    <w:rsid w:val="00215E8D"/>
    <w:rsid w:val="00264B3A"/>
    <w:rsid w:val="00344AF2"/>
    <w:rsid w:val="003C60F5"/>
    <w:rsid w:val="00424E7B"/>
    <w:rsid w:val="00483D6C"/>
    <w:rsid w:val="00484F0F"/>
    <w:rsid w:val="00511C8D"/>
    <w:rsid w:val="006E65AE"/>
    <w:rsid w:val="00783DAA"/>
    <w:rsid w:val="008D26F2"/>
    <w:rsid w:val="00973A2D"/>
    <w:rsid w:val="00991FF1"/>
    <w:rsid w:val="00A57F3E"/>
    <w:rsid w:val="00AC6649"/>
    <w:rsid w:val="00B50627"/>
    <w:rsid w:val="00BA7344"/>
    <w:rsid w:val="00C86DB1"/>
    <w:rsid w:val="00CA69E1"/>
    <w:rsid w:val="00CB51CD"/>
    <w:rsid w:val="00D1572E"/>
    <w:rsid w:val="00D71B08"/>
    <w:rsid w:val="00ED1459"/>
    <w:rsid w:val="00F8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1"/>
    <w:pPr>
      <w:ind w:left="720"/>
      <w:contextualSpacing/>
    </w:pPr>
  </w:style>
  <w:style w:type="paragraph" w:customStyle="1" w:styleId="Default">
    <w:name w:val="Default"/>
    <w:rsid w:val="00484F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172FB-075A-4534-A340-A344A4CA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</cp:lastModifiedBy>
  <cp:revision>8</cp:revision>
  <dcterms:created xsi:type="dcterms:W3CDTF">2018-05-23T10:15:00Z</dcterms:created>
  <dcterms:modified xsi:type="dcterms:W3CDTF">2020-11-27T13:58:00Z</dcterms:modified>
</cp:coreProperties>
</file>