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</w:t>
      </w:r>
      <w:r>
        <w:rPr>
          <w:rFonts w:ascii="Arial" w:hAnsi="Arial" w:cs="Arial" w:eastAsia="Arial"/>
          <w:b/>
          <w:color w:val="3C78D8"/>
          <w:spacing w:val="0"/>
          <w:position w:val="0"/>
          <w:sz w:val="22"/>
          <w:shd w:fill="FFFFFF" w:val="clear"/>
        </w:rPr>
        <w:t xml:space="preserve">עט כתיבה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 Test item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Documentation testing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לקרוא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את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התיעוד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הטכני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הוראות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שימוש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בעט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ואת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המאפיינים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שלו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Visual test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הדבר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הראשון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שצריך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לעשות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הוא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לבצע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בדיקה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ויזואלית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לוודא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שאין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נזק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חיצוני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שכל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החלקים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נמצאים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במקומם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כפי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שצוין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בהוראות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אם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לעט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יש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פקק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להסיר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ולהחזיר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אותו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לוודא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שהפקק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סוגר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ופותח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את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קצה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העת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ללא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מאמץ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בקלות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Functional testing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ראשית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יש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שני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מצבים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עובד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עובד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איך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לדעת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מצב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כרגע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להסיר פקק או ללחוץ לחצן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כפתור בחלק העליון של העט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 יש מחזיק או חלק שמאפשר לצרף עט לכיס או לקצה של דף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לנסות לצרף עט לכיס או לדף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כיצד לשנות את הצבע הדיו בעט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ללחוץ על כפתור או לחצן שעושה מעבר בין צבעים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להעביר למצב של צבע שחור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לכתוב או לצייר משהו על הנייר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להעביר למצב של צבע אדום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לכתוב או לצייר משהו על הנייר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לעשות אותו דבר עם צבע ירוק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מה ההבדל בכתיבה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צבע שחור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כתיבה בהדגש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BOLD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 הדיו משאיר כתמים על הידיים ועל הנייר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מלכלך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לחזור למצב צבע שחור לכתוב משהו על הנייר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לגעת בכיתוב כדי לבדוק שהכתיבה לא מלכלכת ולא משאירה כתמים על העור הידיים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לעשות אותו דבר עם צבעים אחרים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 ניתן למלא עט בדיו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לבדוק אם יש מיכל דיו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לבצע מילוי דיו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 ניתן להשתמש בעט בחושך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להפעיל את הפנס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כמה זמן ניתן להשתמש בפנס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להשאיר את הפנס דלוק במשך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שעות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על פי ההוראות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כך נבדוק את הסוללה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מה הטווח והבהירות של תאורה של הפנס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לכבות את האור בחדר ולהדליק פנס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מה הפעולות נוספות יש לעט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 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להפעיל מצלמה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לעשות צילום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לבדוק איכות הצילום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Usability testing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נוח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להחזיק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ביד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עובי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אורך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ואת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החלקות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הציפוי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שלא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מגרד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את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העור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ולא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משאיר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סימנים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העור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האצבעות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לוודא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שהעט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מחליק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בין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האצבעות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שלא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מתכופף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שנוח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להחזיק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ביד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להחזיק את העט ביד ולכתוב מספר משפטים על הנייר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לנסות להעביר מצבים של הצבעים כשמחזירים את העט ביד בזמן הכתיבה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 נוח באותה מידה לשימוש בן אדם ימני ושמאלי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לכתוב משהו עם יד ימין ואחר כך יד שמאל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 עט כותב במצב אופקי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לשכב על הספה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מיטה לנסות לכתוב משהו על הנייר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עובי הקו בעת הכתיבה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לצייר קו ארוך רציף על הנייר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load/stress/performance testing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איך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מתנהג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בטמפרטורות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שונות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לחמם חדר או רק עט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בעזרת הפן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עד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מעלות ולכתוב משהו על הנייר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לשים את העט במקרר למשך מספר דקות לקרר עד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מעלות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ולכתוב משהו על הנייר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עד כמה חזקים מוט וציפוי או כיסוי של העט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לזרוק את העט על הרצפה מספר פעמים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להשאיר את העט בתוך המים למספר דקות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להשאיר את העט בתוך חול למספר דקות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UI testing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לוגו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חברה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לבדוק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בהירות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גודל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כמה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חזק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מחובר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מודבק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האמ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הלוגו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זוהר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בחושך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לנסות להסיר לוגו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לשפשף עם משהו חד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לשטוף עם מים ועם חומר מסוג אלכוהול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לכבות אור בחדר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לא להדליק פנס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לצפות בלוגו בחושך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עט יכול להיות יפה ו אטרקטיבי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לבדוק את העט עבור צבע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אורך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רוחב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משקל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Security testing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האם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ניתן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לכתוב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מלבד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על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נייר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רגיל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?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לנסות לכתוב משהו על נייר רטוב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על נייר מחוספס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 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בטיחות של פקק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חשוב לוודא שהפקק הוא לא חד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כדי לא לפגוע בעצמך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ללחוץ עם האצבע על החלק העליון של הפקק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חשוב גם לא לבלוע בטעות את הפקק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לכן לוודא שהפקק הוא מספיק גדול באורכו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בטיחות דיו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בהוראות לקרוא את ההרכב הכימי של דיו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קורוזיה וחלודה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לבדוק אם יש ציפוי מיוחד או מתחת מיוחד נגד קורוזיה וחלודה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ויזואלי או בהוראות טכני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Internalisation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שפות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אם לעט מצורפת הוראה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לראות באילו שפות היא כתובה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