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BCE" w:rsidRDefault="002D7BCE">
      <w:bookmarkStart w:id="0" w:name="_GoBack"/>
      <w:bookmarkEnd w:id="0"/>
    </w:p>
    <w:p w:rsidR="004F2D19" w:rsidRDefault="004F2D19"/>
    <w:tbl>
      <w:tblPr>
        <w:tblStyle w:val="Tablaconcuadrcula5oscura-nfasis6"/>
        <w:tblpPr w:leftFromText="141" w:rightFromText="141" w:vertAnchor="text" w:horzAnchor="margin" w:tblpXSpec="center" w:tblpY="280"/>
        <w:tblW w:w="10916" w:type="dxa"/>
        <w:tblLook w:val="04A0" w:firstRow="1" w:lastRow="0" w:firstColumn="1" w:lastColumn="0" w:noHBand="0" w:noVBand="1"/>
      </w:tblPr>
      <w:tblGrid>
        <w:gridCol w:w="1419"/>
        <w:gridCol w:w="2976"/>
        <w:gridCol w:w="3828"/>
        <w:gridCol w:w="2693"/>
      </w:tblGrid>
      <w:tr w:rsidR="00517A2C" w:rsidTr="00517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4"/>
          </w:tcPr>
          <w:p w:rsidR="00517A2C" w:rsidRDefault="00517A2C" w:rsidP="00517A2C">
            <w:r>
              <w:rPr>
                <w:rFonts w:asciiTheme="majorHAnsi" w:hAnsiTheme="majorHAnsi" w:cstheme="majorHAnsi"/>
                <w:sz w:val="24"/>
                <w:szCs w:val="24"/>
              </w:rPr>
              <w:t>Formulación de los estudios de factibilidad del proyecto</w:t>
            </w:r>
          </w:p>
        </w:tc>
      </w:tr>
      <w:tr w:rsidR="00517A2C" w:rsidTr="00517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517A2C" w:rsidRDefault="00517A2C" w:rsidP="00517A2C">
            <w:r>
              <w:t>Factibilidad</w:t>
            </w:r>
          </w:p>
        </w:tc>
        <w:tc>
          <w:tcPr>
            <w:tcW w:w="2976" w:type="dxa"/>
          </w:tcPr>
          <w:p w:rsidR="00517A2C" w:rsidRDefault="00517A2C" w:rsidP="00517A2C">
            <w:pPr>
              <w:cnfStyle w:val="000000100000" w:firstRow="0" w:lastRow="0" w:firstColumn="0" w:lastColumn="0" w:oddVBand="0" w:evenVBand="0" w:oddHBand="1" w:evenHBand="0" w:firstRowFirstColumn="0" w:firstRowLastColumn="0" w:lastRowFirstColumn="0" w:lastRowLastColumn="0"/>
            </w:pPr>
            <w:r>
              <w:t>Concepto</w:t>
            </w:r>
          </w:p>
        </w:tc>
        <w:tc>
          <w:tcPr>
            <w:tcW w:w="3828" w:type="dxa"/>
          </w:tcPr>
          <w:p w:rsidR="00517A2C" w:rsidRDefault="00517A2C" w:rsidP="00517A2C">
            <w:pPr>
              <w:cnfStyle w:val="000000100000" w:firstRow="0" w:lastRow="0" w:firstColumn="0" w:lastColumn="0" w:oddVBand="0" w:evenVBand="0" w:oddHBand="1" w:evenHBand="0" w:firstRowFirstColumn="0" w:firstRowLastColumn="0" w:lastRowFirstColumn="0" w:lastRowLastColumn="0"/>
            </w:pPr>
            <w:r>
              <w:t>Características</w:t>
            </w:r>
          </w:p>
        </w:tc>
        <w:tc>
          <w:tcPr>
            <w:tcW w:w="2693" w:type="dxa"/>
          </w:tcPr>
          <w:p w:rsidR="00517A2C" w:rsidRDefault="00517A2C" w:rsidP="00517A2C">
            <w:pPr>
              <w:cnfStyle w:val="000000100000" w:firstRow="0" w:lastRow="0" w:firstColumn="0" w:lastColumn="0" w:oddVBand="0" w:evenVBand="0" w:oddHBand="1" w:evenHBand="0" w:firstRowFirstColumn="0" w:firstRowLastColumn="0" w:lastRowFirstColumn="0" w:lastRowLastColumn="0"/>
            </w:pPr>
            <w:r>
              <w:t>Importancia</w:t>
            </w:r>
          </w:p>
        </w:tc>
      </w:tr>
      <w:tr w:rsidR="00517A2C" w:rsidTr="00517A2C">
        <w:tc>
          <w:tcPr>
            <w:cnfStyle w:val="001000000000" w:firstRow="0" w:lastRow="0" w:firstColumn="1" w:lastColumn="0" w:oddVBand="0" w:evenVBand="0" w:oddHBand="0" w:evenHBand="0" w:firstRowFirstColumn="0" w:firstRowLastColumn="0" w:lastRowFirstColumn="0" w:lastRowLastColumn="0"/>
            <w:tcW w:w="1419" w:type="dxa"/>
          </w:tcPr>
          <w:p w:rsidR="00517A2C" w:rsidRDefault="00517A2C" w:rsidP="00517A2C">
            <w:r>
              <w:t>Factibilidad técnica</w:t>
            </w:r>
          </w:p>
        </w:tc>
        <w:tc>
          <w:tcPr>
            <w:tcW w:w="2976" w:type="dxa"/>
          </w:tcPr>
          <w:p w:rsidR="00517A2C" w:rsidRPr="004F2D19" w:rsidRDefault="00517A2C" w:rsidP="00517A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Estudia la posibilidad tecnológica (existencia de los equipos para llevar a cabo los procesos), de infraestructura (existencia de instalaciones para los equipos), legal (existencia de regulaciones), ambiental (evaluación del impacto)  y geográfica (existencia de espacios y vías de acceso suficientes) que el proyecto pueda ser llevado a cabo satisfactoriamente con el menor riesgo posible</w:t>
            </w:r>
          </w:p>
        </w:tc>
        <w:tc>
          <w:tcPr>
            <w:tcW w:w="3828" w:type="dxa"/>
          </w:tcPr>
          <w:p w:rsidR="00517A2C" w:rsidRPr="004F2D19" w:rsidRDefault="00517A2C" w:rsidP="00517A2C">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Correcto funcionamiento del producto o servicio (número de pruebas, fechas)</w:t>
            </w:r>
          </w:p>
          <w:p w:rsidR="00517A2C" w:rsidRPr="004F2D19" w:rsidRDefault="00517A2C" w:rsidP="00517A2C">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Lo que se ha hecho o se hará para mantenerse cerca de los consumidores.</w:t>
            </w:r>
          </w:p>
          <w:p w:rsidR="00517A2C" w:rsidRPr="004F2D19" w:rsidRDefault="00517A2C" w:rsidP="00517A2C">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Escalas de producción (es posible ampliar o reducir la producción).</w:t>
            </w:r>
          </w:p>
          <w:p w:rsidR="00517A2C" w:rsidRPr="004F2D19" w:rsidRDefault="00517A2C" w:rsidP="00517A2C">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rsidRPr="004F2D19">
              <w:rPr>
                <w:rFonts w:asciiTheme="majorHAnsi" w:hAnsiTheme="majorHAnsi" w:cstheme="majorHAnsi"/>
              </w:rPr>
              <w:t>Proyectos complementarios para desarrollar el proyecto; ¿cómo se obtuvo o se obtendrá la tecnología necesaria?; ¿cómo se capacitará al personal del plantel?,¿ si existen proveedores alternativos a los seleccionados?</w:t>
            </w:r>
          </w:p>
        </w:tc>
        <w:tc>
          <w:tcPr>
            <w:tcW w:w="2693" w:type="dxa"/>
          </w:tcPr>
          <w:p w:rsidR="00517A2C" w:rsidRPr="004F2D19" w:rsidRDefault="00517A2C" w:rsidP="00517A2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Es una evaluación que demuestre que el negocio puede ponerse en marcha y mantenerse, mostrando evidencias de que se ha planeado cuidadosamente, contemplado los problemas que involucra y mantenerlo en funcionamiento.</w:t>
            </w:r>
          </w:p>
        </w:tc>
      </w:tr>
      <w:tr w:rsidR="00517A2C" w:rsidTr="00517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517A2C" w:rsidRDefault="00517A2C" w:rsidP="00517A2C">
            <w:r>
              <w:t>Factibilidad económica</w:t>
            </w:r>
          </w:p>
        </w:tc>
        <w:tc>
          <w:tcPr>
            <w:tcW w:w="2976" w:type="dxa"/>
          </w:tcPr>
          <w:p w:rsidR="00517A2C" w:rsidRPr="004F2D19" w:rsidRDefault="00517A2C" w:rsidP="00517A2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Se determina el presupuesto de costos de los recursos técnicos, humanos y materiales tanto para el desarrollo como para la implantación del Sistema.</w:t>
            </w:r>
          </w:p>
          <w:p w:rsidR="00517A2C" w:rsidRPr="004F2D19" w:rsidRDefault="00517A2C" w:rsidP="00517A2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Ayuda a realizar el análisis costo-beneficio de nuestro sistema, el mismo que nos permitirá determinar si es factible a desarrollar económicamente el proyecto.</w:t>
            </w:r>
          </w:p>
        </w:tc>
        <w:tc>
          <w:tcPr>
            <w:tcW w:w="3828" w:type="dxa"/>
          </w:tcPr>
          <w:p w:rsidR="00517A2C" w:rsidRDefault="00517A2C" w:rsidP="00517A2C">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Costos: Debe presentarse la estructura de los costos contemplando costos fijos y variables.</w:t>
            </w:r>
          </w:p>
          <w:p w:rsidR="00517A2C" w:rsidRPr="004F2D19" w:rsidRDefault="00517A2C" w:rsidP="00517A2C">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Ventas: En este punto el precio del producto o servicio es fundamental, ya que determina el volumen de ventas, por lo que debe explicarse brevemente cómo se ha definido éste. Debe mostrarse también estimaciones de ventas (unidades y en dinero) para un periodo de al menos 1 año, justificando cómo se han calculado (a través de investigaciones de mercado, estadísticas anteriores...)</w:t>
            </w:r>
          </w:p>
        </w:tc>
        <w:tc>
          <w:tcPr>
            <w:tcW w:w="2693" w:type="dxa"/>
          </w:tcPr>
          <w:p w:rsidR="00517A2C" w:rsidRPr="004F2D19" w:rsidRDefault="00517A2C" w:rsidP="00517A2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Debe mostrarse que el proyecto es factible económicamente, lo que significa que la inversión que se está realizando es justificada por la ganancia que se generará.</w:t>
            </w:r>
          </w:p>
        </w:tc>
      </w:tr>
      <w:tr w:rsidR="00517A2C" w:rsidTr="00517A2C">
        <w:tc>
          <w:tcPr>
            <w:cnfStyle w:val="001000000000" w:firstRow="0" w:lastRow="0" w:firstColumn="1" w:lastColumn="0" w:oddVBand="0" w:evenVBand="0" w:oddHBand="0" w:evenHBand="0" w:firstRowFirstColumn="0" w:firstRowLastColumn="0" w:lastRowFirstColumn="0" w:lastRowLastColumn="0"/>
            <w:tcW w:w="1419" w:type="dxa"/>
          </w:tcPr>
          <w:p w:rsidR="00517A2C" w:rsidRDefault="00517A2C" w:rsidP="00517A2C">
            <w:r>
              <w:t>Factibilidad operativa</w:t>
            </w:r>
          </w:p>
        </w:tc>
        <w:tc>
          <w:tcPr>
            <w:tcW w:w="2976" w:type="dxa"/>
          </w:tcPr>
          <w:p w:rsidR="00517A2C" w:rsidRPr="004F2D19" w:rsidRDefault="00517A2C" w:rsidP="00517A2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F2D19">
              <w:rPr>
                <w:rFonts w:asciiTheme="majorHAnsi" w:hAnsiTheme="majorHAnsi" w:cstheme="majorHAnsi"/>
              </w:rPr>
              <w:t xml:space="preserve">Comprende una determinación de la probabilidad de que un proyecto se realice o funcione como se supone. Consiste en la creación de métodos y procedimientos que permitan que el personal involucrado en el sistema identifique su función y se comprometa con </w:t>
            </w:r>
            <w:r w:rsidRPr="004F2D19">
              <w:rPr>
                <w:rFonts w:asciiTheme="majorHAnsi" w:hAnsiTheme="majorHAnsi" w:cstheme="majorHAnsi"/>
              </w:rPr>
              <w:lastRenderedPageBreak/>
              <w:t>la misma de forma que prevalezca el objetivo global sobre los particulares</w:t>
            </w:r>
          </w:p>
        </w:tc>
        <w:tc>
          <w:tcPr>
            <w:tcW w:w="3828" w:type="dxa"/>
          </w:tcPr>
          <w:p w:rsidR="00517A2C" w:rsidRDefault="00517A2C" w:rsidP="00517A2C">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0553">
              <w:rPr>
                <w:rFonts w:asciiTheme="majorHAnsi" w:hAnsiTheme="majorHAnsi" w:cstheme="majorHAnsi"/>
              </w:rPr>
              <w:lastRenderedPageBreak/>
              <w:t>Durante el estudio recomiendan cambios sobre los procesos desarrollados en la Factibilidad Técnica</w:t>
            </w:r>
          </w:p>
          <w:p w:rsidR="00517A2C" w:rsidRPr="00DC0553" w:rsidRDefault="00517A2C" w:rsidP="00517A2C">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0553">
              <w:rPr>
                <w:rFonts w:asciiTheme="majorHAnsi" w:hAnsiTheme="majorHAnsi" w:cstheme="majorHAnsi"/>
              </w:rPr>
              <w:t xml:space="preserve">El desarrollo de los estudios de factibilidad  operacional, no son lineales en el tiempo sino que por </w:t>
            </w:r>
            <w:proofErr w:type="spellStart"/>
            <w:r w:rsidRPr="00DC0553">
              <w:rPr>
                <w:rFonts w:asciiTheme="majorHAnsi" w:hAnsiTheme="majorHAnsi" w:cstheme="majorHAnsi"/>
              </w:rPr>
              <w:t>el,contrario</w:t>
            </w:r>
            <w:proofErr w:type="spellEnd"/>
            <w:r w:rsidRPr="00DC0553">
              <w:rPr>
                <w:rFonts w:asciiTheme="majorHAnsi" w:hAnsiTheme="majorHAnsi" w:cstheme="majorHAnsi"/>
              </w:rPr>
              <w:t xml:space="preserve"> corresponde a </w:t>
            </w:r>
            <w:r w:rsidRPr="00DC0553">
              <w:rPr>
                <w:rFonts w:asciiTheme="majorHAnsi" w:hAnsiTheme="majorHAnsi" w:cstheme="majorHAnsi"/>
              </w:rPr>
              <w:lastRenderedPageBreak/>
              <w:t xml:space="preserve">procesos  cíclicos de avance continuo </w:t>
            </w:r>
          </w:p>
          <w:p w:rsidR="00517A2C" w:rsidRPr="00DC0553" w:rsidRDefault="00517A2C" w:rsidP="00517A2C">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0553">
              <w:rPr>
                <w:rFonts w:asciiTheme="majorHAnsi" w:hAnsiTheme="majorHAnsi" w:cstheme="majorHAnsi"/>
              </w:rPr>
              <w:t>El producto del desarrollo de un paso, se revisa y se mejora el anterior.</w:t>
            </w:r>
          </w:p>
        </w:tc>
        <w:tc>
          <w:tcPr>
            <w:tcW w:w="2693" w:type="dxa"/>
          </w:tcPr>
          <w:p w:rsidR="00517A2C" w:rsidRPr="00151C99" w:rsidRDefault="00517A2C" w:rsidP="00517A2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51C99">
              <w:rPr>
                <w:rFonts w:asciiTheme="majorHAnsi" w:hAnsiTheme="majorHAnsi" w:cstheme="majorHAnsi"/>
              </w:rPr>
              <w:lastRenderedPageBreak/>
              <w:t xml:space="preserve">Parte de un estudio de la rama productiva en la que se desarrollará el proyecto, continuando con una evaluación de las costumbres de la población, para finalmente crear los procedimientos de </w:t>
            </w:r>
            <w:r w:rsidRPr="00151C99">
              <w:rPr>
                <w:rFonts w:asciiTheme="majorHAnsi" w:hAnsiTheme="majorHAnsi" w:cstheme="majorHAnsi"/>
              </w:rPr>
              <w:lastRenderedPageBreak/>
              <w:t>ejecución y de evaluación de rendimiento.</w:t>
            </w:r>
          </w:p>
        </w:tc>
      </w:tr>
    </w:tbl>
    <w:p w:rsidR="004F2D19" w:rsidRDefault="004F2D19"/>
    <w:p w:rsidR="00976DFF" w:rsidRPr="00976DFF" w:rsidRDefault="00976DFF" w:rsidP="00976DFF">
      <w:pPr>
        <w:jc w:val="both"/>
        <w:rPr>
          <w:rFonts w:asciiTheme="majorHAnsi" w:hAnsiTheme="majorHAnsi" w:cstheme="majorHAnsi"/>
        </w:rPr>
      </w:pPr>
    </w:p>
    <w:p w:rsidR="002D7BCE" w:rsidRDefault="002D7BCE"/>
    <w:sectPr w:rsidR="002D7BC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FBA" w:rsidRDefault="008F5FBA" w:rsidP="002D7BCE">
      <w:pPr>
        <w:spacing w:after="0" w:line="240" w:lineRule="auto"/>
      </w:pPr>
      <w:r>
        <w:separator/>
      </w:r>
    </w:p>
  </w:endnote>
  <w:endnote w:type="continuationSeparator" w:id="0">
    <w:p w:rsidR="008F5FBA" w:rsidRDefault="008F5FBA" w:rsidP="002D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FBA" w:rsidRDefault="008F5FBA" w:rsidP="002D7BCE">
      <w:pPr>
        <w:spacing w:after="0" w:line="240" w:lineRule="auto"/>
      </w:pPr>
      <w:r>
        <w:separator/>
      </w:r>
    </w:p>
  </w:footnote>
  <w:footnote w:type="continuationSeparator" w:id="0">
    <w:p w:rsidR="008F5FBA" w:rsidRDefault="008F5FBA" w:rsidP="002D7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BCE" w:rsidRDefault="002D7BCE">
    <w:pPr>
      <w:pStyle w:val="Encabezado"/>
    </w:pPr>
    <w:r>
      <w:t>Ana Laura Peña Hernández</w:t>
    </w:r>
    <w:r>
      <w:tab/>
      <w:t>256909</w:t>
    </w:r>
    <w:r>
      <w:tab/>
      <w:t xml:space="preserve">Ingeniería de Software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44196"/>
    <w:multiLevelType w:val="hybridMultilevel"/>
    <w:tmpl w:val="91BC6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0F0DA3"/>
    <w:multiLevelType w:val="hybridMultilevel"/>
    <w:tmpl w:val="A10E1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7555AD"/>
    <w:multiLevelType w:val="hybridMultilevel"/>
    <w:tmpl w:val="47248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CE"/>
    <w:rsid w:val="00151C99"/>
    <w:rsid w:val="002D7BCE"/>
    <w:rsid w:val="004F2D19"/>
    <w:rsid w:val="00517A2C"/>
    <w:rsid w:val="005202CC"/>
    <w:rsid w:val="0060312D"/>
    <w:rsid w:val="00607070"/>
    <w:rsid w:val="008F5FBA"/>
    <w:rsid w:val="00976DFF"/>
    <w:rsid w:val="00DC05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CA026"/>
  <w15:chartTrackingRefBased/>
  <w15:docId w15:val="{B25EA717-4918-4AF5-B4A4-DF318C3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976DF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B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7BCE"/>
  </w:style>
  <w:style w:type="paragraph" w:styleId="Piedepgina">
    <w:name w:val="footer"/>
    <w:basedOn w:val="Normal"/>
    <w:link w:val="PiedepginaCar"/>
    <w:uiPriority w:val="99"/>
    <w:unhideWhenUsed/>
    <w:rsid w:val="002D7B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BCE"/>
  </w:style>
  <w:style w:type="table" w:styleId="Tablaconcuadrcula">
    <w:name w:val="Table Grid"/>
    <w:basedOn w:val="Tablanormal"/>
    <w:uiPriority w:val="39"/>
    <w:rsid w:val="002D7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D7B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3Car">
    <w:name w:val="Título 3 Car"/>
    <w:basedOn w:val="Fuentedeprrafopredeter"/>
    <w:link w:val="Ttulo3"/>
    <w:uiPriority w:val="9"/>
    <w:rsid w:val="00976DF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976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76DFF"/>
    <w:rPr>
      <w:b/>
      <w:bCs/>
    </w:rPr>
  </w:style>
  <w:style w:type="paragraph" w:styleId="Prrafodelista">
    <w:name w:val="List Paragraph"/>
    <w:basedOn w:val="Normal"/>
    <w:uiPriority w:val="34"/>
    <w:qFormat/>
    <w:rsid w:val="004F2D19"/>
    <w:pPr>
      <w:ind w:left="720"/>
      <w:contextualSpacing/>
    </w:pPr>
  </w:style>
  <w:style w:type="table" w:styleId="Tablaconcuadrcula5oscura-nfasis6">
    <w:name w:val="Grid Table 5 Dark Accent 6"/>
    <w:basedOn w:val="Tablanormal"/>
    <w:uiPriority w:val="50"/>
    <w:rsid w:val="004F2D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52738">
      <w:bodyDiv w:val="1"/>
      <w:marLeft w:val="0"/>
      <w:marRight w:val="0"/>
      <w:marTop w:val="0"/>
      <w:marBottom w:val="0"/>
      <w:divBdr>
        <w:top w:val="none" w:sz="0" w:space="0" w:color="auto"/>
        <w:left w:val="none" w:sz="0" w:space="0" w:color="auto"/>
        <w:bottom w:val="none" w:sz="0" w:space="0" w:color="auto"/>
        <w:right w:val="none" w:sz="0" w:space="0" w:color="auto"/>
      </w:divBdr>
    </w:div>
    <w:div w:id="19090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peña</dc:creator>
  <cp:keywords/>
  <dc:description/>
  <cp:lastModifiedBy>ana peña</cp:lastModifiedBy>
  <cp:revision>2</cp:revision>
  <dcterms:created xsi:type="dcterms:W3CDTF">2018-10-01T15:09:00Z</dcterms:created>
  <dcterms:modified xsi:type="dcterms:W3CDTF">2018-10-01T15:09:00Z</dcterms:modified>
</cp:coreProperties>
</file>