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F8E58" w14:textId="69A1B394" w:rsidR="00F3084A" w:rsidRDefault="00F85EEA" w:rsidP="00F85EEA">
      <w:pPr>
        <w:jc w:val="center"/>
        <w:rPr>
          <w:rFonts w:ascii="Arial Black" w:hAnsi="Arial Black"/>
          <w:sz w:val="36"/>
          <w:szCs w:val="36"/>
        </w:rPr>
      </w:pPr>
      <w:r>
        <w:rPr>
          <w:rFonts w:ascii="Arial Black" w:hAnsi="Arial Black"/>
          <w:sz w:val="36"/>
          <w:szCs w:val="36"/>
        </w:rPr>
        <w:t xml:space="preserve">RESUMEN IGUALDAD </w:t>
      </w:r>
      <w:r w:rsidR="00D02054">
        <w:rPr>
          <w:rFonts w:ascii="Arial Black" w:hAnsi="Arial Black"/>
          <w:sz w:val="36"/>
          <w:szCs w:val="36"/>
        </w:rPr>
        <w:t>LEY ORGANICA 3-2007 22 MARZO</w:t>
      </w:r>
    </w:p>
    <w:p w14:paraId="574F11E6" w14:textId="77777777" w:rsidR="00D02054" w:rsidRDefault="00D02054" w:rsidP="00D02054"/>
    <w:p w14:paraId="2B614C94" w14:textId="0AD8111E" w:rsidR="00D02485" w:rsidRDefault="001C6D90">
      <w:pPr>
        <w:pStyle w:val="TDC2"/>
        <w:tabs>
          <w:tab w:val="right" w:leader="dot" w:pos="8494"/>
        </w:tabs>
        <w:rPr>
          <w:rFonts w:asciiTheme="minorHAnsi" w:eastAsiaTheme="minorEastAsia" w:hAnsiTheme="minorHAnsi"/>
          <w:noProof/>
          <w:sz w:val="24"/>
          <w:szCs w:val="24"/>
          <w:lang w:eastAsia="es-ES"/>
        </w:rPr>
      </w:pPr>
      <w:r>
        <w:fldChar w:fldCharType="begin"/>
      </w:r>
      <w:r>
        <w:instrText xml:space="preserve"> TOC \o \h \z \u </w:instrText>
      </w:r>
      <w:r>
        <w:fldChar w:fldCharType="separate"/>
      </w:r>
      <w:hyperlink w:anchor="_Toc221658779" w:history="1">
        <w:r w:rsidR="00D02485" w:rsidRPr="000F0F4A">
          <w:rPr>
            <w:rStyle w:val="Hipervnculo"/>
            <w:noProof/>
          </w:rPr>
          <w:t>Título preliminar – Objeto y ámbito de la Ley</w:t>
        </w:r>
        <w:r w:rsidR="00D02485">
          <w:rPr>
            <w:noProof/>
            <w:webHidden/>
          </w:rPr>
          <w:tab/>
        </w:r>
        <w:r w:rsidR="00D02485">
          <w:rPr>
            <w:noProof/>
            <w:webHidden/>
          </w:rPr>
          <w:fldChar w:fldCharType="begin"/>
        </w:r>
        <w:r w:rsidR="00D02485">
          <w:rPr>
            <w:noProof/>
            <w:webHidden/>
          </w:rPr>
          <w:instrText xml:space="preserve"> PAGEREF _Toc221658779 \h </w:instrText>
        </w:r>
        <w:r w:rsidR="00D02485">
          <w:rPr>
            <w:noProof/>
            <w:webHidden/>
          </w:rPr>
        </w:r>
        <w:r w:rsidR="00D02485">
          <w:rPr>
            <w:noProof/>
            <w:webHidden/>
          </w:rPr>
          <w:fldChar w:fldCharType="separate"/>
        </w:r>
        <w:r w:rsidR="00D02485">
          <w:rPr>
            <w:noProof/>
            <w:webHidden/>
          </w:rPr>
          <w:t>6</w:t>
        </w:r>
        <w:r w:rsidR="00D02485">
          <w:rPr>
            <w:noProof/>
            <w:webHidden/>
          </w:rPr>
          <w:fldChar w:fldCharType="end"/>
        </w:r>
      </w:hyperlink>
    </w:p>
    <w:p w14:paraId="4EC395AB" w14:textId="369C64AB"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780" w:history="1">
        <w:r w:rsidRPr="000F0F4A">
          <w:rPr>
            <w:rStyle w:val="Hipervnculo"/>
            <w:noProof/>
          </w:rPr>
          <w:t>Articulo 1. Objeto de la Ley.</w:t>
        </w:r>
        <w:r>
          <w:rPr>
            <w:noProof/>
            <w:webHidden/>
          </w:rPr>
          <w:tab/>
        </w:r>
        <w:r>
          <w:rPr>
            <w:noProof/>
            <w:webHidden/>
          </w:rPr>
          <w:fldChar w:fldCharType="begin"/>
        </w:r>
        <w:r>
          <w:rPr>
            <w:noProof/>
            <w:webHidden/>
          </w:rPr>
          <w:instrText xml:space="preserve"> PAGEREF _Toc221658780 \h </w:instrText>
        </w:r>
        <w:r>
          <w:rPr>
            <w:noProof/>
            <w:webHidden/>
          </w:rPr>
        </w:r>
        <w:r>
          <w:rPr>
            <w:noProof/>
            <w:webHidden/>
          </w:rPr>
          <w:fldChar w:fldCharType="separate"/>
        </w:r>
        <w:r>
          <w:rPr>
            <w:noProof/>
            <w:webHidden/>
          </w:rPr>
          <w:t>6</w:t>
        </w:r>
        <w:r>
          <w:rPr>
            <w:noProof/>
            <w:webHidden/>
          </w:rPr>
          <w:fldChar w:fldCharType="end"/>
        </w:r>
      </w:hyperlink>
    </w:p>
    <w:p w14:paraId="40519B09" w14:textId="1CC0D615"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781" w:history="1">
        <w:r w:rsidRPr="000F0F4A">
          <w:rPr>
            <w:rStyle w:val="Hipervnculo"/>
            <w:noProof/>
          </w:rPr>
          <w:t>Articulo 2. Ámbito de aplicación.</w:t>
        </w:r>
        <w:r>
          <w:rPr>
            <w:noProof/>
            <w:webHidden/>
          </w:rPr>
          <w:tab/>
        </w:r>
        <w:r>
          <w:rPr>
            <w:noProof/>
            <w:webHidden/>
          </w:rPr>
          <w:fldChar w:fldCharType="begin"/>
        </w:r>
        <w:r>
          <w:rPr>
            <w:noProof/>
            <w:webHidden/>
          </w:rPr>
          <w:instrText xml:space="preserve"> PAGEREF _Toc221658781 \h </w:instrText>
        </w:r>
        <w:r>
          <w:rPr>
            <w:noProof/>
            <w:webHidden/>
          </w:rPr>
        </w:r>
        <w:r>
          <w:rPr>
            <w:noProof/>
            <w:webHidden/>
          </w:rPr>
          <w:fldChar w:fldCharType="separate"/>
        </w:r>
        <w:r>
          <w:rPr>
            <w:noProof/>
            <w:webHidden/>
          </w:rPr>
          <w:t>6</w:t>
        </w:r>
        <w:r>
          <w:rPr>
            <w:noProof/>
            <w:webHidden/>
          </w:rPr>
          <w:fldChar w:fldCharType="end"/>
        </w:r>
      </w:hyperlink>
    </w:p>
    <w:p w14:paraId="15B580EA" w14:textId="66C1E938" w:rsidR="00D02485" w:rsidRDefault="00D02485">
      <w:pPr>
        <w:pStyle w:val="TDC2"/>
        <w:tabs>
          <w:tab w:val="right" w:leader="dot" w:pos="8494"/>
        </w:tabs>
        <w:rPr>
          <w:rFonts w:asciiTheme="minorHAnsi" w:eastAsiaTheme="minorEastAsia" w:hAnsiTheme="minorHAnsi"/>
          <w:noProof/>
          <w:sz w:val="24"/>
          <w:szCs w:val="24"/>
          <w:lang w:eastAsia="es-ES"/>
        </w:rPr>
      </w:pPr>
      <w:hyperlink w:anchor="_Toc221658782" w:history="1">
        <w:r w:rsidRPr="000F0F4A">
          <w:rPr>
            <w:rStyle w:val="Hipervnculo"/>
            <w:noProof/>
            <w:highlight w:val="yellow"/>
          </w:rPr>
          <w:t>Título I – El principio de igualdad y la tutela contra la discriminación</w:t>
        </w:r>
        <w:r>
          <w:rPr>
            <w:noProof/>
            <w:webHidden/>
          </w:rPr>
          <w:tab/>
        </w:r>
        <w:r>
          <w:rPr>
            <w:noProof/>
            <w:webHidden/>
          </w:rPr>
          <w:fldChar w:fldCharType="begin"/>
        </w:r>
        <w:r>
          <w:rPr>
            <w:noProof/>
            <w:webHidden/>
          </w:rPr>
          <w:instrText xml:space="preserve"> PAGEREF _Toc221658782 \h </w:instrText>
        </w:r>
        <w:r>
          <w:rPr>
            <w:noProof/>
            <w:webHidden/>
          </w:rPr>
        </w:r>
        <w:r>
          <w:rPr>
            <w:noProof/>
            <w:webHidden/>
          </w:rPr>
          <w:fldChar w:fldCharType="separate"/>
        </w:r>
        <w:r>
          <w:rPr>
            <w:noProof/>
            <w:webHidden/>
          </w:rPr>
          <w:t>6</w:t>
        </w:r>
        <w:r>
          <w:rPr>
            <w:noProof/>
            <w:webHidden/>
          </w:rPr>
          <w:fldChar w:fldCharType="end"/>
        </w:r>
      </w:hyperlink>
    </w:p>
    <w:p w14:paraId="6F1F3FE9" w14:textId="49103F0E"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783" w:history="1">
        <w:r w:rsidRPr="000F0F4A">
          <w:rPr>
            <w:rStyle w:val="Hipervnculo"/>
            <w:noProof/>
          </w:rPr>
          <w:t>Articulo 3. El principio de igualdad de trato entre mujeres y hombres.</w:t>
        </w:r>
        <w:r>
          <w:rPr>
            <w:noProof/>
            <w:webHidden/>
          </w:rPr>
          <w:tab/>
        </w:r>
        <w:r>
          <w:rPr>
            <w:noProof/>
            <w:webHidden/>
          </w:rPr>
          <w:fldChar w:fldCharType="begin"/>
        </w:r>
        <w:r>
          <w:rPr>
            <w:noProof/>
            <w:webHidden/>
          </w:rPr>
          <w:instrText xml:space="preserve"> PAGEREF _Toc221658783 \h </w:instrText>
        </w:r>
        <w:r>
          <w:rPr>
            <w:noProof/>
            <w:webHidden/>
          </w:rPr>
        </w:r>
        <w:r>
          <w:rPr>
            <w:noProof/>
            <w:webHidden/>
          </w:rPr>
          <w:fldChar w:fldCharType="separate"/>
        </w:r>
        <w:r>
          <w:rPr>
            <w:noProof/>
            <w:webHidden/>
          </w:rPr>
          <w:t>6</w:t>
        </w:r>
        <w:r>
          <w:rPr>
            <w:noProof/>
            <w:webHidden/>
          </w:rPr>
          <w:fldChar w:fldCharType="end"/>
        </w:r>
      </w:hyperlink>
    </w:p>
    <w:p w14:paraId="1CE3C29C" w14:textId="03A983F7"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784" w:history="1">
        <w:r w:rsidRPr="000F0F4A">
          <w:rPr>
            <w:rStyle w:val="Hipervnculo"/>
            <w:noProof/>
          </w:rPr>
          <w:t>Articulo 4. Integración del principio de igualdad en la interpretación y aplicación de las normas.</w:t>
        </w:r>
        <w:r>
          <w:rPr>
            <w:noProof/>
            <w:webHidden/>
          </w:rPr>
          <w:tab/>
        </w:r>
        <w:r>
          <w:rPr>
            <w:noProof/>
            <w:webHidden/>
          </w:rPr>
          <w:fldChar w:fldCharType="begin"/>
        </w:r>
        <w:r>
          <w:rPr>
            <w:noProof/>
            <w:webHidden/>
          </w:rPr>
          <w:instrText xml:space="preserve"> PAGEREF _Toc221658784 \h </w:instrText>
        </w:r>
        <w:r>
          <w:rPr>
            <w:noProof/>
            <w:webHidden/>
          </w:rPr>
        </w:r>
        <w:r>
          <w:rPr>
            <w:noProof/>
            <w:webHidden/>
          </w:rPr>
          <w:fldChar w:fldCharType="separate"/>
        </w:r>
        <w:r>
          <w:rPr>
            <w:noProof/>
            <w:webHidden/>
          </w:rPr>
          <w:t>6</w:t>
        </w:r>
        <w:r>
          <w:rPr>
            <w:noProof/>
            <w:webHidden/>
          </w:rPr>
          <w:fldChar w:fldCharType="end"/>
        </w:r>
      </w:hyperlink>
    </w:p>
    <w:p w14:paraId="68ADA2FA" w14:textId="1FCC9C8D"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785" w:history="1">
        <w:r w:rsidRPr="000F0F4A">
          <w:rPr>
            <w:rStyle w:val="Hipervnculo"/>
            <w:noProof/>
          </w:rPr>
          <w:t>Articulo 5. Igualdad de trato y de oportunidades en el acceso al empleo, en la formación y en la promoción profesionales, y en las condiciones de trabajo.</w:t>
        </w:r>
        <w:r>
          <w:rPr>
            <w:noProof/>
            <w:webHidden/>
          </w:rPr>
          <w:tab/>
        </w:r>
        <w:r>
          <w:rPr>
            <w:noProof/>
            <w:webHidden/>
          </w:rPr>
          <w:fldChar w:fldCharType="begin"/>
        </w:r>
        <w:r>
          <w:rPr>
            <w:noProof/>
            <w:webHidden/>
          </w:rPr>
          <w:instrText xml:space="preserve"> PAGEREF _Toc221658785 \h </w:instrText>
        </w:r>
        <w:r>
          <w:rPr>
            <w:noProof/>
            <w:webHidden/>
          </w:rPr>
        </w:r>
        <w:r>
          <w:rPr>
            <w:noProof/>
            <w:webHidden/>
          </w:rPr>
          <w:fldChar w:fldCharType="separate"/>
        </w:r>
        <w:r>
          <w:rPr>
            <w:noProof/>
            <w:webHidden/>
          </w:rPr>
          <w:t>7</w:t>
        </w:r>
        <w:r>
          <w:rPr>
            <w:noProof/>
            <w:webHidden/>
          </w:rPr>
          <w:fldChar w:fldCharType="end"/>
        </w:r>
      </w:hyperlink>
    </w:p>
    <w:p w14:paraId="68523586" w14:textId="66B664F5"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786" w:history="1">
        <w:r w:rsidRPr="000F0F4A">
          <w:rPr>
            <w:rStyle w:val="Hipervnculo"/>
            <w:noProof/>
            <w:highlight w:val="yellow"/>
          </w:rPr>
          <w:t>Articulo 6. Discriminación directa e indirecta.</w:t>
        </w:r>
        <w:r>
          <w:rPr>
            <w:noProof/>
            <w:webHidden/>
          </w:rPr>
          <w:tab/>
        </w:r>
        <w:r>
          <w:rPr>
            <w:noProof/>
            <w:webHidden/>
          </w:rPr>
          <w:fldChar w:fldCharType="begin"/>
        </w:r>
        <w:r>
          <w:rPr>
            <w:noProof/>
            <w:webHidden/>
          </w:rPr>
          <w:instrText xml:space="preserve"> PAGEREF _Toc221658786 \h </w:instrText>
        </w:r>
        <w:r>
          <w:rPr>
            <w:noProof/>
            <w:webHidden/>
          </w:rPr>
        </w:r>
        <w:r>
          <w:rPr>
            <w:noProof/>
            <w:webHidden/>
          </w:rPr>
          <w:fldChar w:fldCharType="separate"/>
        </w:r>
        <w:r>
          <w:rPr>
            <w:noProof/>
            <w:webHidden/>
          </w:rPr>
          <w:t>7</w:t>
        </w:r>
        <w:r>
          <w:rPr>
            <w:noProof/>
            <w:webHidden/>
          </w:rPr>
          <w:fldChar w:fldCharType="end"/>
        </w:r>
      </w:hyperlink>
    </w:p>
    <w:p w14:paraId="34DC3451" w14:textId="41C1F6B1"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787" w:history="1">
        <w:r w:rsidRPr="000F0F4A">
          <w:rPr>
            <w:rStyle w:val="Hipervnculo"/>
            <w:noProof/>
          </w:rPr>
          <w:t>Articulo 7. Acoso sexual y acoso por razón de sexo.</w:t>
        </w:r>
        <w:r>
          <w:rPr>
            <w:noProof/>
            <w:webHidden/>
          </w:rPr>
          <w:tab/>
        </w:r>
        <w:r>
          <w:rPr>
            <w:noProof/>
            <w:webHidden/>
          </w:rPr>
          <w:fldChar w:fldCharType="begin"/>
        </w:r>
        <w:r>
          <w:rPr>
            <w:noProof/>
            <w:webHidden/>
          </w:rPr>
          <w:instrText xml:space="preserve"> PAGEREF _Toc221658787 \h </w:instrText>
        </w:r>
        <w:r>
          <w:rPr>
            <w:noProof/>
            <w:webHidden/>
          </w:rPr>
        </w:r>
        <w:r>
          <w:rPr>
            <w:noProof/>
            <w:webHidden/>
          </w:rPr>
          <w:fldChar w:fldCharType="separate"/>
        </w:r>
        <w:r>
          <w:rPr>
            <w:noProof/>
            <w:webHidden/>
          </w:rPr>
          <w:t>7</w:t>
        </w:r>
        <w:r>
          <w:rPr>
            <w:noProof/>
            <w:webHidden/>
          </w:rPr>
          <w:fldChar w:fldCharType="end"/>
        </w:r>
      </w:hyperlink>
    </w:p>
    <w:p w14:paraId="7ECFCAB5" w14:textId="2D7FC8A6"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788" w:history="1">
        <w:r w:rsidRPr="000F0F4A">
          <w:rPr>
            <w:rStyle w:val="Hipervnculo"/>
            <w:noProof/>
            <w:highlight w:val="yellow"/>
          </w:rPr>
          <w:t>Articulo 8. Discriminación por embarazo o maternidad.</w:t>
        </w:r>
        <w:r>
          <w:rPr>
            <w:noProof/>
            <w:webHidden/>
          </w:rPr>
          <w:tab/>
        </w:r>
        <w:r>
          <w:rPr>
            <w:noProof/>
            <w:webHidden/>
          </w:rPr>
          <w:fldChar w:fldCharType="begin"/>
        </w:r>
        <w:r>
          <w:rPr>
            <w:noProof/>
            <w:webHidden/>
          </w:rPr>
          <w:instrText xml:space="preserve"> PAGEREF _Toc221658788 \h </w:instrText>
        </w:r>
        <w:r>
          <w:rPr>
            <w:noProof/>
            <w:webHidden/>
          </w:rPr>
        </w:r>
        <w:r>
          <w:rPr>
            <w:noProof/>
            <w:webHidden/>
          </w:rPr>
          <w:fldChar w:fldCharType="separate"/>
        </w:r>
        <w:r>
          <w:rPr>
            <w:noProof/>
            <w:webHidden/>
          </w:rPr>
          <w:t>8</w:t>
        </w:r>
        <w:r>
          <w:rPr>
            <w:noProof/>
            <w:webHidden/>
          </w:rPr>
          <w:fldChar w:fldCharType="end"/>
        </w:r>
      </w:hyperlink>
    </w:p>
    <w:p w14:paraId="04A0864E" w14:textId="58A13FA6"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789" w:history="1">
        <w:r w:rsidRPr="000F0F4A">
          <w:rPr>
            <w:rStyle w:val="Hipervnculo"/>
            <w:noProof/>
            <w:highlight w:val="yellow"/>
          </w:rPr>
          <w:t>Articulo 9. Indemnidad frente a represalias.</w:t>
        </w:r>
        <w:r>
          <w:rPr>
            <w:noProof/>
            <w:webHidden/>
          </w:rPr>
          <w:tab/>
        </w:r>
        <w:r>
          <w:rPr>
            <w:noProof/>
            <w:webHidden/>
          </w:rPr>
          <w:fldChar w:fldCharType="begin"/>
        </w:r>
        <w:r>
          <w:rPr>
            <w:noProof/>
            <w:webHidden/>
          </w:rPr>
          <w:instrText xml:space="preserve"> PAGEREF _Toc221658789 \h </w:instrText>
        </w:r>
        <w:r>
          <w:rPr>
            <w:noProof/>
            <w:webHidden/>
          </w:rPr>
        </w:r>
        <w:r>
          <w:rPr>
            <w:noProof/>
            <w:webHidden/>
          </w:rPr>
          <w:fldChar w:fldCharType="separate"/>
        </w:r>
        <w:r>
          <w:rPr>
            <w:noProof/>
            <w:webHidden/>
          </w:rPr>
          <w:t>8</w:t>
        </w:r>
        <w:r>
          <w:rPr>
            <w:noProof/>
            <w:webHidden/>
          </w:rPr>
          <w:fldChar w:fldCharType="end"/>
        </w:r>
      </w:hyperlink>
    </w:p>
    <w:p w14:paraId="1D4D1E41" w14:textId="34F360F1"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790" w:history="1">
        <w:r w:rsidRPr="000F0F4A">
          <w:rPr>
            <w:rStyle w:val="Hipervnculo"/>
            <w:noProof/>
          </w:rPr>
          <w:t>Articulo 10. Consecuencias jurídicas de las conductas discriminatorias.</w:t>
        </w:r>
        <w:r>
          <w:rPr>
            <w:noProof/>
            <w:webHidden/>
          </w:rPr>
          <w:tab/>
        </w:r>
        <w:r>
          <w:rPr>
            <w:noProof/>
            <w:webHidden/>
          </w:rPr>
          <w:fldChar w:fldCharType="begin"/>
        </w:r>
        <w:r>
          <w:rPr>
            <w:noProof/>
            <w:webHidden/>
          </w:rPr>
          <w:instrText xml:space="preserve"> PAGEREF _Toc221658790 \h </w:instrText>
        </w:r>
        <w:r>
          <w:rPr>
            <w:noProof/>
            <w:webHidden/>
          </w:rPr>
        </w:r>
        <w:r>
          <w:rPr>
            <w:noProof/>
            <w:webHidden/>
          </w:rPr>
          <w:fldChar w:fldCharType="separate"/>
        </w:r>
        <w:r>
          <w:rPr>
            <w:noProof/>
            <w:webHidden/>
          </w:rPr>
          <w:t>8</w:t>
        </w:r>
        <w:r>
          <w:rPr>
            <w:noProof/>
            <w:webHidden/>
          </w:rPr>
          <w:fldChar w:fldCharType="end"/>
        </w:r>
      </w:hyperlink>
    </w:p>
    <w:p w14:paraId="328E54C4" w14:textId="1FBFBD70"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791" w:history="1">
        <w:r w:rsidRPr="000F0F4A">
          <w:rPr>
            <w:rStyle w:val="Hipervnculo"/>
            <w:noProof/>
          </w:rPr>
          <w:t>Articulo 11. Acciones positivas.</w:t>
        </w:r>
        <w:r>
          <w:rPr>
            <w:noProof/>
            <w:webHidden/>
          </w:rPr>
          <w:tab/>
        </w:r>
        <w:r>
          <w:rPr>
            <w:noProof/>
            <w:webHidden/>
          </w:rPr>
          <w:fldChar w:fldCharType="begin"/>
        </w:r>
        <w:r>
          <w:rPr>
            <w:noProof/>
            <w:webHidden/>
          </w:rPr>
          <w:instrText xml:space="preserve"> PAGEREF _Toc221658791 \h </w:instrText>
        </w:r>
        <w:r>
          <w:rPr>
            <w:noProof/>
            <w:webHidden/>
          </w:rPr>
        </w:r>
        <w:r>
          <w:rPr>
            <w:noProof/>
            <w:webHidden/>
          </w:rPr>
          <w:fldChar w:fldCharType="separate"/>
        </w:r>
        <w:r>
          <w:rPr>
            <w:noProof/>
            <w:webHidden/>
          </w:rPr>
          <w:t>8</w:t>
        </w:r>
        <w:r>
          <w:rPr>
            <w:noProof/>
            <w:webHidden/>
          </w:rPr>
          <w:fldChar w:fldCharType="end"/>
        </w:r>
      </w:hyperlink>
    </w:p>
    <w:p w14:paraId="1956C30A" w14:textId="540C1084"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792" w:history="1">
        <w:r w:rsidRPr="000F0F4A">
          <w:rPr>
            <w:rStyle w:val="Hipervnculo"/>
            <w:noProof/>
          </w:rPr>
          <w:t>Articulo 12. Tutela judicial efectiva.</w:t>
        </w:r>
        <w:r>
          <w:rPr>
            <w:noProof/>
            <w:webHidden/>
          </w:rPr>
          <w:tab/>
        </w:r>
        <w:r>
          <w:rPr>
            <w:noProof/>
            <w:webHidden/>
          </w:rPr>
          <w:fldChar w:fldCharType="begin"/>
        </w:r>
        <w:r>
          <w:rPr>
            <w:noProof/>
            <w:webHidden/>
          </w:rPr>
          <w:instrText xml:space="preserve"> PAGEREF _Toc221658792 \h </w:instrText>
        </w:r>
        <w:r>
          <w:rPr>
            <w:noProof/>
            <w:webHidden/>
          </w:rPr>
        </w:r>
        <w:r>
          <w:rPr>
            <w:noProof/>
            <w:webHidden/>
          </w:rPr>
          <w:fldChar w:fldCharType="separate"/>
        </w:r>
        <w:r>
          <w:rPr>
            <w:noProof/>
            <w:webHidden/>
          </w:rPr>
          <w:t>9</w:t>
        </w:r>
        <w:r>
          <w:rPr>
            <w:noProof/>
            <w:webHidden/>
          </w:rPr>
          <w:fldChar w:fldCharType="end"/>
        </w:r>
      </w:hyperlink>
    </w:p>
    <w:p w14:paraId="30851653" w14:textId="23FD815E"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793" w:history="1">
        <w:r w:rsidRPr="000F0F4A">
          <w:rPr>
            <w:rStyle w:val="Hipervnculo"/>
            <w:noProof/>
            <w:highlight w:val="yellow"/>
          </w:rPr>
          <w:t>Articulo 13. Prueba.</w:t>
        </w:r>
        <w:r>
          <w:rPr>
            <w:noProof/>
            <w:webHidden/>
          </w:rPr>
          <w:tab/>
        </w:r>
        <w:r>
          <w:rPr>
            <w:noProof/>
            <w:webHidden/>
          </w:rPr>
          <w:fldChar w:fldCharType="begin"/>
        </w:r>
        <w:r>
          <w:rPr>
            <w:noProof/>
            <w:webHidden/>
          </w:rPr>
          <w:instrText xml:space="preserve"> PAGEREF _Toc221658793 \h </w:instrText>
        </w:r>
        <w:r>
          <w:rPr>
            <w:noProof/>
            <w:webHidden/>
          </w:rPr>
        </w:r>
        <w:r>
          <w:rPr>
            <w:noProof/>
            <w:webHidden/>
          </w:rPr>
          <w:fldChar w:fldCharType="separate"/>
        </w:r>
        <w:r>
          <w:rPr>
            <w:noProof/>
            <w:webHidden/>
          </w:rPr>
          <w:t>9</w:t>
        </w:r>
        <w:r>
          <w:rPr>
            <w:noProof/>
            <w:webHidden/>
          </w:rPr>
          <w:fldChar w:fldCharType="end"/>
        </w:r>
      </w:hyperlink>
    </w:p>
    <w:p w14:paraId="7CB630C3" w14:textId="19AEFAC3" w:rsidR="00D02485" w:rsidRDefault="00D02485">
      <w:pPr>
        <w:pStyle w:val="TDC2"/>
        <w:tabs>
          <w:tab w:val="right" w:leader="dot" w:pos="8494"/>
        </w:tabs>
        <w:rPr>
          <w:rFonts w:asciiTheme="minorHAnsi" w:eastAsiaTheme="minorEastAsia" w:hAnsiTheme="minorHAnsi"/>
          <w:noProof/>
          <w:sz w:val="24"/>
          <w:szCs w:val="24"/>
          <w:lang w:eastAsia="es-ES"/>
        </w:rPr>
      </w:pPr>
      <w:hyperlink w:anchor="_Toc221658794" w:history="1">
        <w:r w:rsidRPr="000F0F4A">
          <w:rPr>
            <w:rStyle w:val="Hipervnculo"/>
            <w:noProof/>
            <w:highlight w:val="yellow"/>
          </w:rPr>
          <w:t>Título II – Políticas públicas para la igualdad</w:t>
        </w:r>
        <w:r>
          <w:rPr>
            <w:noProof/>
            <w:webHidden/>
          </w:rPr>
          <w:tab/>
        </w:r>
        <w:r>
          <w:rPr>
            <w:noProof/>
            <w:webHidden/>
          </w:rPr>
          <w:fldChar w:fldCharType="begin"/>
        </w:r>
        <w:r>
          <w:rPr>
            <w:noProof/>
            <w:webHidden/>
          </w:rPr>
          <w:instrText xml:space="preserve"> PAGEREF _Toc221658794 \h </w:instrText>
        </w:r>
        <w:r>
          <w:rPr>
            <w:noProof/>
            <w:webHidden/>
          </w:rPr>
        </w:r>
        <w:r>
          <w:rPr>
            <w:noProof/>
            <w:webHidden/>
          </w:rPr>
          <w:fldChar w:fldCharType="separate"/>
        </w:r>
        <w:r>
          <w:rPr>
            <w:noProof/>
            <w:webHidden/>
          </w:rPr>
          <w:t>9</w:t>
        </w:r>
        <w:r>
          <w:rPr>
            <w:noProof/>
            <w:webHidden/>
          </w:rPr>
          <w:fldChar w:fldCharType="end"/>
        </w:r>
      </w:hyperlink>
    </w:p>
    <w:p w14:paraId="74799509" w14:textId="1280AD64"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795" w:history="1">
        <w:r w:rsidRPr="000F0F4A">
          <w:rPr>
            <w:rStyle w:val="Hipervnculo"/>
            <w:noProof/>
          </w:rPr>
          <w:t>Capítulo I – Principios generales</w:t>
        </w:r>
        <w:r>
          <w:rPr>
            <w:noProof/>
            <w:webHidden/>
          </w:rPr>
          <w:tab/>
        </w:r>
        <w:r>
          <w:rPr>
            <w:noProof/>
            <w:webHidden/>
          </w:rPr>
          <w:fldChar w:fldCharType="begin"/>
        </w:r>
        <w:r>
          <w:rPr>
            <w:noProof/>
            <w:webHidden/>
          </w:rPr>
          <w:instrText xml:space="preserve"> PAGEREF _Toc221658795 \h </w:instrText>
        </w:r>
        <w:r>
          <w:rPr>
            <w:noProof/>
            <w:webHidden/>
          </w:rPr>
        </w:r>
        <w:r>
          <w:rPr>
            <w:noProof/>
            <w:webHidden/>
          </w:rPr>
          <w:fldChar w:fldCharType="separate"/>
        </w:r>
        <w:r>
          <w:rPr>
            <w:noProof/>
            <w:webHidden/>
          </w:rPr>
          <w:t>9</w:t>
        </w:r>
        <w:r>
          <w:rPr>
            <w:noProof/>
            <w:webHidden/>
          </w:rPr>
          <w:fldChar w:fldCharType="end"/>
        </w:r>
      </w:hyperlink>
    </w:p>
    <w:p w14:paraId="77575F32" w14:textId="2D6A70AD"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796" w:history="1">
        <w:r w:rsidRPr="000F0F4A">
          <w:rPr>
            <w:rStyle w:val="Hipervnculo"/>
            <w:noProof/>
          </w:rPr>
          <w:t>Articulo 14. Criterios generales de actuación de los Poderes Públicos.</w:t>
        </w:r>
        <w:r>
          <w:rPr>
            <w:noProof/>
            <w:webHidden/>
          </w:rPr>
          <w:tab/>
        </w:r>
        <w:r>
          <w:rPr>
            <w:noProof/>
            <w:webHidden/>
          </w:rPr>
          <w:fldChar w:fldCharType="begin"/>
        </w:r>
        <w:r>
          <w:rPr>
            <w:noProof/>
            <w:webHidden/>
          </w:rPr>
          <w:instrText xml:space="preserve"> PAGEREF _Toc221658796 \h </w:instrText>
        </w:r>
        <w:r>
          <w:rPr>
            <w:noProof/>
            <w:webHidden/>
          </w:rPr>
        </w:r>
        <w:r>
          <w:rPr>
            <w:noProof/>
            <w:webHidden/>
          </w:rPr>
          <w:fldChar w:fldCharType="separate"/>
        </w:r>
        <w:r>
          <w:rPr>
            <w:noProof/>
            <w:webHidden/>
          </w:rPr>
          <w:t>9</w:t>
        </w:r>
        <w:r>
          <w:rPr>
            <w:noProof/>
            <w:webHidden/>
          </w:rPr>
          <w:fldChar w:fldCharType="end"/>
        </w:r>
      </w:hyperlink>
    </w:p>
    <w:p w14:paraId="6DEBF4C7" w14:textId="065915D2"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797" w:history="1">
        <w:r w:rsidRPr="000F0F4A">
          <w:rPr>
            <w:rStyle w:val="Hipervnculo"/>
            <w:noProof/>
            <w:highlight w:val="yellow"/>
          </w:rPr>
          <w:t>Articulo 15. Transversalidad del principio de igualdad de trato entre mujeres y hombres.</w:t>
        </w:r>
        <w:r>
          <w:rPr>
            <w:noProof/>
            <w:webHidden/>
          </w:rPr>
          <w:tab/>
        </w:r>
        <w:r>
          <w:rPr>
            <w:noProof/>
            <w:webHidden/>
          </w:rPr>
          <w:fldChar w:fldCharType="begin"/>
        </w:r>
        <w:r>
          <w:rPr>
            <w:noProof/>
            <w:webHidden/>
          </w:rPr>
          <w:instrText xml:space="preserve"> PAGEREF _Toc221658797 \h </w:instrText>
        </w:r>
        <w:r>
          <w:rPr>
            <w:noProof/>
            <w:webHidden/>
          </w:rPr>
        </w:r>
        <w:r>
          <w:rPr>
            <w:noProof/>
            <w:webHidden/>
          </w:rPr>
          <w:fldChar w:fldCharType="separate"/>
        </w:r>
        <w:r>
          <w:rPr>
            <w:noProof/>
            <w:webHidden/>
          </w:rPr>
          <w:t>10</w:t>
        </w:r>
        <w:r>
          <w:rPr>
            <w:noProof/>
            <w:webHidden/>
          </w:rPr>
          <w:fldChar w:fldCharType="end"/>
        </w:r>
      </w:hyperlink>
    </w:p>
    <w:p w14:paraId="101A5AA0" w14:textId="74DF034D"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798" w:history="1">
        <w:r w:rsidRPr="000F0F4A">
          <w:rPr>
            <w:rStyle w:val="Hipervnculo"/>
            <w:noProof/>
          </w:rPr>
          <w:t>Articulo 16. Nombramientos realizados por los Poderes Públicos.</w:t>
        </w:r>
        <w:r>
          <w:rPr>
            <w:noProof/>
            <w:webHidden/>
          </w:rPr>
          <w:tab/>
        </w:r>
        <w:r>
          <w:rPr>
            <w:noProof/>
            <w:webHidden/>
          </w:rPr>
          <w:fldChar w:fldCharType="begin"/>
        </w:r>
        <w:r>
          <w:rPr>
            <w:noProof/>
            <w:webHidden/>
          </w:rPr>
          <w:instrText xml:space="preserve"> PAGEREF _Toc221658798 \h </w:instrText>
        </w:r>
        <w:r>
          <w:rPr>
            <w:noProof/>
            <w:webHidden/>
          </w:rPr>
        </w:r>
        <w:r>
          <w:rPr>
            <w:noProof/>
            <w:webHidden/>
          </w:rPr>
          <w:fldChar w:fldCharType="separate"/>
        </w:r>
        <w:r>
          <w:rPr>
            <w:noProof/>
            <w:webHidden/>
          </w:rPr>
          <w:t>10</w:t>
        </w:r>
        <w:r>
          <w:rPr>
            <w:noProof/>
            <w:webHidden/>
          </w:rPr>
          <w:fldChar w:fldCharType="end"/>
        </w:r>
      </w:hyperlink>
    </w:p>
    <w:p w14:paraId="5E1367FE" w14:textId="3D038A82"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799" w:history="1">
        <w:r w:rsidRPr="000F0F4A">
          <w:rPr>
            <w:rStyle w:val="Hipervnculo"/>
            <w:noProof/>
          </w:rPr>
          <w:t>Articulo 17. Plan Estratégico de Igualdad de Oportunidades.</w:t>
        </w:r>
        <w:r>
          <w:rPr>
            <w:noProof/>
            <w:webHidden/>
          </w:rPr>
          <w:tab/>
        </w:r>
        <w:r>
          <w:rPr>
            <w:noProof/>
            <w:webHidden/>
          </w:rPr>
          <w:fldChar w:fldCharType="begin"/>
        </w:r>
        <w:r>
          <w:rPr>
            <w:noProof/>
            <w:webHidden/>
          </w:rPr>
          <w:instrText xml:space="preserve"> PAGEREF _Toc221658799 \h </w:instrText>
        </w:r>
        <w:r>
          <w:rPr>
            <w:noProof/>
            <w:webHidden/>
          </w:rPr>
        </w:r>
        <w:r>
          <w:rPr>
            <w:noProof/>
            <w:webHidden/>
          </w:rPr>
          <w:fldChar w:fldCharType="separate"/>
        </w:r>
        <w:r>
          <w:rPr>
            <w:noProof/>
            <w:webHidden/>
          </w:rPr>
          <w:t>11</w:t>
        </w:r>
        <w:r>
          <w:rPr>
            <w:noProof/>
            <w:webHidden/>
          </w:rPr>
          <w:fldChar w:fldCharType="end"/>
        </w:r>
      </w:hyperlink>
    </w:p>
    <w:p w14:paraId="29895A22" w14:textId="3D35376D"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00" w:history="1">
        <w:r w:rsidRPr="000F0F4A">
          <w:rPr>
            <w:rStyle w:val="Hipervnculo"/>
            <w:noProof/>
          </w:rPr>
          <w:t>Articulo 18. Informe periódico.</w:t>
        </w:r>
        <w:r>
          <w:rPr>
            <w:noProof/>
            <w:webHidden/>
          </w:rPr>
          <w:tab/>
        </w:r>
        <w:r>
          <w:rPr>
            <w:noProof/>
            <w:webHidden/>
          </w:rPr>
          <w:fldChar w:fldCharType="begin"/>
        </w:r>
        <w:r>
          <w:rPr>
            <w:noProof/>
            <w:webHidden/>
          </w:rPr>
          <w:instrText xml:space="preserve"> PAGEREF _Toc221658800 \h </w:instrText>
        </w:r>
        <w:r>
          <w:rPr>
            <w:noProof/>
            <w:webHidden/>
          </w:rPr>
        </w:r>
        <w:r>
          <w:rPr>
            <w:noProof/>
            <w:webHidden/>
          </w:rPr>
          <w:fldChar w:fldCharType="separate"/>
        </w:r>
        <w:r>
          <w:rPr>
            <w:noProof/>
            <w:webHidden/>
          </w:rPr>
          <w:t>11</w:t>
        </w:r>
        <w:r>
          <w:rPr>
            <w:noProof/>
            <w:webHidden/>
          </w:rPr>
          <w:fldChar w:fldCharType="end"/>
        </w:r>
      </w:hyperlink>
    </w:p>
    <w:p w14:paraId="1553A28C" w14:textId="29F8492A"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01" w:history="1">
        <w:r w:rsidRPr="000F0F4A">
          <w:rPr>
            <w:rStyle w:val="Hipervnculo"/>
            <w:noProof/>
            <w:highlight w:val="yellow"/>
          </w:rPr>
          <w:t>Articulo 19. Informes de impacto de género.</w:t>
        </w:r>
        <w:r>
          <w:rPr>
            <w:noProof/>
            <w:webHidden/>
          </w:rPr>
          <w:tab/>
        </w:r>
        <w:r>
          <w:rPr>
            <w:noProof/>
            <w:webHidden/>
          </w:rPr>
          <w:fldChar w:fldCharType="begin"/>
        </w:r>
        <w:r>
          <w:rPr>
            <w:noProof/>
            <w:webHidden/>
          </w:rPr>
          <w:instrText xml:space="preserve"> PAGEREF _Toc221658801 \h </w:instrText>
        </w:r>
        <w:r>
          <w:rPr>
            <w:noProof/>
            <w:webHidden/>
          </w:rPr>
        </w:r>
        <w:r>
          <w:rPr>
            <w:noProof/>
            <w:webHidden/>
          </w:rPr>
          <w:fldChar w:fldCharType="separate"/>
        </w:r>
        <w:r>
          <w:rPr>
            <w:noProof/>
            <w:webHidden/>
          </w:rPr>
          <w:t>11</w:t>
        </w:r>
        <w:r>
          <w:rPr>
            <w:noProof/>
            <w:webHidden/>
          </w:rPr>
          <w:fldChar w:fldCharType="end"/>
        </w:r>
      </w:hyperlink>
    </w:p>
    <w:p w14:paraId="448F8051" w14:textId="7F2E8BB6"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02" w:history="1">
        <w:r w:rsidRPr="000F0F4A">
          <w:rPr>
            <w:rStyle w:val="Hipervnculo"/>
            <w:noProof/>
          </w:rPr>
          <w:t>Articulo 20. Adecuación de las estadísticas y estudios.</w:t>
        </w:r>
        <w:r>
          <w:rPr>
            <w:noProof/>
            <w:webHidden/>
          </w:rPr>
          <w:tab/>
        </w:r>
        <w:r>
          <w:rPr>
            <w:noProof/>
            <w:webHidden/>
          </w:rPr>
          <w:fldChar w:fldCharType="begin"/>
        </w:r>
        <w:r>
          <w:rPr>
            <w:noProof/>
            <w:webHidden/>
          </w:rPr>
          <w:instrText xml:space="preserve"> PAGEREF _Toc221658802 \h </w:instrText>
        </w:r>
        <w:r>
          <w:rPr>
            <w:noProof/>
            <w:webHidden/>
          </w:rPr>
        </w:r>
        <w:r>
          <w:rPr>
            <w:noProof/>
            <w:webHidden/>
          </w:rPr>
          <w:fldChar w:fldCharType="separate"/>
        </w:r>
        <w:r>
          <w:rPr>
            <w:noProof/>
            <w:webHidden/>
          </w:rPr>
          <w:t>11</w:t>
        </w:r>
        <w:r>
          <w:rPr>
            <w:noProof/>
            <w:webHidden/>
          </w:rPr>
          <w:fldChar w:fldCharType="end"/>
        </w:r>
      </w:hyperlink>
    </w:p>
    <w:p w14:paraId="503A8AC0" w14:textId="5EAD9EF4"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03" w:history="1">
        <w:r w:rsidRPr="000F0F4A">
          <w:rPr>
            <w:rStyle w:val="Hipervnculo"/>
            <w:noProof/>
          </w:rPr>
          <w:t>Articulo 21. Colaboración entre las Administraciones públicas.</w:t>
        </w:r>
        <w:r>
          <w:rPr>
            <w:noProof/>
            <w:webHidden/>
          </w:rPr>
          <w:tab/>
        </w:r>
        <w:r>
          <w:rPr>
            <w:noProof/>
            <w:webHidden/>
          </w:rPr>
          <w:fldChar w:fldCharType="begin"/>
        </w:r>
        <w:r>
          <w:rPr>
            <w:noProof/>
            <w:webHidden/>
          </w:rPr>
          <w:instrText xml:space="preserve"> PAGEREF _Toc221658803 \h </w:instrText>
        </w:r>
        <w:r>
          <w:rPr>
            <w:noProof/>
            <w:webHidden/>
          </w:rPr>
        </w:r>
        <w:r>
          <w:rPr>
            <w:noProof/>
            <w:webHidden/>
          </w:rPr>
          <w:fldChar w:fldCharType="separate"/>
        </w:r>
        <w:r>
          <w:rPr>
            <w:noProof/>
            <w:webHidden/>
          </w:rPr>
          <w:t>12</w:t>
        </w:r>
        <w:r>
          <w:rPr>
            <w:noProof/>
            <w:webHidden/>
          </w:rPr>
          <w:fldChar w:fldCharType="end"/>
        </w:r>
      </w:hyperlink>
    </w:p>
    <w:p w14:paraId="70E9D418" w14:textId="39C85935"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04" w:history="1">
        <w:r w:rsidRPr="000F0F4A">
          <w:rPr>
            <w:rStyle w:val="Hipervnculo"/>
            <w:noProof/>
          </w:rPr>
          <w:t>Articulo 22. Acciones de planificación equitativa de los tiempos.</w:t>
        </w:r>
        <w:r>
          <w:rPr>
            <w:noProof/>
            <w:webHidden/>
          </w:rPr>
          <w:tab/>
        </w:r>
        <w:r>
          <w:rPr>
            <w:noProof/>
            <w:webHidden/>
          </w:rPr>
          <w:fldChar w:fldCharType="begin"/>
        </w:r>
        <w:r>
          <w:rPr>
            <w:noProof/>
            <w:webHidden/>
          </w:rPr>
          <w:instrText xml:space="preserve"> PAGEREF _Toc221658804 \h </w:instrText>
        </w:r>
        <w:r>
          <w:rPr>
            <w:noProof/>
            <w:webHidden/>
          </w:rPr>
        </w:r>
        <w:r>
          <w:rPr>
            <w:noProof/>
            <w:webHidden/>
          </w:rPr>
          <w:fldChar w:fldCharType="separate"/>
        </w:r>
        <w:r>
          <w:rPr>
            <w:noProof/>
            <w:webHidden/>
          </w:rPr>
          <w:t>12</w:t>
        </w:r>
        <w:r>
          <w:rPr>
            <w:noProof/>
            <w:webHidden/>
          </w:rPr>
          <w:fldChar w:fldCharType="end"/>
        </w:r>
      </w:hyperlink>
    </w:p>
    <w:p w14:paraId="557A8F95" w14:textId="35617A4C"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05" w:history="1">
        <w:r w:rsidRPr="000F0F4A">
          <w:rPr>
            <w:rStyle w:val="Hipervnculo"/>
            <w:noProof/>
          </w:rPr>
          <w:t>Capítulo II – Acción administrativa para la igualdad</w:t>
        </w:r>
        <w:r>
          <w:rPr>
            <w:noProof/>
            <w:webHidden/>
          </w:rPr>
          <w:tab/>
        </w:r>
        <w:r>
          <w:rPr>
            <w:noProof/>
            <w:webHidden/>
          </w:rPr>
          <w:fldChar w:fldCharType="begin"/>
        </w:r>
        <w:r>
          <w:rPr>
            <w:noProof/>
            <w:webHidden/>
          </w:rPr>
          <w:instrText xml:space="preserve"> PAGEREF _Toc221658805 \h </w:instrText>
        </w:r>
        <w:r>
          <w:rPr>
            <w:noProof/>
            <w:webHidden/>
          </w:rPr>
        </w:r>
        <w:r>
          <w:rPr>
            <w:noProof/>
            <w:webHidden/>
          </w:rPr>
          <w:fldChar w:fldCharType="separate"/>
        </w:r>
        <w:r>
          <w:rPr>
            <w:noProof/>
            <w:webHidden/>
          </w:rPr>
          <w:t>12</w:t>
        </w:r>
        <w:r>
          <w:rPr>
            <w:noProof/>
            <w:webHidden/>
          </w:rPr>
          <w:fldChar w:fldCharType="end"/>
        </w:r>
      </w:hyperlink>
    </w:p>
    <w:p w14:paraId="59E33280" w14:textId="73BD1320"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06" w:history="1">
        <w:r w:rsidRPr="000F0F4A">
          <w:rPr>
            <w:rStyle w:val="Hipervnculo"/>
            <w:noProof/>
          </w:rPr>
          <w:t>Articulo 23. La educación para la igualdad de mujeres y hombres.</w:t>
        </w:r>
        <w:r>
          <w:rPr>
            <w:noProof/>
            <w:webHidden/>
          </w:rPr>
          <w:tab/>
        </w:r>
        <w:r>
          <w:rPr>
            <w:noProof/>
            <w:webHidden/>
          </w:rPr>
          <w:fldChar w:fldCharType="begin"/>
        </w:r>
        <w:r>
          <w:rPr>
            <w:noProof/>
            <w:webHidden/>
          </w:rPr>
          <w:instrText xml:space="preserve"> PAGEREF _Toc221658806 \h </w:instrText>
        </w:r>
        <w:r>
          <w:rPr>
            <w:noProof/>
            <w:webHidden/>
          </w:rPr>
        </w:r>
        <w:r>
          <w:rPr>
            <w:noProof/>
            <w:webHidden/>
          </w:rPr>
          <w:fldChar w:fldCharType="separate"/>
        </w:r>
        <w:r>
          <w:rPr>
            <w:noProof/>
            <w:webHidden/>
          </w:rPr>
          <w:t>12</w:t>
        </w:r>
        <w:r>
          <w:rPr>
            <w:noProof/>
            <w:webHidden/>
          </w:rPr>
          <w:fldChar w:fldCharType="end"/>
        </w:r>
      </w:hyperlink>
    </w:p>
    <w:p w14:paraId="7C153D80" w14:textId="37D305AD"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07" w:history="1">
        <w:r w:rsidRPr="000F0F4A">
          <w:rPr>
            <w:rStyle w:val="Hipervnculo"/>
            <w:noProof/>
          </w:rPr>
          <w:t>Articulo 24. Integración del principio de igualdad en la política de educación.</w:t>
        </w:r>
        <w:r>
          <w:rPr>
            <w:noProof/>
            <w:webHidden/>
          </w:rPr>
          <w:tab/>
        </w:r>
        <w:r>
          <w:rPr>
            <w:noProof/>
            <w:webHidden/>
          </w:rPr>
          <w:fldChar w:fldCharType="begin"/>
        </w:r>
        <w:r>
          <w:rPr>
            <w:noProof/>
            <w:webHidden/>
          </w:rPr>
          <w:instrText xml:space="preserve"> PAGEREF _Toc221658807 \h </w:instrText>
        </w:r>
        <w:r>
          <w:rPr>
            <w:noProof/>
            <w:webHidden/>
          </w:rPr>
        </w:r>
        <w:r>
          <w:rPr>
            <w:noProof/>
            <w:webHidden/>
          </w:rPr>
          <w:fldChar w:fldCharType="separate"/>
        </w:r>
        <w:r>
          <w:rPr>
            <w:noProof/>
            <w:webHidden/>
          </w:rPr>
          <w:t>12</w:t>
        </w:r>
        <w:r>
          <w:rPr>
            <w:noProof/>
            <w:webHidden/>
          </w:rPr>
          <w:fldChar w:fldCharType="end"/>
        </w:r>
      </w:hyperlink>
    </w:p>
    <w:p w14:paraId="55E55202" w14:textId="1573DBEE"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08" w:history="1">
        <w:r w:rsidRPr="000F0F4A">
          <w:rPr>
            <w:rStyle w:val="Hipervnculo"/>
            <w:noProof/>
          </w:rPr>
          <w:t>Articulo 25. La igualdad en el ámbito de la educación superior.</w:t>
        </w:r>
        <w:r>
          <w:rPr>
            <w:noProof/>
            <w:webHidden/>
          </w:rPr>
          <w:tab/>
        </w:r>
        <w:r>
          <w:rPr>
            <w:noProof/>
            <w:webHidden/>
          </w:rPr>
          <w:fldChar w:fldCharType="begin"/>
        </w:r>
        <w:r>
          <w:rPr>
            <w:noProof/>
            <w:webHidden/>
          </w:rPr>
          <w:instrText xml:space="preserve"> PAGEREF _Toc221658808 \h </w:instrText>
        </w:r>
        <w:r>
          <w:rPr>
            <w:noProof/>
            <w:webHidden/>
          </w:rPr>
        </w:r>
        <w:r>
          <w:rPr>
            <w:noProof/>
            <w:webHidden/>
          </w:rPr>
          <w:fldChar w:fldCharType="separate"/>
        </w:r>
        <w:r>
          <w:rPr>
            <w:noProof/>
            <w:webHidden/>
          </w:rPr>
          <w:t>13</w:t>
        </w:r>
        <w:r>
          <w:rPr>
            <w:noProof/>
            <w:webHidden/>
          </w:rPr>
          <w:fldChar w:fldCharType="end"/>
        </w:r>
      </w:hyperlink>
    </w:p>
    <w:p w14:paraId="5987EFF7" w14:textId="6FF71C31"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09" w:history="1">
        <w:r w:rsidRPr="000F0F4A">
          <w:rPr>
            <w:rStyle w:val="Hipervnculo"/>
            <w:noProof/>
          </w:rPr>
          <w:t>Articulo 26. La igualdad en el ámbito de la creación y producción artística e intelectual.</w:t>
        </w:r>
        <w:r>
          <w:rPr>
            <w:noProof/>
            <w:webHidden/>
          </w:rPr>
          <w:tab/>
        </w:r>
        <w:r>
          <w:rPr>
            <w:noProof/>
            <w:webHidden/>
          </w:rPr>
          <w:fldChar w:fldCharType="begin"/>
        </w:r>
        <w:r>
          <w:rPr>
            <w:noProof/>
            <w:webHidden/>
          </w:rPr>
          <w:instrText xml:space="preserve"> PAGEREF _Toc221658809 \h </w:instrText>
        </w:r>
        <w:r>
          <w:rPr>
            <w:noProof/>
            <w:webHidden/>
          </w:rPr>
        </w:r>
        <w:r>
          <w:rPr>
            <w:noProof/>
            <w:webHidden/>
          </w:rPr>
          <w:fldChar w:fldCharType="separate"/>
        </w:r>
        <w:r>
          <w:rPr>
            <w:noProof/>
            <w:webHidden/>
          </w:rPr>
          <w:t>13</w:t>
        </w:r>
        <w:r>
          <w:rPr>
            <w:noProof/>
            <w:webHidden/>
          </w:rPr>
          <w:fldChar w:fldCharType="end"/>
        </w:r>
      </w:hyperlink>
    </w:p>
    <w:p w14:paraId="4F0DBD62" w14:textId="31FE59E0"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10" w:history="1">
        <w:r w:rsidRPr="000F0F4A">
          <w:rPr>
            <w:rStyle w:val="Hipervnculo"/>
            <w:noProof/>
          </w:rPr>
          <w:t>Articulo 27. Integración del principio de igualdad en la política de salud.</w:t>
        </w:r>
        <w:r>
          <w:rPr>
            <w:noProof/>
            <w:webHidden/>
          </w:rPr>
          <w:tab/>
        </w:r>
        <w:r>
          <w:rPr>
            <w:noProof/>
            <w:webHidden/>
          </w:rPr>
          <w:fldChar w:fldCharType="begin"/>
        </w:r>
        <w:r>
          <w:rPr>
            <w:noProof/>
            <w:webHidden/>
          </w:rPr>
          <w:instrText xml:space="preserve"> PAGEREF _Toc221658810 \h </w:instrText>
        </w:r>
        <w:r>
          <w:rPr>
            <w:noProof/>
            <w:webHidden/>
          </w:rPr>
        </w:r>
        <w:r>
          <w:rPr>
            <w:noProof/>
            <w:webHidden/>
          </w:rPr>
          <w:fldChar w:fldCharType="separate"/>
        </w:r>
        <w:r>
          <w:rPr>
            <w:noProof/>
            <w:webHidden/>
          </w:rPr>
          <w:t>14</w:t>
        </w:r>
        <w:r>
          <w:rPr>
            <w:noProof/>
            <w:webHidden/>
          </w:rPr>
          <w:fldChar w:fldCharType="end"/>
        </w:r>
      </w:hyperlink>
    </w:p>
    <w:p w14:paraId="5D272C98" w14:textId="4B45F1CB"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11" w:history="1">
        <w:r w:rsidRPr="000F0F4A">
          <w:rPr>
            <w:rStyle w:val="Hipervnculo"/>
            <w:noProof/>
          </w:rPr>
          <w:t>Articulo 28. Sociedad de la Información.</w:t>
        </w:r>
        <w:r>
          <w:rPr>
            <w:noProof/>
            <w:webHidden/>
          </w:rPr>
          <w:tab/>
        </w:r>
        <w:r>
          <w:rPr>
            <w:noProof/>
            <w:webHidden/>
          </w:rPr>
          <w:fldChar w:fldCharType="begin"/>
        </w:r>
        <w:r>
          <w:rPr>
            <w:noProof/>
            <w:webHidden/>
          </w:rPr>
          <w:instrText xml:space="preserve"> PAGEREF _Toc221658811 \h </w:instrText>
        </w:r>
        <w:r>
          <w:rPr>
            <w:noProof/>
            <w:webHidden/>
          </w:rPr>
        </w:r>
        <w:r>
          <w:rPr>
            <w:noProof/>
            <w:webHidden/>
          </w:rPr>
          <w:fldChar w:fldCharType="separate"/>
        </w:r>
        <w:r>
          <w:rPr>
            <w:noProof/>
            <w:webHidden/>
          </w:rPr>
          <w:t>15</w:t>
        </w:r>
        <w:r>
          <w:rPr>
            <w:noProof/>
            <w:webHidden/>
          </w:rPr>
          <w:fldChar w:fldCharType="end"/>
        </w:r>
      </w:hyperlink>
    </w:p>
    <w:p w14:paraId="42E6B4CF" w14:textId="73F03F24"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12" w:history="1">
        <w:r w:rsidRPr="000F0F4A">
          <w:rPr>
            <w:rStyle w:val="Hipervnculo"/>
            <w:noProof/>
          </w:rPr>
          <w:t>Articulo 29. Deportes.</w:t>
        </w:r>
        <w:r>
          <w:rPr>
            <w:noProof/>
            <w:webHidden/>
          </w:rPr>
          <w:tab/>
        </w:r>
        <w:r>
          <w:rPr>
            <w:noProof/>
            <w:webHidden/>
          </w:rPr>
          <w:fldChar w:fldCharType="begin"/>
        </w:r>
        <w:r>
          <w:rPr>
            <w:noProof/>
            <w:webHidden/>
          </w:rPr>
          <w:instrText xml:space="preserve"> PAGEREF _Toc221658812 \h </w:instrText>
        </w:r>
        <w:r>
          <w:rPr>
            <w:noProof/>
            <w:webHidden/>
          </w:rPr>
        </w:r>
        <w:r>
          <w:rPr>
            <w:noProof/>
            <w:webHidden/>
          </w:rPr>
          <w:fldChar w:fldCharType="separate"/>
        </w:r>
        <w:r>
          <w:rPr>
            <w:noProof/>
            <w:webHidden/>
          </w:rPr>
          <w:t>15</w:t>
        </w:r>
        <w:r>
          <w:rPr>
            <w:noProof/>
            <w:webHidden/>
          </w:rPr>
          <w:fldChar w:fldCharType="end"/>
        </w:r>
      </w:hyperlink>
    </w:p>
    <w:p w14:paraId="27B35120" w14:textId="12254CB3"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13" w:history="1">
        <w:r w:rsidRPr="000F0F4A">
          <w:rPr>
            <w:rStyle w:val="Hipervnculo"/>
            <w:noProof/>
          </w:rPr>
          <w:t>Articulo 30. Desarrollo rural.</w:t>
        </w:r>
        <w:r>
          <w:rPr>
            <w:noProof/>
            <w:webHidden/>
          </w:rPr>
          <w:tab/>
        </w:r>
        <w:r>
          <w:rPr>
            <w:noProof/>
            <w:webHidden/>
          </w:rPr>
          <w:fldChar w:fldCharType="begin"/>
        </w:r>
        <w:r>
          <w:rPr>
            <w:noProof/>
            <w:webHidden/>
          </w:rPr>
          <w:instrText xml:space="preserve"> PAGEREF _Toc221658813 \h </w:instrText>
        </w:r>
        <w:r>
          <w:rPr>
            <w:noProof/>
            <w:webHidden/>
          </w:rPr>
        </w:r>
        <w:r>
          <w:rPr>
            <w:noProof/>
            <w:webHidden/>
          </w:rPr>
          <w:fldChar w:fldCharType="separate"/>
        </w:r>
        <w:r>
          <w:rPr>
            <w:noProof/>
            <w:webHidden/>
          </w:rPr>
          <w:t>16</w:t>
        </w:r>
        <w:r>
          <w:rPr>
            <w:noProof/>
            <w:webHidden/>
          </w:rPr>
          <w:fldChar w:fldCharType="end"/>
        </w:r>
      </w:hyperlink>
    </w:p>
    <w:p w14:paraId="253C0FFE" w14:textId="557F011C"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14" w:history="1">
        <w:r w:rsidRPr="000F0F4A">
          <w:rPr>
            <w:rStyle w:val="Hipervnculo"/>
            <w:noProof/>
          </w:rPr>
          <w:t>Articulo 31. Políticas urbanas, de ordenación territorial y vivienda.</w:t>
        </w:r>
        <w:r>
          <w:rPr>
            <w:noProof/>
            <w:webHidden/>
          </w:rPr>
          <w:tab/>
        </w:r>
        <w:r>
          <w:rPr>
            <w:noProof/>
            <w:webHidden/>
          </w:rPr>
          <w:fldChar w:fldCharType="begin"/>
        </w:r>
        <w:r>
          <w:rPr>
            <w:noProof/>
            <w:webHidden/>
          </w:rPr>
          <w:instrText xml:space="preserve"> PAGEREF _Toc221658814 \h </w:instrText>
        </w:r>
        <w:r>
          <w:rPr>
            <w:noProof/>
            <w:webHidden/>
          </w:rPr>
        </w:r>
        <w:r>
          <w:rPr>
            <w:noProof/>
            <w:webHidden/>
          </w:rPr>
          <w:fldChar w:fldCharType="separate"/>
        </w:r>
        <w:r>
          <w:rPr>
            <w:noProof/>
            <w:webHidden/>
          </w:rPr>
          <w:t>16</w:t>
        </w:r>
        <w:r>
          <w:rPr>
            <w:noProof/>
            <w:webHidden/>
          </w:rPr>
          <w:fldChar w:fldCharType="end"/>
        </w:r>
      </w:hyperlink>
    </w:p>
    <w:p w14:paraId="0C3E552C" w14:textId="1AD1D165"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15" w:history="1">
        <w:r w:rsidRPr="000F0F4A">
          <w:rPr>
            <w:rStyle w:val="Hipervnculo"/>
            <w:noProof/>
          </w:rPr>
          <w:t>Articulo 32. Política española de cooperación para el desarrollo.</w:t>
        </w:r>
        <w:r>
          <w:rPr>
            <w:noProof/>
            <w:webHidden/>
          </w:rPr>
          <w:tab/>
        </w:r>
        <w:r>
          <w:rPr>
            <w:noProof/>
            <w:webHidden/>
          </w:rPr>
          <w:fldChar w:fldCharType="begin"/>
        </w:r>
        <w:r>
          <w:rPr>
            <w:noProof/>
            <w:webHidden/>
          </w:rPr>
          <w:instrText xml:space="preserve"> PAGEREF _Toc221658815 \h </w:instrText>
        </w:r>
        <w:r>
          <w:rPr>
            <w:noProof/>
            <w:webHidden/>
          </w:rPr>
        </w:r>
        <w:r>
          <w:rPr>
            <w:noProof/>
            <w:webHidden/>
          </w:rPr>
          <w:fldChar w:fldCharType="separate"/>
        </w:r>
        <w:r>
          <w:rPr>
            <w:noProof/>
            <w:webHidden/>
          </w:rPr>
          <w:t>17</w:t>
        </w:r>
        <w:r>
          <w:rPr>
            <w:noProof/>
            <w:webHidden/>
          </w:rPr>
          <w:fldChar w:fldCharType="end"/>
        </w:r>
      </w:hyperlink>
    </w:p>
    <w:p w14:paraId="4E5640EA" w14:textId="7CDE24B1"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16" w:history="1">
        <w:r w:rsidRPr="000F0F4A">
          <w:rPr>
            <w:rStyle w:val="Hipervnculo"/>
            <w:noProof/>
          </w:rPr>
          <w:t>Articulo 33. Contratos de las Administraciones públicas.</w:t>
        </w:r>
        <w:r>
          <w:rPr>
            <w:noProof/>
            <w:webHidden/>
          </w:rPr>
          <w:tab/>
        </w:r>
        <w:r>
          <w:rPr>
            <w:noProof/>
            <w:webHidden/>
          </w:rPr>
          <w:fldChar w:fldCharType="begin"/>
        </w:r>
        <w:r>
          <w:rPr>
            <w:noProof/>
            <w:webHidden/>
          </w:rPr>
          <w:instrText xml:space="preserve"> PAGEREF _Toc221658816 \h </w:instrText>
        </w:r>
        <w:r>
          <w:rPr>
            <w:noProof/>
            <w:webHidden/>
          </w:rPr>
        </w:r>
        <w:r>
          <w:rPr>
            <w:noProof/>
            <w:webHidden/>
          </w:rPr>
          <w:fldChar w:fldCharType="separate"/>
        </w:r>
        <w:r>
          <w:rPr>
            <w:noProof/>
            <w:webHidden/>
          </w:rPr>
          <w:t>17</w:t>
        </w:r>
        <w:r>
          <w:rPr>
            <w:noProof/>
            <w:webHidden/>
          </w:rPr>
          <w:fldChar w:fldCharType="end"/>
        </w:r>
      </w:hyperlink>
    </w:p>
    <w:p w14:paraId="5E05393B" w14:textId="3DA8D540"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17" w:history="1">
        <w:r w:rsidRPr="000F0F4A">
          <w:rPr>
            <w:rStyle w:val="Hipervnculo"/>
            <w:noProof/>
          </w:rPr>
          <w:t>Articulo 34. Contratos de la Administración General del Estado.</w:t>
        </w:r>
        <w:r>
          <w:rPr>
            <w:noProof/>
            <w:webHidden/>
          </w:rPr>
          <w:tab/>
        </w:r>
        <w:r>
          <w:rPr>
            <w:noProof/>
            <w:webHidden/>
          </w:rPr>
          <w:fldChar w:fldCharType="begin"/>
        </w:r>
        <w:r>
          <w:rPr>
            <w:noProof/>
            <w:webHidden/>
          </w:rPr>
          <w:instrText xml:space="preserve"> PAGEREF _Toc221658817 \h </w:instrText>
        </w:r>
        <w:r>
          <w:rPr>
            <w:noProof/>
            <w:webHidden/>
          </w:rPr>
        </w:r>
        <w:r>
          <w:rPr>
            <w:noProof/>
            <w:webHidden/>
          </w:rPr>
          <w:fldChar w:fldCharType="separate"/>
        </w:r>
        <w:r>
          <w:rPr>
            <w:noProof/>
            <w:webHidden/>
          </w:rPr>
          <w:t>17</w:t>
        </w:r>
        <w:r>
          <w:rPr>
            <w:noProof/>
            <w:webHidden/>
          </w:rPr>
          <w:fldChar w:fldCharType="end"/>
        </w:r>
      </w:hyperlink>
    </w:p>
    <w:p w14:paraId="09717FAD" w14:textId="3D3B7727"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18" w:history="1">
        <w:r w:rsidRPr="000F0F4A">
          <w:rPr>
            <w:rStyle w:val="Hipervnculo"/>
            <w:noProof/>
          </w:rPr>
          <w:t>Articulo 35. Subvenciones públicas.</w:t>
        </w:r>
        <w:r>
          <w:rPr>
            <w:noProof/>
            <w:webHidden/>
          </w:rPr>
          <w:tab/>
        </w:r>
        <w:r>
          <w:rPr>
            <w:noProof/>
            <w:webHidden/>
          </w:rPr>
          <w:fldChar w:fldCharType="begin"/>
        </w:r>
        <w:r>
          <w:rPr>
            <w:noProof/>
            <w:webHidden/>
          </w:rPr>
          <w:instrText xml:space="preserve"> PAGEREF _Toc221658818 \h </w:instrText>
        </w:r>
        <w:r>
          <w:rPr>
            <w:noProof/>
            <w:webHidden/>
          </w:rPr>
        </w:r>
        <w:r>
          <w:rPr>
            <w:noProof/>
            <w:webHidden/>
          </w:rPr>
          <w:fldChar w:fldCharType="separate"/>
        </w:r>
        <w:r>
          <w:rPr>
            <w:noProof/>
            <w:webHidden/>
          </w:rPr>
          <w:t>18</w:t>
        </w:r>
        <w:r>
          <w:rPr>
            <w:noProof/>
            <w:webHidden/>
          </w:rPr>
          <w:fldChar w:fldCharType="end"/>
        </w:r>
      </w:hyperlink>
    </w:p>
    <w:p w14:paraId="623BD142" w14:textId="7BA9AD91" w:rsidR="00D02485" w:rsidRDefault="00D02485">
      <w:pPr>
        <w:pStyle w:val="TDC2"/>
        <w:tabs>
          <w:tab w:val="right" w:leader="dot" w:pos="8494"/>
        </w:tabs>
        <w:rPr>
          <w:rFonts w:asciiTheme="minorHAnsi" w:eastAsiaTheme="minorEastAsia" w:hAnsiTheme="minorHAnsi"/>
          <w:noProof/>
          <w:sz w:val="24"/>
          <w:szCs w:val="24"/>
          <w:lang w:eastAsia="es-ES"/>
        </w:rPr>
      </w:pPr>
      <w:hyperlink w:anchor="_Toc221658819" w:history="1">
        <w:r w:rsidRPr="000F0F4A">
          <w:rPr>
            <w:rStyle w:val="Hipervnculo"/>
            <w:noProof/>
          </w:rPr>
          <w:t>Título III – Igualdad y medios de comunicación</w:t>
        </w:r>
        <w:r>
          <w:rPr>
            <w:noProof/>
            <w:webHidden/>
          </w:rPr>
          <w:tab/>
        </w:r>
        <w:r>
          <w:rPr>
            <w:noProof/>
            <w:webHidden/>
          </w:rPr>
          <w:fldChar w:fldCharType="begin"/>
        </w:r>
        <w:r>
          <w:rPr>
            <w:noProof/>
            <w:webHidden/>
          </w:rPr>
          <w:instrText xml:space="preserve"> PAGEREF _Toc221658819 \h </w:instrText>
        </w:r>
        <w:r>
          <w:rPr>
            <w:noProof/>
            <w:webHidden/>
          </w:rPr>
        </w:r>
        <w:r>
          <w:rPr>
            <w:noProof/>
            <w:webHidden/>
          </w:rPr>
          <w:fldChar w:fldCharType="separate"/>
        </w:r>
        <w:r>
          <w:rPr>
            <w:noProof/>
            <w:webHidden/>
          </w:rPr>
          <w:t>18</w:t>
        </w:r>
        <w:r>
          <w:rPr>
            <w:noProof/>
            <w:webHidden/>
          </w:rPr>
          <w:fldChar w:fldCharType="end"/>
        </w:r>
      </w:hyperlink>
    </w:p>
    <w:p w14:paraId="2BD7C0C5" w14:textId="0D573C21"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20" w:history="1">
        <w:r w:rsidRPr="000F0F4A">
          <w:rPr>
            <w:rStyle w:val="Hipervnculo"/>
            <w:noProof/>
          </w:rPr>
          <w:t>Articulo 36. La igualdad en los medios de comunicación social de titularidad pública.</w:t>
        </w:r>
        <w:r>
          <w:rPr>
            <w:noProof/>
            <w:webHidden/>
          </w:rPr>
          <w:tab/>
        </w:r>
        <w:r>
          <w:rPr>
            <w:noProof/>
            <w:webHidden/>
          </w:rPr>
          <w:fldChar w:fldCharType="begin"/>
        </w:r>
        <w:r>
          <w:rPr>
            <w:noProof/>
            <w:webHidden/>
          </w:rPr>
          <w:instrText xml:space="preserve"> PAGEREF _Toc221658820 \h </w:instrText>
        </w:r>
        <w:r>
          <w:rPr>
            <w:noProof/>
            <w:webHidden/>
          </w:rPr>
        </w:r>
        <w:r>
          <w:rPr>
            <w:noProof/>
            <w:webHidden/>
          </w:rPr>
          <w:fldChar w:fldCharType="separate"/>
        </w:r>
        <w:r>
          <w:rPr>
            <w:noProof/>
            <w:webHidden/>
          </w:rPr>
          <w:t>18</w:t>
        </w:r>
        <w:r>
          <w:rPr>
            <w:noProof/>
            <w:webHidden/>
          </w:rPr>
          <w:fldChar w:fldCharType="end"/>
        </w:r>
      </w:hyperlink>
    </w:p>
    <w:p w14:paraId="0F0B1FB5" w14:textId="32E11EA3"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21" w:history="1">
        <w:r w:rsidRPr="000F0F4A">
          <w:rPr>
            <w:rStyle w:val="Hipervnculo"/>
            <w:noProof/>
          </w:rPr>
          <w:t>Articulo 37. Corporación RTVE.</w:t>
        </w:r>
        <w:r>
          <w:rPr>
            <w:noProof/>
            <w:webHidden/>
          </w:rPr>
          <w:tab/>
        </w:r>
        <w:r>
          <w:rPr>
            <w:noProof/>
            <w:webHidden/>
          </w:rPr>
          <w:fldChar w:fldCharType="begin"/>
        </w:r>
        <w:r>
          <w:rPr>
            <w:noProof/>
            <w:webHidden/>
          </w:rPr>
          <w:instrText xml:space="preserve"> PAGEREF _Toc221658821 \h </w:instrText>
        </w:r>
        <w:r>
          <w:rPr>
            <w:noProof/>
            <w:webHidden/>
          </w:rPr>
        </w:r>
        <w:r>
          <w:rPr>
            <w:noProof/>
            <w:webHidden/>
          </w:rPr>
          <w:fldChar w:fldCharType="separate"/>
        </w:r>
        <w:r>
          <w:rPr>
            <w:noProof/>
            <w:webHidden/>
          </w:rPr>
          <w:t>18</w:t>
        </w:r>
        <w:r>
          <w:rPr>
            <w:noProof/>
            <w:webHidden/>
          </w:rPr>
          <w:fldChar w:fldCharType="end"/>
        </w:r>
      </w:hyperlink>
    </w:p>
    <w:p w14:paraId="38CC29F0" w14:textId="077D6A19"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22" w:history="1">
        <w:r w:rsidRPr="000F0F4A">
          <w:rPr>
            <w:rStyle w:val="Hipervnculo"/>
            <w:noProof/>
          </w:rPr>
          <w:t>Articulo 38. Agencia EFE.</w:t>
        </w:r>
        <w:r>
          <w:rPr>
            <w:noProof/>
            <w:webHidden/>
          </w:rPr>
          <w:tab/>
        </w:r>
        <w:r>
          <w:rPr>
            <w:noProof/>
            <w:webHidden/>
          </w:rPr>
          <w:fldChar w:fldCharType="begin"/>
        </w:r>
        <w:r>
          <w:rPr>
            <w:noProof/>
            <w:webHidden/>
          </w:rPr>
          <w:instrText xml:space="preserve"> PAGEREF _Toc221658822 \h </w:instrText>
        </w:r>
        <w:r>
          <w:rPr>
            <w:noProof/>
            <w:webHidden/>
          </w:rPr>
        </w:r>
        <w:r>
          <w:rPr>
            <w:noProof/>
            <w:webHidden/>
          </w:rPr>
          <w:fldChar w:fldCharType="separate"/>
        </w:r>
        <w:r>
          <w:rPr>
            <w:noProof/>
            <w:webHidden/>
          </w:rPr>
          <w:t>19</w:t>
        </w:r>
        <w:r>
          <w:rPr>
            <w:noProof/>
            <w:webHidden/>
          </w:rPr>
          <w:fldChar w:fldCharType="end"/>
        </w:r>
      </w:hyperlink>
    </w:p>
    <w:p w14:paraId="0B71A519" w14:textId="7134BE70"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23" w:history="1">
        <w:r w:rsidRPr="000F0F4A">
          <w:rPr>
            <w:rStyle w:val="Hipervnculo"/>
            <w:noProof/>
          </w:rPr>
          <w:t>Articulo 39. La igualdad en los medios de comunicación social de titularidad privada.</w:t>
        </w:r>
        <w:r>
          <w:rPr>
            <w:noProof/>
            <w:webHidden/>
          </w:rPr>
          <w:tab/>
        </w:r>
        <w:r>
          <w:rPr>
            <w:noProof/>
            <w:webHidden/>
          </w:rPr>
          <w:fldChar w:fldCharType="begin"/>
        </w:r>
        <w:r>
          <w:rPr>
            <w:noProof/>
            <w:webHidden/>
          </w:rPr>
          <w:instrText xml:space="preserve"> PAGEREF _Toc221658823 \h </w:instrText>
        </w:r>
        <w:r>
          <w:rPr>
            <w:noProof/>
            <w:webHidden/>
          </w:rPr>
        </w:r>
        <w:r>
          <w:rPr>
            <w:noProof/>
            <w:webHidden/>
          </w:rPr>
          <w:fldChar w:fldCharType="separate"/>
        </w:r>
        <w:r>
          <w:rPr>
            <w:noProof/>
            <w:webHidden/>
          </w:rPr>
          <w:t>19</w:t>
        </w:r>
        <w:r>
          <w:rPr>
            <w:noProof/>
            <w:webHidden/>
          </w:rPr>
          <w:fldChar w:fldCharType="end"/>
        </w:r>
      </w:hyperlink>
    </w:p>
    <w:p w14:paraId="21D75972" w14:textId="7296F2A5"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24" w:history="1">
        <w:r w:rsidRPr="000F0F4A">
          <w:rPr>
            <w:rStyle w:val="Hipervnculo"/>
            <w:noProof/>
          </w:rPr>
          <w:t>Articulo 40. Autoridad audiovisual.</w:t>
        </w:r>
        <w:r>
          <w:rPr>
            <w:noProof/>
            <w:webHidden/>
          </w:rPr>
          <w:tab/>
        </w:r>
        <w:r>
          <w:rPr>
            <w:noProof/>
            <w:webHidden/>
          </w:rPr>
          <w:fldChar w:fldCharType="begin"/>
        </w:r>
        <w:r>
          <w:rPr>
            <w:noProof/>
            <w:webHidden/>
          </w:rPr>
          <w:instrText xml:space="preserve"> PAGEREF _Toc221658824 \h </w:instrText>
        </w:r>
        <w:r>
          <w:rPr>
            <w:noProof/>
            <w:webHidden/>
          </w:rPr>
        </w:r>
        <w:r>
          <w:rPr>
            <w:noProof/>
            <w:webHidden/>
          </w:rPr>
          <w:fldChar w:fldCharType="separate"/>
        </w:r>
        <w:r>
          <w:rPr>
            <w:noProof/>
            <w:webHidden/>
          </w:rPr>
          <w:t>19</w:t>
        </w:r>
        <w:r>
          <w:rPr>
            <w:noProof/>
            <w:webHidden/>
          </w:rPr>
          <w:fldChar w:fldCharType="end"/>
        </w:r>
      </w:hyperlink>
    </w:p>
    <w:p w14:paraId="5D8F2814" w14:textId="077A1DD0"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25" w:history="1">
        <w:r w:rsidRPr="000F0F4A">
          <w:rPr>
            <w:rStyle w:val="Hipervnculo"/>
            <w:noProof/>
          </w:rPr>
          <w:t>Articulo 41. Igualdad y publicidad.</w:t>
        </w:r>
        <w:r>
          <w:rPr>
            <w:noProof/>
            <w:webHidden/>
          </w:rPr>
          <w:tab/>
        </w:r>
        <w:r>
          <w:rPr>
            <w:noProof/>
            <w:webHidden/>
          </w:rPr>
          <w:fldChar w:fldCharType="begin"/>
        </w:r>
        <w:r>
          <w:rPr>
            <w:noProof/>
            <w:webHidden/>
          </w:rPr>
          <w:instrText xml:space="preserve"> PAGEREF _Toc221658825 \h </w:instrText>
        </w:r>
        <w:r>
          <w:rPr>
            <w:noProof/>
            <w:webHidden/>
          </w:rPr>
        </w:r>
        <w:r>
          <w:rPr>
            <w:noProof/>
            <w:webHidden/>
          </w:rPr>
          <w:fldChar w:fldCharType="separate"/>
        </w:r>
        <w:r>
          <w:rPr>
            <w:noProof/>
            <w:webHidden/>
          </w:rPr>
          <w:t>20</w:t>
        </w:r>
        <w:r>
          <w:rPr>
            <w:noProof/>
            <w:webHidden/>
          </w:rPr>
          <w:fldChar w:fldCharType="end"/>
        </w:r>
      </w:hyperlink>
    </w:p>
    <w:p w14:paraId="580173E9" w14:textId="2511C870" w:rsidR="00D02485" w:rsidRDefault="00D02485">
      <w:pPr>
        <w:pStyle w:val="TDC2"/>
        <w:tabs>
          <w:tab w:val="right" w:leader="dot" w:pos="8494"/>
        </w:tabs>
        <w:rPr>
          <w:rFonts w:asciiTheme="minorHAnsi" w:eastAsiaTheme="minorEastAsia" w:hAnsiTheme="minorHAnsi"/>
          <w:noProof/>
          <w:sz w:val="24"/>
          <w:szCs w:val="24"/>
          <w:lang w:eastAsia="es-ES"/>
        </w:rPr>
      </w:pPr>
      <w:hyperlink w:anchor="_Toc221658826" w:history="1">
        <w:r w:rsidRPr="000F0F4A">
          <w:rPr>
            <w:rStyle w:val="Hipervnculo"/>
            <w:noProof/>
            <w:highlight w:val="yellow"/>
          </w:rPr>
          <w:t>Título IV – El derecho al trabajo en igualdad de oportunidades</w:t>
        </w:r>
        <w:r>
          <w:rPr>
            <w:noProof/>
            <w:webHidden/>
          </w:rPr>
          <w:tab/>
        </w:r>
        <w:r>
          <w:rPr>
            <w:noProof/>
            <w:webHidden/>
          </w:rPr>
          <w:fldChar w:fldCharType="begin"/>
        </w:r>
        <w:r>
          <w:rPr>
            <w:noProof/>
            <w:webHidden/>
          </w:rPr>
          <w:instrText xml:space="preserve"> PAGEREF _Toc221658826 \h </w:instrText>
        </w:r>
        <w:r>
          <w:rPr>
            <w:noProof/>
            <w:webHidden/>
          </w:rPr>
        </w:r>
        <w:r>
          <w:rPr>
            <w:noProof/>
            <w:webHidden/>
          </w:rPr>
          <w:fldChar w:fldCharType="separate"/>
        </w:r>
        <w:r>
          <w:rPr>
            <w:noProof/>
            <w:webHidden/>
          </w:rPr>
          <w:t>20</w:t>
        </w:r>
        <w:r>
          <w:rPr>
            <w:noProof/>
            <w:webHidden/>
          </w:rPr>
          <w:fldChar w:fldCharType="end"/>
        </w:r>
      </w:hyperlink>
    </w:p>
    <w:p w14:paraId="4AC89A05" w14:textId="4C054BF1"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27" w:history="1">
        <w:r w:rsidRPr="000F0F4A">
          <w:rPr>
            <w:rStyle w:val="Hipervnculo"/>
            <w:noProof/>
          </w:rPr>
          <w:t>Capítulo I – Igualdad de trato y de oportunidades en el ámbito laboral</w:t>
        </w:r>
        <w:r>
          <w:rPr>
            <w:noProof/>
            <w:webHidden/>
          </w:rPr>
          <w:tab/>
        </w:r>
        <w:r>
          <w:rPr>
            <w:noProof/>
            <w:webHidden/>
          </w:rPr>
          <w:fldChar w:fldCharType="begin"/>
        </w:r>
        <w:r>
          <w:rPr>
            <w:noProof/>
            <w:webHidden/>
          </w:rPr>
          <w:instrText xml:space="preserve"> PAGEREF _Toc221658827 \h </w:instrText>
        </w:r>
        <w:r>
          <w:rPr>
            <w:noProof/>
            <w:webHidden/>
          </w:rPr>
        </w:r>
        <w:r>
          <w:rPr>
            <w:noProof/>
            <w:webHidden/>
          </w:rPr>
          <w:fldChar w:fldCharType="separate"/>
        </w:r>
        <w:r>
          <w:rPr>
            <w:noProof/>
            <w:webHidden/>
          </w:rPr>
          <w:t>20</w:t>
        </w:r>
        <w:r>
          <w:rPr>
            <w:noProof/>
            <w:webHidden/>
          </w:rPr>
          <w:fldChar w:fldCharType="end"/>
        </w:r>
      </w:hyperlink>
    </w:p>
    <w:p w14:paraId="0CC98CA2" w14:textId="4F9D5A69"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28" w:history="1">
        <w:r w:rsidRPr="000F0F4A">
          <w:rPr>
            <w:rStyle w:val="Hipervnculo"/>
            <w:noProof/>
          </w:rPr>
          <w:t>Articulo 42. Programas de mejora de la empleabilidad de las mujeres.</w:t>
        </w:r>
        <w:r>
          <w:rPr>
            <w:noProof/>
            <w:webHidden/>
          </w:rPr>
          <w:tab/>
        </w:r>
        <w:r>
          <w:rPr>
            <w:noProof/>
            <w:webHidden/>
          </w:rPr>
          <w:fldChar w:fldCharType="begin"/>
        </w:r>
        <w:r>
          <w:rPr>
            <w:noProof/>
            <w:webHidden/>
          </w:rPr>
          <w:instrText xml:space="preserve"> PAGEREF _Toc221658828 \h </w:instrText>
        </w:r>
        <w:r>
          <w:rPr>
            <w:noProof/>
            <w:webHidden/>
          </w:rPr>
        </w:r>
        <w:r>
          <w:rPr>
            <w:noProof/>
            <w:webHidden/>
          </w:rPr>
          <w:fldChar w:fldCharType="separate"/>
        </w:r>
        <w:r>
          <w:rPr>
            <w:noProof/>
            <w:webHidden/>
          </w:rPr>
          <w:t>20</w:t>
        </w:r>
        <w:r>
          <w:rPr>
            <w:noProof/>
            <w:webHidden/>
          </w:rPr>
          <w:fldChar w:fldCharType="end"/>
        </w:r>
      </w:hyperlink>
    </w:p>
    <w:p w14:paraId="2B24DC06" w14:textId="08DE1E23"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29" w:history="1">
        <w:r w:rsidRPr="000F0F4A">
          <w:rPr>
            <w:rStyle w:val="Hipervnculo"/>
            <w:noProof/>
          </w:rPr>
          <w:t>Articulo 43. Promoción de la igualdad en la negociación colectiva.</w:t>
        </w:r>
        <w:r>
          <w:rPr>
            <w:noProof/>
            <w:webHidden/>
          </w:rPr>
          <w:tab/>
        </w:r>
        <w:r>
          <w:rPr>
            <w:noProof/>
            <w:webHidden/>
          </w:rPr>
          <w:fldChar w:fldCharType="begin"/>
        </w:r>
        <w:r>
          <w:rPr>
            <w:noProof/>
            <w:webHidden/>
          </w:rPr>
          <w:instrText xml:space="preserve"> PAGEREF _Toc221658829 \h </w:instrText>
        </w:r>
        <w:r>
          <w:rPr>
            <w:noProof/>
            <w:webHidden/>
          </w:rPr>
        </w:r>
        <w:r>
          <w:rPr>
            <w:noProof/>
            <w:webHidden/>
          </w:rPr>
          <w:fldChar w:fldCharType="separate"/>
        </w:r>
        <w:r>
          <w:rPr>
            <w:noProof/>
            <w:webHidden/>
          </w:rPr>
          <w:t>20</w:t>
        </w:r>
        <w:r>
          <w:rPr>
            <w:noProof/>
            <w:webHidden/>
          </w:rPr>
          <w:fldChar w:fldCharType="end"/>
        </w:r>
      </w:hyperlink>
    </w:p>
    <w:p w14:paraId="40199C5C" w14:textId="6E8F474A"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30" w:history="1">
        <w:r w:rsidRPr="000F0F4A">
          <w:rPr>
            <w:rStyle w:val="Hipervnculo"/>
            <w:noProof/>
          </w:rPr>
          <w:t>Capítulo II – Igualdad y conciliación</w:t>
        </w:r>
        <w:r>
          <w:rPr>
            <w:noProof/>
            <w:webHidden/>
          </w:rPr>
          <w:tab/>
        </w:r>
        <w:r>
          <w:rPr>
            <w:noProof/>
            <w:webHidden/>
          </w:rPr>
          <w:fldChar w:fldCharType="begin"/>
        </w:r>
        <w:r>
          <w:rPr>
            <w:noProof/>
            <w:webHidden/>
          </w:rPr>
          <w:instrText xml:space="preserve"> PAGEREF _Toc221658830 \h </w:instrText>
        </w:r>
        <w:r>
          <w:rPr>
            <w:noProof/>
            <w:webHidden/>
          </w:rPr>
        </w:r>
        <w:r>
          <w:rPr>
            <w:noProof/>
            <w:webHidden/>
          </w:rPr>
          <w:fldChar w:fldCharType="separate"/>
        </w:r>
        <w:r>
          <w:rPr>
            <w:noProof/>
            <w:webHidden/>
          </w:rPr>
          <w:t>20</w:t>
        </w:r>
        <w:r>
          <w:rPr>
            <w:noProof/>
            <w:webHidden/>
          </w:rPr>
          <w:fldChar w:fldCharType="end"/>
        </w:r>
      </w:hyperlink>
    </w:p>
    <w:p w14:paraId="31904885" w14:textId="141EA370"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31" w:history="1">
        <w:r w:rsidRPr="000F0F4A">
          <w:rPr>
            <w:rStyle w:val="Hipervnculo"/>
            <w:noProof/>
          </w:rPr>
          <w:t>Articulo 44. Los derechos de conciliación de la vida personal, familiar y laboral.</w:t>
        </w:r>
        <w:r>
          <w:rPr>
            <w:noProof/>
            <w:webHidden/>
          </w:rPr>
          <w:tab/>
        </w:r>
        <w:r>
          <w:rPr>
            <w:noProof/>
            <w:webHidden/>
          </w:rPr>
          <w:fldChar w:fldCharType="begin"/>
        </w:r>
        <w:r>
          <w:rPr>
            <w:noProof/>
            <w:webHidden/>
          </w:rPr>
          <w:instrText xml:space="preserve"> PAGEREF _Toc221658831 \h </w:instrText>
        </w:r>
        <w:r>
          <w:rPr>
            <w:noProof/>
            <w:webHidden/>
          </w:rPr>
        </w:r>
        <w:r>
          <w:rPr>
            <w:noProof/>
            <w:webHidden/>
          </w:rPr>
          <w:fldChar w:fldCharType="separate"/>
        </w:r>
        <w:r>
          <w:rPr>
            <w:noProof/>
            <w:webHidden/>
          </w:rPr>
          <w:t>20</w:t>
        </w:r>
        <w:r>
          <w:rPr>
            <w:noProof/>
            <w:webHidden/>
          </w:rPr>
          <w:fldChar w:fldCharType="end"/>
        </w:r>
      </w:hyperlink>
    </w:p>
    <w:p w14:paraId="073ADAA8" w14:textId="5B3A5394"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32" w:history="1">
        <w:r w:rsidRPr="000F0F4A">
          <w:rPr>
            <w:rStyle w:val="Hipervnculo"/>
            <w:noProof/>
          </w:rPr>
          <w:t>Capítulo III – Los planes de igualdad de las empresas y otras medidas de promoción de la igualdad</w:t>
        </w:r>
        <w:r>
          <w:rPr>
            <w:noProof/>
            <w:webHidden/>
          </w:rPr>
          <w:tab/>
        </w:r>
        <w:r>
          <w:rPr>
            <w:noProof/>
            <w:webHidden/>
          </w:rPr>
          <w:fldChar w:fldCharType="begin"/>
        </w:r>
        <w:r>
          <w:rPr>
            <w:noProof/>
            <w:webHidden/>
          </w:rPr>
          <w:instrText xml:space="preserve"> PAGEREF _Toc221658832 \h </w:instrText>
        </w:r>
        <w:r>
          <w:rPr>
            <w:noProof/>
            <w:webHidden/>
          </w:rPr>
        </w:r>
        <w:r>
          <w:rPr>
            <w:noProof/>
            <w:webHidden/>
          </w:rPr>
          <w:fldChar w:fldCharType="separate"/>
        </w:r>
        <w:r>
          <w:rPr>
            <w:noProof/>
            <w:webHidden/>
          </w:rPr>
          <w:t>21</w:t>
        </w:r>
        <w:r>
          <w:rPr>
            <w:noProof/>
            <w:webHidden/>
          </w:rPr>
          <w:fldChar w:fldCharType="end"/>
        </w:r>
      </w:hyperlink>
    </w:p>
    <w:p w14:paraId="77E30551" w14:textId="46E882C2"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33" w:history="1">
        <w:r w:rsidRPr="000F0F4A">
          <w:rPr>
            <w:rStyle w:val="Hipervnculo"/>
            <w:noProof/>
            <w:highlight w:val="yellow"/>
          </w:rPr>
          <w:t>Articulo 45. Elaboración y aplicación de los planes de igualdad.</w:t>
        </w:r>
        <w:r>
          <w:rPr>
            <w:noProof/>
            <w:webHidden/>
          </w:rPr>
          <w:tab/>
        </w:r>
        <w:r>
          <w:rPr>
            <w:noProof/>
            <w:webHidden/>
          </w:rPr>
          <w:fldChar w:fldCharType="begin"/>
        </w:r>
        <w:r>
          <w:rPr>
            <w:noProof/>
            <w:webHidden/>
          </w:rPr>
          <w:instrText xml:space="preserve"> PAGEREF _Toc221658833 \h </w:instrText>
        </w:r>
        <w:r>
          <w:rPr>
            <w:noProof/>
            <w:webHidden/>
          </w:rPr>
        </w:r>
        <w:r>
          <w:rPr>
            <w:noProof/>
            <w:webHidden/>
          </w:rPr>
          <w:fldChar w:fldCharType="separate"/>
        </w:r>
        <w:r>
          <w:rPr>
            <w:noProof/>
            <w:webHidden/>
          </w:rPr>
          <w:t>21</w:t>
        </w:r>
        <w:r>
          <w:rPr>
            <w:noProof/>
            <w:webHidden/>
          </w:rPr>
          <w:fldChar w:fldCharType="end"/>
        </w:r>
      </w:hyperlink>
    </w:p>
    <w:p w14:paraId="5B4FEDA9" w14:textId="02C75B6A"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34" w:history="1">
        <w:r w:rsidRPr="000F0F4A">
          <w:rPr>
            <w:rStyle w:val="Hipervnculo"/>
            <w:noProof/>
            <w:highlight w:val="yellow"/>
          </w:rPr>
          <w:t>Articulo 46. Concepto y contenido de los planes de igualdad de las empresas.</w:t>
        </w:r>
        <w:r>
          <w:rPr>
            <w:noProof/>
            <w:webHidden/>
          </w:rPr>
          <w:tab/>
        </w:r>
        <w:r>
          <w:rPr>
            <w:noProof/>
            <w:webHidden/>
          </w:rPr>
          <w:fldChar w:fldCharType="begin"/>
        </w:r>
        <w:r>
          <w:rPr>
            <w:noProof/>
            <w:webHidden/>
          </w:rPr>
          <w:instrText xml:space="preserve"> PAGEREF _Toc221658834 \h </w:instrText>
        </w:r>
        <w:r>
          <w:rPr>
            <w:noProof/>
            <w:webHidden/>
          </w:rPr>
        </w:r>
        <w:r>
          <w:rPr>
            <w:noProof/>
            <w:webHidden/>
          </w:rPr>
          <w:fldChar w:fldCharType="separate"/>
        </w:r>
        <w:r>
          <w:rPr>
            <w:noProof/>
            <w:webHidden/>
          </w:rPr>
          <w:t>22</w:t>
        </w:r>
        <w:r>
          <w:rPr>
            <w:noProof/>
            <w:webHidden/>
          </w:rPr>
          <w:fldChar w:fldCharType="end"/>
        </w:r>
      </w:hyperlink>
    </w:p>
    <w:p w14:paraId="245D4257" w14:textId="75765D10"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35" w:history="1">
        <w:r w:rsidRPr="000F0F4A">
          <w:rPr>
            <w:rStyle w:val="Hipervnculo"/>
            <w:noProof/>
          </w:rPr>
          <w:t>Articulo 47. Transparencia en la implantación del plan de igualdad.</w:t>
        </w:r>
        <w:r>
          <w:rPr>
            <w:noProof/>
            <w:webHidden/>
          </w:rPr>
          <w:tab/>
        </w:r>
        <w:r>
          <w:rPr>
            <w:noProof/>
            <w:webHidden/>
          </w:rPr>
          <w:fldChar w:fldCharType="begin"/>
        </w:r>
        <w:r>
          <w:rPr>
            <w:noProof/>
            <w:webHidden/>
          </w:rPr>
          <w:instrText xml:space="preserve"> PAGEREF _Toc221658835 \h </w:instrText>
        </w:r>
        <w:r>
          <w:rPr>
            <w:noProof/>
            <w:webHidden/>
          </w:rPr>
        </w:r>
        <w:r>
          <w:rPr>
            <w:noProof/>
            <w:webHidden/>
          </w:rPr>
          <w:fldChar w:fldCharType="separate"/>
        </w:r>
        <w:r>
          <w:rPr>
            <w:noProof/>
            <w:webHidden/>
          </w:rPr>
          <w:t>23</w:t>
        </w:r>
        <w:r>
          <w:rPr>
            <w:noProof/>
            <w:webHidden/>
          </w:rPr>
          <w:fldChar w:fldCharType="end"/>
        </w:r>
      </w:hyperlink>
    </w:p>
    <w:p w14:paraId="28C6C432" w14:textId="35734008"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36" w:history="1">
        <w:r w:rsidRPr="000F0F4A">
          <w:rPr>
            <w:rStyle w:val="Hipervnculo"/>
            <w:noProof/>
          </w:rPr>
          <w:t>Articulo 48. Medidas especificas para prevenir la comisión de delitos y otras conductas contra la libertad sexual y la integridad moral en el trabajo.</w:t>
        </w:r>
        <w:r>
          <w:rPr>
            <w:noProof/>
            <w:webHidden/>
          </w:rPr>
          <w:tab/>
        </w:r>
        <w:r>
          <w:rPr>
            <w:noProof/>
            <w:webHidden/>
          </w:rPr>
          <w:fldChar w:fldCharType="begin"/>
        </w:r>
        <w:r>
          <w:rPr>
            <w:noProof/>
            <w:webHidden/>
          </w:rPr>
          <w:instrText xml:space="preserve"> PAGEREF _Toc221658836 \h </w:instrText>
        </w:r>
        <w:r>
          <w:rPr>
            <w:noProof/>
            <w:webHidden/>
          </w:rPr>
        </w:r>
        <w:r>
          <w:rPr>
            <w:noProof/>
            <w:webHidden/>
          </w:rPr>
          <w:fldChar w:fldCharType="separate"/>
        </w:r>
        <w:r>
          <w:rPr>
            <w:noProof/>
            <w:webHidden/>
          </w:rPr>
          <w:t>23</w:t>
        </w:r>
        <w:r>
          <w:rPr>
            <w:noProof/>
            <w:webHidden/>
          </w:rPr>
          <w:fldChar w:fldCharType="end"/>
        </w:r>
      </w:hyperlink>
    </w:p>
    <w:p w14:paraId="6C617BAB" w14:textId="4F455589"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37" w:history="1">
        <w:r w:rsidRPr="000F0F4A">
          <w:rPr>
            <w:rStyle w:val="Hipervnculo"/>
            <w:noProof/>
            <w:highlight w:val="yellow"/>
          </w:rPr>
          <w:t>Articulo 49. Apoyo para la implantación voluntaria de planes de igualdad.</w:t>
        </w:r>
        <w:r>
          <w:rPr>
            <w:noProof/>
            <w:webHidden/>
          </w:rPr>
          <w:tab/>
        </w:r>
        <w:r>
          <w:rPr>
            <w:noProof/>
            <w:webHidden/>
          </w:rPr>
          <w:fldChar w:fldCharType="begin"/>
        </w:r>
        <w:r>
          <w:rPr>
            <w:noProof/>
            <w:webHidden/>
          </w:rPr>
          <w:instrText xml:space="preserve"> PAGEREF _Toc221658837 \h </w:instrText>
        </w:r>
        <w:r>
          <w:rPr>
            <w:noProof/>
            <w:webHidden/>
          </w:rPr>
        </w:r>
        <w:r>
          <w:rPr>
            <w:noProof/>
            <w:webHidden/>
          </w:rPr>
          <w:fldChar w:fldCharType="separate"/>
        </w:r>
        <w:r>
          <w:rPr>
            <w:noProof/>
            <w:webHidden/>
          </w:rPr>
          <w:t>23</w:t>
        </w:r>
        <w:r>
          <w:rPr>
            <w:noProof/>
            <w:webHidden/>
          </w:rPr>
          <w:fldChar w:fldCharType="end"/>
        </w:r>
      </w:hyperlink>
    </w:p>
    <w:p w14:paraId="72D2303A" w14:textId="465EE3DD"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38" w:history="1">
        <w:r w:rsidRPr="000F0F4A">
          <w:rPr>
            <w:rStyle w:val="Hipervnculo"/>
            <w:noProof/>
          </w:rPr>
          <w:t>Capítulo IV – Distintivo empresarial en materia de igualdad</w:t>
        </w:r>
        <w:r>
          <w:rPr>
            <w:noProof/>
            <w:webHidden/>
          </w:rPr>
          <w:tab/>
        </w:r>
        <w:r>
          <w:rPr>
            <w:noProof/>
            <w:webHidden/>
          </w:rPr>
          <w:fldChar w:fldCharType="begin"/>
        </w:r>
        <w:r>
          <w:rPr>
            <w:noProof/>
            <w:webHidden/>
          </w:rPr>
          <w:instrText xml:space="preserve"> PAGEREF _Toc221658838 \h </w:instrText>
        </w:r>
        <w:r>
          <w:rPr>
            <w:noProof/>
            <w:webHidden/>
          </w:rPr>
        </w:r>
        <w:r>
          <w:rPr>
            <w:noProof/>
            <w:webHidden/>
          </w:rPr>
          <w:fldChar w:fldCharType="separate"/>
        </w:r>
        <w:r>
          <w:rPr>
            <w:noProof/>
            <w:webHidden/>
          </w:rPr>
          <w:t>24</w:t>
        </w:r>
        <w:r>
          <w:rPr>
            <w:noProof/>
            <w:webHidden/>
          </w:rPr>
          <w:fldChar w:fldCharType="end"/>
        </w:r>
      </w:hyperlink>
    </w:p>
    <w:p w14:paraId="04910A80" w14:textId="7AC5781C"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39" w:history="1">
        <w:r w:rsidRPr="000F0F4A">
          <w:rPr>
            <w:rStyle w:val="Hipervnculo"/>
            <w:noProof/>
          </w:rPr>
          <w:t>Articulo 50. Distintivo para las empresas en materia de igualdad.</w:t>
        </w:r>
        <w:r>
          <w:rPr>
            <w:noProof/>
            <w:webHidden/>
          </w:rPr>
          <w:tab/>
        </w:r>
        <w:r>
          <w:rPr>
            <w:noProof/>
            <w:webHidden/>
          </w:rPr>
          <w:fldChar w:fldCharType="begin"/>
        </w:r>
        <w:r>
          <w:rPr>
            <w:noProof/>
            <w:webHidden/>
          </w:rPr>
          <w:instrText xml:space="preserve"> PAGEREF _Toc221658839 \h </w:instrText>
        </w:r>
        <w:r>
          <w:rPr>
            <w:noProof/>
            <w:webHidden/>
          </w:rPr>
        </w:r>
        <w:r>
          <w:rPr>
            <w:noProof/>
            <w:webHidden/>
          </w:rPr>
          <w:fldChar w:fldCharType="separate"/>
        </w:r>
        <w:r>
          <w:rPr>
            <w:noProof/>
            <w:webHidden/>
          </w:rPr>
          <w:t>24</w:t>
        </w:r>
        <w:r>
          <w:rPr>
            <w:noProof/>
            <w:webHidden/>
          </w:rPr>
          <w:fldChar w:fldCharType="end"/>
        </w:r>
      </w:hyperlink>
    </w:p>
    <w:p w14:paraId="4B4C737E" w14:textId="33D6FD25" w:rsidR="00D02485" w:rsidRDefault="00D02485">
      <w:pPr>
        <w:pStyle w:val="TDC2"/>
        <w:tabs>
          <w:tab w:val="right" w:leader="dot" w:pos="8494"/>
        </w:tabs>
        <w:rPr>
          <w:rFonts w:asciiTheme="minorHAnsi" w:eastAsiaTheme="minorEastAsia" w:hAnsiTheme="minorHAnsi"/>
          <w:noProof/>
          <w:sz w:val="24"/>
          <w:szCs w:val="24"/>
          <w:lang w:eastAsia="es-ES"/>
        </w:rPr>
      </w:pPr>
      <w:hyperlink w:anchor="_Toc221658840" w:history="1">
        <w:r w:rsidRPr="000F0F4A">
          <w:rPr>
            <w:rStyle w:val="Hipervnculo"/>
            <w:noProof/>
            <w:highlight w:val="yellow"/>
          </w:rPr>
          <w:t>Título V – El principio de igualdad en el empleo público</w:t>
        </w:r>
        <w:r>
          <w:rPr>
            <w:noProof/>
            <w:webHidden/>
          </w:rPr>
          <w:tab/>
        </w:r>
        <w:r>
          <w:rPr>
            <w:noProof/>
            <w:webHidden/>
          </w:rPr>
          <w:fldChar w:fldCharType="begin"/>
        </w:r>
        <w:r>
          <w:rPr>
            <w:noProof/>
            <w:webHidden/>
          </w:rPr>
          <w:instrText xml:space="preserve"> PAGEREF _Toc221658840 \h </w:instrText>
        </w:r>
        <w:r>
          <w:rPr>
            <w:noProof/>
            <w:webHidden/>
          </w:rPr>
        </w:r>
        <w:r>
          <w:rPr>
            <w:noProof/>
            <w:webHidden/>
          </w:rPr>
          <w:fldChar w:fldCharType="separate"/>
        </w:r>
        <w:r>
          <w:rPr>
            <w:noProof/>
            <w:webHidden/>
          </w:rPr>
          <w:t>24</w:t>
        </w:r>
        <w:r>
          <w:rPr>
            <w:noProof/>
            <w:webHidden/>
          </w:rPr>
          <w:fldChar w:fldCharType="end"/>
        </w:r>
      </w:hyperlink>
    </w:p>
    <w:p w14:paraId="4EF77BF1" w14:textId="58493522"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41" w:history="1">
        <w:r w:rsidRPr="000F0F4A">
          <w:rPr>
            <w:rStyle w:val="Hipervnculo"/>
            <w:noProof/>
          </w:rPr>
          <w:t>Capítulo I – Criterios de actuación de las Administraciones públicas</w:t>
        </w:r>
        <w:r>
          <w:rPr>
            <w:noProof/>
            <w:webHidden/>
          </w:rPr>
          <w:tab/>
        </w:r>
        <w:r>
          <w:rPr>
            <w:noProof/>
            <w:webHidden/>
          </w:rPr>
          <w:fldChar w:fldCharType="begin"/>
        </w:r>
        <w:r>
          <w:rPr>
            <w:noProof/>
            <w:webHidden/>
          </w:rPr>
          <w:instrText xml:space="preserve"> PAGEREF _Toc221658841 \h </w:instrText>
        </w:r>
        <w:r>
          <w:rPr>
            <w:noProof/>
            <w:webHidden/>
          </w:rPr>
        </w:r>
        <w:r>
          <w:rPr>
            <w:noProof/>
            <w:webHidden/>
          </w:rPr>
          <w:fldChar w:fldCharType="separate"/>
        </w:r>
        <w:r>
          <w:rPr>
            <w:noProof/>
            <w:webHidden/>
          </w:rPr>
          <w:t>24</w:t>
        </w:r>
        <w:r>
          <w:rPr>
            <w:noProof/>
            <w:webHidden/>
          </w:rPr>
          <w:fldChar w:fldCharType="end"/>
        </w:r>
      </w:hyperlink>
    </w:p>
    <w:p w14:paraId="075ABE39" w14:textId="04EF7BA8"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42" w:history="1">
        <w:r w:rsidRPr="000F0F4A">
          <w:rPr>
            <w:rStyle w:val="Hipervnculo"/>
            <w:noProof/>
            <w:highlight w:val="yellow"/>
          </w:rPr>
          <w:t>Articulo 51. Criterios de actuación de las Administraciones públicas.</w:t>
        </w:r>
        <w:r>
          <w:rPr>
            <w:noProof/>
            <w:webHidden/>
          </w:rPr>
          <w:tab/>
        </w:r>
        <w:r>
          <w:rPr>
            <w:noProof/>
            <w:webHidden/>
          </w:rPr>
          <w:fldChar w:fldCharType="begin"/>
        </w:r>
        <w:r>
          <w:rPr>
            <w:noProof/>
            <w:webHidden/>
          </w:rPr>
          <w:instrText xml:space="preserve"> PAGEREF _Toc221658842 \h </w:instrText>
        </w:r>
        <w:r>
          <w:rPr>
            <w:noProof/>
            <w:webHidden/>
          </w:rPr>
        </w:r>
        <w:r>
          <w:rPr>
            <w:noProof/>
            <w:webHidden/>
          </w:rPr>
          <w:fldChar w:fldCharType="separate"/>
        </w:r>
        <w:r>
          <w:rPr>
            <w:noProof/>
            <w:webHidden/>
          </w:rPr>
          <w:t>24</w:t>
        </w:r>
        <w:r>
          <w:rPr>
            <w:noProof/>
            <w:webHidden/>
          </w:rPr>
          <w:fldChar w:fldCharType="end"/>
        </w:r>
      </w:hyperlink>
    </w:p>
    <w:p w14:paraId="3F4032E0" w14:textId="0835F435"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43" w:history="1">
        <w:r w:rsidRPr="000F0F4A">
          <w:rPr>
            <w:rStyle w:val="Hipervnculo"/>
            <w:noProof/>
          </w:rPr>
          <w:t>Capítulo II – El principio de presencia equilibrada en la Administración General del Estado y en los organismos públicos vinculados o dependientes de ella</w:t>
        </w:r>
        <w:r>
          <w:rPr>
            <w:noProof/>
            <w:webHidden/>
          </w:rPr>
          <w:tab/>
        </w:r>
        <w:r>
          <w:rPr>
            <w:noProof/>
            <w:webHidden/>
          </w:rPr>
          <w:fldChar w:fldCharType="begin"/>
        </w:r>
        <w:r>
          <w:rPr>
            <w:noProof/>
            <w:webHidden/>
          </w:rPr>
          <w:instrText xml:space="preserve"> PAGEREF _Toc221658843 \h </w:instrText>
        </w:r>
        <w:r>
          <w:rPr>
            <w:noProof/>
            <w:webHidden/>
          </w:rPr>
        </w:r>
        <w:r>
          <w:rPr>
            <w:noProof/>
            <w:webHidden/>
          </w:rPr>
          <w:fldChar w:fldCharType="separate"/>
        </w:r>
        <w:r>
          <w:rPr>
            <w:noProof/>
            <w:webHidden/>
          </w:rPr>
          <w:t>25</w:t>
        </w:r>
        <w:r>
          <w:rPr>
            <w:noProof/>
            <w:webHidden/>
          </w:rPr>
          <w:fldChar w:fldCharType="end"/>
        </w:r>
      </w:hyperlink>
    </w:p>
    <w:p w14:paraId="1CEC8E9F" w14:textId="54AC492D"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44" w:history="1">
        <w:r w:rsidRPr="000F0F4A">
          <w:rPr>
            <w:rStyle w:val="Hipervnculo"/>
            <w:noProof/>
          </w:rPr>
          <w:t>Articulo 52. Titulares de órganos directivos.</w:t>
        </w:r>
        <w:r>
          <w:rPr>
            <w:noProof/>
            <w:webHidden/>
          </w:rPr>
          <w:tab/>
        </w:r>
        <w:r>
          <w:rPr>
            <w:noProof/>
            <w:webHidden/>
          </w:rPr>
          <w:fldChar w:fldCharType="begin"/>
        </w:r>
        <w:r>
          <w:rPr>
            <w:noProof/>
            <w:webHidden/>
          </w:rPr>
          <w:instrText xml:space="preserve"> PAGEREF _Toc221658844 \h </w:instrText>
        </w:r>
        <w:r>
          <w:rPr>
            <w:noProof/>
            <w:webHidden/>
          </w:rPr>
        </w:r>
        <w:r>
          <w:rPr>
            <w:noProof/>
            <w:webHidden/>
          </w:rPr>
          <w:fldChar w:fldCharType="separate"/>
        </w:r>
        <w:r>
          <w:rPr>
            <w:noProof/>
            <w:webHidden/>
          </w:rPr>
          <w:t>25</w:t>
        </w:r>
        <w:r>
          <w:rPr>
            <w:noProof/>
            <w:webHidden/>
          </w:rPr>
          <w:fldChar w:fldCharType="end"/>
        </w:r>
      </w:hyperlink>
    </w:p>
    <w:p w14:paraId="3A283C09" w14:textId="7D90903F"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45" w:history="1">
        <w:r w:rsidRPr="000F0F4A">
          <w:rPr>
            <w:rStyle w:val="Hipervnculo"/>
            <w:noProof/>
            <w:highlight w:val="yellow"/>
          </w:rPr>
          <w:t>Articulo 53. Órganos de selección y Comisiones de valoración.</w:t>
        </w:r>
        <w:r>
          <w:rPr>
            <w:noProof/>
            <w:webHidden/>
          </w:rPr>
          <w:tab/>
        </w:r>
        <w:r>
          <w:rPr>
            <w:noProof/>
            <w:webHidden/>
          </w:rPr>
          <w:fldChar w:fldCharType="begin"/>
        </w:r>
        <w:r>
          <w:rPr>
            <w:noProof/>
            <w:webHidden/>
          </w:rPr>
          <w:instrText xml:space="preserve"> PAGEREF _Toc221658845 \h </w:instrText>
        </w:r>
        <w:r>
          <w:rPr>
            <w:noProof/>
            <w:webHidden/>
          </w:rPr>
        </w:r>
        <w:r>
          <w:rPr>
            <w:noProof/>
            <w:webHidden/>
          </w:rPr>
          <w:fldChar w:fldCharType="separate"/>
        </w:r>
        <w:r>
          <w:rPr>
            <w:noProof/>
            <w:webHidden/>
          </w:rPr>
          <w:t>25</w:t>
        </w:r>
        <w:r>
          <w:rPr>
            <w:noProof/>
            <w:webHidden/>
          </w:rPr>
          <w:fldChar w:fldCharType="end"/>
        </w:r>
      </w:hyperlink>
    </w:p>
    <w:p w14:paraId="3493E9AE" w14:textId="048706DF"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46" w:history="1">
        <w:r w:rsidRPr="000F0F4A">
          <w:rPr>
            <w:rStyle w:val="Hipervnculo"/>
            <w:noProof/>
          </w:rPr>
          <w:t>Articulo 54. Designación de representantes de la Administración General del Estado.</w:t>
        </w:r>
        <w:r>
          <w:rPr>
            <w:noProof/>
            <w:webHidden/>
          </w:rPr>
          <w:tab/>
        </w:r>
        <w:r>
          <w:rPr>
            <w:noProof/>
            <w:webHidden/>
          </w:rPr>
          <w:fldChar w:fldCharType="begin"/>
        </w:r>
        <w:r>
          <w:rPr>
            <w:noProof/>
            <w:webHidden/>
          </w:rPr>
          <w:instrText xml:space="preserve"> PAGEREF _Toc221658846 \h </w:instrText>
        </w:r>
        <w:r>
          <w:rPr>
            <w:noProof/>
            <w:webHidden/>
          </w:rPr>
        </w:r>
        <w:r>
          <w:rPr>
            <w:noProof/>
            <w:webHidden/>
          </w:rPr>
          <w:fldChar w:fldCharType="separate"/>
        </w:r>
        <w:r>
          <w:rPr>
            <w:noProof/>
            <w:webHidden/>
          </w:rPr>
          <w:t>26</w:t>
        </w:r>
        <w:r>
          <w:rPr>
            <w:noProof/>
            <w:webHidden/>
          </w:rPr>
          <w:fldChar w:fldCharType="end"/>
        </w:r>
      </w:hyperlink>
    </w:p>
    <w:p w14:paraId="29788BD5" w14:textId="081CE7BC"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47" w:history="1">
        <w:r w:rsidRPr="000F0F4A">
          <w:rPr>
            <w:rStyle w:val="Hipervnculo"/>
            <w:noProof/>
          </w:rPr>
          <w:t>Capítulo III – Medidas de Igualdad en el empleo para la Administración General del Estado y para los organismos públicos vinculados o dependientes de ella</w:t>
        </w:r>
        <w:r>
          <w:rPr>
            <w:noProof/>
            <w:webHidden/>
          </w:rPr>
          <w:tab/>
        </w:r>
        <w:r>
          <w:rPr>
            <w:noProof/>
            <w:webHidden/>
          </w:rPr>
          <w:fldChar w:fldCharType="begin"/>
        </w:r>
        <w:r>
          <w:rPr>
            <w:noProof/>
            <w:webHidden/>
          </w:rPr>
          <w:instrText xml:space="preserve"> PAGEREF _Toc221658847 \h </w:instrText>
        </w:r>
        <w:r>
          <w:rPr>
            <w:noProof/>
            <w:webHidden/>
          </w:rPr>
        </w:r>
        <w:r>
          <w:rPr>
            <w:noProof/>
            <w:webHidden/>
          </w:rPr>
          <w:fldChar w:fldCharType="separate"/>
        </w:r>
        <w:r>
          <w:rPr>
            <w:noProof/>
            <w:webHidden/>
          </w:rPr>
          <w:t>26</w:t>
        </w:r>
        <w:r>
          <w:rPr>
            <w:noProof/>
            <w:webHidden/>
          </w:rPr>
          <w:fldChar w:fldCharType="end"/>
        </w:r>
      </w:hyperlink>
    </w:p>
    <w:p w14:paraId="10993922" w14:textId="1AEC21FD"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48" w:history="1">
        <w:r w:rsidRPr="000F0F4A">
          <w:rPr>
            <w:rStyle w:val="Hipervnculo"/>
            <w:noProof/>
          </w:rPr>
          <w:t>Articulo 55. Informe de impacto de género en las pruebas de acceso al empleo público.</w:t>
        </w:r>
        <w:r>
          <w:rPr>
            <w:noProof/>
            <w:webHidden/>
          </w:rPr>
          <w:tab/>
        </w:r>
        <w:r>
          <w:rPr>
            <w:noProof/>
            <w:webHidden/>
          </w:rPr>
          <w:fldChar w:fldCharType="begin"/>
        </w:r>
        <w:r>
          <w:rPr>
            <w:noProof/>
            <w:webHidden/>
          </w:rPr>
          <w:instrText xml:space="preserve"> PAGEREF _Toc221658848 \h </w:instrText>
        </w:r>
        <w:r>
          <w:rPr>
            <w:noProof/>
            <w:webHidden/>
          </w:rPr>
        </w:r>
        <w:r>
          <w:rPr>
            <w:noProof/>
            <w:webHidden/>
          </w:rPr>
          <w:fldChar w:fldCharType="separate"/>
        </w:r>
        <w:r>
          <w:rPr>
            <w:noProof/>
            <w:webHidden/>
          </w:rPr>
          <w:t>26</w:t>
        </w:r>
        <w:r>
          <w:rPr>
            <w:noProof/>
            <w:webHidden/>
          </w:rPr>
          <w:fldChar w:fldCharType="end"/>
        </w:r>
      </w:hyperlink>
    </w:p>
    <w:p w14:paraId="61317D27" w14:textId="18CB9FE7"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49" w:history="1">
        <w:r w:rsidRPr="000F0F4A">
          <w:rPr>
            <w:rStyle w:val="Hipervnculo"/>
            <w:noProof/>
          </w:rPr>
          <w:t>Articulo 56. Permisos y beneficios de protección a la maternidad y la conciliación de la vida personal, familiar y laboral.</w:t>
        </w:r>
        <w:r>
          <w:rPr>
            <w:noProof/>
            <w:webHidden/>
          </w:rPr>
          <w:tab/>
        </w:r>
        <w:r>
          <w:rPr>
            <w:noProof/>
            <w:webHidden/>
          </w:rPr>
          <w:fldChar w:fldCharType="begin"/>
        </w:r>
        <w:r>
          <w:rPr>
            <w:noProof/>
            <w:webHidden/>
          </w:rPr>
          <w:instrText xml:space="preserve"> PAGEREF _Toc221658849 \h </w:instrText>
        </w:r>
        <w:r>
          <w:rPr>
            <w:noProof/>
            <w:webHidden/>
          </w:rPr>
        </w:r>
        <w:r>
          <w:rPr>
            <w:noProof/>
            <w:webHidden/>
          </w:rPr>
          <w:fldChar w:fldCharType="separate"/>
        </w:r>
        <w:r>
          <w:rPr>
            <w:noProof/>
            <w:webHidden/>
          </w:rPr>
          <w:t>26</w:t>
        </w:r>
        <w:r>
          <w:rPr>
            <w:noProof/>
            <w:webHidden/>
          </w:rPr>
          <w:fldChar w:fldCharType="end"/>
        </w:r>
      </w:hyperlink>
    </w:p>
    <w:p w14:paraId="429B3D06" w14:textId="721BCFC1"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50" w:history="1">
        <w:r w:rsidRPr="000F0F4A">
          <w:rPr>
            <w:rStyle w:val="Hipervnculo"/>
            <w:noProof/>
          </w:rPr>
          <w:t>Articulo 57. Conciliación y provisión de puestos de trabajo.</w:t>
        </w:r>
        <w:r>
          <w:rPr>
            <w:noProof/>
            <w:webHidden/>
          </w:rPr>
          <w:tab/>
        </w:r>
        <w:r>
          <w:rPr>
            <w:noProof/>
            <w:webHidden/>
          </w:rPr>
          <w:fldChar w:fldCharType="begin"/>
        </w:r>
        <w:r>
          <w:rPr>
            <w:noProof/>
            <w:webHidden/>
          </w:rPr>
          <w:instrText xml:space="preserve"> PAGEREF _Toc221658850 \h </w:instrText>
        </w:r>
        <w:r>
          <w:rPr>
            <w:noProof/>
            <w:webHidden/>
          </w:rPr>
        </w:r>
        <w:r>
          <w:rPr>
            <w:noProof/>
            <w:webHidden/>
          </w:rPr>
          <w:fldChar w:fldCharType="separate"/>
        </w:r>
        <w:r>
          <w:rPr>
            <w:noProof/>
            <w:webHidden/>
          </w:rPr>
          <w:t>27</w:t>
        </w:r>
        <w:r>
          <w:rPr>
            <w:noProof/>
            <w:webHidden/>
          </w:rPr>
          <w:fldChar w:fldCharType="end"/>
        </w:r>
      </w:hyperlink>
    </w:p>
    <w:p w14:paraId="5880F2AF" w14:textId="3EBFE951"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51" w:history="1">
        <w:r w:rsidRPr="000F0F4A">
          <w:rPr>
            <w:rStyle w:val="Hipervnculo"/>
            <w:noProof/>
          </w:rPr>
          <w:t>Articulo 58. Licencia por riesgo durante el embarazo y lactancia.</w:t>
        </w:r>
        <w:r>
          <w:rPr>
            <w:noProof/>
            <w:webHidden/>
          </w:rPr>
          <w:tab/>
        </w:r>
        <w:r>
          <w:rPr>
            <w:noProof/>
            <w:webHidden/>
          </w:rPr>
          <w:fldChar w:fldCharType="begin"/>
        </w:r>
        <w:r>
          <w:rPr>
            <w:noProof/>
            <w:webHidden/>
          </w:rPr>
          <w:instrText xml:space="preserve"> PAGEREF _Toc221658851 \h </w:instrText>
        </w:r>
        <w:r>
          <w:rPr>
            <w:noProof/>
            <w:webHidden/>
          </w:rPr>
        </w:r>
        <w:r>
          <w:rPr>
            <w:noProof/>
            <w:webHidden/>
          </w:rPr>
          <w:fldChar w:fldCharType="separate"/>
        </w:r>
        <w:r>
          <w:rPr>
            <w:noProof/>
            <w:webHidden/>
          </w:rPr>
          <w:t>27</w:t>
        </w:r>
        <w:r>
          <w:rPr>
            <w:noProof/>
            <w:webHidden/>
          </w:rPr>
          <w:fldChar w:fldCharType="end"/>
        </w:r>
      </w:hyperlink>
    </w:p>
    <w:p w14:paraId="65EB05CE" w14:textId="735D7D05"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52" w:history="1">
        <w:r w:rsidRPr="000F0F4A">
          <w:rPr>
            <w:rStyle w:val="Hipervnculo"/>
            <w:noProof/>
          </w:rPr>
          <w:t>Articulo 59. Vacaciones.</w:t>
        </w:r>
        <w:r>
          <w:rPr>
            <w:noProof/>
            <w:webHidden/>
          </w:rPr>
          <w:tab/>
        </w:r>
        <w:r>
          <w:rPr>
            <w:noProof/>
            <w:webHidden/>
          </w:rPr>
          <w:fldChar w:fldCharType="begin"/>
        </w:r>
        <w:r>
          <w:rPr>
            <w:noProof/>
            <w:webHidden/>
          </w:rPr>
          <w:instrText xml:space="preserve"> PAGEREF _Toc221658852 \h </w:instrText>
        </w:r>
        <w:r>
          <w:rPr>
            <w:noProof/>
            <w:webHidden/>
          </w:rPr>
        </w:r>
        <w:r>
          <w:rPr>
            <w:noProof/>
            <w:webHidden/>
          </w:rPr>
          <w:fldChar w:fldCharType="separate"/>
        </w:r>
        <w:r>
          <w:rPr>
            <w:noProof/>
            <w:webHidden/>
          </w:rPr>
          <w:t>27</w:t>
        </w:r>
        <w:r>
          <w:rPr>
            <w:noProof/>
            <w:webHidden/>
          </w:rPr>
          <w:fldChar w:fldCharType="end"/>
        </w:r>
      </w:hyperlink>
    </w:p>
    <w:p w14:paraId="044A8EB3" w14:textId="5381F5EA"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53" w:history="1">
        <w:r w:rsidRPr="000F0F4A">
          <w:rPr>
            <w:rStyle w:val="Hipervnculo"/>
            <w:noProof/>
            <w:highlight w:val="yellow"/>
          </w:rPr>
          <w:t>Articulo 60. Acciones positivas en las actividades de formación.</w:t>
        </w:r>
        <w:r>
          <w:rPr>
            <w:noProof/>
            <w:webHidden/>
          </w:rPr>
          <w:tab/>
        </w:r>
        <w:r>
          <w:rPr>
            <w:noProof/>
            <w:webHidden/>
          </w:rPr>
          <w:fldChar w:fldCharType="begin"/>
        </w:r>
        <w:r>
          <w:rPr>
            <w:noProof/>
            <w:webHidden/>
          </w:rPr>
          <w:instrText xml:space="preserve"> PAGEREF _Toc221658853 \h </w:instrText>
        </w:r>
        <w:r>
          <w:rPr>
            <w:noProof/>
            <w:webHidden/>
          </w:rPr>
        </w:r>
        <w:r>
          <w:rPr>
            <w:noProof/>
            <w:webHidden/>
          </w:rPr>
          <w:fldChar w:fldCharType="separate"/>
        </w:r>
        <w:r>
          <w:rPr>
            <w:noProof/>
            <w:webHidden/>
          </w:rPr>
          <w:t>27</w:t>
        </w:r>
        <w:r>
          <w:rPr>
            <w:noProof/>
            <w:webHidden/>
          </w:rPr>
          <w:fldChar w:fldCharType="end"/>
        </w:r>
      </w:hyperlink>
    </w:p>
    <w:p w14:paraId="3B511ADB" w14:textId="66C2CF6C"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54" w:history="1">
        <w:r w:rsidRPr="000F0F4A">
          <w:rPr>
            <w:rStyle w:val="Hipervnculo"/>
            <w:noProof/>
          </w:rPr>
          <w:t>Articulo 61. Formación para la igualdad.</w:t>
        </w:r>
        <w:r>
          <w:rPr>
            <w:noProof/>
            <w:webHidden/>
          </w:rPr>
          <w:tab/>
        </w:r>
        <w:r>
          <w:rPr>
            <w:noProof/>
            <w:webHidden/>
          </w:rPr>
          <w:fldChar w:fldCharType="begin"/>
        </w:r>
        <w:r>
          <w:rPr>
            <w:noProof/>
            <w:webHidden/>
          </w:rPr>
          <w:instrText xml:space="preserve"> PAGEREF _Toc221658854 \h </w:instrText>
        </w:r>
        <w:r>
          <w:rPr>
            <w:noProof/>
            <w:webHidden/>
          </w:rPr>
        </w:r>
        <w:r>
          <w:rPr>
            <w:noProof/>
            <w:webHidden/>
          </w:rPr>
          <w:fldChar w:fldCharType="separate"/>
        </w:r>
        <w:r>
          <w:rPr>
            <w:noProof/>
            <w:webHidden/>
          </w:rPr>
          <w:t>28</w:t>
        </w:r>
        <w:r>
          <w:rPr>
            <w:noProof/>
            <w:webHidden/>
          </w:rPr>
          <w:fldChar w:fldCharType="end"/>
        </w:r>
      </w:hyperlink>
    </w:p>
    <w:p w14:paraId="31801562" w14:textId="3C20185E"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55" w:history="1">
        <w:r w:rsidRPr="000F0F4A">
          <w:rPr>
            <w:rStyle w:val="Hipervnculo"/>
            <w:noProof/>
          </w:rPr>
          <w:t>Articulo 62. Protocolo de actuación frente al acoso sexual y al acoso por razón de sexo.</w:t>
        </w:r>
        <w:r>
          <w:rPr>
            <w:noProof/>
            <w:webHidden/>
          </w:rPr>
          <w:tab/>
        </w:r>
        <w:r>
          <w:rPr>
            <w:noProof/>
            <w:webHidden/>
          </w:rPr>
          <w:fldChar w:fldCharType="begin"/>
        </w:r>
        <w:r>
          <w:rPr>
            <w:noProof/>
            <w:webHidden/>
          </w:rPr>
          <w:instrText xml:space="preserve"> PAGEREF _Toc221658855 \h </w:instrText>
        </w:r>
        <w:r>
          <w:rPr>
            <w:noProof/>
            <w:webHidden/>
          </w:rPr>
        </w:r>
        <w:r>
          <w:rPr>
            <w:noProof/>
            <w:webHidden/>
          </w:rPr>
          <w:fldChar w:fldCharType="separate"/>
        </w:r>
        <w:r>
          <w:rPr>
            <w:noProof/>
            <w:webHidden/>
          </w:rPr>
          <w:t>28</w:t>
        </w:r>
        <w:r>
          <w:rPr>
            <w:noProof/>
            <w:webHidden/>
          </w:rPr>
          <w:fldChar w:fldCharType="end"/>
        </w:r>
      </w:hyperlink>
    </w:p>
    <w:p w14:paraId="19C11191" w14:textId="4434F180"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56" w:history="1">
        <w:r w:rsidRPr="000F0F4A">
          <w:rPr>
            <w:rStyle w:val="Hipervnculo"/>
            <w:noProof/>
          </w:rPr>
          <w:t>Articulo 63. Evaluación sobre la igualdad en el empleo público.</w:t>
        </w:r>
        <w:r>
          <w:rPr>
            <w:noProof/>
            <w:webHidden/>
          </w:rPr>
          <w:tab/>
        </w:r>
        <w:r>
          <w:rPr>
            <w:noProof/>
            <w:webHidden/>
          </w:rPr>
          <w:fldChar w:fldCharType="begin"/>
        </w:r>
        <w:r>
          <w:rPr>
            <w:noProof/>
            <w:webHidden/>
          </w:rPr>
          <w:instrText xml:space="preserve"> PAGEREF _Toc221658856 \h </w:instrText>
        </w:r>
        <w:r>
          <w:rPr>
            <w:noProof/>
            <w:webHidden/>
          </w:rPr>
        </w:r>
        <w:r>
          <w:rPr>
            <w:noProof/>
            <w:webHidden/>
          </w:rPr>
          <w:fldChar w:fldCharType="separate"/>
        </w:r>
        <w:r>
          <w:rPr>
            <w:noProof/>
            <w:webHidden/>
          </w:rPr>
          <w:t>29</w:t>
        </w:r>
        <w:r>
          <w:rPr>
            <w:noProof/>
            <w:webHidden/>
          </w:rPr>
          <w:fldChar w:fldCharType="end"/>
        </w:r>
      </w:hyperlink>
    </w:p>
    <w:p w14:paraId="1ECBADA9" w14:textId="2C2B3C98"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57" w:history="1">
        <w:r w:rsidRPr="000F0F4A">
          <w:rPr>
            <w:rStyle w:val="Hipervnculo"/>
            <w:noProof/>
            <w:highlight w:val="yellow"/>
          </w:rPr>
          <w:t>Articulo 64. Plan de Igualdad en la Administración General del Estado y en los organismos públicos vinculados o dependientes de ella.</w:t>
        </w:r>
        <w:r>
          <w:rPr>
            <w:noProof/>
            <w:webHidden/>
          </w:rPr>
          <w:tab/>
        </w:r>
        <w:r>
          <w:rPr>
            <w:noProof/>
            <w:webHidden/>
          </w:rPr>
          <w:fldChar w:fldCharType="begin"/>
        </w:r>
        <w:r>
          <w:rPr>
            <w:noProof/>
            <w:webHidden/>
          </w:rPr>
          <w:instrText xml:space="preserve"> PAGEREF _Toc221658857 \h </w:instrText>
        </w:r>
        <w:r>
          <w:rPr>
            <w:noProof/>
            <w:webHidden/>
          </w:rPr>
        </w:r>
        <w:r>
          <w:rPr>
            <w:noProof/>
            <w:webHidden/>
          </w:rPr>
          <w:fldChar w:fldCharType="separate"/>
        </w:r>
        <w:r>
          <w:rPr>
            <w:noProof/>
            <w:webHidden/>
          </w:rPr>
          <w:t>29</w:t>
        </w:r>
        <w:r>
          <w:rPr>
            <w:noProof/>
            <w:webHidden/>
          </w:rPr>
          <w:fldChar w:fldCharType="end"/>
        </w:r>
      </w:hyperlink>
    </w:p>
    <w:p w14:paraId="06D1F8E6" w14:textId="1C3EDFFB"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58" w:history="1">
        <w:r w:rsidRPr="000F0F4A">
          <w:rPr>
            <w:rStyle w:val="Hipervnculo"/>
            <w:noProof/>
          </w:rPr>
          <w:t>Capítulo IV – Fuerzas Armadas</w:t>
        </w:r>
        <w:r>
          <w:rPr>
            <w:noProof/>
            <w:webHidden/>
          </w:rPr>
          <w:tab/>
        </w:r>
        <w:r>
          <w:rPr>
            <w:noProof/>
            <w:webHidden/>
          </w:rPr>
          <w:fldChar w:fldCharType="begin"/>
        </w:r>
        <w:r>
          <w:rPr>
            <w:noProof/>
            <w:webHidden/>
          </w:rPr>
          <w:instrText xml:space="preserve"> PAGEREF _Toc221658858 \h </w:instrText>
        </w:r>
        <w:r>
          <w:rPr>
            <w:noProof/>
            <w:webHidden/>
          </w:rPr>
        </w:r>
        <w:r>
          <w:rPr>
            <w:noProof/>
            <w:webHidden/>
          </w:rPr>
          <w:fldChar w:fldCharType="separate"/>
        </w:r>
        <w:r>
          <w:rPr>
            <w:noProof/>
            <w:webHidden/>
          </w:rPr>
          <w:t>29</w:t>
        </w:r>
        <w:r>
          <w:rPr>
            <w:noProof/>
            <w:webHidden/>
          </w:rPr>
          <w:fldChar w:fldCharType="end"/>
        </w:r>
      </w:hyperlink>
    </w:p>
    <w:p w14:paraId="4046547D" w14:textId="6E1F22A0"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59" w:history="1">
        <w:r w:rsidRPr="000F0F4A">
          <w:rPr>
            <w:rStyle w:val="Hipervnculo"/>
            <w:noProof/>
          </w:rPr>
          <w:t>Articulo 65. Respeto del principio de igualdad.</w:t>
        </w:r>
        <w:r>
          <w:rPr>
            <w:noProof/>
            <w:webHidden/>
          </w:rPr>
          <w:tab/>
        </w:r>
        <w:r>
          <w:rPr>
            <w:noProof/>
            <w:webHidden/>
          </w:rPr>
          <w:fldChar w:fldCharType="begin"/>
        </w:r>
        <w:r>
          <w:rPr>
            <w:noProof/>
            <w:webHidden/>
          </w:rPr>
          <w:instrText xml:space="preserve"> PAGEREF _Toc221658859 \h </w:instrText>
        </w:r>
        <w:r>
          <w:rPr>
            <w:noProof/>
            <w:webHidden/>
          </w:rPr>
        </w:r>
        <w:r>
          <w:rPr>
            <w:noProof/>
            <w:webHidden/>
          </w:rPr>
          <w:fldChar w:fldCharType="separate"/>
        </w:r>
        <w:r>
          <w:rPr>
            <w:noProof/>
            <w:webHidden/>
          </w:rPr>
          <w:t>29</w:t>
        </w:r>
        <w:r>
          <w:rPr>
            <w:noProof/>
            <w:webHidden/>
          </w:rPr>
          <w:fldChar w:fldCharType="end"/>
        </w:r>
      </w:hyperlink>
    </w:p>
    <w:p w14:paraId="65241D71" w14:textId="4047C4DA"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60" w:history="1">
        <w:r w:rsidRPr="000F0F4A">
          <w:rPr>
            <w:rStyle w:val="Hipervnculo"/>
            <w:noProof/>
          </w:rPr>
          <w:t>Articulo 66. Aplicación en las Fuerzas Armadas de las normas referidas al personal de las administraciones públicas.</w:t>
        </w:r>
        <w:r>
          <w:rPr>
            <w:noProof/>
            <w:webHidden/>
          </w:rPr>
          <w:tab/>
        </w:r>
        <w:r>
          <w:rPr>
            <w:noProof/>
            <w:webHidden/>
          </w:rPr>
          <w:fldChar w:fldCharType="begin"/>
        </w:r>
        <w:r>
          <w:rPr>
            <w:noProof/>
            <w:webHidden/>
          </w:rPr>
          <w:instrText xml:space="preserve"> PAGEREF _Toc221658860 \h </w:instrText>
        </w:r>
        <w:r>
          <w:rPr>
            <w:noProof/>
            <w:webHidden/>
          </w:rPr>
        </w:r>
        <w:r>
          <w:rPr>
            <w:noProof/>
            <w:webHidden/>
          </w:rPr>
          <w:fldChar w:fldCharType="separate"/>
        </w:r>
        <w:r>
          <w:rPr>
            <w:noProof/>
            <w:webHidden/>
          </w:rPr>
          <w:t>29</w:t>
        </w:r>
        <w:r>
          <w:rPr>
            <w:noProof/>
            <w:webHidden/>
          </w:rPr>
          <w:fldChar w:fldCharType="end"/>
        </w:r>
      </w:hyperlink>
    </w:p>
    <w:p w14:paraId="358A76AE" w14:textId="6E146C69"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61" w:history="1">
        <w:r w:rsidRPr="000F0F4A">
          <w:rPr>
            <w:rStyle w:val="Hipervnculo"/>
            <w:noProof/>
          </w:rPr>
          <w:t>Capítulo V – Fuerzas y Cuerpos de Seguridad del Estado</w:t>
        </w:r>
        <w:r>
          <w:rPr>
            <w:noProof/>
            <w:webHidden/>
          </w:rPr>
          <w:tab/>
        </w:r>
        <w:r>
          <w:rPr>
            <w:noProof/>
            <w:webHidden/>
          </w:rPr>
          <w:fldChar w:fldCharType="begin"/>
        </w:r>
        <w:r>
          <w:rPr>
            <w:noProof/>
            <w:webHidden/>
          </w:rPr>
          <w:instrText xml:space="preserve"> PAGEREF _Toc221658861 \h </w:instrText>
        </w:r>
        <w:r>
          <w:rPr>
            <w:noProof/>
            <w:webHidden/>
          </w:rPr>
        </w:r>
        <w:r>
          <w:rPr>
            <w:noProof/>
            <w:webHidden/>
          </w:rPr>
          <w:fldChar w:fldCharType="separate"/>
        </w:r>
        <w:r>
          <w:rPr>
            <w:noProof/>
            <w:webHidden/>
          </w:rPr>
          <w:t>30</w:t>
        </w:r>
        <w:r>
          <w:rPr>
            <w:noProof/>
            <w:webHidden/>
          </w:rPr>
          <w:fldChar w:fldCharType="end"/>
        </w:r>
      </w:hyperlink>
    </w:p>
    <w:p w14:paraId="1BF7CA01" w14:textId="4CE12F65"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62" w:history="1">
        <w:r w:rsidRPr="000F0F4A">
          <w:rPr>
            <w:rStyle w:val="Hipervnculo"/>
            <w:noProof/>
          </w:rPr>
          <w:t>Articulo 67. Respeto del principio de igualdad.</w:t>
        </w:r>
        <w:r>
          <w:rPr>
            <w:noProof/>
            <w:webHidden/>
          </w:rPr>
          <w:tab/>
        </w:r>
        <w:r>
          <w:rPr>
            <w:noProof/>
            <w:webHidden/>
          </w:rPr>
          <w:fldChar w:fldCharType="begin"/>
        </w:r>
        <w:r>
          <w:rPr>
            <w:noProof/>
            <w:webHidden/>
          </w:rPr>
          <w:instrText xml:space="preserve"> PAGEREF _Toc221658862 \h </w:instrText>
        </w:r>
        <w:r>
          <w:rPr>
            <w:noProof/>
            <w:webHidden/>
          </w:rPr>
        </w:r>
        <w:r>
          <w:rPr>
            <w:noProof/>
            <w:webHidden/>
          </w:rPr>
          <w:fldChar w:fldCharType="separate"/>
        </w:r>
        <w:r>
          <w:rPr>
            <w:noProof/>
            <w:webHidden/>
          </w:rPr>
          <w:t>30</w:t>
        </w:r>
        <w:r>
          <w:rPr>
            <w:noProof/>
            <w:webHidden/>
          </w:rPr>
          <w:fldChar w:fldCharType="end"/>
        </w:r>
      </w:hyperlink>
    </w:p>
    <w:p w14:paraId="0C0D4535" w14:textId="47E45536" w:rsidR="00D02485" w:rsidRDefault="00D02485">
      <w:pPr>
        <w:pStyle w:val="TDC4"/>
        <w:tabs>
          <w:tab w:val="right" w:leader="dot" w:pos="8494"/>
        </w:tabs>
        <w:rPr>
          <w:rFonts w:asciiTheme="minorHAnsi" w:eastAsiaTheme="minorEastAsia" w:hAnsiTheme="minorHAnsi"/>
          <w:noProof/>
          <w:sz w:val="24"/>
          <w:szCs w:val="24"/>
          <w:lang w:eastAsia="es-ES"/>
        </w:rPr>
      </w:pPr>
      <w:hyperlink w:anchor="_Toc221658863" w:history="1">
        <w:r w:rsidRPr="000F0F4A">
          <w:rPr>
            <w:rStyle w:val="Hipervnculo"/>
            <w:noProof/>
          </w:rPr>
          <w:t>Articulo 68. Aplicación de las normas referidas al personal de las administraciones públicas en las Fuerzas y Cuerpos de Seguridad.</w:t>
        </w:r>
        <w:r>
          <w:rPr>
            <w:noProof/>
            <w:webHidden/>
          </w:rPr>
          <w:tab/>
        </w:r>
        <w:r>
          <w:rPr>
            <w:noProof/>
            <w:webHidden/>
          </w:rPr>
          <w:fldChar w:fldCharType="begin"/>
        </w:r>
        <w:r>
          <w:rPr>
            <w:noProof/>
            <w:webHidden/>
          </w:rPr>
          <w:instrText xml:space="preserve"> PAGEREF _Toc221658863 \h </w:instrText>
        </w:r>
        <w:r>
          <w:rPr>
            <w:noProof/>
            <w:webHidden/>
          </w:rPr>
        </w:r>
        <w:r>
          <w:rPr>
            <w:noProof/>
            <w:webHidden/>
          </w:rPr>
          <w:fldChar w:fldCharType="separate"/>
        </w:r>
        <w:r>
          <w:rPr>
            <w:noProof/>
            <w:webHidden/>
          </w:rPr>
          <w:t>30</w:t>
        </w:r>
        <w:r>
          <w:rPr>
            <w:noProof/>
            <w:webHidden/>
          </w:rPr>
          <w:fldChar w:fldCharType="end"/>
        </w:r>
      </w:hyperlink>
    </w:p>
    <w:p w14:paraId="7424C89C" w14:textId="7AFE0166" w:rsidR="00D02485" w:rsidRDefault="00D02485">
      <w:pPr>
        <w:pStyle w:val="TDC2"/>
        <w:tabs>
          <w:tab w:val="right" w:leader="dot" w:pos="8494"/>
        </w:tabs>
        <w:rPr>
          <w:rFonts w:asciiTheme="minorHAnsi" w:eastAsiaTheme="minorEastAsia" w:hAnsiTheme="minorHAnsi"/>
          <w:noProof/>
          <w:sz w:val="24"/>
          <w:szCs w:val="24"/>
          <w:lang w:eastAsia="es-ES"/>
        </w:rPr>
      </w:pPr>
      <w:hyperlink w:anchor="_Toc221658864" w:history="1">
        <w:r w:rsidRPr="000F0F4A">
          <w:rPr>
            <w:rStyle w:val="Hipervnculo"/>
            <w:noProof/>
          </w:rPr>
          <w:t>Título VI – Igualdad de trato en el acceso a bienes y servicios y su suministro</w:t>
        </w:r>
        <w:r>
          <w:rPr>
            <w:noProof/>
            <w:webHidden/>
          </w:rPr>
          <w:tab/>
        </w:r>
        <w:r>
          <w:rPr>
            <w:noProof/>
            <w:webHidden/>
          </w:rPr>
          <w:fldChar w:fldCharType="begin"/>
        </w:r>
        <w:r>
          <w:rPr>
            <w:noProof/>
            <w:webHidden/>
          </w:rPr>
          <w:instrText xml:space="preserve"> PAGEREF _Toc221658864 \h </w:instrText>
        </w:r>
        <w:r>
          <w:rPr>
            <w:noProof/>
            <w:webHidden/>
          </w:rPr>
        </w:r>
        <w:r>
          <w:rPr>
            <w:noProof/>
            <w:webHidden/>
          </w:rPr>
          <w:fldChar w:fldCharType="separate"/>
        </w:r>
        <w:r>
          <w:rPr>
            <w:noProof/>
            <w:webHidden/>
          </w:rPr>
          <w:t>30</w:t>
        </w:r>
        <w:r>
          <w:rPr>
            <w:noProof/>
            <w:webHidden/>
          </w:rPr>
          <w:fldChar w:fldCharType="end"/>
        </w:r>
      </w:hyperlink>
    </w:p>
    <w:p w14:paraId="4230F804" w14:textId="7FE5F222"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65" w:history="1">
        <w:r w:rsidRPr="000F0F4A">
          <w:rPr>
            <w:rStyle w:val="Hipervnculo"/>
            <w:noProof/>
          </w:rPr>
          <w:t>Articulo 69. Igualdad de trato en el acceso a bienes y servicios.</w:t>
        </w:r>
        <w:r>
          <w:rPr>
            <w:noProof/>
            <w:webHidden/>
          </w:rPr>
          <w:tab/>
        </w:r>
        <w:r>
          <w:rPr>
            <w:noProof/>
            <w:webHidden/>
          </w:rPr>
          <w:fldChar w:fldCharType="begin"/>
        </w:r>
        <w:r>
          <w:rPr>
            <w:noProof/>
            <w:webHidden/>
          </w:rPr>
          <w:instrText xml:space="preserve"> PAGEREF _Toc221658865 \h </w:instrText>
        </w:r>
        <w:r>
          <w:rPr>
            <w:noProof/>
            <w:webHidden/>
          </w:rPr>
        </w:r>
        <w:r>
          <w:rPr>
            <w:noProof/>
            <w:webHidden/>
          </w:rPr>
          <w:fldChar w:fldCharType="separate"/>
        </w:r>
        <w:r>
          <w:rPr>
            <w:noProof/>
            <w:webHidden/>
          </w:rPr>
          <w:t>30</w:t>
        </w:r>
        <w:r>
          <w:rPr>
            <w:noProof/>
            <w:webHidden/>
          </w:rPr>
          <w:fldChar w:fldCharType="end"/>
        </w:r>
      </w:hyperlink>
    </w:p>
    <w:p w14:paraId="6BA7884B" w14:textId="5AF5F04D"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66" w:history="1">
        <w:r w:rsidRPr="000F0F4A">
          <w:rPr>
            <w:rStyle w:val="Hipervnculo"/>
            <w:noProof/>
          </w:rPr>
          <w:t>Articulo 70. Protección en situación de embarazo.</w:t>
        </w:r>
        <w:r>
          <w:rPr>
            <w:noProof/>
            <w:webHidden/>
          </w:rPr>
          <w:tab/>
        </w:r>
        <w:r>
          <w:rPr>
            <w:noProof/>
            <w:webHidden/>
          </w:rPr>
          <w:fldChar w:fldCharType="begin"/>
        </w:r>
        <w:r>
          <w:rPr>
            <w:noProof/>
            <w:webHidden/>
          </w:rPr>
          <w:instrText xml:space="preserve"> PAGEREF _Toc221658866 \h </w:instrText>
        </w:r>
        <w:r>
          <w:rPr>
            <w:noProof/>
            <w:webHidden/>
          </w:rPr>
        </w:r>
        <w:r>
          <w:rPr>
            <w:noProof/>
            <w:webHidden/>
          </w:rPr>
          <w:fldChar w:fldCharType="separate"/>
        </w:r>
        <w:r>
          <w:rPr>
            <w:noProof/>
            <w:webHidden/>
          </w:rPr>
          <w:t>31</w:t>
        </w:r>
        <w:r>
          <w:rPr>
            <w:noProof/>
            <w:webHidden/>
          </w:rPr>
          <w:fldChar w:fldCharType="end"/>
        </w:r>
      </w:hyperlink>
    </w:p>
    <w:p w14:paraId="15249318" w14:textId="205974D9"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67" w:history="1">
        <w:r w:rsidRPr="000F0F4A">
          <w:rPr>
            <w:rStyle w:val="Hipervnculo"/>
            <w:noProof/>
          </w:rPr>
          <w:t>Articulo 71. Factores actuariales.</w:t>
        </w:r>
        <w:r>
          <w:rPr>
            <w:noProof/>
            <w:webHidden/>
          </w:rPr>
          <w:tab/>
        </w:r>
        <w:r>
          <w:rPr>
            <w:noProof/>
            <w:webHidden/>
          </w:rPr>
          <w:fldChar w:fldCharType="begin"/>
        </w:r>
        <w:r>
          <w:rPr>
            <w:noProof/>
            <w:webHidden/>
          </w:rPr>
          <w:instrText xml:space="preserve"> PAGEREF _Toc221658867 \h </w:instrText>
        </w:r>
        <w:r>
          <w:rPr>
            <w:noProof/>
            <w:webHidden/>
          </w:rPr>
        </w:r>
        <w:r>
          <w:rPr>
            <w:noProof/>
            <w:webHidden/>
          </w:rPr>
          <w:fldChar w:fldCharType="separate"/>
        </w:r>
        <w:r>
          <w:rPr>
            <w:noProof/>
            <w:webHidden/>
          </w:rPr>
          <w:t>31</w:t>
        </w:r>
        <w:r>
          <w:rPr>
            <w:noProof/>
            <w:webHidden/>
          </w:rPr>
          <w:fldChar w:fldCharType="end"/>
        </w:r>
      </w:hyperlink>
    </w:p>
    <w:p w14:paraId="372BBE49" w14:textId="2EE3E6CB"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68" w:history="1">
        <w:r w:rsidRPr="000F0F4A">
          <w:rPr>
            <w:rStyle w:val="Hipervnculo"/>
            <w:noProof/>
          </w:rPr>
          <w:t>Articulo 72. Consecuencias del incumplimiento de las prohibiciones.</w:t>
        </w:r>
        <w:r>
          <w:rPr>
            <w:noProof/>
            <w:webHidden/>
          </w:rPr>
          <w:tab/>
        </w:r>
        <w:r>
          <w:rPr>
            <w:noProof/>
            <w:webHidden/>
          </w:rPr>
          <w:fldChar w:fldCharType="begin"/>
        </w:r>
        <w:r>
          <w:rPr>
            <w:noProof/>
            <w:webHidden/>
          </w:rPr>
          <w:instrText xml:space="preserve"> PAGEREF _Toc221658868 \h </w:instrText>
        </w:r>
        <w:r>
          <w:rPr>
            <w:noProof/>
            <w:webHidden/>
          </w:rPr>
        </w:r>
        <w:r>
          <w:rPr>
            <w:noProof/>
            <w:webHidden/>
          </w:rPr>
          <w:fldChar w:fldCharType="separate"/>
        </w:r>
        <w:r>
          <w:rPr>
            <w:noProof/>
            <w:webHidden/>
          </w:rPr>
          <w:t>31</w:t>
        </w:r>
        <w:r>
          <w:rPr>
            <w:noProof/>
            <w:webHidden/>
          </w:rPr>
          <w:fldChar w:fldCharType="end"/>
        </w:r>
      </w:hyperlink>
    </w:p>
    <w:p w14:paraId="242FC3B3" w14:textId="102AA670" w:rsidR="00D02485" w:rsidRDefault="00D02485">
      <w:pPr>
        <w:pStyle w:val="TDC2"/>
        <w:tabs>
          <w:tab w:val="right" w:leader="dot" w:pos="8494"/>
        </w:tabs>
        <w:rPr>
          <w:rFonts w:asciiTheme="minorHAnsi" w:eastAsiaTheme="minorEastAsia" w:hAnsiTheme="minorHAnsi"/>
          <w:noProof/>
          <w:sz w:val="24"/>
          <w:szCs w:val="24"/>
          <w:lang w:eastAsia="es-ES"/>
        </w:rPr>
      </w:pPr>
      <w:hyperlink w:anchor="_Toc221658869" w:history="1">
        <w:r w:rsidRPr="000F0F4A">
          <w:rPr>
            <w:rStyle w:val="Hipervnculo"/>
            <w:noProof/>
          </w:rPr>
          <w:t>Título VII – La igualdad en la responsabilidad social de las empresas</w:t>
        </w:r>
        <w:r>
          <w:rPr>
            <w:noProof/>
            <w:webHidden/>
          </w:rPr>
          <w:tab/>
        </w:r>
        <w:r>
          <w:rPr>
            <w:noProof/>
            <w:webHidden/>
          </w:rPr>
          <w:fldChar w:fldCharType="begin"/>
        </w:r>
        <w:r>
          <w:rPr>
            <w:noProof/>
            <w:webHidden/>
          </w:rPr>
          <w:instrText xml:space="preserve"> PAGEREF _Toc221658869 \h </w:instrText>
        </w:r>
        <w:r>
          <w:rPr>
            <w:noProof/>
            <w:webHidden/>
          </w:rPr>
        </w:r>
        <w:r>
          <w:rPr>
            <w:noProof/>
            <w:webHidden/>
          </w:rPr>
          <w:fldChar w:fldCharType="separate"/>
        </w:r>
        <w:r>
          <w:rPr>
            <w:noProof/>
            <w:webHidden/>
          </w:rPr>
          <w:t>32</w:t>
        </w:r>
        <w:r>
          <w:rPr>
            <w:noProof/>
            <w:webHidden/>
          </w:rPr>
          <w:fldChar w:fldCharType="end"/>
        </w:r>
      </w:hyperlink>
    </w:p>
    <w:p w14:paraId="577360F3" w14:textId="5D35BF30"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70" w:history="1">
        <w:r w:rsidRPr="000F0F4A">
          <w:rPr>
            <w:rStyle w:val="Hipervnculo"/>
            <w:noProof/>
          </w:rPr>
          <w:t>Articulo 73. Acciones de responsabilidad social de las empresas en materia de igualdad.</w:t>
        </w:r>
        <w:r>
          <w:rPr>
            <w:noProof/>
            <w:webHidden/>
          </w:rPr>
          <w:tab/>
        </w:r>
        <w:r>
          <w:rPr>
            <w:noProof/>
            <w:webHidden/>
          </w:rPr>
          <w:fldChar w:fldCharType="begin"/>
        </w:r>
        <w:r>
          <w:rPr>
            <w:noProof/>
            <w:webHidden/>
          </w:rPr>
          <w:instrText xml:space="preserve"> PAGEREF _Toc221658870 \h </w:instrText>
        </w:r>
        <w:r>
          <w:rPr>
            <w:noProof/>
            <w:webHidden/>
          </w:rPr>
        </w:r>
        <w:r>
          <w:rPr>
            <w:noProof/>
            <w:webHidden/>
          </w:rPr>
          <w:fldChar w:fldCharType="separate"/>
        </w:r>
        <w:r>
          <w:rPr>
            <w:noProof/>
            <w:webHidden/>
          </w:rPr>
          <w:t>32</w:t>
        </w:r>
        <w:r>
          <w:rPr>
            <w:noProof/>
            <w:webHidden/>
          </w:rPr>
          <w:fldChar w:fldCharType="end"/>
        </w:r>
      </w:hyperlink>
    </w:p>
    <w:p w14:paraId="005B2997" w14:textId="4A625E04"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71" w:history="1">
        <w:r w:rsidRPr="000F0F4A">
          <w:rPr>
            <w:rStyle w:val="Hipervnculo"/>
            <w:noProof/>
          </w:rPr>
          <w:t>Articulo 74. Publicidad de las acciones de responsabilidad social en materia de igualdad.</w:t>
        </w:r>
        <w:r>
          <w:rPr>
            <w:noProof/>
            <w:webHidden/>
          </w:rPr>
          <w:tab/>
        </w:r>
        <w:r>
          <w:rPr>
            <w:noProof/>
            <w:webHidden/>
          </w:rPr>
          <w:fldChar w:fldCharType="begin"/>
        </w:r>
        <w:r>
          <w:rPr>
            <w:noProof/>
            <w:webHidden/>
          </w:rPr>
          <w:instrText xml:space="preserve"> PAGEREF _Toc221658871 \h </w:instrText>
        </w:r>
        <w:r>
          <w:rPr>
            <w:noProof/>
            <w:webHidden/>
          </w:rPr>
        </w:r>
        <w:r>
          <w:rPr>
            <w:noProof/>
            <w:webHidden/>
          </w:rPr>
          <w:fldChar w:fldCharType="separate"/>
        </w:r>
        <w:r>
          <w:rPr>
            <w:noProof/>
            <w:webHidden/>
          </w:rPr>
          <w:t>32</w:t>
        </w:r>
        <w:r>
          <w:rPr>
            <w:noProof/>
            <w:webHidden/>
          </w:rPr>
          <w:fldChar w:fldCharType="end"/>
        </w:r>
      </w:hyperlink>
    </w:p>
    <w:p w14:paraId="44573B21" w14:textId="15A62FD2"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72" w:history="1">
        <w:r w:rsidRPr="000F0F4A">
          <w:rPr>
            <w:rStyle w:val="Hipervnculo"/>
            <w:noProof/>
          </w:rPr>
          <w:t>Articulo 75. Participación de las mujeres en los Consejos de administración de las sociedades mercantiles.</w:t>
        </w:r>
        <w:r>
          <w:rPr>
            <w:noProof/>
            <w:webHidden/>
          </w:rPr>
          <w:tab/>
        </w:r>
        <w:r>
          <w:rPr>
            <w:noProof/>
            <w:webHidden/>
          </w:rPr>
          <w:fldChar w:fldCharType="begin"/>
        </w:r>
        <w:r>
          <w:rPr>
            <w:noProof/>
            <w:webHidden/>
          </w:rPr>
          <w:instrText xml:space="preserve"> PAGEREF _Toc221658872 \h </w:instrText>
        </w:r>
        <w:r>
          <w:rPr>
            <w:noProof/>
            <w:webHidden/>
          </w:rPr>
        </w:r>
        <w:r>
          <w:rPr>
            <w:noProof/>
            <w:webHidden/>
          </w:rPr>
          <w:fldChar w:fldCharType="separate"/>
        </w:r>
        <w:r>
          <w:rPr>
            <w:noProof/>
            <w:webHidden/>
          </w:rPr>
          <w:t>32</w:t>
        </w:r>
        <w:r>
          <w:rPr>
            <w:noProof/>
            <w:webHidden/>
          </w:rPr>
          <w:fldChar w:fldCharType="end"/>
        </w:r>
      </w:hyperlink>
    </w:p>
    <w:p w14:paraId="61844072" w14:textId="4907FF69" w:rsidR="00D02485" w:rsidRDefault="00D02485">
      <w:pPr>
        <w:pStyle w:val="TDC2"/>
        <w:tabs>
          <w:tab w:val="right" w:leader="dot" w:pos="8494"/>
        </w:tabs>
        <w:rPr>
          <w:rFonts w:asciiTheme="minorHAnsi" w:eastAsiaTheme="minorEastAsia" w:hAnsiTheme="minorHAnsi"/>
          <w:noProof/>
          <w:sz w:val="24"/>
          <w:szCs w:val="24"/>
          <w:lang w:eastAsia="es-ES"/>
        </w:rPr>
      </w:pPr>
      <w:hyperlink w:anchor="_Toc221658873" w:history="1">
        <w:r w:rsidRPr="000F0F4A">
          <w:rPr>
            <w:rStyle w:val="Hipervnculo"/>
            <w:noProof/>
          </w:rPr>
          <w:t>Título VIII – Disposiciones organizativas</w:t>
        </w:r>
        <w:r>
          <w:rPr>
            <w:noProof/>
            <w:webHidden/>
          </w:rPr>
          <w:tab/>
        </w:r>
        <w:r>
          <w:rPr>
            <w:noProof/>
            <w:webHidden/>
          </w:rPr>
          <w:fldChar w:fldCharType="begin"/>
        </w:r>
        <w:r>
          <w:rPr>
            <w:noProof/>
            <w:webHidden/>
          </w:rPr>
          <w:instrText xml:space="preserve"> PAGEREF _Toc221658873 \h </w:instrText>
        </w:r>
        <w:r>
          <w:rPr>
            <w:noProof/>
            <w:webHidden/>
          </w:rPr>
        </w:r>
        <w:r>
          <w:rPr>
            <w:noProof/>
            <w:webHidden/>
          </w:rPr>
          <w:fldChar w:fldCharType="separate"/>
        </w:r>
        <w:r>
          <w:rPr>
            <w:noProof/>
            <w:webHidden/>
          </w:rPr>
          <w:t>33</w:t>
        </w:r>
        <w:r>
          <w:rPr>
            <w:noProof/>
            <w:webHidden/>
          </w:rPr>
          <w:fldChar w:fldCharType="end"/>
        </w:r>
      </w:hyperlink>
    </w:p>
    <w:p w14:paraId="29A94D60" w14:textId="32AFE80C"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74" w:history="1">
        <w:r w:rsidRPr="000F0F4A">
          <w:rPr>
            <w:rStyle w:val="Hipervnculo"/>
            <w:noProof/>
          </w:rPr>
          <w:t>Articulo 76. Comisión Interministerial de Igualdad entre mujeres y hombres.</w:t>
        </w:r>
        <w:r>
          <w:rPr>
            <w:noProof/>
            <w:webHidden/>
          </w:rPr>
          <w:tab/>
        </w:r>
        <w:r>
          <w:rPr>
            <w:noProof/>
            <w:webHidden/>
          </w:rPr>
          <w:fldChar w:fldCharType="begin"/>
        </w:r>
        <w:r>
          <w:rPr>
            <w:noProof/>
            <w:webHidden/>
          </w:rPr>
          <w:instrText xml:space="preserve"> PAGEREF _Toc221658874 \h </w:instrText>
        </w:r>
        <w:r>
          <w:rPr>
            <w:noProof/>
            <w:webHidden/>
          </w:rPr>
        </w:r>
        <w:r>
          <w:rPr>
            <w:noProof/>
            <w:webHidden/>
          </w:rPr>
          <w:fldChar w:fldCharType="separate"/>
        </w:r>
        <w:r>
          <w:rPr>
            <w:noProof/>
            <w:webHidden/>
          </w:rPr>
          <w:t>33</w:t>
        </w:r>
        <w:r>
          <w:rPr>
            <w:noProof/>
            <w:webHidden/>
          </w:rPr>
          <w:fldChar w:fldCharType="end"/>
        </w:r>
      </w:hyperlink>
    </w:p>
    <w:p w14:paraId="5F0A2E4B" w14:textId="5CA9C0A2"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75" w:history="1">
        <w:r w:rsidRPr="000F0F4A">
          <w:rPr>
            <w:rStyle w:val="Hipervnculo"/>
            <w:noProof/>
          </w:rPr>
          <w:t>Articulo 77. Las Unidades de Igualdad</w:t>
        </w:r>
        <w:r>
          <w:rPr>
            <w:noProof/>
            <w:webHidden/>
          </w:rPr>
          <w:tab/>
        </w:r>
        <w:r>
          <w:rPr>
            <w:noProof/>
            <w:webHidden/>
          </w:rPr>
          <w:fldChar w:fldCharType="begin"/>
        </w:r>
        <w:r>
          <w:rPr>
            <w:noProof/>
            <w:webHidden/>
          </w:rPr>
          <w:instrText xml:space="preserve"> PAGEREF _Toc221658875 \h </w:instrText>
        </w:r>
        <w:r>
          <w:rPr>
            <w:noProof/>
            <w:webHidden/>
          </w:rPr>
        </w:r>
        <w:r>
          <w:rPr>
            <w:noProof/>
            <w:webHidden/>
          </w:rPr>
          <w:fldChar w:fldCharType="separate"/>
        </w:r>
        <w:r>
          <w:rPr>
            <w:noProof/>
            <w:webHidden/>
          </w:rPr>
          <w:t>33</w:t>
        </w:r>
        <w:r>
          <w:rPr>
            <w:noProof/>
            <w:webHidden/>
          </w:rPr>
          <w:fldChar w:fldCharType="end"/>
        </w:r>
      </w:hyperlink>
    </w:p>
    <w:p w14:paraId="249EEBF5" w14:textId="4E323A8F"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76" w:history="1">
        <w:r w:rsidRPr="000F0F4A">
          <w:rPr>
            <w:rStyle w:val="Hipervnculo"/>
            <w:noProof/>
          </w:rPr>
          <w:t>Articulo 78. Consejo de Participación de la Mujer.</w:t>
        </w:r>
        <w:r>
          <w:rPr>
            <w:noProof/>
            <w:webHidden/>
          </w:rPr>
          <w:tab/>
        </w:r>
        <w:r>
          <w:rPr>
            <w:noProof/>
            <w:webHidden/>
          </w:rPr>
          <w:fldChar w:fldCharType="begin"/>
        </w:r>
        <w:r>
          <w:rPr>
            <w:noProof/>
            <w:webHidden/>
          </w:rPr>
          <w:instrText xml:space="preserve"> PAGEREF _Toc221658876 \h </w:instrText>
        </w:r>
        <w:r>
          <w:rPr>
            <w:noProof/>
            <w:webHidden/>
          </w:rPr>
        </w:r>
        <w:r>
          <w:rPr>
            <w:noProof/>
            <w:webHidden/>
          </w:rPr>
          <w:fldChar w:fldCharType="separate"/>
        </w:r>
        <w:r>
          <w:rPr>
            <w:noProof/>
            <w:webHidden/>
          </w:rPr>
          <w:t>34</w:t>
        </w:r>
        <w:r>
          <w:rPr>
            <w:noProof/>
            <w:webHidden/>
          </w:rPr>
          <w:fldChar w:fldCharType="end"/>
        </w:r>
      </w:hyperlink>
    </w:p>
    <w:p w14:paraId="7FCEE161" w14:textId="4E3962BE"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77" w:history="1">
        <w:r w:rsidRPr="000F0F4A">
          <w:rPr>
            <w:rStyle w:val="Hipervnculo"/>
            <w:noProof/>
            <w:highlight w:val="yellow"/>
          </w:rPr>
          <w:t>Disposición adicional primera. Presencia o composición equilibrada.</w:t>
        </w:r>
        <w:r>
          <w:rPr>
            <w:noProof/>
            <w:webHidden/>
          </w:rPr>
          <w:tab/>
        </w:r>
        <w:r>
          <w:rPr>
            <w:noProof/>
            <w:webHidden/>
          </w:rPr>
          <w:fldChar w:fldCharType="begin"/>
        </w:r>
        <w:r>
          <w:rPr>
            <w:noProof/>
            <w:webHidden/>
          </w:rPr>
          <w:instrText xml:space="preserve"> PAGEREF _Toc221658877 \h </w:instrText>
        </w:r>
        <w:r>
          <w:rPr>
            <w:noProof/>
            <w:webHidden/>
          </w:rPr>
        </w:r>
        <w:r>
          <w:rPr>
            <w:noProof/>
            <w:webHidden/>
          </w:rPr>
          <w:fldChar w:fldCharType="separate"/>
        </w:r>
        <w:r>
          <w:rPr>
            <w:noProof/>
            <w:webHidden/>
          </w:rPr>
          <w:t>34</w:t>
        </w:r>
        <w:r>
          <w:rPr>
            <w:noProof/>
            <w:webHidden/>
          </w:rPr>
          <w:fldChar w:fldCharType="end"/>
        </w:r>
      </w:hyperlink>
    </w:p>
    <w:p w14:paraId="3EA93C1A" w14:textId="03401AE4"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78" w:history="1">
        <w:r w:rsidRPr="000F0F4A">
          <w:rPr>
            <w:rStyle w:val="Hipervnculo"/>
            <w:noProof/>
          </w:rPr>
          <w:t>Disposición adicional vigésima séptima. Modificaciones de la Ley de creación del Instituto de las Mujeres.</w:t>
        </w:r>
        <w:r>
          <w:rPr>
            <w:noProof/>
            <w:webHidden/>
          </w:rPr>
          <w:tab/>
        </w:r>
        <w:r>
          <w:rPr>
            <w:noProof/>
            <w:webHidden/>
          </w:rPr>
          <w:fldChar w:fldCharType="begin"/>
        </w:r>
        <w:r>
          <w:rPr>
            <w:noProof/>
            <w:webHidden/>
          </w:rPr>
          <w:instrText xml:space="preserve"> PAGEREF _Toc221658878 \h </w:instrText>
        </w:r>
        <w:r>
          <w:rPr>
            <w:noProof/>
            <w:webHidden/>
          </w:rPr>
        </w:r>
        <w:r>
          <w:rPr>
            <w:noProof/>
            <w:webHidden/>
          </w:rPr>
          <w:fldChar w:fldCharType="separate"/>
        </w:r>
        <w:r>
          <w:rPr>
            <w:noProof/>
            <w:webHidden/>
          </w:rPr>
          <w:t>34</w:t>
        </w:r>
        <w:r>
          <w:rPr>
            <w:noProof/>
            <w:webHidden/>
          </w:rPr>
          <w:fldChar w:fldCharType="end"/>
        </w:r>
      </w:hyperlink>
    </w:p>
    <w:p w14:paraId="7D7380A4" w14:textId="357FDEAF" w:rsidR="00D02485" w:rsidRDefault="00D02485">
      <w:pPr>
        <w:pStyle w:val="TDC3"/>
        <w:tabs>
          <w:tab w:val="right" w:leader="dot" w:pos="8494"/>
        </w:tabs>
        <w:rPr>
          <w:rFonts w:asciiTheme="minorHAnsi" w:eastAsiaTheme="minorEastAsia" w:hAnsiTheme="minorHAnsi"/>
          <w:noProof/>
          <w:sz w:val="24"/>
          <w:szCs w:val="24"/>
          <w:lang w:eastAsia="es-ES"/>
        </w:rPr>
      </w:pPr>
      <w:hyperlink w:anchor="_Toc221658879" w:history="1">
        <w:r w:rsidRPr="000F0F4A">
          <w:rPr>
            <w:rStyle w:val="Hipervnculo"/>
            <w:noProof/>
          </w:rPr>
          <w:t>Disposición adicional vigésima octava. Designación del Instituto de las Mujeres.</w:t>
        </w:r>
        <w:r>
          <w:rPr>
            <w:noProof/>
            <w:webHidden/>
          </w:rPr>
          <w:tab/>
        </w:r>
        <w:r>
          <w:rPr>
            <w:noProof/>
            <w:webHidden/>
          </w:rPr>
          <w:fldChar w:fldCharType="begin"/>
        </w:r>
        <w:r>
          <w:rPr>
            <w:noProof/>
            <w:webHidden/>
          </w:rPr>
          <w:instrText xml:space="preserve"> PAGEREF _Toc221658879 \h </w:instrText>
        </w:r>
        <w:r>
          <w:rPr>
            <w:noProof/>
            <w:webHidden/>
          </w:rPr>
        </w:r>
        <w:r>
          <w:rPr>
            <w:noProof/>
            <w:webHidden/>
          </w:rPr>
          <w:fldChar w:fldCharType="separate"/>
        </w:r>
        <w:r>
          <w:rPr>
            <w:noProof/>
            <w:webHidden/>
          </w:rPr>
          <w:t>35</w:t>
        </w:r>
        <w:r>
          <w:rPr>
            <w:noProof/>
            <w:webHidden/>
          </w:rPr>
          <w:fldChar w:fldCharType="end"/>
        </w:r>
      </w:hyperlink>
    </w:p>
    <w:p w14:paraId="59E6CFE7" w14:textId="531B138E" w:rsidR="001C6D90" w:rsidRDefault="001C6D90" w:rsidP="00D02054">
      <w:r>
        <w:fldChar w:fldCharType="end"/>
      </w:r>
    </w:p>
    <w:p w14:paraId="24129D25" w14:textId="77777777" w:rsidR="001C6D90" w:rsidRDefault="001C6D90" w:rsidP="00D02054"/>
    <w:p w14:paraId="1E01EE36" w14:textId="3ED61706" w:rsidR="00D02054" w:rsidRDefault="00A51B8C" w:rsidP="00A51B8C">
      <w:pPr>
        <w:pStyle w:val="Ttulo2"/>
      </w:pPr>
      <w:bookmarkStart w:id="0" w:name="_Toc221658779"/>
      <w:r>
        <w:t>Título preliminar – Objeto y ámbito de la Ley</w:t>
      </w:r>
      <w:bookmarkEnd w:id="0"/>
    </w:p>
    <w:p w14:paraId="06E768C5" w14:textId="0998AFD9" w:rsidR="00A51B8C" w:rsidRDefault="00A51B8C" w:rsidP="00A51B8C">
      <w:pPr>
        <w:pStyle w:val="Ttulo3"/>
      </w:pPr>
      <w:bookmarkStart w:id="1" w:name="_Toc221658780"/>
      <w:r>
        <w:t>Articulo 1. Objeto de la Ley.</w:t>
      </w:r>
      <w:bookmarkEnd w:id="1"/>
    </w:p>
    <w:p w14:paraId="04B67E31" w14:textId="5E7E9482" w:rsidR="00A51B8C" w:rsidRDefault="00A51B8C" w:rsidP="00A51B8C">
      <w:pPr>
        <w:pStyle w:val="Prrafodelista"/>
        <w:numPr>
          <w:ilvl w:val="0"/>
          <w:numId w:val="1"/>
        </w:numPr>
      </w:pPr>
      <w:r>
        <w:t>Las mujeres y los hombres son iguales en dignidad humana, iguales en derechos y deberes.</w:t>
      </w:r>
      <w:r w:rsidR="00ED6474">
        <w:t xml:space="preserve"> </w:t>
      </w:r>
      <w:r w:rsidR="000D3908">
        <w:t>Hacer efectivo el derecho de igualdad de trato y oportunidades m</w:t>
      </w:r>
      <w:r w:rsidR="00ED6474">
        <w:t xml:space="preserve">ediante la eliminación de la discriminación de la mujer, alcanzar una sociedad </w:t>
      </w:r>
      <w:r w:rsidR="00DE5DA2">
        <w:t>más</w:t>
      </w:r>
      <w:r w:rsidR="00ED6474">
        <w:t xml:space="preserve"> democrática, </w:t>
      </w:r>
      <w:r w:rsidR="00DE5DA2">
        <w:t>más</w:t>
      </w:r>
      <w:r w:rsidR="00ED6474">
        <w:t xml:space="preserve"> justa y </w:t>
      </w:r>
      <w:r w:rsidR="00DE5DA2">
        <w:t>más</w:t>
      </w:r>
      <w:r w:rsidR="00ED6474">
        <w:t xml:space="preserve"> solidaria.</w:t>
      </w:r>
    </w:p>
    <w:p w14:paraId="7076B748" w14:textId="4BF17EF1" w:rsidR="00ED6474" w:rsidRDefault="00ED6474" w:rsidP="00A51B8C">
      <w:pPr>
        <w:pStyle w:val="Prrafodelista"/>
        <w:numPr>
          <w:ilvl w:val="0"/>
          <w:numId w:val="1"/>
        </w:numPr>
      </w:pPr>
      <w:r>
        <w:t>La Ley establece principios de actuación de los Poderes Públicos</w:t>
      </w:r>
      <w:r w:rsidR="005A1C11">
        <w:t>, regula derechos y deberes</w:t>
      </w:r>
      <w:r w:rsidR="0094312E">
        <w:t xml:space="preserve"> y prevé medidas destinadas a eliminar y corregir toda forma de discriminación por sexo.</w:t>
      </w:r>
    </w:p>
    <w:p w14:paraId="2ED24440" w14:textId="77777777" w:rsidR="0094312E" w:rsidRDefault="0094312E" w:rsidP="0094312E"/>
    <w:p w14:paraId="48AE6F3D" w14:textId="08F25830" w:rsidR="0094312E" w:rsidRDefault="0094312E" w:rsidP="0094312E">
      <w:pPr>
        <w:pStyle w:val="Ttulo3"/>
      </w:pPr>
      <w:bookmarkStart w:id="2" w:name="_Toc221658781"/>
      <w:r>
        <w:t>Articulo 2. Ámbito de aplicación.</w:t>
      </w:r>
      <w:bookmarkEnd w:id="2"/>
    </w:p>
    <w:p w14:paraId="0146CEBE" w14:textId="6FEE1383" w:rsidR="0094312E" w:rsidRDefault="008F4B0F" w:rsidP="0094312E">
      <w:pPr>
        <w:pStyle w:val="Prrafodelista"/>
        <w:numPr>
          <w:ilvl w:val="0"/>
          <w:numId w:val="2"/>
        </w:numPr>
      </w:pPr>
      <w:r>
        <w:t>Todas las personas gozarán de los derechos derivados del principio de igualdad y de la prohibición de discriminación por sexo.</w:t>
      </w:r>
    </w:p>
    <w:p w14:paraId="1BFC7430" w14:textId="78450365" w:rsidR="00DE5DA2" w:rsidRDefault="008F4B0F" w:rsidP="00DE5DA2">
      <w:pPr>
        <w:pStyle w:val="Prrafodelista"/>
        <w:numPr>
          <w:ilvl w:val="0"/>
          <w:numId w:val="2"/>
        </w:numPr>
      </w:pPr>
      <w:r>
        <w:t>Las obligaciones de esta Ley serán de aplicación a toda persona</w:t>
      </w:r>
      <w:r w:rsidR="00DE5DA2">
        <w:t xml:space="preserve"> que se encuentre o actúe en territorio español.</w:t>
      </w:r>
    </w:p>
    <w:p w14:paraId="400AB5AA" w14:textId="77777777" w:rsidR="00DE5DA2" w:rsidRDefault="00DE5DA2" w:rsidP="00DE5DA2"/>
    <w:p w14:paraId="6C3BBA0C" w14:textId="71667527" w:rsidR="00DE5DA2" w:rsidRDefault="00DE5DA2" w:rsidP="00DE5DA2">
      <w:pPr>
        <w:pStyle w:val="Ttulo2"/>
      </w:pPr>
      <w:bookmarkStart w:id="3" w:name="_Toc221658782"/>
      <w:r w:rsidRPr="00E52A0F">
        <w:rPr>
          <w:highlight w:val="yellow"/>
        </w:rPr>
        <w:t>Título I – El principio de igualdad y la tutela contra la discriminación</w:t>
      </w:r>
      <w:bookmarkEnd w:id="3"/>
    </w:p>
    <w:p w14:paraId="3294C8C4" w14:textId="0852AF73" w:rsidR="00DE5DA2" w:rsidRDefault="00DE5DA2" w:rsidP="00DE5DA2">
      <w:pPr>
        <w:pStyle w:val="Ttulo3"/>
      </w:pPr>
      <w:bookmarkStart w:id="4" w:name="_Toc221658783"/>
      <w:r>
        <w:t>Articulo 3. El principio de igualdad de trato entre mujeres y hombres.</w:t>
      </w:r>
      <w:bookmarkEnd w:id="4"/>
    </w:p>
    <w:p w14:paraId="0EE29217" w14:textId="18682EE6" w:rsidR="007B7585" w:rsidRDefault="007B7585" w:rsidP="007B7585">
      <w:r>
        <w:t>Supone la ausencia de toda discriminación, directa</w:t>
      </w:r>
      <w:r w:rsidR="00026943">
        <w:t xml:space="preserve"> (trato menos favorable por el sexo de la persona)</w:t>
      </w:r>
      <w:r>
        <w:t xml:space="preserve"> o indirecta</w:t>
      </w:r>
      <w:r w:rsidR="00026943">
        <w:t xml:space="preserve"> (ocurre cuando una norma neutra pone en desventaja a un sexo, salvo por justificación objetiva)</w:t>
      </w:r>
      <w:r>
        <w:t xml:space="preserve"> por </w:t>
      </w:r>
      <w:r w:rsidR="00F65A0F">
        <w:t xml:space="preserve">razón de </w:t>
      </w:r>
      <w:r>
        <w:t>sexo y, especialmente, maternidad, obligaciones familiares y estado civil.</w:t>
      </w:r>
    </w:p>
    <w:p w14:paraId="565EC2F5" w14:textId="77777777" w:rsidR="007B7585" w:rsidRDefault="007B7585" w:rsidP="007B7585"/>
    <w:p w14:paraId="5BC44B6A" w14:textId="55D009D7" w:rsidR="007B7585" w:rsidRDefault="007B7585" w:rsidP="007B7585">
      <w:pPr>
        <w:pStyle w:val="Ttulo3"/>
      </w:pPr>
      <w:bookmarkStart w:id="5" w:name="_Toc221658784"/>
      <w:r>
        <w:t>Articulo 4. Integración del principio de igualdad en la interpretación y aplicación de las normas.</w:t>
      </w:r>
      <w:bookmarkEnd w:id="5"/>
    </w:p>
    <w:p w14:paraId="5B2EBB45" w14:textId="13AE97D5" w:rsidR="007B7585" w:rsidRDefault="007B7585" w:rsidP="007B7585">
      <w:r>
        <w:t>La igualdad</w:t>
      </w:r>
      <w:r w:rsidR="00E93AE7">
        <w:t xml:space="preserve"> es un principio informador del ordenamiento jurídico y, se integrará y observará en la interpretación y aplicación de las normas jurídicas.</w:t>
      </w:r>
    </w:p>
    <w:p w14:paraId="1C527923" w14:textId="6DA9F10A" w:rsidR="00E93AE7" w:rsidRDefault="00E93AE7" w:rsidP="00E93AE7">
      <w:pPr>
        <w:pStyle w:val="Ttulo3"/>
      </w:pPr>
      <w:bookmarkStart w:id="6" w:name="_Toc221658785"/>
      <w:r>
        <w:t>Articulo 5. Igualdad de trato y de oportunidades en el acceso al empleo, en la formación y en la promoción profesionales, y en las condiciones de trabajo.</w:t>
      </w:r>
      <w:bookmarkEnd w:id="6"/>
    </w:p>
    <w:p w14:paraId="76C01E3F" w14:textId="284C1D99" w:rsidR="00E93AE7" w:rsidRDefault="00E33EC2" w:rsidP="00E93AE7">
      <w:r>
        <w:t>El principio de igualdad, aplicable en el ámbito del empleo privado y público, se garantizará en el acceso al empleo,</w:t>
      </w:r>
      <w:r w:rsidR="00A76626">
        <w:t xml:space="preserve"> incluso por cuenta ajena, en la formación profesional, en la promoción profesional, en las condiciones de trabajo, incluidas las retributivas y las de despido, y en la afiliación y participación en las organizaciones sindicales y empresariales, o en cualquier organización cuyos miembros ejerzan una profesión concreta, incluidas las prestaciones concedidas por las mismas.</w:t>
      </w:r>
    </w:p>
    <w:p w14:paraId="3DC99CCE" w14:textId="059E86BF" w:rsidR="00A76626" w:rsidRDefault="00A76626" w:rsidP="00E93AE7">
      <w:r>
        <w:t>No constituirá discriminación</w:t>
      </w:r>
      <w:r w:rsidR="006F3C27">
        <w:t xml:space="preserve"> relacionada con el sexo cuando constituya un requisito profesional esencial y determinante, siempre y cuando el objetivo sea legítimo y el requisito proporcionado.</w:t>
      </w:r>
    </w:p>
    <w:p w14:paraId="096B5CD2" w14:textId="77777777" w:rsidR="006F3C27" w:rsidRDefault="006F3C27" w:rsidP="00E93AE7"/>
    <w:p w14:paraId="555345ED" w14:textId="29EEE327" w:rsidR="006F3C27" w:rsidRDefault="006F3C27" w:rsidP="006F3C27">
      <w:pPr>
        <w:pStyle w:val="Ttulo3"/>
      </w:pPr>
      <w:bookmarkStart w:id="7" w:name="_Toc221658786"/>
      <w:r w:rsidRPr="00E52A0F">
        <w:rPr>
          <w:highlight w:val="yellow"/>
        </w:rPr>
        <w:t>Articulo 6. Discriminación directa e indirecta.</w:t>
      </w:r>
      <w:bookmarkEnd w:id="7"/>
    </w:p>
    <w:p w14:paraId="59DBF7E7" w14:textId="57F7D0FE" w:rsidR="006F3C27" w:rsidRPr="00E52A0F" w:rsidRDefault="00300349" w:rsidP="006F3C27">
      <w:pPr>
        <w:pStyle w:val="Prrafodelista"/>
        <w:numPr>
          <w:ilvl w:val="0"/>
          <w:numId w:val="3"/>
        </w:numPr>
        <w:rPr>
          <w:highlight w:val="yellow"/>
        </w:rPr>
      </w:pPr>
      <w:r w:rsidRPr="00E52A0F">
        <w:rPr>
          <w:highlight w:val="yellow"/>
        </w:rPr>
        <w:t>Se considera discriminación directa por sexo la situación que haya sido o pudiera ser tratada menos favorable que otra en situación comparable.</w:t>
      </w:r>
    </w:p>
    <w:p w14:paraId="40C4E3D6" w14:textId="490D0C97" w:rsidR="00300349" w:rsidRPr="009B2C59" w:rsidRDefault="00300349" w:rsidP="006F3C27">
      <w:pPr>
        <w:pStyle w:val="Prrafodelista"/>
        <w:numPr>
          <w:ilvl w:val="0"/>
          <w:numId w:val="3"/>
        </w:numPr>
        <w:rPr>
          <w:highlight w:val="yellow"/>
        </w:rPr>
      </w:pPr>
      <w:r w:rsidRPr="009B2C59">
        <w:rPr>
          <w:highlight w:val="yellow"/>
        </w:rPr>
        <w:t xml:space="preserve">Se considera discriminación indirecta por sexo la situación </w:t>
      </w:r>
      <w:r w:rsidR="0040477F" w:rsidRPr="009B2C59">
        <w:rPr>
          <w:highlight w:val="yellow"/>
        </w:rPr>
        <w:t>en que una disposición, criterio o práctica aparentemente neutros pone a personas de un sexo en desventaja</w:t>
      </w:r>
      <w:r w:rsidR="00F77C49" w:rsidRPr="009B2C59">
        <w:rPr>
          <w:highlight w:val="yellow"/>
        </w:rPr>
        <w:t>, salvo que puedan justificarse objetivamente en atención a una finalidad legítima y que los medios para alcanzarla sean necesarios y adecuados</w:t>
      </w:r>
      <w:r w:rsidR="0040477F" w:rsidRPr="009B2C59">
        <w:rPr>
          <w:highlight w:val="yellow"/>
        </w:rPr>
        <w:t>.</w:t>
      </w:r>
    </w:p>
    <w:p w14:paraId="57500963" w14:textId="512E39A8" w:rsidR="0040477F" w:rsidRPr="006F3C27" w:rsidRDefault="00F77C49" w:rsidP="006F3C27">
      <w:pPr>
        <w:pStyle w:val="Prrafodelista"/>
        <w:numPr>
          <w:ilvl w:val="0"/>
          <w:numId w:val="3"/>
        </w:numPr>
      </w:pPr>
      <w:r>
        <w:t>Se considera discriminatoria toda orden de discriminar por sexo.</w:t>
      </w:r>
    </w:p>
    <w:p w14:paraId="0B160EB8" w14:textId="77777777" w:rsidR="00DE5DA2" w:rsidRDefault="00DE5DA2" w:rsidP="00DE5DA2"/>
    <w:p w14:paraId="03A5A181" w14:textId="08947CCF" w:rsidR="00611BCF" w:rsidRDefault="00611BCF" w:rsidP="00611BCF">
      <w:pPr>
        <w:pStyle w:val="Ttulo3"/>
      </w:pPr>
      <w:bookmarkStart w:id="8" w:name="_Toc221658787"/>
      <w:r>
        <w:t>Articulo 7. Acoso sexual y acoso por razón de sexo.</w:t>
      </w:r>
      <w:bookmarkEnd w:id="8"/>
    </w:p>
    <w:p w14:paraId="5A6B10A3" w14:textId="6CC27DB0" w:rsidR="00611BCF" w:rsidRDefault="00611BCF" w:rsidP="00611BCF">
      <w:pPr>
        <w:pStyle w:val="Prrafodelista"/>
        <w:numPr>
          <w:ilvl w:val="0"/>
          <w:numId w:val="4"/>
        </w:numPr>
      </w:pPr>
      <w:r>
        <w:t>Constituye acoso sexual cualquier comportamiento de naturaleza sexual que tenga propósito o produzca el efecto de atentar contra la dignidad, en particular en un entorno intimidatorio, degradante u ofensivo.</w:t>
      </w:r>
    </w:p>
    <w:p w14:paraId="0A7B6B6C" w14:textId="5DE2D4F7" w:rsidR="00611BCF" w:rsidRDefault="00611BCF" w:rsidP="00611BCF">
      <w:pPr>
        <w:pStyle w:val="Prrafodelista"/>
        <w:numPr>
          <w:ilvl w:val="0"/>
          <w:numId w:val="4"/>
        </w:numPr>
      </w:pPr>
      <w:r>
        <w:t>Constituye acoso por razón de sexo</w:t>
      </w:r>
      <w:r w:rsidR="00F9446C">
        <w:t xml:space="preserve"> cualquier comportamiento realizado en función del sexo, con el propósito o efecto de atentar contra su dignidad y crear un entorno intimidatorio, degradante u ofensivo.</w:t>
      </w:r>
    </w:p>
    <w:p w14:paraId="402B475D" w14:textId="0FBBD9C5" w:rsidR="00F9446C" w:rsidRDefault="00D33615" w:rsidP="00611BCF">
      <w:pPr>
        <w:pStyle w:val="Prrafodelista"/>
        <w:numPr>
          <w:ilvl w:val="0"/>
          <w:numId w:val="4"/>
        </w:numPr>
      </w:pPr>
      <w:r>
        <w:t>Se considerarán discriminatorios el acoso sexual y el acoso por razón de sexo.</w:t>
      </w:r>
    </w:p>
    <w:p w14:paraId="2EFDA8A0" w14:textId="46C50BF4" w:rsidR="00D33615" w:rsidRDefault="00D33615" w:rsidP="00611BCF">
      <w:pPr>
        <w:pStyle w:val="Prrafodelista"/>
        <w:numPr>
          <w:ilvl w:val="0"/>
          <w:numId w:val="4"/>
        </w:numPr>
      </w:pPr>
      <w:r>
        <w:t>El condicionamiento o expectativa de derecho a la aceptación de una situación constitutiva</w:t>
      </w:r>
      <w:r w:rsidR="0028385A">
        <w:t xml:space="preserve"> de acoso sexual o de acoso por razón de sexo se considerará discriminación por razón de sexo.</w:t>
      </w:r>
    </w:p>
    <w:p w14:paraId="73A38D1A" w14:textId="77777777" w:rsidR="0095625F" w:rsidRDefault="0095625F" w:rsidP="0095625F"/>
    <w:p w14:paraId="3DC8D795" w14:textId="18CAA001" w:rsidR="0095625F" w:rsidRPr="00543512" w:rsidRDefault="0095625F" w:rsidP="0095625F">
      <w:pPr>
        <w:pStyle w:val="Ttulo3"/>
        <w:rPr>
          <w:highlight w:val="yellow"/>
        </w:rPr>
      </w:pPr>
      <w:bookmarkStart w:id="9" w:name="_Toc221658788"/>
      <w:r w:rsidRPr="00543512">
        <w:rPr>
          <w:highlight w:val="yellow"/>
        </w:rPr>
        <w:t>Articulo 8. Discriminación por embarazo o maternidad.</w:t>
      </w:r>
      <w:bookmarkEnd w:id="9"/>
    </w:p>
    <w:p w14:paraId="6960B382" w14:textId="4615381C" w:rsidR="00512415" w:rsidRDefault="00512415" w:rsidP="00512415">
      <w:r w:rsidRPr="00543512">
        <w:rPr>
          <w:highlight w:val="yellow"/>
        </w:rPr>
        <w:t>Constituye discriminación directa</w:t>
      </w:r>
      <w:r w:rsidR="00751584" w:rsidRPr="00543512">
        <w:rPr>
          <w:highlight w:val="yellow"/>
        </w:rPr>
        <w:t xml:space="preserve"> por razón de sexo</w:t>
      </w:r>
      <w:r w:rsidRPr="00543512">
        <w:rPr>
          <w:highlight w:val="yellow"/>
        </w:rPr>
        <w:t xml:space="preserve"> todo trato desfavorable a las mujeres con embarazo o la maternidad.</w:t>
      </w:r>
    </w:p>
    <w:p w14:paraId="05285A54" w14:textId="77777777" w:rsidR="00512415" w:rsidRDefault="00512415" w:rsidP="00512415"/>
    <w:p w14:paraId="32C62086" w14:textId="6BE9D745" w:rsidR="00512415" w:rsidRDefault="00512415" w:rsidP="00512415">
      <w:pPr>
        <w:pStyle w:val="Ttulo3"/>
      </w:pPr>
      <w:bookmarkStart w:id="10" w:name="_Toc221658789"/>
      <w:r w:rsidRPr="00543512">
        <w:rPr>
          <w:highlight w:val="yellow"/>
        </w:rPr>
        <w:t>Articulo 9. Indemnidad frente a represalias.</w:t>
      </w:r>
      <w:bookmarkEnd w:id="10"/>
    </w:p>
    <w:p w14:paraId="2BF6CAAF" w14:textId="7794A7E9" w:rsidR="00512415" w:rsidRDefault="0093797F" w:rsidP="00512415">
      <w:r w:rsidRPr="00543512">
        <w:rPr>
          <w:highlight w:val="yellow"/>
        </w:rPr>
        <w:t>Se considerará discriminación por razón de sexo cualquier trato adverso o efecto negativo como consecuencia de la presentación por su parte de queja, reclamación, denuncia, demanda o recurso, destinados a impedir su discriminación y a exigir el cumplimiento efectivo del principio de igualdad.</w:t>
      </w:r>
    </w:p>
    <w:p w14:paraId="54C3929C" w14:textId="4BC91B98" w:rsidR="0093797F" w:rsidRDefault="00B967B4" w:rsidP="00512415">
      <w:r w:rsidRPr="00B967B4">
        <w:t>Se prohíbe cualquier trato adverso hacia una persona por el hecho de haber presentado una queja, reclamación o demanda para exigir el cumplimiento de la igualdad</w:t>
      </w:r>
      <w:r>
        <w:t>.</w:t>
      </w:r>
    </w:p>
    <w:p w14:paraId="612BB091" w14:textId="77777777" w:rsidR="00B967B4" w:rsidRDefault="00B967B4" w:rsidP="00512415"/>
    <w:p w14:paraId="372BBC87" w14:textId="6F367B2B" w:rsidR="0093797F" w:rsidRDefault="0093797F" w:rsidP="0093797F">
      <w:pPr>
        <w:pStyle w:val="Ttulo3"/>
      </w:pPr>
      <w:bookmarkStart w:id="11" w:name="_Toc221658790"/>
      <w:r>
        <w:t>Articulo 10. Consecuencias jurídicas de las conductas discriminatorias.</w:t>
      </w:r>
      <w:bookmarkEnd w:id="11"/>
    </w:p>
    <w:p w14:paraId="202877FA" w14:textId="308A19A9" w:rsidR="0093797F" w:rsidRDefault="0093797F" w:rsidP="0093797F">
      <w:r>
        <w:t xml:space="preserve">Los actos y las cláusulas </w:t>
      </w:r>
      <w:r w:rsidR="00107BC8">
        <w:t>de los negocios jurídicos que constituyan o causen discriminación</w:t>
      </w:r>
      <w:r w:rsidR="00ED30BB">
        <w:t xml:space="preserve"> por razón de sexo</w:t>
      </w:r>
      <w:r w:rsidR="00107BC8">
        <w:t xml:space="preserve"> se considerarán nulos y sin efecto</w:t>
      </w:r>
      <w:r w:rsidR="00ED30BB">
        <w:t xml:space="preserve">, y darán lugar a responsabilidad a través de </w:t>
      </w:r>
      <w:r w:rsidR="000F7FD8">
        <w:t>un sistema</w:t>
      </w:r>
      <w:r w:rsidR="00ED30BB">
        <w:t xml:space="preserve"> de reparaciones o indemnizaciones que sean reales, efectivas y proporcionadas al perjuicio sufrido, así como, en su caso, a través de un sistema eficaz y disuasorio de sanciones que prevenga la realización de conductas discriminatorias.</w:t>
      </w:r>
    </w:p>
    <w:p w14:paraId="56C1D4CB" w14:textId="77777777" w:rsidR="000F7FD8" w:rsidRDefault="000F7FD8" w:rsidP="0093797F"/>
    <w:p w14:paraId="49A772D8" w14:textId="36C8CF65" w:rsidR="000F7FD8" w:rsidRDefault="000F7FD8" w:rsidP="000F7FD8">
      <w:pPr>
        <w:pStyle w:val="Ttulo3"/>
      </w:pPr>
      <w:bookmarkStart w:id="12" w:name="_Toc221658791"/>
      <w:r>
        <w:t>Articulo 11. Acciones positivas.</w:t>
      </w:r>
      <w:bookmarkEnd w:id="12"/>
    </w:p>
    <w:p w14:paraId="52AB451C" w14:textId="732AD254" w:rsidR="000F7FD8" w:rsidRDefault="00DE18B5" w:rsidP="000F7FD8">
      <w:pPr>
        <w:pStyle w:val="Prrafodelista"/>
        <w:numPr>
          <w:ilvl w:val="0"/>
          <w:numId w:val="5"/>
        </w:numPr>
      </w:pPr>
      <w:r>
        <w:t xml:space="preserve">Los Poderes Públicos adoptarán medidas en favor de las mujeres para corregir situaciones patentes de desigualdad de hecho respecto de los hombres. </w:t>
      </w:r>
      <w:r w:rsidR="00AF23E2">
        <w:t>Habrán de ser razonables y proporcionadas en relación con el objetivo perseguido en cada caso.</w:t>
      </w:r>
    </w:p>
    <w:p w14:paraId="76443151" w14:textId="2153E6E3" w:rsidR="00AF23E2" w:rsidRDefault="00AF23E2" w:rsidP="000F7FD8">
      <w:pPr>
        <w:pStyle w:val="Prrafodelista"/>
        <w:numPr>
          <w:ilvl w:val="0"/>
          <w:numId w:val="5"/>
        </w:numPr>
      </w:pPr>
      <w:r>
        <w:t>También las personas físicas y jurídicas privadas podrán adoptar este tipo de medidas en los términos en la presente Ley.</w:t>
      </w:r>
    </w:p>
    <w:p w14:paraId="1FDE81C7" w14:textId="77777777" w:rsidR="00AF23E2" w:rsidRDefault="00AF23E2" w:rsidP="00AF23E2"/>
    <w:p w14:paraId="346BF9CC" w14:textId="3393D605" w:rsidR="00D02054" w:rsidRDefault="00AF23E2" w:rsidP="00963B4D">
      <w:pPr>
        <w:pStyle w:val="Ttulo3"/>
      </w:pPr>
      <w:bookmarkStart w:id="13" w:name="_Toc221658792"/>
      <w:r>
        <w:t>Articulo 12. Tutela judicial efecti</w:t>
      </w:r>
      <w:r w:rsidR="00963B4D">
        <w:t>va.</w:t>
      </w:r>
      <w:bookmarkEnd w:id="13"/>
    </w:p>
    <w:p w14:paraId="3D62AD4E" w14:textId="18B75FF5" w:rsidR="00963B4D" w:rsidRDefault="00963B4D" w:rsidP="00963B4D">
      <w:pPr>
        <w:pStyle w:val="Prrafodelista"/>
        <w:numPr>
          <w:ilvl w:val="0"/>
          <w:numId w:val="6"/>
        </w:numPr>
      </w:pPr>
      <w:r>
        <w:t>Cualquier persona podrá recabar de los tribunales la tutela del derecho a la igualdad entre mujeres y hombres con lo establecido en el art. 53.2 de la Constitución, incluso tras la terminación de la relación en la que supuestamente se ha producido la discriminación.</w:t>
      </w:r>
    </w:p>
    <w:p w14:paraId="7F60B185" w14:textId="0A901ADC" w:rsidR="00963B4D" w:rsidRDefault="00EC1050" w:rsidP="00963B4D">
      <w:pPr>
        <w:pStyle w:val="Prrafodelista"/>
        <w:numPr>
          <w:ilvl w:val="0"/>
          <w:numId w:val="6"/>
        </w:numPr>
      </w:pPr>
      <w:r>
        <w:t>La capacidad y legitimación para intervenir en los procesos civiles, sociales y contencioso-administrativos sobre la defensa de este derecho corresponden a las personas físicas y jurídicas con interés legítimo, determinadas en las Leyes reguladores</w:t>
      </w:r>
      <w:r w:rsidR="005B0FF0">
        <w:t>.</w:t>
      </w:r>
    </w:p>
    <w:p w14:paraId="57C77414" w14:textId="57524C5C" w:rsidR="005B0FF0" w:rsidRDefault="005B0FF0" w:rsidP="00963B4D">
      <w:pPr>
        <w:pStyle w:val="Prrafodelista"/>
        <w:numPr>
          <w:ilvl w:val="0"/>
          <w:numId w:val="6"/>
        </w:numPr>
      </w:pPr>
      <w:r>
        <w:t>La persona acosada será la única legitimada en los litigios sobre acoso sexual y acoso por razón de sexo.</w:t>
      </w:r>
    </w:p>
    <w:p w14:paraId="5CC4DA80" w14:textId="77777777" w:rsidR="0039008E" w:rsidRDefault="0039008E" w:rsidP="0039008E"/>
    <w:p w14:paraId="362864D7" w14:textId="746FCE73" w:rsidR="0039008E" w:rsidRDefault="0039008E" w:rsidP="0039008E">
      <w:pPr>
        <w:pStyle w:val="Ttulo3"/>
      </w:pPr>
      <w:bookmarkStart w:id="14" w:name="_Toc221658793"/>
      <w:r w:rsidRPr="00543512">
        <w:rPr>
          <w:highlight w:val="yellow"/>
        </w:rPr>
        <w:t>Articulo 13. Prueba.</w:t>
      </w:r>
      <w:bookmarkEnd w:id="14"/>
    </w:p>
    <w:p w14:paraId="183699BC" w14:textId="429ED312" w:rsidR="0039008E" w:rsidRPr="00543512" w:rsidRDefault="00E73395" w:rsidP="0039008E">
      <w:pPr>
        <w:pStyle w:val="Prrafodelista"/>
        <w:numPr>
          <w:ilvl w:val="0"/>
          <w:numId w:val="7"/>
        </w:numPr>
        <w:rPr>
          <w:highlight w:val="yellow"/>
        </w:rPr>
      </w:pPr>
      <w:r w:rsidRPr="00543512">
        <w:rPr>
          <w:highlight w:val="yellow"/>
        </w:rPr>
        <w:t>En aquellos procedimientos en los que las alegaciones</w:t>
      </w:r>
      <w:r w:rsidR="00CD1C3B" w:rsidRPr="00543512">
        <w:rPr>
          <w:highlight w:val="yellow"/>
        </w:rPr>
        <w:t xml:space="preserve"> de la parte actora se fundamenten en actuaciones discriminatorias, por razón de sexo, corresponderá a la persona demandada probar la ausencia de discriminación en las medidas adoptadas y su proporcionalidad.</w:t>
      </w:r>
    </w:p>
    <w:p w14:paraId="3D4013AF" w14:textId="7B4A098B" w:rsidR="00CD1C3B" w:rsidRPr="00543512" w:rsidRDefault="008B7A04" w:rsidP="0039008E">
      <w:pPr>
        <w:pStyle w:val="Prrafodelista"/>
        <w:numPr>
          <w:ilvl w:val="0"/>
          <w:numId w:val="7"/>
        </w:numPr>
        <w:rPr>
          <w:highlight w:val="yellow"/>
        </w:rPr>
      </w:pPr>
      <w:r w:rsidRPr="00543512">
        <w:rPr>
          <w:highlight w:val="yellow"/>
        </w:rPr>
        <w:t>Lo establecido en el apartado anterior no será de aplicación a los procesos penales.</w:t>
      </w:r>
    </w:p>
    <w:p w14:paraId="2A450777" w14:textId="7EBB23F9" w:rsidR="008B7A04" w:rsidRDefault="00B967B4" w:rsidP="008B7A04">
      <w:r w:rsidRPr="00B967B4">
        <w:t>La inversión de la carga de la prueba (donde el demandado debe demostrar que no discriminó) no se aplicará en los procesos penales</w:t>
      </w:r>
      <w:r>
        <w:t>.</w:t>
      </w:r>
    </w:p>
    <w:p w14:paraId="0D5AE508" w14:textId="0E5713B6" w:rsidR="008B7A04" w:rsidRDefault="008B7A04" w:rsidP="008B7A04">
      <w:pPr>
        <w:pStyle w:val="Ttulo2"/>
      </w:pPr>
      <w:bookmarkStart w:id="15" w:name="_Toc221658794"/>
      <w:r w:rsidRPr="00543512">
        <w:rPr>
          <w:highlight w:val="yellow"/>
        </w:rPr>
        <w:t>Título II – Políticas públicas para la igualdad</w:t>
      </w:r>
      <w:bookmarkEnd w:id="15"/>
    </w:p>
    <w:p w14:paraId="22C15956" w14:textId="0265638C" w:rsidR="008B7A04" w:rsidRDefault="008B7A04" w:rsidP="008B7A04">
      <w:pPr>
        <w:pStyle w:val="Ttulo3"/>
      </w:pPr>
      <w:bookmarkStart w:id="16" w:name="_Toc221658795"/>
      <w:r>
        <w:t>Capítulo I – Principios generales</w:t>
      </w:r>
      <w:bookmarkEnd w:id="16"/>
    </w:p>
    <w:p w14:paraId="116B086F" w14:textId="09EC58DF" w:rsidR="008B7A04" w:rsidRDefault="00E37C8E" w:rsidP="00E37C8E">
      <w:pPr>
        <w:pStyle w:val="Ttulo4"/>
      </w:pPr>
      <w:bookmarkStart w:id="17" w:name="_Toc221658796"/>
      <w:r>
        <w:t>Articulo 14. Criterios generales de actuación de los Poderes Públicos.</w:t>
      </w:r>
      <w:bookmarkEnd w:id="17"/>
    </w:p>
    <w:p w14:paraId="434DA60A" w14:textId="32FEED50" w:rsidR="00E37C8E" w:rsidRDefault="00E37C8E" w:rsidP="00E37C8E">
      <w:r>
        <w:t>Serán criterios generales de actuación de los Poderes Públicos:</w:t>
      </w:r>
    </w:p>
    <w:p w14:paraId="35621F5C" w14:textId="551AA00B" w:rsidR="00E37C8E" w:rsidRDefault="00E37C8E" w:rsidP="00E37C8E">
      <w:pPr>
        <w:pStyle w:val="Prrafodelista"/>
        <w:numPr>
          <w:ilvl w:val="0"/>
          <w:numId w:val="8"/>
        </w:numPr>
      </w:pPr>
      <w:r>
        <w:t>El compromiso con la efectividad del derecho constitucional de igualdad entre mujeres y hombres.</w:t>
      </w:r>
    </w:p>
    <w:p w14:paraId="73EA7D07" w14:textId="7D71D4A1" w:rsidR="00E37C8E" w:rsidRDefault="00E37C8E" w:rsidP="00E37C8E">
      <w:pPr>
        <w:pStyle w:val="Prrafodelista"/>
        <w:numPr>
          <w:ilvl w:val="0"/>
          <w:numId w:val="8"/>
        </w:numPr>
      </w:pPr>
      <w:r>
        <w:t>La integración del principio de igualdad de trato</w:t>
      </w:r>
      <w:r w:rsidR="00AA3DE2">
        <w:t xml:space="preserve"> y de oportunidades.</w:t>
      </w:r>
    </w:p>
    <w:p w14:paraId="2DB1F2C6" w14:textId="66DE401C" w:rsidR="00AA3DE2" w:rsidRDefault="00AA3DE2" w:rsidP="00E37C8E">
      <w:pPr>
        <w:pStyle w:val="Prrafodelista"/>
        <w:numPr>
          <w:ilvl w:val="0"/>
          <w:numId w:val="8"/>
        </w:numPr>
      </w:pPr>
      <w:r>
        <w:t>La colaboración y cooperación entre las distintas Administraciones públicas.</w:t>
      </w:r>
    </w:p>
    <w:p w14:paraId="149B402D" w14:textId="77549AFC" w:rsidR="00AA3DE2" w:rsidRDefault="00AA3DE2" w:rsidP="00E37C8E">
      <w:pPr>
        <w:pStyle w:val="Prrafodelista"/>
        <w:numPr>
          <w:ilvl w:val="0"/>
          <w:numId w:val="8"/>
        </w:numPr>
      </w:pPr>
      <w:r>
        <w:t>La participación equilibrada en las candidaturas electorales y en la toma de decisión.</w:t>
      </w:r>
    </w:p>
    <w:p w14:paraId="1429A739" w14:textId="3C417C15" w:rsidR="00AA3DE2" w:rsidRDefault="00AA3DE2" w:rsidP="00E37C8E">
      <w:pPr>
        <w:pStyle w:val="Prrafodelista"/>
        <w:numPr>
          <w:ilvl w:val="0"/>
          <w:numId w:val="8"/>
        </w:numPr>
      </w:pPr>
      <w:r>
        <w:t>La adopción de las medidas necesarias para la erradicación de la violencia de género, la violencia familiar y todas las formas de acoso sexual y acoso por razón de sexo.</w:t>
      </w:r>
    </w:p>
    <w:p w14:paraId="7AEFD593" w14:textId="6185C718" w:rsidR="00AA3DE2" w:rsidRDefault="00E430B6" w:rsidP="00E37C8E">
      <w:pPr>
        <w:pStyle w:val="Prrafodelista"/>
        <w:numPr>
          <w:ilvl w:val="0"/>
          <w:numId w:val="8"/>
        </w:numPr>
      </w:pPr>
      <w:r>
        <w:t>La consideración de las singulares dificultades que se encuentran las mujeres de colectivos, de especial vulnerabilidad.</w:t>
      </w:r>
    </w:p>
    <w:p w14:paraId="338DFF7F" w14:textId="2DCED6E7" w:rsidR="00E430B6" w:rsidRDefault="00E430B6" w:rsidP="00E37C8E">
      <w:pPr>
        <w:pStyle w:val="Prrafodelista"/>
        <w:numPr>
          <w:ilvl w:val="0"/>
          <w:numId w:val="8"/>
        </w:numPr>
      </w:pPr>
      <w:r>
        <w:t>La protección de la maternidad.</w:t>
      </w:r>
    </w:p>
    <w:p w14:paraId="5A4E3DFA" w14:textId="561CE4D3" w:rsidR="00E430B6" w:rsidRDefault="00E430B6" w:rsidP="00E37C8E">
      <w:pPr>
        <w:pStyle w:val="Prrafodelista"/>
        <w:numPr>
          <w:ilvl w:val="0"/>
          <w:numId w:val="8"/>
        </w:numPr>
      </w:pPr>
      <w:r>
        <w:t>El establecimiento de medidas que aseguren la conciliación del trabajo y la vida personal y familiar de las mujeres y hombres.</w:t>
      </w:r>
    </w:p>
    <w:p w14:paraId="30858F2E" w14:textId="73122314" w:rsidR="00B96E54" w:rsidRDefault="00B96E54" w:rsidP="00B96E54">
      <w:pPr>
        <w:pStyle w:val="Prrafodelista"/>
        <w:numPr>
          <w:ilvl w:val="0"/>
          <w:numId w:val="8"/>
        </w:numPr>
      </w:pPr>
      <w:r>
        <w:t>El fomento de instrumentos de colaboración entre las distintas Administraciones públicas y los agentes sociales, las asociaciones de mujeres y otras entidades privadas.</w:t>
      </w:r>
    </w:p>
    <w:p w14:paraId="2772E713" w14:textId="7A0FB9A9" w:rsidR="00B96E54" w:rsidRDefault="00B96E54" w:rsidP="00B96E54">
      <w:pPr>
        <w:pStyle w:val="Prrafodelista"/>
        <w:numPr>
          <w:ilvl w:val="0"/>
          <w:numId w:val="8"/>
        </w:numPr>
      </w:pPr>
      <w:r>
        <w:t>El fomento de la efectividad del principio de igualdad en las relaciones entre particulares.</w:t>
      </w:r>
    </w:p>
    <w:p w14:paraId="20A2AF17" w14:textId="6E1FCE96" w:rsidR="00B96E54" w:rsidRDefault="00B96E54" w:rsidP="00B96E54">
      <w:pPr>
        <w:pStyle w:val="Prrafodelista"/>
        <w:numPr>
          <w:ilvl w:val="0"/>
          <w:numId w:val="8"/>
        </w:numPr>
      </w:pPr>
      <w:r>
        <w:t>La implantación de un lenguaje no sexista.</w:t>
      </w:r>
    </w:p>
    <w:p w14:paraId="5A5046CC" w14:textId="1052D0C9" w:rsidR="00B96E54" w:rsidRDefault="00B96E54" w:rsidP="00B96E54">
      <w:pPr>
        <w:pStyle w:val="Prrafodelista"/>
        <w:numPr>
          <w:ilvl w:val="0"/>
          <w:numId w:val="8"/>
        </w:numPr>
      </w:pPr>
      <w:r>
        <w:t>Todos los puntos de este articulo se promoverán e integrarán en la política española de cooperación internacional.</w:t>
      </w:r>
    </w:p>
    <w:p w14:paraId="685518A3" w14:textId="69596BC9" w:rsidR="00FB4B82" w:rsidRDefault="00FB4B82" w:rsidP="00B96E54">
      <w:pPr>
        <w:pStyle w:val="Prrafodelista"/>
        <w:numPr>
          <w:ilvl w:val="0"/>
          <w:numId w:val="8"/>
        </w:numPr>
      </w:pPr>
      <w:r w:rsidRPr="00FB4B82">
        <w:t>El principio de paridad (40/60) es ahora obligatorio para la composición del Consejo de Ministros (Vicepresidencias y Ministerios).</w:t>
      </w:r>
    </w:p>
    <w:p w14:paraId="79B470B4" w14:textId="77777777" w:rsidR="00B96E54" w:rsidRDefault="00B96E54" w:rsidP="00B96E54"/>
    <w:p w14:paraId="095BF1DE" w14:textId="11387772" w:rsidR="00B96E54" w:rsidRDefault="00B96E54" w:rsidP="00B96E54">
      <w:pPr>
        <w:pStyle w:val="Ttulo4"/>
      </w:pPr>
      <w:bookmarkStart w:id="18" w:name="_Toc221658797"/>
      <w:r w:rsidRPr="00E0747E">
        <w:rPr>
          <w:highlight w:val="yellow"/>
        </w:rPr>
        <w:t>Articulo 15. Transversalidad del principio de igualdad de trato entre mujeres y hombres.</w:t>
      </w:r>
      <w:bookmarkEnd w:id="18"/>
    </w:p>
    <w:p w14:paraId="6065220A" w14:textId="7C4613A2" w:rsidR="00B96E54" w:rsidRDefault="00B96E54" w:rsidP="00B96E54">
      <w:r w:rsidRPr="00E0747E">
        <w:rPr>
          <w:highlight w:val="yellow"/>
        </w:rPr>
        <w:t>El principio de igualdad de trato y oportunidades informará, con carácter transversal, la actuación de todos los Poderes Públicos.</w:t>
      </w:r>
    </w:p>
    <w:p w14:paraId="4D03B9A0" w14:textId="5FCFA116" w:rsidR="00FB300C" w:rsidRDefault="00B21902" w:rsidP="00B96E54">
      <w:r w:rsidRPr="00B21902">
        <w:t>El principio de transversalidad (mainstreaming) obliga a que la igualdad sea un objetivo presente en todas las políticas, normas y acciones de todos los Poderes Públicos"</w:t>
      </w:r>
    </w:p>
    <w:p w14:paraId="2B40B61B" w14:textId="0833DDBF" w:rsidR="00FB300C" w:rsidRDefault="00FB300C" w:rsidP="00FB300C">
      <w:pPr>
        <w:pStyle w:val="Ttulo4"/>
      </w:pPr>
      <w:bookmarkStart w:id="19" w:name="_Toc221658798"/>
      <w:r>
        <w:t>Articulo 16. Nombramientos realizados por los Poderes Públicos.</w:t>
      </w:r>
      <w:bookmarkEnd w:id="19"/>
    </w:p>
    <w:p w14:paraId="3ADF0C35" w14:textId="73877811" w:rsidR="00FB300C" w:rsidRDefault="00FB300C" w:rsidP="00FB300C">
      <w:r>
        <w:t>Los Poderes Públicos procurarán atender al principio de presencia equilibrada de mujeres y hombres en los nombramientos y designaciones de los cargos de responsabilidad que les correspondan.</w:t>
      </w:r>
    </w:p>
    <w:p w14:paraId="7E36BDBA" w14:textId="77777777" w:rsidR="00FB300C" w:rsidRDefault="00FB300C" w:rsidP="00FB300C"/>
    <w:p w14:paraId="0C456C46" w14:textId="11D14AE7" w:rsidR="00FB300C" w:rsidRDefault="00FB300C" w:rsidP="00FB300C">
      <w:pPr>
        <w:pStyle w:val="Ttulo4"/>
      </w:pPr>
      <w:bookmarkStart w:id="20" w:name="_Toc221658799"/>
      <w:r>
        <w:t>Articulo 17. Plan Estratégico de Igualdad de Oportunidades.</w:t>
      </w:r>
      <w:bookmarkEnd w:id="20"/>
    </w:p>
    <w:p w14:paraId="3A1C0649" w14:textId="51AD1256" w:rsidR="00FB300C" w:rsidRDefault="00FB300C" w:rsidP="00FB300C">
      <w:r>
        <w:t>El Gobierno aprobará periódicamente un Plan Estratégico de Igualdad de Oportunidades, que incluirá medidas para alcanzar el objetivo de igualdad entre mujeres y hombres y eliminar la discriminación por razón de sexo.</w:t>
      </w:r>
    </w:p>
    <w:p w14:paraId="193A9299" w14:textId="77777777" w:rsidR="00FB300C" w:rsidRDefault="00FB300C" w:rsidP="00FB300C"/>
    <w:p w14:paraId="3EAF8D76" w14:textId="079247D3" w:rsidR="00FB300C" w:rsidRDefault="00FB300C" w:rsidP="00FB300C">
      <w:pPr>
        <w:pStyle w:val="Ttulo4"/>
      </w:pPr>
      <w:bookmarkStart w:id="21" w:name="_Toc221658800"/>
      <w:r>
        <w:t>Articulo 18. Informe periódico.</w:t>
      </w:r>
      <w:bookmarkEnd w:id="21"/>
    </w:p>
    <w:p w14:paraId="040828D2" w14:textId="3637BCA9" w:rsidR="00EC7C84" w:rsidRDefault="00EC7C84" w:rsidP="00EC7C84">
      <w:r>
        <w:t>El Gobierno elaborará un informe periódico sobre el conjunto de sus actuaciones en relación con la efectividad del principio de igualdad. De este informe se dará cuenta a las Cortes Generales.</w:t>
      </w:r>
    </w:p>
    <w:p w14:paraId="1E47C370" w14:textId="77777777" w:rsidR="00EC7C84" w:rsidRDefault="00EC7C84" w:rsidP="00EC7C84"/>
    <w:p w14:paraId="143DFB66" w14:textId="6A5D46F2" w:rsidR="00EC7C84" w:rsidRPr="00E0747E" w:rsidRDefault="00EC7C84" w:rsidP="00EC7C84">
      <w:pPr>
        <w:pStyle w:val="Ttulo4"/>
        <w:rPr>
          <w:highlight w:val="yellow"/>
        </w:rPr>
      </w:pPr>
      <w:bookmarkStart w:id="22" w:name="_Toc221658801"/>
      <w:r w:rsidRPr="00E0747E">
        <w:rPr>
          <w:highlight w:val="yellow"/>
        </w:rPr>
        <w:t>Articulo 19. Informes de impacto de género.</w:t>
      </w:r>
      <w:bookmarkEnd w:id="22"/>
    </w:p>
    <w:p w14:paraId="6BE67766" w14:textId="037F6ED5" w:rsidR="00BD113C" w:rsidRDefault="00BD113C" w:rsidP="00EC7C84">
      <w:r w:rsidRPr="00E0747E">
        <w:rPr>
          <w:highlight w:val="yellow"/>
        </w:rPr>
        <w:t>Los proyectos de disposiciones de carácter general y los planes de especial relevancia económica, social, cultural y artística que se sometan a la aprobación del Consejo de Ministros deberán incorporar un informe sobre su impacto por razón de género.</w:t>
      </w:r>
    </w:p>
    <w:p w14:paraId="7E2EB1D5" w14:textId="77777777" w:rsidR="00BD113C" w:rsidRDefault="00BD113C" w:rsidP="00EC7C84"/>
    <w:p w14:paraId="3E818B53" w14:textId="4CCF3EF6" w:rsidR="00BD113C" w:rsidRDefault="00BD113C" w:rsidP="00BD113C">
      <w:pPr>
        <w:pStyle w:val="Ttulo4"/>
      </w:pPr>
      <w:bookmarkStart w:id="23" w:name="_Toc221658802"/>
      <w:r>
        <w:t>Articulo 20. Adecuación de las estadísticas y estudios.</w:t>
      </w:r>
      <w:bookmarkEnd w:id="23"/>
    </w:p>
    <w:p w14:paraId="6CB543FA" w14:textId="1B80A6FE" w:rsidR="00BD113C" w:rsidRDefault="00C421B8" w:rsidP="00BD113C">
      <w:r>
        <w:t>Los poderes públicos, en la elaboración de sus estudios y estadísticas, deberán:</w:t>
      </w:r>
    </w:p>
    <w:p w14:paraId="39A97693" w14:textId="77777777" w:rsidR="00813989" w:rsidRDefault="00813989" w:rsidP="00C421B8">
      <w:pPr>
        <w:pStyle w:val="Prrafodelista"/>
        <w:numPr>
          <w:ilvl w:val="0"/>
          <w:numId w:val="9"/>
        </w:numPr>
      </w:pPr>
      <w:r>
        <w:t>Incluir sistemáticamente la variable de sexo en todas las estadísticas, encuestas y recogida de datos.</w:t>
      </w:r>
    </w:p>
    <w:p w14:paraId="53052EE1" w14:textId="77777777" w:rsidR="00813989" w:rsidRDefault="00813989" w:rsidP="00C421B8">
      <w:pPr>
        <w:pStyle w:val="Prrafodelista"/>
        <w:numPr>
          <w:ilvl w:val="0"/>
          <w:numId w:val="9"/>
        </w:numPr>
      </w:pPr>
      <w:r>
        <w:t>Incorporar indicadores que permitan analizar las diferencias en valores, roles, situaciones y necesidades entre hombres y mujeres.</w:t>
      </w:r>
    </w:p>
    <w:p w14:paraId="6D766D07" w14:textId="77777777" w:rsidR="00813989" w:rsidRDefault="00813989" w:rsidP="00C421B8">
      <w:pPr>
        <w:pStyle w:val="Prrafodelista"/>
        <w:numPr>
          <w:ilvl w:val="0"/>
          <w:numId w:val="9"/>
        </w:numPr>
      </w:pPr>
      <w:r>
        <w:t>Diseñar mecanismos para identificar otras variables que, junto al sexo, generen situaciones de discriminación múltiple.</w:t>
      </w:r>
    </w:p>
    <w:p w14:paraId="72BB10A2" w14:textId="6C7743CA" w:rsidR="00954117" w:rsidRDefault="00954117" w:rsidP="00C421B8">
      <w:pPr>
        <w:pStyle w:val="Prrafodelista"/>
        <w:numPr>
          <w:ilvl w:val="0"/>
          <w:numId w:val="9"/>
        </w:numPr>
      </w:pPr>
      <w:r>
        <w:t xml:space="preserve"> </w:t>
      </w:r>
      <w:r w:rsidR="00003C47">
        <w:t>Garantizar muestras suficientemente amplias para que todos los datos puedan ser analizados correctamente en función del sexo.</w:t>
      </w:r>
    </w:p>
    <w:p w14:paraId="152EE68A" w14:textId="52A92757" w:rsidR="00003C47" w:rsidRDefault="00003C47" w:rsidP="00C421B8">
      <w:pPr>
        <w:pStyle w:val="Prrafodelista"/>
        <w:numPr>
          <w:ilvl w:val="0"/>
          <w:numId w:val="9"/>
        </w:numPr>
      </w:pPr>
      <w:r>
        <w:t>Analizar los datos disponibles para visibilizar las realidades, aspiraciones y condiciones específicas de mujeres y hombres.</w:t>
      </w:r>
    </w:p>
    <w:p w14:paraId="2EDA45AE" w14:textId="19668FCD" w:rsidR="00003C47" w:rsidRDefault="00003C47" w:rsidP="00C421B8">
      <w:pPr>
        <w:pStyle w:val="Prrafodelista"/>
        <w:numPr>
          <w:ilvl w:val="0"/>
          <w:numId w:val="9"/>
        </w:numPr>
      </w:pPr>
      <w:r>
        <w:t>Adecuar las definiciones estadísticas para valorar el trabajo de las mujeres y eliminar estereotipos negativos de cualquier colectivo.</w:t>
      </w:r>
    </w:p>
    <w:p w14:paraId="4534AA7C" w14:textId="1A4FFEBC" w:rsidR="00003C47" w:rsidRDefault="00003C47" w:rsidP="00003C47">
      <w:r>
        <w:t>Sólo excepcionalmente, y mediante informe motivado y aprobado por el órgano competente, podrá justificarse el incumplimiento de alguna de las obligaciones especificadas.</w:t>
      </w:r>
    </w:p>
    <w:p w14:paraId="454399A7" w14:textId="77777777" w:rsidR="00003C47" w:rsidRDefault="00003C47" w:rsidP="00003C47"/>
    <w:p w14:paraId="05C96952" w14:textId="63FA0198" w:rsidR="00003C47" w:rsidRDefault="00003C47" w:rsidP="00003C47">
      <w:pPr>
        <w:pStyle w:val="Ttulo4"/>
      </w:pPr>
      <w:bookmarkStart w:id="24" w:name="_Toc221658803"/>
      <w:r>
        <w:t>Articulo 21. Colaboración entre las Administraciones públicas.</w:t>
      </w:r>
      <w:bookmarkEnd w:id="24"/>
    </w:p>
    <w:p w14:paraId="1435DCDF" w14:textId="4F2735E9" w:rsidR="00003C47" w:rsidRDefault="00E707A9" w:rsidP="00E707A9">
      <w:pPr>
        <w:pStyle w:val="Prrafodelista"/>
        <w:numPr>
          <w:ilvl w:val="0"/>
          <w:numId w:val="10"/>
        </w:numPr>
      </w:pPr>
      <w:r>
        <w:t>La Administración General del Estado y las Administraciones de las CC.AA. cooperarán para integrar el derecho de igualdad.</w:t>
      </w:r>
    </w:p>
    <w:p w14:paraId="36EE0709" w14:textId="7EB6976B" w:rsidR="00E707A9" w:rsidRDefault="00E707A9" w:rsidP="00E707A9">
      <w:pPr>
        <w:pStyle w:val="Prrafodelista"/>
        <w:numPr>
          <w:ilvl w:val="0"/>
          <w:numId w:val="10"/>
        </w:numPr>
      </w:pPr>
      <w:r>
        <w:t>Las Entidades Locales integrarán el derecho de igualdad y colaborarán con el resto de las Administraciones públicas.</w:t>
      </w:r>
    </w:p>
    <w:p w14:paraId="38171B3C" w14:textId="77777777" w:rsidR="00E707A9" w:rsidRDefault="00E707A9" w:rsidP="00E707A9"/>
    <w:p w14:paraId="615BB56E" w14:textId="4C3F5755" w:rsidR="00E707A9" w:rsidRDefault="00E707A9" w:rsidP="00E707A9">
      <w:pPr>
        <w:pStyle w:val="Ttulo4"/>
      </w:pPr>
      <w:bookmarkStart w:id="25" w:name="_Toc221658804"/>
      <w:r>
        <w:t>Articulo 22. Acciones de planificación equitativa de los tiempos.</w:t>
      </w:r>
      <w:bookmarkEnd w:id="25"/>
    </w:p>
    <w:p w14:paraId="48E7DA70" w14:textId="72788AF0" w:rsidR="00E707A9" w:rsidRDefault="005C461C" w:rsidP="00E707A9">
      <w:r>
        <w:t>Con el fin de avanzar hacia un reparto equitativo de los tiempos entre mujeres y hombres, las corporaciones locales podrán establecer Planes Municipales de organización del tiempo de la ciudad. Sin perjuicio de las CC.AA., el Estado podrá prestar asistencia técnica para la elaboración de estos planes.</w:t>
      </w:r>
    </w:p>
    <w:p w14:paraId="10C8F489" w14:textId="77777777" w:rsidR="005C461C" w:rsidRDefault="005C461C" w:rsidP="00E707A9"/>
    <w:p w14:paraId="7B96DCE4" w14:textId="74B041E5" w:rsidR="005C461C" w:rsidRDefault="005C461C" w:rsidP="005C461C">
      <w:pPr>
        <w:pStyle w:val="Ttulo3"/>
      </w:pPr>
      <w:bookmarkStart w:id="26" w:name="_Toc221658805"/>
      <w:r>
        <w:t>Capítulo II – Acción administrativa para la igualdad</w:t>
      </w:r>
      <w:bookmarkEnd w:id="26"/>
    </w:p>
    <w:p w14:paraId="3B87CEE9" w14:textId="378CA01E" w:rsidR="005C461C" w:rsidRDefault="005C461C" w:rsidP="005C461C">
      <w:pPr>
        <w:pStyle w:val="Ttulo4"/>
      </w:pPr>
      <w:bookmarkStart w:id="27" w:name="_Toc221658806"/>
      <w:r>
        <w:t>Articulo 23. La educación para la igualdad de mujeres y hombres.</w:t>
      </w:r>
      <w:bookmarkEnd w:id="27"/>
    </w:p>
    <w:p w14:paraId="766A9A2C" w14:textId="17D6190B" w:rsidR="0058363E" w:rsidRDefault="0058363E" w:rsidP="005C461C">
      <w:r>
        <w:t xml:space="preserve">El sistema educativo incluirá la educación en el respeto de los derechos y libertades fundamentales y en la igualdad. Asimismo, incluirá la eliminación de los obstáculos </w:t>
      </w:r>
      <w:r w:rsidR="00B84158">
        <w:t>y el fomento de la igualdad plena.</w:t>
      </w:r>
    </w:p>
    <w:p w14:paraId="7DE66E77" w14:textId="77777777" w:rsidR="00B84158" w:rsidRDefault="00B84158" w:rsidP="005C461C"/>
    <w:p w14:paraId="157B62C7" w14:textId="04356D5E" w:rsidR="00B84158" w:rsidRDefault="00B84158" w:rsidP="00B84158">
      <w:pPr>
        <w:pStyle w:val="Ttulo4"/>
      </w:pPr>
      <w:bookmarkStart w:id="28" w:name="_Toc221658807"/>
      <w:r>
        <w:t>Articulo 24. Integración del principio de igualdad en la política de educación.</w:t>
      </w:r>
      <w:bookmarkEnd w:id="28"/>
    </w:p>
    <w:p w14:paraId="00B11F56" w14:textId="28FD0023" w:rsidR="00B84158" w:rsidRDefault="002D714C" w:rsidP="00B84158">
      <w:pPr>
        <w:pStyle w:val="Prrafodelista"/>
        <w:numPr>
          <w:ilvl w:val="0"/>
          <w:numId w:val="11"/>
        </w:numPr>
      </w:pPr>
      <w:r>
        <w:t>Las Administraciones educativas garantizarán un igual derecho a la educación a través de la integración activa, en los objetivos y en las actuaciones educativas, del principio de igualdad de trato, evitando que, por comportamiento sexistas o por los estereotipos sociales, se produzcan desigualdades entre mujeres y hombres.</w:t>
      </w:r>
    </w:p>
    <w:p w14:paraId="1394432E" w14:textId="479262BF" w:rsidR="002D714C" w:rsidRDefault="002D714C" w:rsidP="00B84158">
      <w:pPr>
        <w:pStyle w:val="Prrafodelista"/>
        <w:numPr>
          <w:ilvl w:val="0"/>
          <w:numId w:val="11"/>
        </w:numPr>
      </w:pPr>
      <w:r>
        <w:t>Las Administraciones educativas desarrollarán las siguientes actuaciones:</w:t>
      </w:r>
    </w:p>
    <w:p w14:paraId="0109C4E8" w14:textId="0DA9ACBA" w:rsidR="002D714C" w:rsidRDefault="00561E89" w:rsidP="002D714C">
      <w:pPr>
        <w:pStyle w:val="Prrafodelista"/>
        <w:numPr>
          <w:ilvl w:val="1"/>
          <w:numId w:val="11"/>
        </w:numPr>
      </w:pPr>
      <w:r>
        <w:t>La atención especial en los currículos y en todas las etapas educativas al principio de igualdad.</w:t>
      </w:r>
    </w:p>
    <w:p w14:paraId="4F11A535" w14:textId="29C45973" w:rsidR="00561E89" w:rsidRDefault="00561E89" w:rsidP="002D714C">
      <w:pPr>
        <w:pStyle w:val="Prrafodelista"/>
        <w:numPr>
          <w:ilvl w:val="1"/>
          <w:numId w:val="11"/>
        </w:numPr>
      </w:pPr>
      <w:r>
        <w:t>La eliminación y el rechazo de los comportamientos y contenidos sexistas y estereotipos.</w:t>
      </w:r>
    </w:p>
    <w:p w14:paraId="10B9477C" w14:textId="68603F9E" w:rsidR="00561E89" w:rsidRDefault="00561E89" w:rsidP="002D714C">
      <w:pPr>
        <w:pStyle w:val="Prrafodelista"/>
        <w:numPr>
          <w:ilvl w:val="1"/>
          <w:numId w:val="11"/>
        </w:numPr>
      </w:pPr>
      <w:r>
        <w:t>La integración del estudio y aplicación del principio de igualdad en los cursos y programas para la formación inicial y permanente del profesorado.</w:t>
      </w:r>
    </w:p>
    <w:p w14:paraId="66E6B2EA" w14:textId="69F71247" w:rsidR="00561E89" w:rsidRDefault="00561E89" w:rsidP="002D714C">
      <w:pPr>
        <w:pStyle w:val="Prrafodelista"/>
        <w:numPr>
          <w:ilvl w:val="1"/>
          <w:numId w:val="11"/>
        </w:numPr>
      </w:pPr>
      <w:r>
        <w:t>La promoción de la presencia equilibrada de mujeres y hombres en los órganos de control y de gobierno de los centros docentes.</w:t>
      </w:r>
    </w:p>
    <w:p w14:paraId="7DDAE5F6" w14:textId="61AD77C5" w:rsidR="00561E89" w:rsidRDefault="00561E89" w:rsidP="002D714C">
      <w:pPr>
        <w:pStyle w:val="Prrafodelista"/>
        <w:numPr>
          <w:ilvl w:val="1"/>
          <w:numId w:val="11"/>
        </w:numPr>
      </w:pPr>
      <w:r>
        <w:t>La cooperación con el resto de las Administraciones educativas</w:t>
      </w:r>
      <w:r w:rsidR="006B7398">
        <w:t xml:space="preserve"> para el desarrollo de proyectos</w:t>
      </w:r>
      <w:r w:rsidR="00E72DF4">
        <w:t xml:space="preserve"> y programas dirigidos a fomentar el conocimiento y la difusión de los principios de coeducación y de igualdad efectiva.</w:t>
      </w:r>
    </w:p>
    <w:p w14:paraId="4EF5F5F6" w14:textId="1C41BF14" w:rsidR="00E72DF4" w:rsidRDefault="00E72DF4" w:rsidP="002D714C">
      <w:pPr>
        <w:pStyle w:val="Prrafodelista"/>
        <w:numPr>
          <w:ilvl w:val="1"/>
          <w:numId w:val="11"/>
        </w:numPr>
      </w:pPr>
      <w:r>
        <w:t>El establecimiento de medidas educativas destinadas al reconocimiento y enseñanza del papel de las mujeres en la Historia.</w:t>
      </w:r>
    </w:p>
    <w:p w14:paraId="0396B5E6" w14:textId="77777777" w:rsidR="00E72DF4" w:rsidRDefault="00E72DF4" w:rsidP="00E72DF4"/>
    <w:p w14:paraId="45621CEF" w14:textId="7B99399D" w:rsidR="00E72DF4" w:rsidRDefault="00E72DF4" w:rsidP="00E72DF4">
      <w:pPr>
        <w:pStyle w:val="Ttulo4"/>
      </w:pPr>
      <w:bookmarkStart w:id="29" w:name="_Toc221658808"/>
      <w:r>
        <w:t>Articulo 25. La igualdad en el ámbito de la educación superior.</w:t>
      </w:r>
      <w:bookmarkEnd w:id="29"/>
    </w:p>
    <w:p w14:paraId="13F5EB6D" w14:textId="32FD1C93" w:rsidR="00E72DF4" w:rsidRDefault="00EA0C5B" w:rsidP="00EA0C5B">
      <w:pPr>
        <w:pStyle w:val="Prrafodelista"/>
        <w:numPr>
          <w:ilvl w:val="0"/>
          <w:numId w:val="12"/>
        </w:numPr>
      </w:pPr>
      <w:r>
        <w:t>En el ámbito de la educación superior, las Administraciones públicas fomentarán la enseñanza y la investigación sobre el significado y alcance de la igualdad entre mujeres y hombres.</w:t>
      </w:r>
    </w:p>
    <w:p w14:paraId="6B671989" w14:textId="7C03DC29" w:rsidR="00EA0C5B" w:rsidRDefault="00EA0C5B" w:rsidP="00EA0C5B">
      <w:pPr>
        <w:pStyle w:val="Prrafodelista"/>
        <w:numPr>
          <w:ilvl w:val="0"/>
          <w:numId w:val="12"/>
        </w:numPr>
      </w:pPr>
      <w:r>
        <w:t>Promoverán:</w:t>
      </w:r>
    </w:p>
    <w:p w14:paraId="26D6C84F" w14:textId="35008869" w:rsidR="00EA0C5B" w:rsidRDefault="00EA0C5B" w:rsidP="00EA0C5B">
      <w:pPr>
        <w:pStyle w:val="Prrafodelista"/>
        <w:numPr>
          <w:ilvl w:val="1"/>
          <w:numId w:val="12"/>
        </w:numPr>
      </w:pPr>
      <w:r>
        <w:t>La inclusión de enseñanzas en materia de igualdad.</w:t>
      </w:r>
    </w:p>
    <w:p w14:paraId="2B26CE00" w14:textId="0DF15DE3" w:rsidR="00EA0C5B" w:rsidRDefault="00EA0C5B" w:rsidP="00EA0C5B">
      <w:pPr>
        <w:pStyle w:val="Prrafodelista"/>
        <w:numPr>
          <w:ilvl w:val="1"/>
          <w:numId w:val="12"/>
        </w:numPr>
      </w:pPr>
      <w:r>
        <w:t>La creación de postgrados específicos.</w:t>
      </w:r>
    </w:p>
    <w:p w14:paraId="73A93643" w14:textId="06E2BED8" w:rsidR="00EA0C5B" w:rsidRDefault="00EA0C5B" w:rsidP="00EA0C5B">
      <w:pPr>
        <w:pStyle w:val="Prrafodelista"/>
        <w:numPr>
          <w:ilvl w:val="1"/>
          <w:numId w:val="12"/>
        </w:numPr>
      </w:pPr>
      <w:r>
        <w:t>La realización de estudios e investigaciones especializadas.</w:t>
      </w:r>
    </w:p>
    <w:p w14:paraId="3A411DA6" w14:textId="77777777" w:rsidR="00EA0C5B" w:rsidRDefault="00EA0C5B" w:rsidP="00EA0C5B"/>
    <w:p w14:paraId="1D1F6DB9" w14:textId="619C8BD7" w:rsidR="00EA0C5B" w:rsidRDefault="00EA0C5B" w:rsidP="00EA0C5B">
      <w:pPr>
        <w:pStyle w:val="Ttulo4"/>
      </w:pPr>
      <w:bookmarkStart w:id="30" w:name="_Toc221658809"/>
      <w:r>
        <w:t>Articulo 26. La igualdad en el ámbito de la creación y producción artística e intelectual.</w:t>
      </w:r>
      <w:bookmarkEnd w:id="30"/>
    </w:p>
    <w:p w14:paraId="1AF6D38A" w14:textId="2BA72E4D" w:rsidR="00EA0C5B" w:rsidRDefault="0022609E" w:rsidP="0022609E">
      <w:pPr>
        <w:pStyle w:val="Prrafodelista"/>
        <w:numPr>
          <w:ilvl w:val="0"/>
          <w:numId w:val="13"/>
        </w:numPr>
      </w:pPr>
      <w:r>
        <w:t>Las autoridades públicas velarán por hacer efectivo el principio de igualdad de trato y de oportunidades en todo lo concerniente a la creación y producción artística</w:t>
      </w:r>
      <w:r w:rsidR="00AF1C17">
        <w:t xml:space="preserve"> en intelectual y a la difusión de la misma.</w:t>
      </w:r>
    </w:p>
    <w:p w14:paraId="16EA72A0" w14:textId="4425934B" w:rsidR="00AF1C17" w:rsidRDefault="00AF1C17" w:rsidP="0022609E">
      <w:pPr>
        <w:pStyle w:val="Prrafodelista"/>
        <w:numPr>
          <w:ilvl w:val="0"/>
          <w:numId w:val="13"/>
        </w:numPr>
      </w:pPr>
      <w:r>
        <w:t>Los distintos organismos de las administraciones públicas desarrollarán las siguientes actuaciones:</w:t>
      </w:r>
    </w:p>
    <w:p w14:paraId="71870C11" w14:textId="0DE48FCD" w:rsidR="00AF1C17" w:rsidRDefault="00AF1C17" w:rsidP="00AF1C17">
      <w:pPr>
        <w:pStyle w:val="Prrafodelista"/>
        <w:numPr>
          <w:ilvl w:val="1"/>
          <w:numId w:val="13"/>
        </w:numPr>
      </w:pPr>
      <w:r>
        <w:t>Adoptar iniciativas destinadas a favorecer la promoción específica de las mujeres en la cultura y a combatir la discriminación estructural y/o difusa.</w:t>
      </w:r>
    </w:p>
    <w:p w14:paraId="4467505C" w14:textId="4CBEC936" w:rsidR="00AF1C17" w:rsidRDefault="00AF1C17" w:rsidP="00AF1C17">
      <w:pPr>
        <w:pStyle w:val="Prrafodelista"/>
        <w:numPr>
          <w:ilvl w:val="1"/>
          <w:numId w:val="13"/>
        </w:numPr>
      </w:pPr>
      <w:r>
        <w:t>Políticas activas de ayuda a la creación y producción artística e intelectual de autoría femenina</w:t>
      </w:r>
      <w:r w:rsidR="00075620">
        <w:t>, traducidas en incentivos de naturaleza económica, con el objeto de crear las condiciones para que se produzca una efectiva igualdad de oportunidades.</w:t>
      </w:r>
    </w:p>
    <w:p w14:paraId="1F43A89A" w14:textId="25CEB64B" w:rsidR="00075620" w:rsidRDefault="00075620" w:rsidP="00AF1C17">
      <w:pPr>
        <w:pStyle w:val="Prrafodelista"/>
        <w:numPr>
          <w:ilvl w:val="1"/>
          <w:numId w:val="13"/>
        </w:numPr>
      </w:pPr>
      <w:r>
        <w:t>Promover la presencia equilibrada de mujeres y hombres en la oferta artística y cultural pública.</w:t>
      </w:r>
    </w:p>
    <w:p w14:paraId="196FDAFD" w14:textId="2E00573C" w:rsidR="00075620" w:rsidRDefault="00075620" w:rsidP="00AF1C17">
      <w:pPr>
        <w:pStyle w:val="Prrafodelista"/>
        <w:numPr>
          <w:ilvl w:val="1"/>
          <w:numId w:val="13"/>
        </w:numPr>
      </w:pPr>
      <w:r>
        <w:t>Que se respete y se garantice la representación equilibrada en los distintos órganos consultivos, científicos y de decisión existentes en el organigrama artístico y cultural.</w:t>
      </w:r>
    </w:p>
    <w:p w14:paraId="75921F00" w14:textId="186B9F50" w:rsidR="00075620" w:rsidRDefault="00075620" w:rsidP="00AF1C17">
      <w:pPr>
        <w:pStyle w:val="Prrafodelista"/>
        <w:numPr>
          <w:ilvl w:val="1"/>
          <w:numId w:val="13"/>
        </w:numPr>
      </w:pPr>
      <w:r>
        <w:t>Adoptar medidas de acción positiva a la creación y producción artística e intelectual de las mujeres, propiciando el intercambio cultural, intelectual y artístico, tanto nacional como internacional, y la suscripción de convenios con los organismos competentes.</w:t>
      </w:r>
    </w:p>
    <w:p w14:paraId="5E758E4E" w14:textId="0764FE1E" w:rsidR="00075620" w:rsidRDefault="00075620" w:rsidP="00AF1C17">
      <w:pPr>
        <w:pStyle w:val="Prrafodelista"/>
        <w:numPr>
          <w:ilvl w:val="1"/>
          <w:numId w:val="13"/>
        </w:numPr>
      </w:pPr>
      <w:r>
        <w:t>En general y al amparo del art. 11 de esta Ley, todas las acciones positivas necesarias para corregir las situaciones de desigualdad en la producción y creación intelectual artística y cultural de las mujeres.</w:t>
      </w:r>
    </w:p>
    <w:p w14:paraId="5EC59EF7" w14:textId="77777777" w:rsidR="00075620" w:rsidRDefault="00075620" w:rsidP="00075620"/>
    <w:p w14:paraId="39D90567" w14:textId="1D52959A" w:rsidR="00075620" w:rsidRDefault="00075620" w:rsidP="00075620">
      <w:pPr>
        <w:pStyle w:val="Ttulo4"/>
      </w:pPr>
      <w:bookmarkStart w:id="31" w:name="_Toc221658810"/>
      <w:r>
        <w:t>Articulo 27. Integración del principio de igualdad en la política de salud.</w:t>
      </w:r>
      <w:bookmarkEnd w:id="31"/>
    </w:p>
    <w:p w14:paraId="724728D5" w14:textId="73ECFC5F" w:rsidR="00075620" w:rsidRDefault="0025497A" w:rsidP="0025497A">
      <w:pPr>
        <w:pStyle w:val="Prrafodelista"/>
        <w:numPr>
          <w:ilvl w:val="0"/>
          <w:numId w:val="14"/>
        </w:numPr>
      </w:pPr>
      <w:r>
        <w:t>Las políticas, estrategias y programas de salud integrarán desarrollo y evaluación, las distintas necesidades de mujeres y hombres y en las medidas necesarias para abordarlas adecuadamente.</w:t>
      </w:r>
    </w:p>
    <w:p w14:paraId="7DA5AB23" w14:textId="7878D879" w:rsidR="0025497A" w:rsidRDefault="0025497A" w:rsidP="0025497A">
      <w:pPr>
        <w:pStyle w:val="Prrafodelista"/>
        <w:numPr>
          <w:ilvl w:val="0"/>
          <w:numId w:val="14"/>
        </w:numPr>
      </w:pPr>
      <w:r>
        <w:t>Las Administraciones públicas garantizarán un igual derecho a la salud de las mujeres y hombres</w:t>
      </w:r>
      <w:r w:rsidR="00367107">
        <w:t>.</w:t>
      </w:r>
    </w:p>
    <w:p w14:paraId="0735D1C5" w14:textId="1D2C8560" w:rsidR="00367107" w:rsidRDefault="00367107" w:rsidP="0025497A">
      <w:pPr>
        <w:pStyle w:val="Prrafodelista"/>
        <w:numPr>
          <w:ilvl w:val="0"/>
          <w:numId w:val="14"/>
        </w:numPr>
      </w:pPr>
      <w:r>
        <w:t>Las Administraciones públicas, a través de sus Servicios de Salud y órganos competentes, desarrollarán las siguientes actuaciones:</w:t>
      </w:r>
    </w:p>
    <w:p w14:paraId="7F1AA2A9" w14:textId="2D29FF9E" w:rsidR="00367107" w:rsidRDefault="00367107" w:rsidP="00367107">
      <w:pPr>
        <w:pStyle w:val="Prrafodelista"/>
        <w:numPr>
          <w:ilvl w:val="1"/>
          <w:numId w:val="14"/>
        </w:numPr>
      </w:pPr>
      <w:r>
        <w:t>La adopción sistemática, dentro de las acciones de educación sanitaria, de iniciativas destinadas a favorecer la promoción específica de la salud de las mujeres</w:t>
      </w:r>
      <w:r w:rsidR="00076033">
        <w:t>, así como a prevenir su discriminación.</w:t>
      </w:r>
    </w:p>
    <w:p w14:paraId="19EC4B7E" w14:textId="02BDAB9B" w:rsidR="00076033" w:rsidRDefault="00076033" w:rsidP="00367107">
      <w:pPr>
        <w:pStyle w:val="Prrafodelista"/>
        <w:numPr>
          <w:ilvl w:val="1"/>
          <w:numId w:val="14"/>
        </w:numPr>
      </w:pPr>
      <w:r>
        <w:t>El fomento de la investigación científica que atienda las diferencias entre mujeres y hombres en relación con la protección de su salud, especialmente la accesibilidad y el esfuerzo diagnóstico y terapéutico, tanto en ensayos clínicos como asistenciales.</w:t>
      </w:r>
    </w:p>
    <w:p w14:paraId="0DCA2121" w14:textId="1EF6B033" w:rsidR="00076033" w:rsidRDefault="00076033" w:rsidP="00367107">
      <w:pPr>
        <w:pStyle w:val="Prrafodelista"/>
        <w:numPr>
          <w:ilvl w:val="1"/>
          <w:numId w:val="14"/>
        </w:numPr>
      </w:pPr>
      <w:r>
        <w:t>La consideración del acoso sexual y el acoso por razón de sexo.</w:t>
      </w:r>
    </w:p>
    <w:p w14:paraId="359CE5FC" w14:textId="28AF3BA8" w:rsidR="00076033" w:rsidRDefault="00076033" w:rsidP="00367107">
      <w:pPr>
        <w:pStyle w:val="Prrafodelista"/>
        <w:numPr>
          <w:ilvl w:val="1"/>
          <w:numId w:val="14"/>
        </w:numPr>
      </w:pPr>
      <w:r>
        <w:t>La integración del principio de igualdad en la formación del personal al servicio de las organizaciones sanitarias</w:t>
      </w:r>
      <w:r w:rsidR="00B260C5">
        <w:t>, garantizando en especial su capacidad para detectar y atender situaciones de violencia de género.</w:t>
      </w:r>
    </w:p>
    <w:p w14:paraId="6FE1B662" w14:textId="3B65ADFD" w:rsidR="00B260C5" w:rsidRDefault="00B260C5" w:rsidP="00367107">
      <w:pPr>
        <w:pStyle w:val="Prrafodelista"/>
        <w:numPr>
          <w:ilvl w:val="1"/>
          <w:numId w:val="14"/>
        </w:numPr>
      </w:pPr>
      <w:r>
        <w:t>La presencia equilibrada de mujeres y hombres en los puestos directivos y de responsabilidad profesional del conjunto del Sistema Nacional de Salud.</w:t>
      </w:r>
    </w:p>
    <w:p w14:paraId="4957233C" w14:textId="6A11B8B4" w:rsidR="00B260C5" w:rsidRDefault="00B260C5" w:rsidP="00367107">
      <w:pPr>
        <w:pStyle w:val="Prrafodelista"/>
        <w:numPr>
          <w:ilvl w:val="1"/>
          <w:numId w:val="14"/>
        </w:numPr>
      </w:pPr>
      <w:r>
        <w:t>La obtención y el tratamiento desagregados por sexo de los datos contenidos en registros, encuestas, estadísticas u otros sistemas de información médica y sanitaria.</w:t>
      </w:r>
    </w:p>
    <w:p w14:paraId="47DDC685" w14:textId="77777777" w:rsidR="00840E24" w:rsidRDefault="00840E24" w:rsidP="00840E24"/>
    <w:p w14:paraId="5DB67774" w14:textId="2BA42CA5" w:rsidR="00840E24" w:rsidRDefault="00840E24" w:rsidP="00840E24">
      <w:pPr>
        <w:pStyle w:val="Ttulo4"/>
      </w:pPr>
      <w:bookmarkStart w:id="32" w:name="_Toc221658811"/>
      <w:r>
        <w:t>Articulo 28. Sociedad de la Información.</w:t>
      </w:r>
      <w:bookmarkEnd w:id="32"/>
    </w:p>
    <w:p w14:paraId="5844FA7B" w14:textId="34EB73C5" w:rsidR="00840E24" w:rsidRDefault="00840E24" w:rsidP="00840E24">
      <w:pPr>
        <w:pStyle w:val="Prrafodelista"/>
        <w:numPr>
          <w:ilvl w:val="0"/>
          <w:numId w:val="15"/>
        </w:numPr>
      </w:pPr>
      <w:r>
        <w:t>Todos los programas públicos de desarrollo de la Sociedad de la Información incorporarán la efectiva consideración del principio de igualdad de oportunidades.</w:t>
      </w:r>
    </w:p>
    <w:p w14:paraId="6F06707B" w14:textId="134DDFDF" w:rsidR="00840E24" w:rsidRDefault="00840E24" w:rsidP="00840E24">
      <w:pPr>
        <w:pStyle w:val="Prrafodelista"/>
        <w:numPr>
          <w:ilvl w:val="0"/>
          <w:numId w:val="15"/>
        </w:numPr>
      </w:pPr>
      <w:r>
        <w:t xml:space="preserve">El Gobierno promoverá la plena incorporación de las mujeres en la Sociedad de la Información </w:t>
      </w:r>
      <w:r w:rsidR="00ED21F6">
        <w:t>mediante el desarrollo de programas específicos.</w:t>
      </w:r>
    </w:p>
    <w:p w14:paraId="5CE46A02" w14:textId="0214ABF7" w:rsidR="00ED21F6" w:rsidRDefault="00ED21F6" w:rsidP="00840E24">
      <w:pPr>
        <w:pStyle w:val="Prrafodelista"/>
        <w:numPr>
          <w:ilvl w:val="0"/>
          <w:numId w:val="15"/>
        </w:numPr>
      </w:pPr>
      <w:r>
        <w:t>El Gobierno promoverá los contenidos creados por mujeres en el ámbito de la Sociedad de la Información.</w:t>
      </w:r>
    </w:p>
    <w:p w14:paraId="7F53D201" w14:textId="542BBEB7" w:rsidR="00F22048" w:rsidRDefault="006E6DC4" w:rsidP="006E6DC4">
      <w:pPr>
        <w:pStyle w:val="Prrafodelista"/>
        <w:numPr>
          <w:ilvl w:val="0"/>
          <w:numId w:val="15"/>
        </w:numPr>
      </w:pPr>
      <w:r w:rsidRPr="006E6DC4">
        <w:t>En los proyectos TIC sufragados total o parcialmente con dinero público, se garantizará que su lenguaje y contenido sean no sexistas</w:t>
      </w:r>
      <w:r>
        <w:t>.</w:t>
      </w:r>
    </w:p>
    <w:p w14:paraId="54E8EC7E" w14:textId="0351EFCD" w:rsidR="00F22048" w:rsidRDefault="00F22048" w:rsidP="00F22048">
      <w:pPr>
        <w:pStyle w:val="Ttulo4"/>
      </w:pPr>
      <w:bookmarkStart w:id="33" w:name="_Toc221658812"/>
      <w:r>
        <w:t>Articulo 29. Deportes.</w:t>
      </w:r>
      <w:bookmarkEnd w:id="33"/>
    </w:p>
    <w:p w14:paraId="56363B3A" w14:textId="1D68339B" w:rsidR="00F22048" w:rsidRDefault="003C5DEA" w:rsidP="00F22048">
      <w:pPr>
        <w:pStyle w:val="Prrafodelista"/>
        <w:numPr>
          <w:ilvl w:val="0"/>
          <w:numId w:val="16"/>
        </w:numPr>
      </w:pPr>
      <w:r>
        <w:t>Todos los programas públicos del desarrollo del deporte incorporarán la efectiva consideración del principio de igualdad real y efectiva.</w:t>
      </w:r>
    </w:p>
    <w:p w14:paraId="61EAC601" w14:textId="2F1A5FA2" w:rsidR="003C5DEA" w:rsidRDefault="003C5DEA" w:rsidP="00F22048">
      <w:pPr>
        <w:pStyle w:val="Prrafodelista"/>
        <w:numPr>
          <w:ilvl w:val="0"/>
          <w:numId w:val="16"/>
        </w:numPr>
      </w:pPr>
      <w:r>
        <w:t>El Gobierno promoverá el deporte femenino y favorecerá la efectiva apertura de las disciplinas deportivas a las mujeres, mediante el desarrollo de programas específicos.</w:t>
      </w:r>
    </w:p>
    <w:p w14:paraId="4AA3E3DE" w14:textId="77777777" w:rsidR="003C5DEA" w:rsidRDefault="003C5DEA" w:rsidP="003C5DEA"/>
    <w:p w14:paraId="513CB2DE" w14:textId="0A18D0D0" w:rsidR="003C5DEA" w:rsidRDefault="003C5DEA" w:rsidP="003C5DEA">
      <w:pPr>
        <w:pStyle w:val="Ttulo4"/>
      </w:pPr>
      <w:bookmarkStart w:id="34" w:name="_Toc221658813"/>
      <w:r>
        <w:t>Articulo 30. Desarrollo rural.</w:t>
      </w:r>
      <w:bookmarkEnd w:id="34"/>
    </w:p>
    <w:p w14:paraId="6B744C31" w14:textId="1087C4A1" w:rsidR="003C5DEA" w:rsidRDefault="00C1742D" w:rsidP="003C5DEA">
      <w:pPr>
        <w:pStyle w:val="Prrafodelista"/>
        <w:numPr>
          <w:ilvl w:val="0"/>
          <w:numId w:val="17"/>
        </w:numPr>
      </w:pPr>
      <w:r>
        <w:t>A fin de hacer efectiva la igualdad en el sector agrario, el Ministerio de Agricultura, Pesca y Alimentación y el Ministerio de Trabajo y Asuntos Sociales desarrollaran la figura jurídica de la titularidad compartida, para que se reconozcan plenamente los derechos de las mujeres en el sector agrario.</w:t>
      </w:r>
    </w:p>
    <w:p w14:paraId="5FBB833A" w14:textId="42EF8EC8" w:rsidR="00C1742D" w:rsidRDefault="00CE16CD" w:rsidP="003C5DEA">
      <w:pPr>
        <w:pStyle w:val="Prrafodelista"/>
        <w:numPr>
          <w:ilvl w:val="0"/>
          <w:numId w:val="17"/>
        </w:numPr>
      </w:pPr>
      <w:r>
        <w:t>Se incluirán acciones dirigidas a mejorar el nivel educativo y de formación de las mujeres, especialmente las que favorezcan su incorporación al mercado de trabajo y a los órganos de dirección de empresas y asociaciones.</w:t>
      </w:r>
    </w:p>
    <w:p w14:paraId="32AC6BF4" w14:textId="02C06004" w:rsidR="00CE16CD" w:rsidRDefault="00CE16CD" w:rsidP="003C5DEA">
      <w:pPr>
        <w:pStyle w:val="Prrafodelista"/>
        <w:numPr>
          <w:ilvl w:val="0"/>
          <w:numId w:val="17"/>
        </w:numPr>
      </w:pPr>
      <w:r>
        <w:t>Las Administraciones públicas promoverán nuevas actividades laborales que favorezcan el trabajo de las mujeres en el mundo rural.</w:t>
      </w:r>
    </w:p>
    <w:p w14:paraId="39E1E4FF" w14:textId="6175ECB5" w:rsidR="00CE16CD" w:rsidRDefault="00CE16CD" w:rsidP="003C5DEA">
      <w:pPr>
        <w:pStyle w:val="Prrafodelista"/>
        <w:numPr>
          <w:ilvl w:val="0"/>
          <w:numId w:val="17"/>
        </w:numPr>
      </w:pPr>
      <w:r>
        <w:t>Las Administraciones públicas promoverán el desarrollo de una red de servicios sociales para atender a menores, mayores y dependientes como medida de conciliación de la vida laboral, familiar y personal de hombres y mujeres en el mundo rural.</w:t>
      </w:r>
    </w:p>
    <w:p w14:paraId="12CFDE9B" w14:textId="6284A7D3" w:rsidR="00CE16CD" w:rsidRDefault="00CE16CD" w:rsidP="003C5DEA">
      <w:pPr>
        <w:pStyle w:val="Prrafodelista"/>
        <w:numPr>
          <w:ilvl w:val="0"/>
          <w:numId w:val="17"/>
        </w:numPr>
      </w:pPr>
      <w:r>
        <w:t>Los poderes públicos fomentarán la igualdad de oportunidades</w:t>
      </w:r>
      <w:r w:rsidR="00B249E9">
        <w:t xml:space="preserve"> en el acceso a las tecnologías de la información y la comunicación mediante el uso de políticas y actividades dirigidas a la mujer rural, y la aplicación de soluciones alternativas donde la extensión de estas tecnologías no sea posible.</w:t>
      </w:r>
    </w:p>
    <w:p w14:paraId="7A2420EE" w14:textId="77777777" w:rsidR="00B249E9" w:rsidRDefault="00B249E9" w:rsidP="00B249E9"/>
    <w:p w14:paraId="6E19EB08" w14:textId="0A101219" w:rsidR="00B249E9" w:rsidRDefault="00B249E9" w:rsidP="00B249E9">
      <w:pPr>
        <w:pStyle w:val="Ttulo4"/>
      </w:pPr>
      <w:bookmarkStart w:id="35" w:name="_Toc221658814"/>
      <w:r>
        <w:t>Articulo 31. Políticas urbanas, de ordenación territorial y vivienda.</w:t>
      </w:r>
      <w:bookmarkEnd w:id="35"/>
    </w:p>
    <w:p w14:paraId="1234F408" w14:textId="2C3638E9" w:rsidR="00B249E9" w:rsidRDefault="00990F5A" w:rsidP="00990F5A">
      <w:pPr>
        <w:pStyle w:val="Prrafodelista"/>
        <w:numPr>
          <w:ilvl w:val="0"/>
          <w:numId w:val="18"/>
        </w:numPr>
      </w:pPr>
      <w:r>
        <w:t>Las políticas y planes de las Administraciones públicas en materia de acceso a la vivienda incluirán medidas destinadas a hacer efectivo el principio de igualdad.</w:t>
      </w:r>
    </w:p>
    <w:p w14:paraId="1522F943" w14:textId="060D9CFA" w:rsidR="00990F5A" w:rsidRDefault="00990F5A" w:rsidP="00990F5A">
      <w:pPr>
        <w:pStyle w:val="Prrafodelista"/>
        <w:numPr>
          <w:ilvl w:val="0"/>
          <w:numId w:val="18"/>
        </w:numPr>
      </w:pPr>
      <w:r>
        <w:t>El Gobierno fomentará el acceso a la vivienda de las mujeres en situación de necesidad o en riesgo de exclusión, y de las que hayan sido víctimas de la violencia de género, especialmente, cuando tengan hijos menores exclusivamente a su cargo.</w:t>
      </w:r>
    </w:p>
    <w:p w14:paraId="21E71693" w14:textId="07DC006D" w:rsidR="00990F5A" w:rsidRDefault="000C2BBD" w:rsidP="00990F5A">
      <w:pPr>
        <w:pStyle w:val="Prrafodelista"/>
        <w:numPr>
          <w:ilvl w:val="0"/>
          <w:numId w:val="18"/>
        </w:numPr>
      </w:pPr>
      <w:r>
        <w:t>Las Administraciones públicas tendrán en cuenta en el diseño de la ciudad, en las políticas urbanas, en la definición y ejecución del planeamiento urbanístico, la perspectiva de género, utilizando para ello mecanismos e instrumentos que fomenten y favorezcan la participación ciudadana y la transparencia.</w:t>
      </w:r>
    </w:p>
    <w:p w14:paraId="5ABC7A70" w14:textId="77777777" w:rsidR="000C2BBD" w:rsidRDefault="000C2BBD" w:rsidP="000C2BBD"/>
    <w:p w14:paraId="3018D13F" w14:textId="522A6345" w:rsidR="000C2BBD" w:rsidRDefault="000C2BBD" w:rsidP="000C2BBD">
      <w:pPr>
        <w:pStyle w:val="Ttulo4"/>
      </w:pPr>
      <w:bookmarkStart w:id="36" w:name="_Toc221658815"/>
      <w:r>
        <w:t>Articulo 32. Política española de cooperación para el desarrollo.</w:t>
      </w:r>
      <w:bookmarkEnd w:id="36"/>
    </w:p>
    <w:p w14:paraId="126ABACE" w14:textId="5163E5AB" w:rsidR="000C2BBD" w:rsidRDefault="007B15C3" w:rsidP="007B15C3">
      <w:pPr>
        <w:pStyle w:val="Prrafodelista"/>
        <w:numPr>
          <w:ilvl w:val="0"/>
          <w:numId w:val="19"/>
        </w:numPr>
      </w:pPr>
      <w:r>
        <w:t>Todas las políticas, planes, documentos de planificación estratégica, tanto sectorial como geográfica, y herramientas de programación operativa de la cooperación española para el desarrollo, incluirán el principio de igualdad como un elemento sustancial en su agenda de prioridades</w:t>
      </w:r>
      <w:r w:rsidR="00512797">
        <w:t>, y recibirán un tratamiento de prioridad transversal y específica en sus contenidos, contemplando medidas para el seguimiento y evaluación de logros para la igualdad efectiva.</w:t>
      </w:r>
    </w:p>
    <w:p w14:paraId="3045752E" w14:textId="4A6D07B6" w:rsidR="00512797" w:rsidRDefault="00512797" w:rsidP="007B15C3">
      <w:pPr>
        <w:pStyle w:val="Prrafodelista"/>
        <w:numPr>
          <w:ilvl w:val="0"/>
          <w:numId w:val="19"/>
        </w:numPr>
      </w:pPr>
      <w:r>
        <w:t>Se elaborará una Estrategia Sectorial de Igualdad</w:t>
      </w:r>
      <w:r w:rsidR="0084429E">
        <w:t xml:space="preserve"> para la cooperación española, que se actualizará periódicamente a partir de los logros y lecciones aprendidas en los procesos anteriores.</w:t>
      </w:r>
    </w:p>
    <w:p w14:paraId="15A57959" w14:textId="2FC2FAD1" w:rsidR="0084429E" w:rsidRDefault="0084429E" w:rsidP="007B15C3">
      <w:pPr>
        <w:pStyle w:val="Prrafodelista"/>
        <w:numPr>
          <w:ilvl w:val="0"/>
          <w:numId w:val="19"/>
        </w:numPr>
      </w:pPr>
      <w:r>
        <w:t>La Administración española planteará un proceso progresivo, a medio plazo, de integración efectiva del principio de igualdad y del enfoque de género en desarrollo (GED)</w:t>
      </w:r>
      <w:r w:rsidR="002F1D5D">
        <w:t>.</w:t>
      </w:r>
    </w:p>
    <w:p w14:paraId="01DE32C4" w14:textId="77777777" w:rsidR="002F1D5D" w:rsidRDefault="002F1D5D" w:rsidP="002F1D5D"/>
    <w:p w14:paraId="0264E4ED" w14:textId="5765B0B3" w:rsidR="002F1D5D" w:rsidRDefault="002F1D5D" w:rsidP="002F1D5D">
      <w:pPr>
        <w:pStyle w:val="Ttulo4"/>
      </w:pPr>
      <w:bookmarkStart w:id="37" w:name="_Toc221658816"/>
      <w:r>
        <w:t>Articulo 33. Contratos de las Administraciones públicas.</w:t>
      </w:r>
      <w:bookmarkEnd w:id="37"/>
    </w:p>
    <w:p w14:paraId="5EBE589F" w14:textId="2A8DBB54" w:rsidR="002F1D5D" w:rsidRDefault="000358C3" w:rsidP="002F1D5D">
      <w:r>
        <w:t>Las Administraciones públicas a través de sus órganos de contratación y, en relación con la ejecución de los contratos, podrán establecer condiciones especiales con el fin de promover la igualdad en el mercado de trabajo, de acuerdo con la legislación de contratos del sector público.</w:t>
      </w:r>
    </w:p>
    <w:p w14:paraId="48C834D4" w14:textId="77777777" w:rsidR="000358C3" w:rsidRDefault="000358C3" w:rsidP="002F1D5D"/>
    <w:p w14:paraId="5A54B2C1" w14:textId="72E9AC75" w:rsidR="000358C3" w:rsidRDefault="00076667" w:rsidP="00076667">
      <w:pPr>
        <w:pStyle w:val="Ttulo4"/>
      </w:pPr>
      <w:bookmarkStart w:id="38" w:name="_Toc221658817"/>
      <w:r>
        <w:t>Articulo 34. Contratos de la Administración General del Estado.</w:t>
      </w:r>
      <w:bookmarkEnd w:id="38"/>
    </w:p>
    <w:p w14:paraId="0A7F77FF" w14:textId="475576CB" w:rsidR="00076667" w:rsidRDefault="00076667" w:rsidP="00076667">
      <w:pPr>
        <w:pStyle w:val="Prrafodelista"/>
        <w:numPr>
          <w:ilvl w:val="0"/>
          <w:numId w:val="20"/>
        </w:numPr>
      </w:pPr>
      <w:r>
        <w:t>Anualmente, el Consejo de Ministros, a la vista de la evolución e impacto de las políticas de igualdad en el mercado laboral, determinará los contratos de la Administración General del Estado</w:t>
      </w:r>
      <w:r w:rsidR="00143B33">
        <w:t xml:space="preserve"> y de sus organismos públicos que obligatoriamente deberán incluir entre sus condiciones de ejecución medidas tendentes a promover la igualdad efectiva, conforme a lo previsto en la legislación de contractos del sector público.</w:t>
      </w:r>
    </w:p>
    <w:p w14:paraId="07C9E441" w14:textId="3E229A47" w:rsidR="00143B33" w:rsidRDefault="00053833" w:rsidP="00076667">
      <w:pPr>
        <w:pStyle w:val="Prrafodelista"/>
        <w:numPr>
          <w:ilvl w:val="0"/>
          <w:numId w:val="20"/>
        </w:numPr>
      </w:pPr>
      <w:r>
        <w:t>Los órganos de contratación podrán establecer en cláusulas administrativas particulares la preferencia en la adjudicación de los contratos de las proposiciones presentadas por aquellas empresas que cumplan con las directrices del apartado anterior</w:t>
      </w:r>
      <w:r w:rsidR="00986995">
        <w:t>.</w:t>
      </w:r>
    </w:p>
    <w:p w14:paraId="281022EF" w14:textId="77777777" w:rsidR="00986995" w:rsidRDefault="00986995" w:rsidP="00986995"/>
    <w:p w14:paraId="3604BFB3" w14:textId="47AFA88A" w:rsidR="00986995" w:rsidRDefault="00986995" w:rsidP="00986995">
      <w:pPr>
        <w:pStyle w:val="Ttulo4"/>
      </w:pPr>
      <w:bookmarkStart w:id="39" w:name="_Toc221658818"/>
      <w:r>
        <w:t>Articulo 35. Subvenciones públicas.</w:t>
      </w:r>
      <w:bookmarkEnd w:id="39"/>
    </w:p>
    <w:p w14:paraId="41DB63EE" w14:textId="1C28191D" w:rsidR="00986995" w:rsidRDefault="00FD1D8D" w:rsidP="00986995">
      <w:r>
        <w:t>Las Administraciones públicas determinarán los ámbitos en que, por razón de la existencia de una situación de desigualdad de oportunidades entre mujeres y hombres, las bases reguladoras de las correspondientes subvenciones pueden incluir la valoración de actuaciones de efectiva consecución de la igualdad.</w:t>
      </w:r>
    </w:p>
    <w:p w14:paraId="151137F8" w14:textId="2CF94188" w:rsidR="00FD1D8D" w:rsidRDefault="00FD1D8D" w:rsidP="00986995">
      <w:r>
        <w:t>A estos efectos podrán valorarse, las medidas de conciliación de la vida personal, laboral y familiar, de responsabilidad social de la empresa, o la obtención del distintivo empresarial en materia de igualdad regulado en el Capítulo IV del Titulo IV de esta Ley.</w:t>
      </w:r>
    </w:p>
    <w:p w14:paraId="34EFC4D9" w14:textId="77777777" w:rsidR="00FD1D8D" w:rsidRDefault="00FD1D8D" w:rsidP="00986995"/>
    <w:p w14:paraId="07371A67" w14:textId="1584A3E5" w:rsidR="00FD1D8D" w:rsidRDefault="00E86D42" w:rsidP="00E86D42">
      <w:pPr>
        <w:pStyle w:val="Ttulo2"/>
      </w:pPr>
      <w:bookmarkStart w:id="40" w:name="_Toc221658819"/>
      <w:r>
        <w:t>Título III – Igualdad y medios de comunicación</w:t>
      </w:r>
      <w:bookmarkEnd w:id="40"/>
    </w:p>
    <w:p w14:paraId="6616EC3A" w14:textId="120D13D4" w:rsidR="00E86D42" w:rsidRDefault="00E86D42" w:rsidP="00E86D42">
      <w:pPr>
        <w:pStyle w:val="Ttulo3"/>
      </w:pPr>
      <w:bookmarkStart w:id="41" w:name="_Toc221658820"/>
      <w:r>
        <w:t>Articulo 36. La igualdad en los medios de comunicación social de titularidad pública.</w:t>
      </w:r>
      <w:bookmarkEnd w:id="41"/>
    </w:p>
    <w:p w14:paraId="130C25D7" w14:textId="6DD12334" w:rsidR="00E86D42" w:rsidRDefault="00E86D42" w:rsidP="00E86D42">
      <w:r>
        <w:t>Los medios de comunicación social de titularidad pública velarán por la transmisión de una imagen igualitaria, plural y no estereotipada de mujeres y hombres en la sociedad, y promoverán el conocimiento y la difusión del principio de igualdad.</w:t>
      </w:r>
    </w:p>
    <w:p w14:paraId="430858D8" w14:textId="77777777" w:rsidR="00E86D42" w:rsidRDefault="00E86D42" w:rsidP="00E86D42"/>
    <w:p w14:paraId="249A2A05" w14:textId="10B9001E" w:rsidR="00E86D42" w:rsidRDefault="00E86D42" w:rsidP="00E86D42">
      <w:pPr>
        <w:pStyle w:val="Ttulo3"/>
      </w:pPr>
      <w:bookmarkStart w:id="42" w:name="_Toc221658821"/>
      <w:r>
        <w:t>Articulo 37. Corporación RTVE.</w:t>
      </w:r>
      <w:bookmarkEnd w:id="42"/>
    </w:p>
    <w:p w14:paraId="36C79EDD" w14:textId="35A763A4" w:rsidR="00E86D42" w:rsidRDefault="006B2140" w:rsidP="006B2140">
      <w:pPr>
        <w:pStyle w:val="Prrafodelista"/>
        <w:numPr>
          <w:ilvl w:val="0"/>
          <w:numId w:val="21"/>
        </w:numPr>
      </w:pPr>
      <w:r>
        <w:t>Objetivos:</w:t>
      </w:r>
    </w:p>
    <w:p w14:paraId="18C5DEC5" w14:textId="7449D2EB" w:rsidR="006B2140" w:rsidRDefault="006B2140" w:rsidP="006B2140">
      <w:pPr>
        <w:pStyle w:val="Prrafodelista"/>
        <w:numPr>
          <w:ilvl w:val="1"/>
          <w:numId w:val="21"/>
        </w:numPr>
      </w:pPr>
      <w:r>
        <w:t>Reflejar adecuadamente la presencia de las mujeres en los distintos ámbitos de la vida social.</w:t>
      </w:r>
    </w:p>
    <w:p w14:paraId="1FDC35A2" w14:textId="56990515" w:rsidR="006B2140" w:rsidRDefault="006B2140" w:rsidP="006B2140">
      <w:pPr>
        <w:pStyle w:val="Prrafodelista"/>
        <w:numPr>
          <w:ilvl w:val="1"/>
          <w:numId w:val="21"/>
        </w:numPr>
      </w:pPr>
      <w:r>
        <w:t>Utilizar el lenguaje en forma no sexista.</w:t>
      </w:r>
    </w:p>
    <w:p w14:paraId="053633E3" w14:textId="6FF64C55" w:rsidR="006B2140" w:rsidRDefault="006B2140" w:rsidP="006B2140">
      <w:pPr>
        <w:pStyle w:val="Prrafodelista"/>
        <w:numPr>
          <w:ilvl w:val="1"/>
          <w:numId w:val="21"/>
        </w:numPr>
      </w:pPr>
      <w:r>
        <w:t>Adoptar, mediante la autorregulación, códigos de conducta tendentes a transmitir el contenido del principio de igualdad.</w:t>
      </w:r>
    </w:p>
    <w:p w14:paraId="3790B0D4" w14:textId="6786FBFC" w:rsidR="006B2140" w:rsidRDefault="006B2140" w:rsidP="006B2140">
      <w:pPr>
        <w:pStyle w:val="Prrafodelista"/>
        <w:numPr>
          <w:ilvl w:val="1"/>
          <w:numId w:val="21"/>
        </w:numPr>
      </w:pPr>
      <w:r>
        <w:t>Colaborar con las campañas institucionales dirigidas a fomentar la igualdad entre mujeres y hombres y a erradicar la violencia contra las mujeres.</w:t>
      </w:r>
    </w:p>
    <w:p w14:paraId="433A53C1" w14:textId="753C4EB2" w:rsidR="006B2140" w:rsidRDefault="006B2140" w:rsidP="006B2140">
      <w:pPr>
        <w:pStyle w:val="Prrafodelista"/>
        <w:numPr>
          <w:ilvl w:val="0"/>
          <w:numId w:val="21"/>
        </w:numPr>
      </w:pPr>
      <w:r>
        <w:t>Promoverá la incorporación de las mujeres a puestos de responsabilidad directiva y profesional. Asimismo, fomentará la relación con asociaciones y grupos de mujeres para identificar sus necesidades e intereses en el ámbito de la comunicación.</w:t>
      </w:r>
    </w:p>
    <w:p w14:paraId="54893F89" w14:textId="11102E54" w:rsidR="006B2140" w:rsidRDefault="006B2140" w:rsidP="006B2140">
      <w:pPr>
        <w:pStyle w:val="Ttulo3"/>
      </w:pPr>
      <w:bookmarkStart w:id="43" w:name="_Toc221658822"/>
      <w:r>
        <w:t>Articulo 38. Agencia EFE.</w:t>
      </w:r>
      <w:bookmarkEnd w:id="43"/>
    </w:p>
    <w:p w14:paraId="203FAE20" w14:textId="0557E0E6" w:rsidR="006B2140" w:rsidRDefault="00DF02CD" w:rsidP="006B2140">
      <w:pPr>
        <w:pStyle w:val="Prrafodelista"/>
        <w:numPr>
          <w:ilvl w:val="0"/>
          <w:numId w:val="22"/>
        </w:numPr>
      </w:pPr>
      <w:r>
        <w:t>La Agencia EFE velará por el respeto del principio de igualdad y en especial por la utilización no sexista del lenguaje, y perseguirá los siguientes objetivos:</w:t>
      </w:r>
    </w:p>
    <w:p w14:paraId="27DBC1D5" w14:textId="77777777" w:rsidR="00DF02CD" w:rsidRDefault="00DF02CD" w:rsidP="00DF02CD">
      <w:pPr>
        <w:pStyle w:val="Prrafodelista"/>
        <w:numPr>
          <w:ilvl w:val="1"/>
          <w:numId w:val="22"/>
        </w:numPr>
      </w:pPr>
      <w:r>
        <w:t>Reflejar adecuadamente la presencia de las mujeres en los distintos ámbitos de la vida social.</w:t>
      </w:r>
    </w:p>
    <w:p w14:paraId="34A7D69B" w14:textId="77777777" w:rsidR="00DF02CD" w:rsidRDefault="00DF02CD" w:rsidP="00DF02CD">
      <w:pPr>
        <w:pStyle w:val="Prrafodelista"/>
        <w:numPr>
          <w:ilvl w:val="1"/>
          <w:numId w:val="22"/>
        </w:numPr>
      </w:pPr>
      <w:r>
        <w:t>Utilizar el lenguaje en forma no sexista.</w:t>
      </w:r>
    </w:p>
    <w:p w14:paraId="25E0C410" w14:textId="77777777" w:rsidR="00DF02CD" w:rsidRDefault="00DF02CD" w:rsidP="00DF02CD">
      <w:pPr>
        <w:pStyle w:val="Prrafodelista"/>
        <w:numPr>
          <w:ilvl w:val="1"/>
          <w:numId w:val="22"/>
        </w:numPr>
      </w:pPr>
      <w:r>
        <w:t>Adoptar, mediante la autorregulación, códigos de conducta tendentes a transmitir el contenido del principio de igualdad.</w:t>
      </w:r>
    </w:p>
    <w:p w14:paraId="2B48423B" w14:textId="37F5F36B" w:rsidR="00DF02CD" w:rsidRDefault="00DF02CD" w:rsidP="00DF02CD">
      <w:pPr>
        <w:pStyle w:val="Prrafodelista"/>
        <w:numPr>
          <w:ilvl w:val="1"/>
          <w:numId w:val="22"/>
        </w:numPr>
      </w:pPr>
      <w:r>
        <w:t>Colaborar con las campañas institucionales dirigidas a fomentar la igualdad entre mujeres y hombres y a erradicar la violencia contra las mujeres.</w:t>
      </w:r>
    </w:p>
    <w:p w14:paraId="2701E86F" w14:textId="77777777" w:rsidR="007A5A88" w:rsidRDefault="007A5A88" w:rsidP="007A5A88">
      <w:pPr>
        <w:pStyle w:val="Prrafodelista"/>
        <w:numPr>
          <w:ilvl w:val="0"/>
          <w:numId w:val="22"/>
        </w:numPr>
      </w:pPr>
      <w:r>
        <w:t>Promoverá la incorporación de las mujeres a puestos de responsabilidad directiva y profesional. Asimismo, fomentará la relación con asociaciones y grupos de mujeres para identificar sus necesidades e intereses en el ámbito de la comunicación.</w:t>
      </w:r>
    </w:p>
    <w:p w14:paraId="0D92D55D" w14:textId="77777777" w:rsidR="00DF02CD" w:rsidRDefault="00DF02CD" w:rsidP="007A5A88"/>
    <w:p w14:paraId="6D0B2780" w14:textId="7BB8564D" w:rsidR="007A5A88" w:rsidRDefault="007A5A88" w:rsidP="007A5A88">
      <w:pPr>
        <w:pStyle w:val="Ttulo3"/>
      </w:pPr>
      <w:bookmarkStart w:id="44" w:name="_Toc221658823"/>
      <w:r>
        <w:t>Articulo 39. La igualdad en los medios de comunicación social de titularidad privada.</w:t>
      </w:r>
      <w:bookmarkEnd w:id="44"/>
    </w:p>
    <w:p w14:paraId="7DCFCB5D" w14:textId="424AA358" w:rsidR="007A5A88" w:rsidRDefault="007A5A88" w:rsidP="007A5A88">
      <w:pPr>
        <w:pStyle w:val="Prrafodelista"/>
        <w:numPr>
          <w:ilvl w:val="0"/>
          <w:numId w:val="23"/>
        </w:numPr>
      </w:pPr>
      <w:r>
        <w:t>Todos los medios</w:t>
      </w:r>
      <w:r w:rsidR="00FD0549">
        <w:t xml:space="preserve"> de comunicación respetarán la igualdad evitando cualquier forma de discriminación.</w:t>
      </w:r>
    </w:p>
    <w:p w14:paraId="165AE631" w14:textId="63F9C530" w:rsidR="00FD0549" w:rsidRDefault="00FD0549" w:rsidP="007A5A88">
      <w:pPr>
        <w:pStyle w:val="Prrafodelista"/>
        <w:numPr>
          <w:ilvl w:val="0"/>
          <w:numId w:val="23"/>
        </w:numPr>
      </w:pPr>
      <w:r>
        <w:t>Las Administraciones públicas promoverán la adopción por parte de los medios de comunicación de acuerdos de autorregulación que contribuyan al cumplimiento de la legislación en materia de igualdad, incluyendo las actividades de venta y publicidad que en aquellos se desarrollen.</w:t>
      </w:r>
    </w:p>
    <w:p w14:paraId="4D236F3B" w14:textId="77777777" w:rsidR="00FD0549" w:rsidRDefault="00FD0549" w:rsidP="00FD0549"/>
    <w:p w14:paraId="3ABBDA26" w14:textId="7821D124" w:rsidR="00FD0549" w:rsidRDefault="00FD0549" w:rsidP="00FD0549">
      <w:pPr>
        <w:pStyle w:val="Ttulo3"/>
      </w:pPr>
      <w:bookmarkStart w:id="45" w:name="_Toc221658824"/>
      <w:r>
        <w:t>Articulo 40. Autoridad audiovisual.</w:t>
      </w:r>
      <w:bookmarkEnd w:id="45"/>
    </w:p>
    <w:p w14:paraId="61628B26" w14:textId="29D54BE0" w:rsidR="00FD0549" w:rsidRDefault="00FD0549" w:rsidP="00FD0549">
      <w:r>
        <w:t>Las Autoridades</w:t>
      </w:r>
      <w:r w:rsidR="002E5A78">
        <w:t xml:space="preserve"> adoptarán las medidas que procedan para asegurar un tratamiento de las mujeres conforme con los principios y valores constitucionales.</w:t>
      </w:r>
    </w:p>
    <w:p w14:paraId="24F86E2A" w14:textId="77777777" w:rsidR="002E5A78" w:rsidRDefault="002E5A78" w:rsidP="00FD0549"/>
    <w:p w14:paraId="458BDC05" w14:textId="1B164E2A" w:rsidR="002E5A78" w:rsidRDefault="002E5A78" w:rsidP="002E5A78">
      <w:pPr>
        <w:pStyle w:val="Ttulo3"/>
      </w:pPr>
      <w:bookmarkStart w:id="46" w:name="_Toc221658825"/>
      <w:r>
        <w:t>Articulo 41. Igualdad y publicidad.</w:t>
      </w:r>
      <w:bookmarkEnd w:id="46"/>
    </w:p>
    <w:p w14:paraId="33E49F0D" w14:textId="58ABF063" w:rsidR="002E5A78" w:rsidRDefault="002E5A78" w:rsidP="002E5A78">
      <w:r>
        <w:t>La publicidad que comporte una conducta discriminatoria de acuerdo con esta Ley se considerará publicidad ilícita, conforme con lo previsto en la legislación general de publicidad y comunicación institucional.</w:t>
      </w:r>
    </w:p>
    <w:p w14:paraId="30B40461" w14:textId="77777777" w:rsidR="002E5A78" w:rsidRDefault="002E5A78" w:rsidP="002E5A78"/>
    <w:p w14:paraId="21AA3259" w14:textId="3C40FC20" w:rsidR="002E5A78" w:rsidRDefault="003F2BFF" w:rsidP="003F2BFF">
      <w:pPr>
        <w:pStyle w:val="Ttulo2"/>
      </w:pPr>
      <w:bookmarkStart w:id="47" w:name="_Toc221658826"/>
      <w:r w:rsidRPr="00E0747E">
        <w:rPr>
          <w:highlight w:val="yellow"/>
        </w:rPr>
        <w:t>Título IV – El derecho al trabajo en igualdad de oportunidades</w:t>
      </w:r>
      <w:bookmarkEnd w:id="47"/>
    </w:p>
    <w:p w14:paraId="5A17CAEC" w14:textId="34C964B1" w:rsidR="003F2BFF" w:rsidRDefault="003F2BFF" w:rsidP="003F2BFF">
      <w:pPr>
        <w:pStyle w:val="Ttulo3"/>
      </w:pPr>
      <w:bookmarkStart w:id="48" w:name="_Toc221658827"/>
      <w:r>
        <w:t>Capítulo I – Igualdad de trato y de oportunidades en el ámbito laboral</w:t>
      </w:r>
      <w:bookmarkEnd w:id="48"/>
    </w:p>
    <w:p w14:paraId="0C7147D1" w14:textId="552315A4" w:rsidR="003F2BFF" w:rsidRDefault="00BE52BB" w:rsidP="00BE52BB">
      <w:pPr>
        <w:pStyle w:val="Ttulo4"/>
      </w:pPr>
      <w:bookmarkStart w:id="49" w:name="_Toc221658828"/>
      <w:r>
        <w:t>Articulo 42. Programas de mejora de la empleabilidad de las mujeres.</w:t>
      </w:r>
      <w:bookmarkEnd w:id="49"/>
    </w:p>
    <w:p w14:paraId="70A7E843" w14:textId="796046DE" w:rsidR="00BE52BB" w:rsidRDefault="0022156C" w:rsidP="0022156C">
      <w:pPr>
        <w:pStyle w:val="Prrafodelista"/>
        <w:numPr>
          <w:ilvl w:val="0"/>
          <w:numId w:val="24"/>
        </w:numPr>
      </w:pPr>
      <w:r>
        <w:t>Las políticas de empleo tendrán como uno de sus objetivos prioritarios aumentar la participación de las mujeres en el mercado de trabajo y avanzar en la igualdad efectiva. Para ello, se mejorará la empleabilidad y la permanencia en el empleo de las mujeres, potenciando su nivel formativo y su adaptabilidad a los requerimientos del mercado de trabajo.</w:t>
      </w:r>
    </w:p>
    <w:p w14:paraId="6F991222" w14:textId="6B7A012B" w:rsidR="0022156C" w:rsidRDefault="0052095E" w:rsidP="0022156C">
      <w:pPr>
        <w:pStyle w:val="Prrafodelista"/>
        <w:numPr>
          <w:ilvl w:val="0"/>
          <w:numId w:val="24"/>
        </w:numPr>
      </w:pPr>
      <w:r>
        <w:t>Los Programas de inserción laboral activa comprenderán todos los niveles educativos y edad de las mujeres, incluyendo los de Formación Profesional, Escuelas Taller y Casas de Oficios, dirigidos a personas desempleadas, se podrán destinar prioritariamente a colectivos específicos de mujeres o contemplar una determinada proporción de mujeres.</w:t>
      </w:r>
    </w:p>
    <w:p w14:paraId="08C0E405" w14:textId="77777777" w:rsidR="0052095E" w:rsidRDefault="0052095E" w:rsidP="0052095E"/>
    <w:p w14:paraId="582F961C" w14:textId="17432EF7" w:rsidR="0052095E" w:rsidRDefault="0052095E" w:rsidP="0052095E">
      <w:pPr>
        <w:pStyle w:val="Ttulo4"/>
      </w:pPr>
      <w:bookmarkStart w:id="50" w:name="_Toc221658829"/>
      <w:r>
        <w:t>Articulo 43. Promoción de la igualdad en la negociación colectiva.</w:t>
      </w:r>
      <w:bookmarkEnd w:id="50"/>
    </w:p>
    <w:p w14:paraId="0DD506FA" w14:textId="10956D1A" w:rsidR="0052095E" w:rsidRDefault="0052095E" w:rsidP="0052095E">
      <w:r>
        <w:t>De acuerdo con lo establecido legalmente, mediante la negociación colectiva se podrán establecer medidas de acción positiva para favorecer el acceso de las mujeres al empleo y la aplicación efectiva del principio de igualdad</w:t>
      </w:r>
      <w:r w:rsidR="00E04A87">
        <w:t xml:space="preserve"> de trato y no discriminación.</w:t>
      </w:r>
    </w:p>
    <w:p w14:paraId="47435F8E" w14:textId="77777777" w:rsidR="00A321E1" w:rsidRDefault="00A321E1" w:rsidP="0052095E"/>
    <w:p w14:paraId="1A57B0ED" w14:textId="3006C3B9" w:rsidR="00A321E1" w:rsidRDefault="00A321E1" w:rsidP="00A321E1">
      <w:pPr>
        <w:pStyle w:val="Ttulo3"/>
      </w:pPr>
      <w:bookmarkStart w:id="51" w:name="_Toc221658830"/>
      <w:r>
        <w:t>Capítulo II – Igualdad y conciliación</w:t>
      </w:r>
      <w:bookmarkEnd w:id="51"/>
    </w:p>
    <w:p w14:paraId="2E3A87AA" w14:textId="0EB8200C" w:rsidR="00A321E1" w:rsidRDefault="00A321E1" w:rsidP="00A321E1">
      <w:pPr>
        <w:pStyle w:val="Ttulo4"/>
      </w:pPr>
      <w:bookmarkStart w:id="52" w:name="_Toc221658831"/>
      <w:r>
        <w:t>Articulo 44. Los derechos de conciliación de la vida personal, familiar y laboral.</w:t>
      </w:r>
      <w:bookmarkEnd w:id="52"/>
    </w:p>
    <w:p w14:paraId="746AE730" w14:textId="589B3DF1" w:rsidR="00A321E1" w:rsidRDefault="00FE6BAB" w:rsidP="00A321E1">
      <w:pPr>
        <w:pStyle w:val="Prrafodelista"/>
        <w:numPr>
          <w:ilvl w:val="0"/>
          <w:numId w:val="25"/>
        </w:numPr>
      </w:pPr>
      <w:r>
        <w:t>Los derechos de conciliación de la vida personal, familiar y laboral se reconocerán a los trabajadores/as en forma que fomenten la asunción equilibrada de las responsabilidades familiares, evitando toda discriminación.</w:t>
      </w:r>
    </w:p>
    <w:p w14:paraId="729DC0EF" w14:textId="1D59B82A" w:rsidR="00FE6BAB" w:rsidRDefault="00FE6BAB" w:rsidP="00A321E1">
      <w:pPr>
        <w:pStyle w:val="Prrafodelista"/>
        <w:numPr>
          <w:ilvl w:val="0"/>
          <w:numId w:val="25"/>
        </w:numPr>
      </w:pPr>
      <w:r>
        <w:t>El permiso y la prestación por maternidad se concederán en los términos previstos en la normativa laboral y de Seguridad Social.</w:t>
      </w:r>
    </w:p>
    <w:p w14:paraId="547CAB6A" w14:textId="047A36C9" w:rsidR="00FE6BAB" w:rsidRDefault="00FE6BAB" w:rsidP="00A321E1">
      <w:pPr>
        <w:pStyle w:val="Prrafodelista"/>
        <w:numPr>
          <w:ilvl w:val="0"/>
          <w:numId w:val="25"/>
        </w:numPr>
      </w:pPr>
      <w:r>
        <w:t>Para contribuir a un reparto más equilibrado de las responsabilidades familiares, se reconoce a los padres el derecho a un permiso y una prestación por paternidad, en los términos previstos en la normativa laboral y de Seguridad Social.</w:t>
      </w:r>
    </w:p>
    <w:p w14:paraId="79C688B8" w14:textId="77777777" w:rsidR="0033436A" w:rsidRDefault="0033436A" w:rsidP="0033436A"/>
    <w:p w14:paraId="095ADB19" w14:textId="3A0A564F" w:rsidR="0033436A" w:rsidRDefault="0033436A" w:rsidP="0033436A">
      <w:pPr>
        <w:pStyle w:val="Ttulo3"/>
      </w:pPr>
      <w:bookmarkStart w:id="53" w:name="_Toc221658832"/>
      <w:r>
        <w:t>Capítulo III – Los planes de igualdad de las empresas y otras medidas de promoción de la igualdad</w:t>
      </w:r>
      <w:bookmarkEnd w:id="53"/>
    </w:p>
    <w:p w14:paraId="789EAF47" w14:textId="268938A7" w:rsidR="0033436A" w:rsidRDefault="0033436A" w:rsidP="0033436A">
      <w:pPr>
        <w:pStyle w:val="Ttulo4"/>
      </w:pPr>
      <w:bookmarkStart w:id="54" w:name="_Toc221658833"/>
      <w:r w:rsidRPr="00E0747E">
        <w:rPr>
          <w:highlight w:val="yellow"/>
        </w:rPr>
        <w:t>Articulo 45. Elaboración y aplicación de los planes de igualdad.</w:t>
      </w:r>
      <w:bookmarkEnd w:id="54"/>
    </w:p>
    <w:p w14:paraId="507E8780" w14:textId="2B556614" w:rsidR="006B1422" w:rsidRDefault="006B1422" w:rsidP="006B1422">
      <w:pPr>
        <w:pStyle w:val="Prrafodelista"/>
        <w:numPr>
          <w:ilvl w:val="0"/>
          <w:numId w:val="26"/>
        </w:numPr>
      </w:pPr>
      <w:r>
        <w:t xml:space="preserve">Las empresas están obligadas a respetar la igualdad de trato y de oportunidades en el ámbito laboral y, deberán adoptar medidas dirigidas a evitar discriminación laboral, medidas que deberán negociar, </w:t>
      </w:r>
      <w:r w:rsidR="00894702">
        <w:t>y acordar, con los representantes legales de los trabajadores en la forma que se determine en la legislación laboral.</w:t>
      </w:r>
    </w:p>
    <w:p w14:paraId="72C35240" w14:textId="02D4BA4C" w:rsidR="00894702" w:rsidRDefault="00894702" w:rsidP="006B1422">
      <w:pPr>
        <w:pStyle w:val="Prrafodelista"/>
        <w:numPr>
          <w:ilvl w:val="0"/>
          <w:numId w:val="26"/>
        </w:numPr>
      </w:pPr>
      <w:r>
        <w:t>En el caso de las empresas de 50 o más trabajadores, las medidas de igualdad del apartado anterior deberán dirigirse a la elaboración y aplicación de un plan de igualdad</w:t>
      </w:r>
      <w:r w:rsidR="00DF36B8">
        <w:t>, con el alcance y contenido establecidos en este capítulo, que deberá ser objeto de negociación en la forma que determine la legislación laboral.</w:t>
      </w:r>
      <w:r w:rsidR="008C6AAD">
        <w:t xml:space="preserve"> </w:t>
      </w:r>
      <w:r w:rsidR="008C6AAD" w:rsidRPr="005C7802">
        <w:rPr>
          <w:highlight w:val="yellow"/>
        </w:rPr>
        <w:t>Los planes de igualdad son obligatorios para empresas de 50 o más trabajadores.</w:t>
      </w:r>
    </w:p>
    <w:p w14:paraId="3A4AF752" w14:textId="383D17F3" w:rsidR="00DF36B8" w:rsidRDefault="00AE71A0" w:rsidP="006B1422">
      <w:pPr>
        <w:pStyle w:val="Prrafodelista"/>
        <w:numPr>
          <w:ilvl w:val="0"/>
          <w:numId w:val="26"/>
        </w:numPr>
      </w:pPr>
      <w:r>
        <w:t>Sin perjuicio de lo dispuesto en el apartado anterior, las empresas deberán elaborar y aplicar un plan de igualdad cuando así se establezca en el convenio colectivo que sea aplicable, en los términos previstos en el mismo.</w:t>
      </w:r>
    </w:p>
    <w:p w14:paraId="34F02B5E" w14:textId="50776ED6" w:rsidR="00AE71A0" w:rsidRDefault="00883F6E" w:rsidP="006B1422">
      <w:pPr>
        <w:pStyle w:val="Prrafodelista"/>
        <w:numPr>
          <w:ilvl w:val="0"/>
          <w:numId w:val="26"/>
        </w:numPr>
      </w:pPr>
      <w:r>
        <w:t>Las empresas también elaborarán y aplicarán un plan de igualdad</w:t>
      </w:r>
      <w:r w:rsidR="00BF7C7F">
        <w:t>, previa negociación o consulta, con la representación legal de los trabajadores/as, cuando la autoridad laboral hubiera acordado en un procedimiento sancionador la sustitución de las sanciones accesorias por la elaboración y aplicación de dicho plan, en los términos que se fijen en el acuerdo.</w:t>
      </w:r>
    </w:p>
    <w:p w14:paraId="12BEF261" w14:textId="6F192F92" w:rsidR="00BF7C7F" w:rsidRPr="006B1422" w:rsidRDefault="006E2ED8" w:rsidP="006B1422">
      <w:pPr>
        <w:pStyle w:val="Prrafodelista"/>
        <w:numPr>
          <w:ilvl w:val="0"/>
          <w:numId w:val="26"/>
        </w:numPr>
      </w:pPr>
      <w:r>
        <w:t>La elaboración e implantación de planes de igualdad será voluntaria para las demás empresas, previa consulta a la representación legal de los trabajadores/as.</w:t>
      </w:r>
    </w:p>
    <w:p w14:paraId="6A525D48" w14:textId="77777777" w:rsidR="0033436A" w:rsidRDefault="0033436A" w:rsidP="0033436A"/>
    <w:p w14:paraId="2636EF3D" w14:textId="69054648" w:rsidR="00CC7292" w:rsidRDefault="00CC7292" w:rsidP="00CC7292">
      <w:pPr>
        <w:pStyle w:val="Ttulo4"/>
      </w:pPr>
      <w:bookmarkStart w:id="55" w:name="_Toc221658834"/>
      <w:r w:rsidRPr="005C7802">
        <w:rPr>
          <w:highlight w:val="yellow"/>
        </w:rPr>
        <w:t>Articulo 46. Concepto y contenido de los planes</w:t>
      </w:r>
      <w:r w:rsidR="000029E5" w:rsidRPr="005C7802">
        <w:rPr>
          <w:highlight w:val="yellow"/>
        </w:rPr>
        <w:t xml:space="preserve"> de igualdad de las empresas.</w:t>
      </w:r>
      <w:bookmarkEnd w:id="55"/>
    </w:p>
    <w:p w14:paraId="0BD83244" w14:textId="2CABB70F" w:rsidR="000029E5" w:rsidRDefault="00C6773D" w:rsidP="000029E5">
      <w:pPr>
        <w:pStyle w:val="Prrafodelista"/>
        <w:numPr>
          <w:ilvl w:val="0"/>
          <w:numId w:val="27"/>
        </w:numPr>
      </w:pPr>
      <w:r>
        <w:t>Los planes de igualdad de las empresas son un conjunto ordenado de medidas, adoptadas después de realizar un diagnóstico de situación, tendientes a alcanzar en la empresa la igualdad de trato y de oportunidades y a eliminar la discriminación por razón de sexo.</w:t>
      </w:r>
    </w:p>
    <w:p w14:paraId="0D57A228" w14:textId="6DB5F95E" w:rsidR="00C6773D" w:rsidRDefault="00C6773D" w:rsidP="00C6773D">
      <w:pPr>
        <w:pStyle w:val="Prrafodelista"/>
      </w:pPr>
      <w:r>
        <w:t>Los planes de igualdad fijarán los concretos objetivos</w:t>
      </w:r>
      <w:r w:rsidR="001A38FF">
        <w:t xml:space="preserve"> de igualdad a alcanzar, las estrategias y prácticas a adoptar para su consecución, así como el establecimiento de sistemas eficaces de seguimiento y evaluación de los objetivos fijados.</w:t>
      </w:r>
    </w:p>
    <w:p w14:paraId="37FA0659" w14:textId="00AFADC2" w:rsidR="001A38FF" w:rsidRPr="00B04D88" w:rsidRDefault="00A44C84" w:rsidP="000E6451">
      <w:pPr>
        <w:pStyle w:val="Prrafodelista"/>
        <w:numPr>
          <w:ilvl w:val="0"/>
          <w:numId w:val="27"/>
        </w:numPr>
        <w:rPr>
          <w:highlight w:val="yellow"/>
        </w:rPr>
      </w:pPr>
      <w:r w:rsidRPr="00B04D88">
        <w:rPr>
          <w:highlight w:val="yellow"/>
        </w:rPr>
        <w:t>Los planes de igualdad contendrán un conjunto ordenado de medidas evaluables dirigidas a remover los obstáculos que impiden o dificultan la igualdad efectiva. Con carácter previo se elaborará un diagnóstico negociado con la representación legal de las personas trabajadoras, que contendrá al menos las siguientes materias:</w:t>
      </w:r>
    </w:p>
    <w:p w14:paraId="7BB6EEA6" w14:textId="67B6D939" w:rsidR="00A44C84" w:rsidRDefault="00A44C84" w:rsidP="00A44C84">
      <w:pPr>
        <w:pStyle w:val="Prrafodelista"/>
        <w:numPr>
          <w:ilvl w:val="1"/>
          <w:numId w:val="27"/>
        </w:numPr>
      </w:pPr>
      <w:r>
        <w:t>Proceso de selección y contratación.</w:t>
      </w:r>
    </w:p>
    <w:p w14:paraId="775B69CA" w14:textId="446158D9" w:rsidR="00A44C84" w:rsidRDefault="00A44C84" w:rsidP="00A44C84">
      <w:pPr>
        <w:pStyle w:val="Prrafodelista"/>
        <w:numPr>
          <w:ilvl w:val="1"/>
          <w:numId w:val="27"/>
        </w:numPr>
      </w:pPr>
      <w:r>
        <w:t>Clasificación profesional.</w:t>
      </w:r>
    </w:p>
    <w:p w14:paraId="6B976631" w14:textId="69BC30DE" w:rsidR="00A44C84" w:rsidRDefault="00A44C84" w:rsidP="00A44C84">
      <w:pPr>
        <w:pStyle w:val="Prrafodelista"/>
        <w:numPr>
          <w:ilvl w:val="1"/>
          <w:numId w:val="27"/>
        </w:numPr>
      </w:pPr>
      <w:r>
        <w:t>Formación.</w:t>
      </w:r>
    </w:p>
    <w:p w14:paraId="1ABC3E19" w14:textId="2BF7DC1C" w:rsidR="00A44C84" w:rsidRDefault="00A44C84" w:rsidP="00A44C84">
      <w:pPr>
        <w:pStyle w:val="Prrafodelista"/>
        <w:numPr>
          <w:ilvl w:val="1"/>
          <w:numId w:val="27"/>
        </w:numPr>
      </w:pPr>
      <w:r>
        <w:t>Promoción profesional.</w:t>
      </w:r>
    </w:p>
    <w:p w14:paraId="215D12CC" w14:textId="02E05FA4" w:rsidR="00A44C84" w:rsidRDefault="006976CA" w:rsidP="00A44C84">
      <w:pPr>
        <w:pStyle w:val="Prrafodelista"/>
        <w:numPr>
          <w:ilvl w:val="1"/>
          <w:numId w:val="27"/>
        </w:numPr>
      </w:pPr>
      <w:r w:rsidRPr="006976CA">
        <w:t xml:space="preserve">Las condiciones de trabajo deben incluir obligatoriamente una </w:t>
      </w:r>
      <w:r w:rsidRPr="00B04D88">
        <w:rPr>
          <w:highlight w:val="yellow"/>
        </w:rPr>
        <w:t>auditoría salarial</w:t>
      </w:r>
      <w:r w:rsidRPr="006976CA">
        <w:t xml:space="preserve"> entre mujeres y hombres </w:t>
      </w:r>
      <w:r w:rsidR="00A44C84">
        <w:t>Ejercicio corresponsable de los derechos de la vida personal, familiar y laboral.</w:t>
      </w:r>
    </w:p>
    <w:p w14:paraId="0AC78E42" w14:textId="6980F362" w:rsidR="00A44C84" w:rsidRDefault="00A44C84" w:rsidP="00A44C84">
      <w:pPr>
        <w:pStyle w:val="Prrafodelista"/>
        <w:numPr>
          <w:ilvl w:val="1"/>
          <w:numId w:val="27"/>
        </w:numPr>
      </w:pPr>
      <w:r>
        <w:t>Infrarrepresentación femenina.</w:t>
      </w:r>
    </w:p>
    <w:p w14:paraId="62A6FEE0" w14:textId="0F648608" w:rsidR="00A44C84" w:rsidRDefault="00A44C84" w:rsidP="00A44C84">
      <w:pPr>
        <w:pStyle w:val="Prrafodelista"/>
        <w:numPr>
          <w:ilvl w:val="1"/>
          <w:numId w:val="27"/>
        </w:numPr>
      </w:pPr>
      <w:r>
        <w:t>Retribuciones.</w:t>
      </w:r>
    </w:p>
    <w:p w14:paraId="08806A9D" w14:textId="669478FB" w:rsidR="00A44C84" w:rsidRDefault="00A44C84" w:rsidP="00A44C84">
      <w:pPr>
        <w:pStyle w:val="Prrafodelista"/>
        <w:numPr>
          <w:ilvl w:val="1"/>
          <w:numId w:val="27"/>
        </w:numPr>
      </w:pPr>
      <w:r>
        <w:t>Prevención del acoso sexual y por razón de sexo.</w:t>
      </w:r>
    </w:p>
    <w:p w14:paraId="2D19BE1B" w14:textId="67E11B86" w:rsidR="00A44C84" w:rsidRDefault="00942FAF" w:rsidP="00A44C84">
      <w:r>
        <w:t>La elaboración del diagnóstico se realizará en el seno de la Comisión Negociadora del Plan de Igualdad</w:t>
      </w:r>
      <w:r w:rsidR="001A478B">
        <w:t>, la dirección de la empresa facilitará todos los datos e información necesaria para elaborar el mismo en relación con las materias enumeradas en este apartado, así como los datos del Registro regulados en el art.28.2 del Estatuto de los Trabajadores.</w:t>
      </w:r>
    </w:p>
    <w:p w14:paraId="4034FC2F" w14:textId="35C5CAFC" w:rsidR="001A478B" w:rsidRDefault="00627A1A" w:rsidP="001A478B">
      <w:pPr>
        <w:pStyle w:val="Prrafodelista"/>
        <w:numPr>
          <w:ilvl w:val="0"/>
          <w:numId w:val="27"/>
        </w:numPr>
      </w:pPr>
      <w:r>
        <w:t>Los planes de igualdad incluirán la totalidad de una empresa, sin perjuicio del establecimiento de acciones especiales adecuadas respecto a determinados centros de trabajo.</w:t>
      </w:r>
    </w:p>
    <w:p w14:paraId="707D15B3" w14:textId="037393ED" w:rsidR="00627A1A" w:rsidRDefault="00627A1A" w:rsidP="001A478B">
      <w:pPr>
        <w:pStyle w:val="Prrafodelista"/>
        <w:numPr>
          <w:ilvl w:val="0"/>
          <w:numId w:val="27"/>
        </w:numPr>
      </w:pPr>
      <w:r>
        <w:t>Se crea un Registro de Planes de Igualdad</w:t>
      </w:r>
      <w:r w:rsidR="007E6F60">
        <w:t xml:space="preserve"> de las Empresas, como parte de los Registros de convenios y acuerdos colectivos de trabajo dependientes de la Dirección General de Trabajo del Ministerio de Trabajo, Migraciones y Seguridad Social y de las Autoridades Laborales de las CC.AA..</w:t>
      </w:r>
    </w:p>
    <w:p w14:paraId="24F57AD6" w14:textId="6B1C2D15" w:rsidR="00DC4AD3" w:rsidRDefault="00135650" w:rsidP="00135650">
      <w:pPr>
        <w:pStyle w:val="Prrafodelista"/>
        <w:numPr>
          <w:ilvl w:val="0"/>
          <w:numId w:val="27"/>
        </w:numPr>
      </w:pPr>
      <w:r w:rsidRPr="00135650">
        <w:t>Las empresas están obligadas a inscribir sus planes de igualdad en el Registro de Planes de Igualdad de las Empresas</w:t>
      </w:r>
      <w:r>
        <w:t>.</w:t>
      </w:r>
    </w:p>
    <w:p w14:paraId="121390FC" w14:textId="4934A265" w:rsidR="00DC4AD3" w:rsidRDefault="00DC4AD3" w:rsidP="00DC4AD3">
      <w:pPr>
        <w:pStyle w:val="Ttulo4"/>
      </w:pPr>
      <w:bookmarkStart w:id="56" w:name="_Toc221658835"/>
      <w:r>
        <w:t>Articulo 47. Transparencia en la implantación del plan de igualdad.</w:t>
      </w:r>
      <w:bookmarkEnd w:id="56"/>
    </w:p>
    <w:p w14:paraId="4E8CFD7E" w14:textId="43A1D396" w:rsidR="00DC4AD3" w:rsidRDefault="00DC4AD3" w:rsidP="00DC4AD3">
      <w:r>
        <w:t>Se garantiza el acceso de la representación legal de los trabajadores/as</w:t>
      </w:r>
      <w:r w:rsidR="00324EA1">
        <w:t xml:space="preserve"> o de los propios trabajadores/as, a la información sobre el contenido de los Planes de igualdad y la consecución de sus objetivos.</w:t>
      </w:r>
    </w:p>
    <w:p w14:paraId="3536FDCF" w14:textId="77777777" w:rsidR="00324EA1" w:rsidRDefault="00324EA1" w:rsidP="00DC4AD3"/>
    <w:p w14:paraId="2238EBDB" w14:textId="5D6676DA" w:rsidR="00324EA1" w:rsidRDefault="00324EA1" w:rsidP="00324EA1">
      <w:pPr>
        <w:pStyle w:val="Ttulo4"/>
      </w:pPr>
      <w:bookmarkStart w:id="57" w:name="_Toc221658836"/>
      <w:r>
        <w:t>Articulo 48. Medidas especificas para prevenir la comisión de delitos y otras conductas contra la libertad sexual y la integridad moral en el trabajo.</w:t>
      </w:r>
      <w:bookmarkEnd w:id="57"/>
    </w:p>
    <w:p w14:paraId="43478686" w14:textId="69096D87" w:rsidR="00324EA1" w:rsidRDefault="006F64B1" w:rsidP="006F64B1">
      <w:pPr>
        <w:pStyle w:val="Prrafodelista"/>
        <w:numPr>
          <w:ilvl w:val="0"/>
          <w:numId w:val="28"/>
        </w:numPr>
      </w:pPr>
      <w:r>
        <w:t>Las empresas deberán promover condiciones de trabajo que eviten la comisión de delitos y otras conductas contra la libertad sexual y la integridad moral en el trabajo, incidiendo especialmente en el acoso sexual y el acoso por razón de sexo, incluidos los cometidos en el ámbito digital.</w:t>
      </w:r>
    </w:p>
    <w:p w14:paraId="2496B466" w14:textId="1C4EEFEE" w:rsidR="006F64B1" w:rsidRDefault="00A0494C" w:rsidP="00872171">
      <w:pPr>
        <w:pStyle w:val="Prrafodelista"/>
        <w:numPr>
          <w:ilvl w:val="0"/>
          <w:numId w:val="28"/>
        </w:numPr>
      </w:pPr>
      <w:r w:rsidRPr="00A0494C">
        <w:t>Los representantes de los trabajadores deberán contribuir a prevenir la comisión de delitos y otras conductas contra la libertad sexual y la integridad moral en el trabajo, mediante la sensibilización de los trabajadores frente al mismo y la información a la dirección de la empresa de las conductas o comportamientos de que tuvieran conocimiento y que pudieran propiciarlo.</w:t>
      </w:r>
    </w:p>
    <w:p w14:paraId="7A2B624C" w14:textId="77777777" w:rsidR="00872171" w:rsidRDefault="00872171" w:rsidP="00872171"/>
    <w:p w14:paraId="28377B6A" w14:textId="50B17DB1" w:rsidR="00872171" w:rsidRDefault="00872171" w:rsidP="00872171">
      <w:pPr>
        <w:pStyle w:val="Ttulo4"/>
      </w:pPr>
      <w:bookmarkStart w:id="58" w:name="_Toc221658837"/>
      <w:r w:rsidRPr="00B04D88">
        <w:rPr>
          <w:highlight w:val="yellow"/>
        </w:rPr>
        <w:t>Articulo 49. Apoyo para la implantación voluntaria de planes de igualdad.</w:t>
      </w:r>
      <w:bookmarkEnd w:id="58"/>
    </w:p>
    <w:p w14:paraId="77052A1A" w14:textId="15379C3C" w:rsidR="00872171" w:rsidRDefault="00872171" w:rsidP="00872171">
      <w:r w:rsidRPr="00B04D88">
        <w:rPr>
          <w:highlight w:val="yellow"/>
        </w:rPr>
        <w:t>Para impulsar la adopción voluntaria de planes de igualdad, el Gobierno establecerá medidas de fomento, especialmente dirigidas a las pequeñas y medianas empresas, que incluirán el apoyo técnico necesario.</w:t>
      </w:r>
    </w:p>
    <w:p w14:paraId="495B46D4" w14:textId="77777777" w:rsidR="00872171" w:rsidRDefault="00872171" w:rsidP="00872171"/>
    <w:p w14:paraId="4F881B39" w14:textId="6B9E4220" w:rsidR="00872171" w:rsidRDefault="002854B6" w:rsidP="002854B6">
      <w:pPr>
        <w:pStyle w:val="Ttulo3"/>
      </w:pPr>
      <w:bookmarkStart w:id="59" w:name="_Toc221658838"/>
      <w:r>
        <w:t>Capítulo IV – Distintivo empresarial en materia de igualdad</w:t>
      </w:r>
      <w:bookmarkEnd w:id="59"/>
    </w:p>
    <w:p w14:paraId="2396E341" w14:textId="446247EA" w:rsidR="002854B6" w:rsidRDefault="002854B6" w:rsidP="002854B6">
      <w:pPr>
        <w:pStyle w:val="Ttulo4"/>
      </w:pPr>
      <w:bookmarkStart w:id="60" w:name="_Toc221658839"/>
      <w:r>
        <w:t>Articulo 50. Distintivo para las empresas en materia de igualdad.</w:t>
      </w:r>
      <w:bookmarkEnd w:id="60"/>
    </w:p>
    <w:p w14:paraId="52DA4100" w14:textId="6BF1300C" w:rsidR="002854B6" w:rsidRDefault="009A64BE" w:rsidP="009A64BE">
      <w:pPr>
        <w:pStyle w:val="Prrafodelista"/>
        <w:numPr>
          <w:ilvl w:val="0"/>
          <w:numId w:val="29"/>
        </w:numPr>
      </w:pPr>
      <w:r>
        <w:t>El Ministerio de Trabajo y Asuntos Sociales creará un distintivo para reconocer a aquellas empresas que destaquen por la aplicación de políticas de igualdad de trato y de oportunidades con sus trabajadores/as.</w:t>
      </w:r>
    </w:p>
    <w:p w14:paraId="3F35191E" w14:textId="2BA19057" w:rsidR="009A64BE" w:rsidRDefault="009A64BE" w:rsidP="009A64BE">
      <w:pPr>
        <w:pStyle w:val="Prrafodelista"/>
        <w:numPr>
          <w:ilvl w:val="0"/>
          <w:numId w:val="29"/>
        </w:numPr>
      </w:pPr>
      <w:r>
        <w:t>C</w:t>
      </w:r>
      <w:r w:rsidR="00DB0EF5">
        <w:t>on el fin de obtener este distintivo, cualquier empresa, podrá presentar al Ministerio de Trabajo y Asuntos Sociales un balance sobre los parámetros de igualdad implantados respecto de las relaciones de trabajo y la publicidad de los productos y servicios prestados.</w:t>
      </w:r>
    </w:p>
    <w:p w14:paraId="04D8C955" w14:textId="77777777" w:rsidR="00DB0EF5" w:rsidRPr="00DB0EF5" w:rsidRDefault="00DB0EF5" w:rsidP="00DB0EF5">
      <w:pPr>
        <w:pStyle w:val="Prrafodelista"/>
        <w:numPr>
          <w:ilvl w:val="0"/>
          <w:numId w:val="29"/>
        </w:numPr>
      </w:pPr>
      <w:r w:rsidRPr="00DB0EF5">
        <w:t>Se determinarán la denominación de este distintivo, el procedimiento y las condiciones para su concesión, las facultades derivadas de su obtención y las condiciones de difusión institucional de las empresas que lo obtengan.</w:t>
      </w:r>
    </w:p>
    <w:p w14:paraId="43B7D5B7" w14:textId="72B34FBE" w:rsidR="00DB0EF5" w:rsidRDefault="00766651" w:rsidP="009A64BE">
      <w:pPr>
        <w:pStyle w:val="Prrafodelista"/>
        <w:numPr>
          <w:ilvl w:val="0"/>
          <w:numId w:val="29"/>
        </w:numPr>
      </w:pPr>
      <w:r>
        <w:t>Para la concesión de este distintivo se tendrán en cuenta, entre otros criterios, la presencia equilibrada de mujeres y hombres en los órganos de dirección y en los distintos grupos y categorías profesionales de la empresa, la adopción de planes de igualdad u otras medidas de fomento de igualdad, así como la publicidad no sexista de los productos o servicios de la empresa.</w:t>
      </w:r>
    </w:p>
    <w:p w14:paraId="02C6C875" w14:textId="6B66AC6F" w:rsidR="00766651" w:rsidRDefault="0006165A" w:rsidP="009A64BE">
      <w:pPr>
        <w:pStyle w:val="Prrafodelista"/>
        <w:numPr>
          <w:ilvl w:val="0"/>
          <w:numId w:val="29"/>
        </w:numPr>
      </w:pPr>
      <w:r>
        <w:t>El Ministerio de Trabajo y Asuntos Sociales controlará que las empresas que obtengan el distintivo mantengan permanentemente las políticas de igualdad de trato y de oportunidades con sus trabajadores/as y, en caso de incumplirlas, les retirará el distintivo.</w:t>
      </w:r>
    </w:p>
    <w:p w14:paraId="4FB510ED" w14:textId="77777777" w:rsidR="0006165A" w:rsidRDefault="0006165A" w:rsidP="0006165A"/>
    <w:p w14:paraId="278E7C47" w14:textId="1CB0CFF2" w:rsidR="00981619" w:rsidRDefault="00981619" w:rsidP="00981619">
      <w:pPr>
        <w:pStyle w:val="Ttulo2"/>
      </w:pPr>
      <w:bookmarkStart w:id="61" w:name="_Toc221658840"/>
      <w:r w:rsidRPr="00B04D88">
        <w:rPr>
          <w:highlight w:val="yellow"/>
        </w:rPr>
        <w:t>Título V – El principio de igualdad en el empleo público</w:t>
      </w:r>
      <w:bookmarkEnd w:id="61"/>
    </w:p>
    <w:p w14:paraId="4354578F" w14:textId="3B81AEE6" w:rsidR="00981619" w:rsidRDefault="00981619" w:rsidP="00981619">
      <w:pPr>
        <w:pStyle w:val="Ttulo3"/>
      </w:pPr>
      <w:bookmarkStart w:id="62" w:name="_Toc221658841"/>
      <w:r>
        <w:t>Capítulo I – Criterios de actuación de las Administraciones públicas</w:t>
      </w:r>
      <w:bookmarkEnd w:id="62"/>
    </w:p>
    <w:p w14:paraId="46F39DE2" w14:textId="601F33EA" w:rsidR="00981619" w:rsidRDefault="000B63A4" w:rsidP="000B63A4">
      <w:pPr>
        <w:pStyle w:val="Ttulo4"/>
      </w:pPr>
      <w:bookmarkStart w:id="63" w:name="_Toc221658842"/>
      <w:r w:rsidRPr="005D3DC4">
        <w:rPr>
          <w:highlight w:val="yellow"/>
        </w:rPr>
        <w:t>Articulo 51. Criterios de actuación de las Administraciones públicas.</w:t>
      </w:r>
      <w:bookmarkEnd w:id="63"/>
    </w:p>
    <w:p w14:paraId="27ED12B1" w14:textId="6E2394AD" w:rsidR="000B63A4" w:rsidRDefault="000B63A4" w:rsidP="000B63A4">
      <w:pPr>
        <w:pStyle w:val="Prrafodelista"/>
        <w:numPr>
          <w:ilvl w:val="0"/>
          <w:numId w:val="30"/>
        </w:numPr>
      </w:pPr>
      <w:r>
        <w:t>Remover los obstáculos que impliquen la pervivencia de cualquier tipo de discriminación con el fin de ofrecer condiciones de igualdad efectiva en el acceso al empleo público y en el desarrollo de la carrera profesional.</w:t>
      </w:r>
    </w:p>
    <w:p w14:paraId="6899FCA5" w14:textId="62D4D9D2" w:rsidR="000B63A4" w:rsidRDefault="000B63A4" w:rsidP="000B63A4">
      <w:pPr>
        <w:pStyle w:val="Prrafodelista"/>
        <w:numPr>
          <w:ilvl w:val="0"/>
          <w:numId w:val="30"/>
        </w:numPr>
      </w:pPr>
      <w:r>
        <w:t>Facilitar la conciliación de la vida personal, familiar y laboral, sin menoscabo de la promoción profesional.</w:t>
      </w:r>
    </w:p>
    <w:p w14:paraId="360F079B" w14:textId="2B66B054" w:rsidR="000B63A4" w:rsidRDefault="000B63A4" w:rsidP="000B63A4">
      <w:pPr>
        <w:pStyle w:val="Prrafodelista"/>
        <w:numPr>
          <w:ilvl w:val="0"/>
          <w:numId w:val="30"/>
        </w:numPr>
      </w:pPr>
      <w:r>
        <w:t>Fomentar la formación en igualdad, tanto en el acceso al empleo público como a lo largo de la carrera profesional.</w:t>
      </w:r>
    </w:p>
    <w:p w14:paraId="68698FB3" w14:textId="5B2D278D" w:rsidR="000B63A4" w:rsidRDefault="000B63A4" w:rsidP="000B63A4">
      <w:pPr>
        <w:pStyle w:val="Prrafodelista"/>
        <w:numPr>
          <w:ilvl w:val="0"/>
          <w:numId w:val="30"/>
        </w:numPr>
      </w:pPr>
      <w:r>
        <w:t>Promover la presencia equilibrada de mujeres y hombres en los órganos de selección y valoración.</w:t>
      </w:r>
    </w:p>
    <w:p w14:paraId="08F60DD2" w14:textId="6BD37BC6" w:rsidR="000B63A4" w:rsidRDefault="00027642" w:rsidP="000B63A4">
      <w:pPr>
        <w:pStyle w:val="Prrafodelista"/>
        <w:numPr>
          <w:ilvl w:val="0"/>
          <w:numId w:val="30"/>
        </w:numPr>
      </w:pPr>
      <w:r>
        <w:t>Establecer medidas efectivas de protección frente al acoso sexual y al acoso por razón de sexo.</w:t>
      </w:r>
    </w:p>
    <w:p w14:paraId="5DDE25B7" w14:textId="74486FC6" w:rsidR="00027642" w:rsidRDefault="00027642" w:rsidP="000B63A4">
      <w:pPr>
        <w:pStyle w:val="Prrafodelista"/>
        <w:numPr>
          <w:ilvl w:val="0"/>
          <w:numId w:val="30"/>
        </w:numPr>
      </w:pPr>
      <w:r w:rsidRPr="005D3DC4">
        <w:rPr>
          <w:highlight w:val="yellow"/>
        </w:rPr>
        <w:t>Establecer medidas efectivas para eliminar cualquier discriminación retributiva</w:t>
      </w:r>
      <w:r>
        <w:t>, por razón de sexo.</w:t>
      </w:r>
    </w:p>
    <w:p w14:paraId="62C4FCF2" w14:textId="5697E97A" w:rsidR="00027642" w:rsidRDefault="00027642" w:rsidP="000B63A4">
      <w:pPr>
        <w:pStyle w:val="Prrafodelista"/>
        <w:numPr>
          <w:ilvl w:val="0"/>
          <w:numId w:val="30"/>
        </w:numPr>
      </w:pPr>
      <w:r>
        <w:t>Evaluar periódicamente la efectividad del principio de igualdad.</w:t>
      </w:r>
    </w:p>
    <w:p w14:paraId="12A1C013" w14:textId="64CCBB8D" w:rsidR="00027642" w:rsidRDefault="00027642" w:rsidP="00027642">
      <w:pPr>
        <w:pStyle w:val="Ttulo3"/>
      </w:pPr>
      <w:bookmarkStart w:id="64" w:name="_Toc221658843"/>
      <w:r>
        <w:t>Capítulo II – El principio de presencia equilibrada en la Administración General del Estado y en los organismos públicos vinculados o dependientes de ella</w:t>
      </w:r>
      <w:bookmarkEnd w:id="64"/>
    </w:p>
    <w:p w14:paraId="56EC3AA2" w14:textId="1F6D42FC" w:rsidR="00027642" w:rsidRDefault="00A50741" w:rsidP="00A50741">
      <w:pPr>
        <w:pStyle w:val="Ttulo4"/>
      </w:pPr>
      <w:bookmarkStart w:id="65" w:name="_Toc221658844"/>
      <w:r>
        <w:t>Articulo 52. Titulares de órganos directivos.</w:t>
      </w:r>
      <w:bookmarkEnd w:id="65"/>
    </w:p>
    <w:p w14:paraId="0E36A8DD" w14:textId="5910716C" w:rsidR="00A50741" w:rsidRDefault="00A50741" w:rsidP="00A50741">
      <w:r>
        <w:t>El Gobierno atenderá al principio de presencia equilibrada de mujeres y hombres en el nombramiento de las personas titulares de los órganos directivos de la Administración General del Estado y de los organismos públicos vinculados o dependientes de ella, cuya designación le corresponda.</w:t>
      </w:r>
    </w:p>
    <w:p w14:paraId="234D93D4" w14:textId="77777777" w:rsidR="00A50741" w:rsidRDefault="00A50741" w:rsidP="00A50741"/>
    <w:p w14:paraId="40724055" w14:textId="066CE6ED" w:rsidR="00A50741" w:rsidRDefault="00A50741" w:rsidP="00A50741">
      <w:pPr>
        <w:pStyle w:val="Ttulo4"/>
      </w:pPr>
      <w:bookmarkStart w:id="66" w:name="_Toc221658845"/>
      <w:r w:rsidRPr="005D3DC4">
        <w:rPr>
          <w:highlight w:val="yellow"/>
        </w:rPr>
        <w:t>Articulo 53. Órganos de selección y Comisiones de valoración.</w:t>
      </w:r>
      <w:bookmarkEnd w:id="66"/>
    </w:p>
    <w:p w14:paraId="30DA1629" w14:textId="04934584" w:rsidR="00A50741" w:rsidRDefault="0023732C" w:rsidP="00A50741">
      <w:r>
        <w:t>Todos los tribunales y órganos de selección del personal de la Administración General del Estado y de los organismos públicos vinculados o dependientes de ella responderán al principio de presencia equilibrada de mujeres y hombres, salvo por razones fundadas y objetivas, debidamente motivadas.</w:t>
      </w:r>
    </w:p>
    <w:p w14:paraId="2CD47540" w14:textId="74395C8E" w:rsidR="008C6AAD" w:rsidRDefault="005C6E81" w:rsidP="005C6E81">
      <w:r>
        <w:t xml:space="preserve">Asimismo, la representación de la Administración General del Estado y de los organismos públicos vinculados o dependientes de ella en las comisiones de valoración de méritos para la provisión de puestos de trabajo </w:t>
      </w:r>
      <w:r w:rsidRPr="005D3DC4">
        <w:rPr>
          <w:highlight w:val="yellow"/>
        </w:rPr>
        <w:t>se ajustará al principio de composición equilibrada</w:t>
      </w:r>
      <w:r>
        <w:t xml:space="preserve"> de ambos sexos</w:t>
      </w:r>
      <w:r w:rsidR="00135650">
        <w:t>.</w:t>
      </w:r>
      <w:r w:rsidR="00650044">
        <w:t xml:space="preserve"> </w:t>
      </w:r>
      <w:r w:rsidR="00650044" w:rsidRPr="00650044">
        <w:t>La composición equilibrada (ningún sexo mayor al 60% ni menor del 40%) es obligatoria en tribunales, salvo razones fundadas y debidamente motivadas</w:t>
      </w:r>
      <w:r w:rsidR="00650044">
        <w:t>.</w:t>
      </w:r>
    </w:p>
    <w:p w14:paraId="48805C56" w14:textId="77777777" w:rsidR="00650044" w:rsidRDefault="00650044" w:rsidP="005C6E81"/>
    <w:p w14:paraId="165E8845" w14:textId="1DBD52A2" w:rsidR="005C6E81" w:rsidRDefault="005C6E81" w:rsidP="005C6E81">
      <w:pPr>
        <w:pStyle w:val="Ttulo4"/>
      </w:pPr>
      <w:bookmarkStart w:id="67" w:name="_Toc221658846"/>
      <w:r>
        <w:t>Articulo 54. Designación de representantes de la Administración General del Estado.</w:t>
      </w:r>
      <w:bookmarkEnd w:id="67"/>
    </w:p>
    <w:p w14:paraId="649F567C" w14:textId="053A75B0" w:rsidR="00184C97" w:rsidRDefault="00184C97" w:rsidP="00184C97">
      <w:r>
        <w:t>La Administración General del Estado y los organismos públicos vinculados o dependientes de ella designarán a sus representantes en órganos colegiados, comités de personas expertas o comités consultivos, nacionales o internacionales, de acuerdo con el principio de presencia equilibrada</w:t>
      </w:r>
      <w:r w:rsidR="002D2515">
        <w:t xml:space="preserve"> (no superar el 60% ni menos del 40%)</w:t>
      </w:r>
      <w:r>
        <w:t xml:space="preserve"> de mujeres y hombres, salvo por razones fundadas y objetivas, debidamente motivadas.</w:t>
      </w:r>
    </w:p>
    <w:p w14:paraId="456892EF" w14:textId="27CAD3F3" w:rsidR="005C6E81" w:rsidRDefault="00184C97" w:rsidP="00184C97">
      <w:r>
        <w:t>Asimismo, la Administración General del Estado y los organismos públicos vinculados o dependientes de ella observarán el principio de presencia equilibrada en los nombramientos que le corresponda efectuar en los consejos de administración de las empresas en cuyo capital participe.</w:t>
      </w:r>
    </w:p>
    <w:p w14:paraId="3E952129" w14:textId="77777777" w:rsidR="00184C97" w:rsidRDefault="00184C97" w:rsidP="00184C97"/>
    <w:p w14:paraId="1BA20AB7" w14:textId="490E0B58" w:rsidR="00184C97" w:rsidRDefault="00184C97" w:rsidP="00184C97">
      <w:pPr>
        <w:pStyle w:val="Ttulo3"/>
      </w:pPr>
      <w:bookmarkStart w:id="68" w:name="_Toc221658847"/>
      <w:r>
        <w:t>Capítulo III – Medidas de Igualdad en el empleo para la Administración General del Estado y para los organismos públicos vinculados o dependientes de ella</w:t>
      </w:r>
      <w:bookmarkEnd w:id="68"/>
    </w:p>
    <w:p w14:paraId="3ECF4DE0" w14:textId="11FC3ADF" w:rsidR="00184C97" w:rsidRDefault="00D263AC" w:rsidP="00D263AC">
      <w:pPr>
        <w:pStyle w:val="Ttulo4"/>
      </w:pPr>
      <w:bookmarkStart w:id="69" w:name="_Toc221658848"/>
      <w:r>
        <w:t>Articulo 55. Informe de impacto de género en las pruebas de acceso al empleo público.</w:t>
      </w:r>
      <w:bookmarkEnd w:id="69"/>
    </w:p>
    <w:p w14:paraId="71FBBCE1" w14:textId="5DA00BFE" w:rsidR="00D263AC" w:rsidRDefault="008F2F21" w:rsidP="00D263AC">
      <w:r>
        <w:t>La aprobación de convocatorias de pruebas selectivas para el acceso al empleo público deberá acompañarse de un informe de impacto de género, salvo casos de urgencia y sin perjuicio de la prohibición de discriminación por razón de sexo.</w:t>
      </w:r>
      <w:r w:rsidR="00583658">
        <w:t xml:space="preserve"> Deben realizarse informes de impacto de género en las pruebas de acceso y convocatorias.</w:t>
      </w:r>
    </w:p>
    <w:p w14:paraId="561AF734" w14:textId="77777777" w:rsidR="008F2F21" w:rsidRDefault="008F2F21" w:rsidP="00D263AC"/>
    <w:p w14:paraId="50A0E26C" w14:textId="39FC8506" w:rsidR="008F2F21" w:rsidRDefault="0084087D" w:rsidP="0084087D">
      <w:pPr>
        <w:pStyle w:val="Ttulo4"/>
      </w:pPr>
      <w:bookmarkStart w:id="70" w:name="_Toc221658849"/>
      <w:r>
        <w:t>Articulo 56. Permisos y beneficios de protección a la maternidad y la conciliación de la vida personal, familiar y laboral.</w:t>
      </w:r>
      <w:bookmarkEnd w:id="70"/>
    </w:p>
    <w:p w14:paraId="29BCC198" w14:textId="2A969341" w:rsidR="0084087D" w:rsidRDefault="0084087D" w:rsidP="0084087D">
      <w:r>
        <w:t>La normativa aplicable establecerá un régimen de excedencias, reducciones de jornada, permisos u otros beneficios con el fin de proteger la maternidad</w:t>
      </w:r>
      <w:r w:rsidR="0086467E">
        <w:t xml:space="preserve"> y facilitar la conciliación de la vida personal, familiar y laboral. Con la misma finalidad se reconocerá un permiso de paternidad, en los términos que disponga dicha normativa.</w:t>
      </w:r>
    </w:p>
    <w:p w14:paraId="1244536C" w14:textId="77777777" w:rsidR="0086467E" w:rsidRDefault="0086467E" w:rsidP="0084087D"/>
    <w:p w14:paraId="7599CBB7" w14:textId="6E3CF068" w:rsidR="0086467E" w:rsidRDefault="0086467E" w:rsidP="0086467E">
      <w:pPr>
        <w:pStyle w:val="Ttulo4"/>
      </w:pPr>
      <w:bookmarkStart w:id="71" w:name="_Toc221658850"/>
      <w:r>
        <w:t>Articulo 57. Conciliación y provisión de puestos de trabajo.</w:t>
      </w:r>
      <w:bookmarkEnd w:id="71"/>
    </w:p>
    <w:p w14:paraId="48D01EF0" w14:textId="30E10C1D" w:rsidR="0086467E" w:rsidRDefault="0086467E" w:rsidP="0086467E">
      <w:r>
        <w:t>En las bases de los concursos para la provisión de puestos de trabajo se computará</w:t>
      </w:r>
      <w:r w:rsidR="00A205C6">
        <w:t>, a efectos de valoración del trabajo desarrollado y los méritos, el tiempo que las personas candidatas hayan permanecido en las situaciones a que se refiere el art. anterior.</w:t>
      </w:r>
    </w:p>
    <w:p w14:paraId="74135B8F" w14:textId="77777777" w:rsidR="00A205C6" w:rsidRDefault="00A205C6" w:rsidP="0086467E"/>
    <w:p w14:paraId="639246C6" w14:textId="6E0352AA" w:rsidR="00A205C6" w:rsidRDefault="00A205C6" w:rsidP="00A205C6">
      <w:pPr>
        <w:pStyle w:val="Ttulo4"/>
      </w:pPr>
      <w:bookmarkStart w:id="72" w:name="_Toc221658851"/>
      <w:r>
        <w:t>Articulo 58. Licencia por riesgo durante el embarazo y lactancia.</w:t>
      </w:r>
      <w:bookmarkEnd w:id="72"/>
    </w:p>
    <w:p w14:paraId="302487AB" w14:textId="6B58B187" w:rsidR="00A205C6" w:rsidRDefault="00A07260" w:rsidP="00A205C6">
      <w:r>
        <w:t>Cuando las condiciones del puesto de trabajo de una funcionaria incluida en el ámbito de aplicación del mutualismo administrativo pudieran influir negativamente en la salud de la mujer, hijo/a</w:t>
      </w:r>
      <w:r w:rsidR="00A766CB">
        <w:t>, podrá concederse licencia por riesgo durante el embarazo. En estos casos se garantizará la plenitud de los derechos económicos de la funcionaria durante toda la duración de la licencia, de acuerdo con la legislación específica.</w:t>
      </w:r>
    </w:p>
    <w:p w14:paraId="34D0A65D" w14:textId="4A527CDE" w:rsidR="00A766CB" w:rsidRDefault="00A766CB" w:rsidP="00A205C6">
      <w:r>
        <w:t>Lo dispuesto en el párrafo anterior será también de aplicación durante el período de lactancia natural.</w:t>
      </w:r>
    </w:p>
    <w:p w14:paraId="1553A9BA" w14:textId="77777777" w:rsidR="00A766CB" w:rsidRDefault="00A766CB" w:rsidP="00A205C6"/>
    <w:p w14:paraId="18BF2E46" w14:textId="608BB288" w:rsidR="00A766CB" w:rsidRDefault="002B2058" w:rsidP="002B2058">
      <w:pPr>
        <w:pStyle w:val="Ttulo4"/>
      </w:pPr>
      <w:bookmarkStart w:id="73" w:name="_Toc221658852"/>
      <w:r>
        <w:t>Articulo 59. Vacaciones.</w:t>
      </w:r>
      <w:bookmarkEnd w:id="73"/>
    </w:p>
    <w:p w14:paraId="7931A817" w14:textId="5E00EA44" w:rsidR="00554CD6" w:rsidRDefault="00554CD6" w:rsidP="00554CD6">
      <w:r>
        <w:t>Cuando el período de vacaciones coincida con una incapacidad temporal derivada del embarazo, parto o lactancia natural, o con el permiso de maternidad, o con su amplicación por lactancia, la empleada pública tendrá derecho a disfrutar las vacaciones en fecha distinta, aunque haya terminado el año natural al que correspondan.</w:t>
      </w:r>
    </w:p>
    <w:p w14:paraId="71C62786" w14:textId="44D48B4A" w:rsidR="00554CD6" w:rsidRDefault="00554CD6" w:rsidP="00554CD6">
      <w:r>
        <w:t>Gozarán de este mismo derecho quienes estén disfrutando de permisos de paternidad.</w:t>
      </w:r>
    </w:p>
    <w:p w14:paraId="2B98F6C4" w14:textId="77777777" w:rsidR="00554CD6" w:rsidRDefault="00554CD6" w:rsidP="00554CD6"/>
    <w:p w14:paraId="71082D5D" w14:textId="7A68CC3D" w:rsidR="00554CD6" w:rsidRDefault="001D3C67" w:rsidP="001D3C67">
      <w:pPr>
        <w:pStyle w:val="Ttulo4"/>
      </w:pPr>
      <w:bookmarkStart w:id="74" w:name="_Toc221658853"/>
      <w:r w:rsidRPr="005D3DC4">
        <w:rPr>
          <w:highlight w:val="yellow"/>
        </w:rPr>
        <w:t>Articulo 60. Acciones positivas en las actividades de formación.</w:t>
      </w:r>
      <w:bookmarkEnd w:id="74"/>
    </w:p>
    <w:p w14:paraId="6884D6FF" w14:textId="794A597E" w:rsidR="001D3C67" w:rsidRDefault="001D3C67" w:rsidP="001D3C67">
      <w:pPr>
        <w:pStyle w:val="Prrafodelista"/>
        <w:numPr>
          <w:ilvl w:val="0"/>
          <w:numId w:val="31"/>
        </w:numPr>
      </w:pPr>
      <w:r>
        <w:t xml:space="preserve">Con el objeto de actualizar los conocimientos de los empleados/as públicas, </w:t>
      </w:r>
      <w:r w:rsidRPr="00686EFF">
        <w:rPr>
          <w:highlight w:val="yellow"/>
        </w:rPr>
        <w:t>se otorgará preferencia, durante un año,</w:t>
      </w:r>
      <w:r>
        <w:t xml:space="preserve"> </w:t>
      </w:r>
      <w:r w:rsidRPr="00686EFF">
        <w:rPr>
          <w:highlight w:val="yellow"/>
        </w:rPr>
        <w:t>en la adjudicación de plazas para participar en los cursos de formación a quienes se hayan incorporado al servicio activo procedentes del permiso de maternidad o paternidad</w:t>
      </w:r>
      <w:r>
        <w:t>, o hayan reingresado de la situación de excedencia por razones de guarda legal y atención a personas mayores dependientes o personas discapacitadas.</w:t>
      </w:r>
    </w:p>
    <w:p w14:paraId="6ED29AED" w14:textId="7A674353" w:rsidR="00A8121D" w:rsidRPr="00340E35" w:rsidRDefault="00A8121D" w:rsidP="00A8121D">
      <w:pPr>
        <w:pStyle w:val="Prrafodelista"/>
        <w:numPr>
          <w:ilvl w:val="0"/>
          <w:numId w:val="31"/>
        </w:numPr>
        <w:rPr>
          <w:highlight w:val="yellow"/>
        </w:rPr>
      </w:pPr>
      <w:r>
        <w:t xml:space="preserve">Con el fin de facilitar la promoción profesional de las empleadas públicas y su acceso a puestos directivos en la Administración General del Estado y en los organismos públicos vinculados o dependientes de ella, </w:t>
      </w:r>
      <w:r w:rsidRPr="00340E35">
        <w:rPr>
          <w:highlight w:val="yellow"/>
        </w:rPr>
        <w:t xml:space="preserve">en las convocatorias de los correspondientes cursos de formación </w:t>
      </w:r>
      <w:r w:rsidR="00650044" w:rsidRPr="00340E35">
        <w:rPr>
          <w:highlight w:val="yellow"/>
        </w:rPr>
        <w:t>se reservará al menos un 40% de las plazas en cursos para puestos directivos de la AGE para empleadas públicas que reúnan los requisitos.</w:t>
      </w:r>
    </w:p>
    <w:p w14:paraId="103D6BE4" w14:textId="77777777" w:rsidR="00650044" w:rsidRDefault="00650044" w:rsidP="00650044"/>
    <w:p w14:paraId="1F187B5D" w14:textId="6ADCE373" w:rsidR="00A8121D" w:rsidRDefault="00843CAE" w:rsidP="00843CAE">
      <w:pPr>
        <w:pStyle w:val="Ttulo4"/>
      </w:pPr>
      <w:bookmarkStart w:id="75" w:name="_Toc221658854"/>
      <w:r>
        <w:t>Articulo 61. Formación para la igualdad.</w:t>
      </w:r>
      <w:bookmarkEnd w:id="75"/>
    </w:p>
    <w:p w14:paraId="4585ABF0" w14:textId="76F452FF" w:rsidR="00843CAE" w:rsidRDefault="00843CAE" w:rsidP="00843CAE">
      <w:pPr>
        <w:pStyle w:val="Prrafodelista"/>
        <w:numPr>
          <w:ilvl w:val="0"/>
          <w:numId w:val="32"/>
        </w:numPr>
      </w:pPr>
      <w:r>
        <w:t>Todas las pruebas de acceso al empleo público de la Administración General del Estado y de los organismos públicos vinculados o dependientes de ella contemplarán el estudio y la aplicación del principio de igualdad en los diversos ámbitos de la función pública.</w:t>
      </w:r>
    </w:p>
    <w:p w14:paraId="7A2AA647" w14:textId="18C8CECE" w:rsidR="002D13F5" w:rsidRDefault="002D13F5" w:rsidP="002D13F5">
      <w:pPr>
        <w:pStyle w:val="Prrafodelista"/>
        <w:numPr>
          <w:ilvl w:val="0"/>
          <w:numId w:val="32"/>
        </w:numPr>
      </w:pPr>
      <w:r>
        <w:t>La Administración General del Estado y los organismos públicos vinculados o dependientes de ella impartirán cursos de formación sobre la igualdad de trato y oportunidades y sobre prevención de la violencia de género, que se dirigirán a todo su personal.</w:t>
      </w:r>
    </w:p>
    <w:p w14:paraId="5A416C42" w14:textId="0D96452D" w:rsidR="002D13F5" w:rsidRDefault="002D13F5" w:rsidP="002D13F5">
      <w:pPr>
        <w:pStyle w:val="Ttulo4"/>
      </w:pPr>
      <w:bookmarkStart w:id="76" w:name="_Toc221658855"/>
      <w:r>
        <w:t>Articulo 62. Protocolo de actuación frente al acoso sexual y al acoso por razón de sexo.</w:t>
      </w:r>
      <w:bookmarkEnd w:id="76"/>
    </w:p>
    <w:p w14:paraId="6DF4E788" w14:textId="67EF0B8D" w:rsidR="002D13F5" w:rsidRDefault="008C1D14" w:rsidP="002D13F5">
      <w:r>
        <w:t>Para la prevención del acoso sexual y del acoso por razón de sexo, las Administraciones públicas negociarán con la representación legal de las trabajadoras/es, un protocolo de actuación que comprenderá los siguientes principios:</w:t>
      </w:r>
    </w:p>
    <w:p w14:paraId="5234E766" w14:textId="12168866" w:rsidR="008C1D14" w:rsidRDefault="00193076" w:rsidP="008C1D14">
      <w:pPr>
        <w:pStyle w:val="Prrafodelista"/>
        <w:numPr>
          <w:ilvl w:val="0"/>
          <w:numId w:val="33"/>
        </w:numPr>
      </w:pPr>
      <w:r>
        <w:t>El compromiso de la Administración General del Estado y de los organismos públicos vinculados o dependientes de ella de prevenir y no tolerar el acoso sexual y el acoso por razón de sexo.</w:t>
      </w:r>
    </w:p>
    <w:p w14:paraId="6D2AE047" w14:textId="5636452F" w:rsidR="00193076" w:rsidRDefault="00193076" w:rsidP="008C1D14">
      <w:pPr>
        <w:pStyle w:val="Prrafodelista"/>
        <w:numPr>
          <w:ilvl w:val="0"/>
          <w:numId w:val="33"/>
        </w:numPr>
      </w:pPr>
      <w:r>
        <w:t>La instrucción a todo el personal de su deber de respetar la dignidad de las personas y su derecho a la intimidad, así como la igualdad de trato.</w:t>
      </w:r>
    </w:p>
    <w:p w14:paraId="242A8886" w14:textId="6843BFB2" w:rsidR="00193076" w:rsidRDefault="00193076" w:rsidP="008C1D14">
      <w:pPr>
        <w:pStyle w:val="Prrafodelista"/>
        <w:numPr>
          <w:ilvl w:val="0"/>
          <w:numId w:val="33"/>
        </w:numPr>
      </w:pPr>
      <w:r>
        <w:t>El tratamiento reservado de las denuncias de hechos que pudieran ser constitutivos de acoso sexual o de acoso por razón de sexo, sin perjuicio de lo establecido en la normativa del régimen disciplinario.</w:t>
      </w:r>
    </w:p>
    <w:p w14:paraId="3C5F5FD3" w14:textId="5003F558" w:rsidR="00193076" w:rsidRDefault="00193076" w:rsidP="008C1D14">
      <w:pPr>
        <w:pStyle w:val="Prrafodelista"/>
        <w:numPr>
          <w:ilvl w:val="0"/>
          <w:numId w:val="33"/>
        </w:numPr>
      </w:pPr>
      <w:r>
        <w:t>La identificación de las personas responsables de atender a quienes formulen una queja o denuncia.</w:t>
      </w:r>
    </w:p>
    <w:p w14:paraId="5B3875C4" w14:textId="4F1F52B8" w:rsidR="00193076" w:rsidRDefault="00CA55D9" w:rsidP="00193076">
      <w:r w:rsidRPr="00CA55D9">
        <w:t>La Administración General del Estado (AGE) debe aplicar protocolos de actuación frente al acoso sexual y al acoso por razón de sexo</w:t>
      </w:r>
    </w:p>
    <w:p w14:paraId="663366EB" w14:textId="77777777" w:rsidR="00CA55D9" w:rsidRDefault="00CA55D9" w:rsidP="00193076"/>
    <w:p w14:paraId="2B490DA4" w14:textId="1604E410" w:rsidR="00193076" w:rsidRDefault="00193076" w:rsidP="00193076">
      <w:pPr>
        <w:pStyle w:val="Ttulo4"/>
      </w:pPr>
      <w:bookmarkStart w:id="77" w:name="_Toc221658856"/>
      <w:r>
        <w:t>Articulo 63. Evaluación sobre la igualdad en el empleo público.</w:t>
      </w:r>
      <w:bookmarkEnd w:id="77"/>
    </w:p>
    <w:p w14:paraId="338B527B" w14:textId="13662D3D" w:rsidR="00193076" w:rsidRDefault="00E70AB6" w:rsidP="00193076">
      <w:r>
        <w:t>Todos los Departamentos Ministeriales y Organismos Públicos remitirán, al menos anualmente, a los Ministerios de Trabajo y Asuntos Sociales y de Administraciones Públicas, información relativa a la aplicación efectiva en cada uno de ellos del principio de igualdad, con especificación, mediante la desagregación por sexo de los datos, de la distribución de su plantilla, grupo de titulación, nivel de complemento de destino y retribuciones promediadas de su personal.</w:t>
      </w:r>
    </w:p>
    <w:p w14:paraId="6EDDBE76" w14:textId="77777777" w:rsidR="00E70AB6" w:rsidRDefault="00E70AB6" w:rsidP="00193076"/>
    <w:p w14:paraId="3657E00C" w14:textId="488BF723" w:rsidR="00A52561" w:rsidRDefault="00A52561" w:rsidP="00A52561">
      <w:pPr>
        <w:pStyle w:val="Ttulo4"/>
      </w:pPr>
      <w:bookmarkStart w:id="78" w:name="_Toc221658857"/>
      <w:r w:rsidRPr="00340E35">
        <w:rPr>
          <w:highlight w:val="yellow"/>
        </w:rPr>
        <w:t>Articulo 64. Plan de Igualdad en la Administración General del Estado y en los organismos públicos vinculados o dependientes de ella.</w:t>
      </w:r>
      <w:bookmarkEnd w:id="78"/>
    </w:p>
    <w:p w14:paraId="3550D714" w14:textId="4A6EB559" w:rsidR="00A52561" w:rsidRDefault="00555E6E" w:rsidP="00A52561">
      <w:r>
        <w:t>El Gobierno aprobará al inicio de cada legislatura un Plan para la Igualdad. El Plan establecerá los objetivos a alcanzar en materia de promoción de la igualdad de trato y oportunidades en el empleo público, así como las estrategias o medidas a adoptar.</w:t>
      </w:r>
      <w:r w:rsidR="006202E9">
        <w:t xml:space="preserve"> El Plan será objeto de negociación, y en su caso acuerdo, con la representación legal de los empleados públicos</w:t>
      </w:r>
      <w:r w:rsidR="0043733B">
        <w:t xml:space="preserve"> en la forma que se determine y su cumplimiento será evaluado anualmente por el Consejo de Ministros.</w:t>
      </w:r>
    </w:p>
    <w:p w14:paraId="0FDD16AC" w14:textId="3AEE2F5C" w:rsidR="00CA55D9" w:rsidRDefault="00315B40" w:rsidP="00A52561">
      <w:r w:rsidRPr="00340E35">
        <w:rPr>
          <w:highlight w:val="yellow"/>
        </w:rPr>
        <w:t>El Gobierno aprobará el Plan de Igualdad de la AGE al inicio de cada legislatura y el Consejo de Ministros lo evaluará anualmente.</w:t>
      </w:r>
    </w:p>
    <w:p w14:paraId="6A5CEF73" w14:textId="226EC32C" w:rsidR="0043733B" w:rsidRDefault="00F0439C" w:rsidP="00F0439C">
      <w:pPr>
        <w:pStyle w:val="Ttulo3"/>
      </w:pPr>
      <w:bookmarkStart w:id="79" w:name="_Toc221658858"/>
      <w:r>
        <w:t>Capítulo IV – Fuerzas Armadas</w:t>
      </w:r>
      <w:bookmarkEnd w:id="79"/>
    </w:p>
    <w:p w14:paraId="1D21F8A8" w14:textId="40F9DD67" w:rsidR="00F0439C" w:rsidRDefault="00F0439C" w:rsidP="00F0439C">
      <w:pPr>
        <w:pStyle w:val="Ttulo4"/>
      </w:pPr>
      <w:bookmarkStart w:id="80" w:name="_Toc221658859"/>
      <w:r>
        <w:t>Articulo 65. Respeto del principio de igualdad.</w:t>
      </w:r>
      <w:bookmarkEnd w:id="80"/>
    </w:p>
    <w:p w14:paraId="044BD984" w14:textId="03733AC6" w:rsidR="00F0439C" w:rsidRDefault="00F861AC" w:rsidP="00F0439C">
      <w:r>
        <w:t>Las normas sobre personal de las Fuerzas Armadas procurarán la efectividad del principio de igualdad, en especial en lo que se refiere al régimen de acceso, formación, ascensos, destinos y situaciones administrativas.</w:t>
      </w:r>
    </w:p>
    <w:p w14:paraId="4F55E66E" w14:textId="77777777" w:rsidR="00F861AC" w:rsidRDefault="00F861AC" w:rsidP="00F0439C"/>
    <w:p w14:paraId="1E3E0652" w14:textId="61729F77" w:rsidR="00F861AC" w:rsidRDefault="00F861AC" w:rsidP="00F861AC">
      <w:pPr>
        <w:pStyle w:val="Ttulo4"/>
      </w:pPr>
      <w:bookmarkStart w:id="81" w:name="_Toc221658860"/>
      <w:r>
        <w:t>Articulo 66. Aplicación en las Fuerzas Armadas de las normas referidas al personal de las administraciones públicas.</w:t>
      </w:r>
      <w:bookmarkEnd w:id="81"/>
    </w:p>
    <w:p w14:paraId="46BC0C45" w14:textId="7F0BB03C" w:rsidR="00F861AC" w:rsidRDefault="00D416A8" w:rsidP="00F861AC">
      <w:r>
        <w:t>Las normas referidas al personal de las administraciones públicas en materia de igualdad, protección integral contra la violencia de género y la violencia sexual, y la conciliación de la vida personal, familiar y profesional serán de aplicación en las Fuerzas Armadas, con las adaptaciones que resulten necesarias y en los términos establecidos en su normativa específica.</w:t>
      </w:r>
    </w:p>
    <w:p w14:paraId="67C13D66" w14:textId="77777777" w:rsidR="00D416A8" w:rsidRDefault="00D416A8" w:rsidP="00F861AC"/>
    <w:p w14:paraId="48883B95" w14:textId="3CF554FC" w:rsidR="00D416A8" w:rsidRDefault="00462BBE" w:rsidP="00462BBE">
      <w:pPr>
        <w:pStyle w:val="Ttulo3"/>
      </w:pPr>
      <w:bookmarkStart w:id="82" w:name="_Toc221658861"/>
      <w:r>
        <w:t>Capítulo V – Fuerzas y Cuerpos de Seguridad del Estado</w:t>
      </w:r>
      <w:bookmarkEnd w:id="82"/>
    </w:p>
    <w:p w14:paraId="24B24432" w14:textId="1257C5CA" w:rsidR="00462BBE" w:rsidRDefault="00462BBE" w:rsidP="00462BBE">
      <w:pPr>
        <w:pStyle w:val="Ttulo4"/>
      </w:pPr>
      <w:bookmarkStart w:id="83" w:name="_Toc221658862"/>
      <w:r>
        <w:t>Articulo 67. Respeto del principio de igualdad.</w:t>
      </w:r>
      <w:bookmarkEnd w:id="83"/>
    </w:p>
    <w:p w14:paraId="0870548C" w14:textId="4F2B65B4" w:rsidR="00462BBE" w:rsidRDefault="00A73CE5" w:rsidP="00462BBE">
      <w:r>
        <w:t>Las normas reguladoras de las Fuerzas y Cuerpos de Seguridad del Estado promoverán la igualdad efectiva, impidiendo cualquier situación de discriminación profesional, especialmente, en el sistema de acceso, formación, ascensos, destinos y situaciones administrativas.</w:t>
      </w:r>
    </w:p>
    <w:p w14:paraId="0D00B60C" w14:textId="77777777" w:rsidR="00563676" w:rsidRDefault="00563676" w:rsidP="00462BBE"/>
    <w:p w14:paraId="1CBC2678" w14:textId="3003D010" w:rsidR="00563676" w:rsidRDefault="00563676" w:rsidP="00563676">
      <w:pPr>
        <w:pStyle w:val="Ttulo4"/>
      </w:pPr>
      <w:bookmarkStart w:id="84" w:name="_Toc221658863"/>
      <w:r>
        <w:t>Articulo 68. Aplicación de las normas referidas al personal de las administraciones públicas en las Fuerzas y Cuerpos de Seguridad.</w:t>
      </w:r>
      <w:bookmarkEnd w:id="84"/>
    </w:p>
    <w:p w14:paraId="66DD083C" w14:textId="25C88B53" w:rsidR="00563676" w:rsidRPr="00563676" w:rsidRDefault="00563676" w:rsidP="00563676">
      <w:r>
        <w:t>Las normas referidas al personal de las administraciones públicas en materia de igualdad, prevención de la violencia de género y la violencia sexual, y la conciliación de la vida personal, familiar y profesional serán de aplicación en las F</w:t>
      </w:r>
      <w:r w:rsidR="001540E7">
        <w:t>uerzas y Cuerpos de Seguridad, adaptándose a las peculiaridades de las funciones que tienen encomendadas, en los términos establecidos por su normativa específica.</w:t>
      </w:r>
    </w:p>
    <w:p w14:paraId="2CFA7E7B" w14:textId="77777777" w:rsidR="00563676" w:rsidRDefault="00563676" w:rsidP="00462BBE"/>
    <w:p w14:paraId="5740B1A2" w14:textId="374C1183" w:rsidR="00563676" w:rsidRDefault="00563676" w:rsidP="00563676">
      <w:pPr>
        <w:pStyle w:val="Ttulo2"/>
      </w:pPr>
      <w:bookmarkStart w:id="85" w:name="_Toc221658864"/>
      <w:r>
        <w:t>Título VI – Igualdad de trato en el acceso a bienes y servicios y su suministro</w:t>
      </w:r>
      <w:bookmarkEnd w:id="85"/>
    </w:p>
    <w:p w14:paraId="0B5B2B29" w14:textId="655147F7" w:rsidR="00563676" w:rsidRDefault="006A7407" w:rsidP="006A7407">
      <w:pPr>
        <w:pStyle w:val="Ttulo3"/>
      </w:pPr>
      <w:bookmarkStart w:id="86" w:name="_Toc221658865"/>
      <w:r>
        <w:t>Articulo 69. Igualdad de trato en el acceso a bienes y servicios.</w:t>
      </w:r>
      <w:bookmarkEnd w:id="86"/>
    </w:p>
    <w:p w14:paraId="6A7D7861" w14:textId="412CE5E5" w:rsidR="006A7407" w:rsidRDefault="00A642FE" w:rsidP="006A7407">
      <w:pPr>
        <w:pStyle w:val="Prrafodelista"/>
        <w:numPr>
          <w:ilvl w:val="0"/>
          <w:numId w:val="34"/>
        </w:numPr>
      </w:pPr>
      <w:r>
        <w:t>Todas las personas físicas o jurídicas que, en el sector público o privado, suministren bienes o servicios disponibles para el público, ofrecidos fuera del ámbito de la vida privada y familiar, estarán obligadas</w:t>
      </w:r>
      <w:r w:rsidR="00566C69">
        <w:t xml:space="preserve"> al cumplimiento del principio de igualdad, evitando discriminaciones, directas o indirectas, por razón de sexo.</w:t>
      </w:r>
    </w:p>
    <w:p w14:paraId="25906B5A" w14:textId="6498B9A2" w:rsidR="00566C69" w:rsidRDefault="00566C69" w:rsidP="006A7407">
      <w:pPr>
        <w:pStyle w:val="Prrafodelista"/>
        <w:numPr>
          <w:ilvl w:val="0"/>
          <w:numId w:val="34"/>
        </w:numPr>
      </w:pPr>
      <w:r>
        <w:t>Lo previsto en el apartado anterior no afecta a la libertad de contratación</w:t>
      </w:r>
      <w:r w:rsidR="008A4B17">
        <w:t>, siempre y cuando dicha elección no venga determinada por su sexo.</w:t>
      </w:r>
    </w:p>
    <w:p w14:paraId="3EDF2D98" w14:textId="0CDEBA4F" w:rsidR="008A4B17" w:rsidRDefault="008A4B17" w:rsidP="006A7407">
      <w:pPr>
        <w:pStyle w:val="Prrafodelista"/>
        <w:numPr>
          <w:ilvl w:val="0"/>
          <w:numId w:val="34"/>
        </w:numPr>
      </w:pPr>
      <w:r>
        <w:t xml:space="preserve">No </w:t>
      </w:r>
      <w:r w:rsidR="00D27E34">
        <w:t>obstante,</w:t>
      </w:r>
      <w:r>
        <w:t xml:space="preserve"> lo dispuesto en los apartados anteriores, serán admisibles las diferencias de trato en el acceso a bienes y servicios cuando estén justificadas por un propósito legítimo y los medios para lograrlo sean adecuados y necesarios.</w:t>
      </w:r>
    </w:p>
    <w:p w14:paraId="75F01ED1" w14:textId="77777777" w:rsidR="00D27E34" w:rsidRDefault="00D27E34" w:rsidP="00D27E34"/>
    <w:p w14:paraId="77405FF4" w14:textId="7AB28540" w:rsidR="00D27E34" w:rsidRDefault="00D27E34" w:rsidP="00D27E34">
      <w:pPr>
        <w:pStyle w:val="Ttulo3"/>
      </w:pPr>
      <w:bookmarkStart w:id="87" w:name="_Toc221658866"/>
      <w:r>
        <w:t>Articulo 70. Protección en situación de embarazo.</w:t>
      </w:r>
      <w:bookmarkEnd w:id="87"/>
    </w:p>
    <w:p w14:paraId="27863994" w14:textId="42CB4E8F" w:rsidR="00D27E34" w:rsidRDefault="00D27E34" w:rsidP="00D27E34">
      <w:r>
        <w:t>En el acceso a bienes y servicios, ningún contratante podrá indagar sobre la situación de embarazo de una mujer demandante de los mismos, salvo por razones de protección de su salud.</w:t>
      </w:r>
    </w:p>
    <w:p w14:paraId="49C69B66" w14:textId="77777777" w:rsidR="00D27E34" w:rsidRDefault="00D27E34" w:rsidP="00D27E34"/>
    <w:p w14:paraId="548467D8" w14:textId="7D07725B" w:rsidR="00D27E34" w:rsidRDefault="00B92645" w:rsidP="00B92645">
      <w:pPr>
        <w:pStyle w:val="Ttulo3"/>
      </w:pPr>
      <w:bookmarkStart w:id="88" w:name="_Toc221658867"/>
      <w:r>
        <w:t>Articulo 71. Factores actuariales.</w:t>
      </w:r>
      <w:bookmarkEnd w:id="88"/>
    </w:p>
    <w:p w14:paraId="1F887A0F" w14:textId="49D989D6" w:rsidR="00B92645" w:rsidRDefault="00853BA1" w:rsidP="00B92645">
      <w:pPr>
        <w:pStyle w:val="Prrafodelista"/>
        <w:numPr>
          <w:ilvl w:val="0"/>
          <w:numId w:val="35"/>
        </w:numPr>
      </w:pPr>
      <w:r>
        <w:t>Se prohíbe la celebración de contratos de seguros o de servicios financieros afines en los que, al considerar el sexo como factor de cálculo de primas y prestaciones, se generen diferencias en las primas y prestaciones de las personas aseguradas.</w:t>
      </w:r>
    </w:p>
    <w:p w14:paraId="6B0277C6" w14:textId="678143E7" w:rsidR="00C54DFE" w:rsidRDefault="00C54DFE" w:rsidP="00B92645">
      <w:pPr>
        <w:pStyle w:val="Prrafodelista"/>
        <w:numPr>
          <w:ilvl w:val="0"/>
          <w:numId w:val="35"/>
        </w:numPr>
      </w:pPr>
      <w:r>
        <w:t>Los costes relacionados con el embarazo y el parto no justificarán diferencias en las primas y prestaciones de las personas consideradas individualmente, sin que puedan autorizarse diferencias al respecto.</w:t>
      </w:r>
    </w:p>
    <w:p w14:paraId="3B032C3D" w14:textId="51EBDB63" w:rsidR="00C54DFE" w:rsidRDefault="00EC7F95" w:rsidP="00EC7F95">
      <w:pPr>
        <w:pStyle w:val="Ttulo3"/>
      </w:pPr>
      <w:bookmarkStart w:id="89" w:name="_Toc221658868"/>
      <w:r>
        <w:t>Articulo 72. Consecuencias del incumplimiento de las prohibiciones.</w:t>
      </w:r>
      <w:bookmarkEnd w:id="89"/>
    </w:p>
    <w:p w14:paraId="68293579" w14:textId="2B32F74A" w:rsidR="00EC7F95" w:rsidRDefault="00EC7F95" w:rsidP="00EC7F95">
      <w:pPr>
        <w:pStyle w:val="Prrafodelista"/>
        <w:numPr>
          <w:ilvl w:val="0"/>
          <w:numId w:val="36"/>
        </w:numPr>
      </w:pPr>
      <w:r>
        <w:t xml:space="preserve">Sin perjuicio </w:t>
      </w:r>
      <w:r w:rsidR="00C32D33">
        <w:t>de otras acciones y derechos contemplados en la legislación civil y mercantil, la persona que, en ámbito de aplicación del art. 69, sufra una conducta discriminatoria, tendrá derecho a indemnización por los daños y perjuicios sufridos.</w:t>
      </w:r>
    </w:p>
    <w:p w14:paraId="501F8053" w14:textId="3002A566" w:rsidR="00C32D33" w:rsidRDefault="000A1548" w:rsidP="00EC7F95">
      <w:pPr>
        <w:pStyle w:val="Prrafodelista"/>
        <w:numPr>
          <w:ilvl w:val="0"/>
          <w:numId w:val="36"/>
        </w:numPr>
      </w:pPr>
      <w:r>
        <w:t>En el ámbito de los contratos de seguros o de servicios financieros afines, y sin perjuicio de lo previsto en el art. 10 de esta Ley, el incumplimiento de la prohibición contenida en el art. 71 otorgará al contratante perjudicado el derecho a reclamar la asimilación de sus primas y prestaciones a las del sexo más beneficiado, manteniéndose en los restantes extremos la validez y eficacia del contrato.</w:t>
      </w:r>
    </w:p>
    <w:p w14:paraId="5EC0333F" w14:textId="77777777" w:rsidR="000A1548" w:rsidRDefault="000A1548" w:rsidP="000A1548"/>
    <w:p w14:paraId="283C3B6F" w14:textId="4BCF2585" w:rsidR="000A1548" w:rsidRDefault="008721D5" w:rsidP="008721D5">
      <w:pPr>
        <w:pStyle w:val="Ttulo2"/>
      </w:pPr>
      <w:bookmarkStart w:id="90" w:name="_Toc221658869"/>
      <w:r>
        <w:t>Título VII – La igualdad en la responsabilidad social de las empresas</w:t>
      </w:r>
      <w:bookmarkEnd w:id="90"/>
    </w:p>
    <w:p w14:paraId="637AFB5F" w14:textId="29F58858" w:rsidR="008721D5" w:rsidRDefault="008721D5" w:rsidP="008721D5">
      <w:pPr>
        <w:pStyle w:val="Ttulo3"/>
      </w:pPr>
      <w:bookmarkStart w:id="91" w:name="_Toc221658870"/>
      <w:r>
        <w:t>Articulo 73. Acciones de responsabilidad social de las empresas en materia de igualdad.</w:t>
      </w:r>
      <w:bookmarkEnd w:id="91"/>
    </w:p>
    <w:p w14:paraId="7DD3DEA3" w14:textId="44C724B4" w:rsidR="008721D5" w:rsidRPr="008721D5" w:rsidRDefault="00C044A3" w:rsidP="008721D5">
      <w:r>
        <w:t>Las empresas podrán asumir la realización voluntaria de acciones de responsabilidad social, consistentes en medidas económicas, comerciales, laborales, asistenciales o de otra naturaleza, destinadas a promover condiciones de igualdad en el seno de la empresa o en su entorno social.</w:t>
      </w:r>
    </w:p>
    <w:p w14:paraId="50C86166" w14:textId="015F51BB" w:rsidR="00C54DFE" w:rsidRDefault="00232958" w:rsidP="00C54DFE">
      <w:r>
        <w:t>La realización de estas acciones podrá ser concertada con la representación de los trabajadores/as, las organizaciones de consumidores/as y usuarios/as, las asociaciones cuyo fin primordial sea la defensa de la igualdad de tratos entre mujeres y hombres y los Organismos de Igualdad.</w:t>
      </w:r>
    </w:p>
    <w:p w14:paraId="681DC381" w14:textId="1AF3EB6C" w:rsidR="00232958" w:rsidRDefault="00232958" w:rsidP="00C54DFE">
      <w:r>
        <w:t>Se informará a los representantes de los trabajadores de las acciones que no se concierten con los mismos.</w:t>
      </w:r>
    </w:p>
    <w:p w14:paraId="55D21FA3" w14:textId="12467A6D" w:rsidR="00232958" w:rsidRDefault="00232958" w:rsidP="00C54DFE">
      <w:r>
        <w:t>A las decisiones empresariales y acuerdos colectivos relativos a medidas laborales les será de aplicación la normativa laboral.</w:t>
      </w:r>
    </w:p>
    <w:p w14:paraId="2B065D54" w14:textId="77777777" w:rsidR="00232958" w:rsidRDefault="00232958" w:rsidP="00C54DFE"/>
    <w:p w14:paraId="1278C518" w14:textId="16B91EB4" w:rsidR="00232958" w:rsidRDefault="00232958" w:rsidP="00232958">
      <w:pPr>
        <w:pStyle w:val="Ttulo3"/>
      </w:pPr>
      <w:bookmarkStart w:id="92" w:name="_Toc221658871"/>
      <w:r>
        <w:t>Articulo 74. Publicidad de las acciones de responsabilidad social en materia de igualdad.</w:t>
      </w:r>
      <w:bookmarkEnd w:id="92"/>
    </w:p>
    <w:p w14:paraId="4504EDA0" w14:textId="1FFCDC46" w:rsidR="00232958" w:rsidRDefault="006414EC" w:rsidP="00232958">
      <w:r>
        <w:t>Las empresas podrán hacer uso publicitario de sus acciones de responsabilidad en materia de igualdad, de acuerdo con las condiciones establecidas en la legislación general de publicidad.</w:t>
      </w:r>
    </w:p>
    <w:p w14:paraId="5576ED85" w14:textId="18D2ABF8" w:rsidR="006414EC" w:rsidRDefault="006414EC" w:rsidP="00232958">
      <w:r>
        <w:t>El Instituto de la</w:t>
      </w:r>
      <w:r w:rsidR="00AF658A">
        <w:t>s</w:t>
      </w:r>
      <w:r>
        <w:t xml:space="preserve"> Mujer</w:t>
      </w:r>
      <w:r w:rsidR="00AF658A">
        <w:t>es</w:t>
      </w:r>
      <w:r>
        <w:t>, u órganos equivalentes</w:t>
      </w:r>
      <w:r w:rsidR="004F5380">
        <w:t xml:space="preserve"> de las CC.AA., estarán legitimados para ejercer la acción de cesación cuando consideren que pudiera haberse incurrido en supuestos de publicidad engañosa.</w:t>
      </w:r>
    </w:p>
    <w:p w14:paraId="466905D5" w14:textId="77777777" w:rsidR="004F5380" w:rsidRDefault="004F5380" w:rsidP="00232958"/>
    <w:p w14:paraId="2C972A30" w14:textId="53900F91" w:rsidR="004F5380" w:rsidRDefault="004F5380" w:rsidP="004F5380">
      <w:pPr>
        <w:pStyle w:val="Ttulo3"/>
      </w:pPr>
      <w:bookmarkStart w:id="93" w:name="_Toc221658872"/>
      <w:r>
        <w:t>Articulo 75. Participación de las mujeres en los Consejos de administración de las sociedades mercantiles.</w:t>
      </w:r>
      <w:bookmarkEnd w:id="93"/>
    </w:p>
    <w:p w14:paraId="419A9BD5" w14:textId="6361638B" w:rsidR="004F5380" w:rsidRDefault="0082416E" w:rsidP="004F5380">
      <w:r>
        <w:t>Las sociedades obligadas a presentar cuenta de pérdidas y ganancias no abreviada procurarán incluir en su Consejo de administración un número de mujeres que permita alcanzar una presencia equilibrada en un plazo de 8 años a partir de la entrada en vigor de esta Ley.</w:t>
      </w:r>
    </w:p>
    <w:p w14:paraId="45778F36" w14:textId="2DBADF7C" w:rsidR="0082416E" w:rsidRDefault="0082416E" w:rsidP="004F5380">
      <w:r>
        <w:t>Lo previsto en el párrafo anterior se tendrá en cuenta para los nombramientos que se realicen a medida que venza el mandato de los consejeros designados antes de la entrada en vigor de esta Ley.</w:t>
      </w:r>
    </w:p>
    <w:p w14:paraId="5F58427D" w14:textId="77777777" w:rsidR="0082416E" w:rsidRDefault="0082416E" w:rsidP="004F5380"/>
    <w:p w14:paraId="6B4E3DEA" w14:textId="3B656922" w:rsidR="0082416E" w:rsidRDefault="002C6BEF" w:rsidP="002C6BEF">
      <w:pPr>
        <w:pStyle w:val="Ttulo2"/>
      </w:pPr>
      <w:bookmarkStart w:id="94" w:name="_Toc221658873"/>
      <w:r>
        <w:t>Título VIII – Disposiciones organizativas</w:t>
      </w:r>
      <w:bookmarkEnd w:id="94"/>
    </w:p>
    <w:p w14:paraId="73A39938" w14:textId="2F17CF5A" w:rsidR="002C6BEF" w:rsidRDefault="002C6BEF" w:rsidP="002C6BEF">
      <w:pPr>
        <w:pStyle w:val="Ttulo3"/>
      </w:pPr>
      <w:bookmarkStart w:id="95" w:name="_Toc221658874"/>
      <w:r>
        <w:t>Articulo 76. Comisión Interministerial de Igualdad entre mujeres y hombres.</w:t>
      </w:r>
      <w:bookmarkEnd w:id="95"/>
    </w:p>
    <w:p w14:paraId="5771A72E" w14:textId="739D9656" w:rsidR="002C6BEF" w:rsidRDefault="002C6BEF" w:rsidP="002C6BEF">
      <w:r>
        <w:t>La Comisión Interministerial de Igualdad entre mujeres y hombres es el órgano colegiado responsable de la coordinación de las políticas y medidas adoptadas por los departamentos ministeriales con la finalidad de garantizar el derecho a la igualdad entre mujeres y hombres y promover su efectividad.</w:t>
      </w:r>
      <w:r w:rsidR="009E0B79">
        <w:t xml:space="preserve"> Su composición y funcionamiento se determinarán reglamentariamente.</w:t>
      </w:r>
    </w:p>
    <w:p w14:paraId="511B01E8" w14:textId="77777777" w:rsidR="009E0B79" w:rsidRDefault="009E0B79" w:rsidP="002C6BEF"/>
    <w:p w14:paraId="69106DF3" w14:textId="2F1A2785" w:rsidR="009E0B79" w:rsidRDefault="009E0B79" w:rsidP="009E0B79">
      <w:pPr>
        <w:pStyle w:val="Ttulo3"/>
      </w:pPr>
      <w:bookmarkStart w:id="96" w:name="_Toc221658875"/>
      <w:r>
        <w:t>Articulo 77. Las Unidades de Igualdad</w:t>
      </w:r>
      <w:bookmarkEnd w:id="96"/>
    </w:p>
    <w:p w14:paraId="347B342C" w14:textId="113EE3AA" w:rsidR="009E0B79" w:rsidRDefault="009E0B79" w:rsidP="009E0B79">
      <w:r>
        <w:t>En todos los Ministerios se encomendará a uno de sus órganos directivos el desarrollo de las funciones relacionadas con el principio de igualdad en el ámbito de las materias de su competencia, en particular, las siguientes:</w:t>
      </w:r>
    </w:p>
    <w:p w14:paraId="763AB33E" w14:textId="25ACD5F0" w:rsidR="009E0B79" w:rsidRDefault="00775338" w:rsidP="009E0B79">
      <w:pPr>
        <w:pStyle w:val="Prrafodelista"/>
        <w:numPr>
          <w:ilvl w:val="2"/>
          <w:numId w:val="14"/>
        </w:numPr>
      </w:pPr>
      <w:r>
        <w:t>Recabar la información estadística elaborada por los órganos del Ministerio y asesorar a los mismos en relación con su elaboración.</w:t>
      </w:r>
    </w:p>
    <w:p w14:paraId="5173E2DB" w14:textId="5EF8BD9D" w:rsidR="00775338" w:rsidRDefault="00775338" w:rsidP="009E0B79">
      <w:pPr>
        <w:pStyle w:val="Prrafodelista"/>
        <w:numPr>
          <w:ilvl w:val="2"/>
          <w:numId w:val="14"/>
        </w:numPr>
      </w:pPr>
      <w:r>
        <w:t>Elaborar estudios con la finalidad de promover la igualdad en las áreas de actividad del Departamento.</w:t>
      </w:r>
    </w:p>
    <w:p w14:paraId="16665D72" w14:textId="311496A0" w:rsidR="00775338" w:rsidRDefault="00775338" w:rsidP="009E0B79">
      <w:pPr>
        <w:pStyle w:val="Prrafodelista"/>
        <w:numPr>
          <w:ilvl w:val="2"/>
          <w:numId w:val="14"/>
        </w:numPr>
      </w:pPr>
      <w:r>
        <w:t>Asesorar a los órganos competentes del Departamento en la elaboración del informe sobre impacto por razón de género.</w:t>
      </w:r>
    </w:p>
    <w:p w14:paraId="158CD9BE" w14:textId="6511274C" w:rsidR="00775338" w:rsidRDefault="00775338" w:rsidP="009E0B79">
      <w:pPr>
        <w:pStyle w:val="Prrafodelista"/>
        <w:numPr>
          <w:ilvl w:val="2"/>
          <w:numId w:val="14"/>
        </w:numPr>
      </w:pPr>
      <w:r>
        <w:t>Fomentar el conocimiento por el personal del Departamento del alcance y significado del principio de igualdad mediante la formulación de propuestas de acciones formativas.</w:t>
      </w:r>
    </w:p>
    <w:p w14:paraId="2B6CA449" w14:textId="0F71610D" w:rsidR="00775338" w:rsidRDefault="00775338" w:rsidP="009E0B79">
      <w:pPr>
        <w:pStyle w:val="Prrafodelista"/>
        <w:numPr>
          <w:ilvl w:val="2"/>
          <w:numId w:val="14"/>
        </w:numPr>
      </w:pPr>
      <w:r>
        <w:t>Velar por el cumplimiento de esta Ley y por la aplicación efectiva del principio de igualdad.</w:t>
      </w:r>
    </w:p>
    <w:p w14:paraId="4ED27707" w14:textId="2A9CBB47" w:rsidR="00775338" w:rsidRDefault="00CA55D9" w:rsidP="00775338">
      <w:r w:rsidRPr="00CA55D9">
        <w:t>En cada Ministerio existe una Unidad de Igualdad para asesorar, supervisar y realizar estadísticas sobre el cumplimiento de la ley en ese departamento</w:t>
      </w:r>
      <w:r w:rsidR="00650044">
        <w:t>.</w:t>
      </w:r>
    </w:p>
    <w:p w14:paraId="0A9A1354" w14:textId="77777777" w:rsidR="00CA55D9" w:rsidRDefault="00CA55D9" w:rsidP="00775338"/>
    <w:p w14:paraId="0AAB2084" w14:textId="0A5F0C59" w:rsidR="00775338" w:rsidRDefault="00775338" w:rsidP="00775338">
      <w:pPr>
        <w:pStyle w:val="Ttulo3"/>
      </w:pPr>
      <w:bookmarkStart w:id="97" w:name="_Toc221658876"/>
      <w:r>
        <w:t>Articulo 78. Consejo de Participación de la Mujer.</w:t>
      </w:r>
      <w:bookmarkEnd w:id="97"/>
    </w:p>
    <w:p w14:paraId="135FBFCD" w14:textId="74A66B84" w:rsidR="00775338" w:rsidRDefault="006D2568" w:rsidP="006D2568">
      <w:pPr>
        <w:pStyle w:val="Prrafodelista"/>
        <w:numPr>
          <w:ilvl w:val="0"/>
          <w:numId w:val="37"/>
        </w:numPr>
      </w:pPr>
      <w:r>
        <w:t>Se crea el Consejo de Participación de la Mujer, como órgano colegiado de consulta y asesoramiento, con el fin esencial de servir de cauce para la participación de las mujeres en la consecución efectiva del principio de igualdad de trato y de oportunidades, y la lucha contra la discriminación por razón de sexo.</w:t>
      </w:r>
    </w:p>
    <w:p w14:paraId="1D966CCC" w14:textId="47C16C73" w:rsidR="006D2568" w:rsidRDefault="00603FCA" w:rsidP="006D2568">
      <w:pPr>
        <w:pStyle w:val="Prrafodelista"/>
        <w:numPr>
          <w:ilvl w:val="0"/>
          <w:numId w:val="37"/>
        </w:numPr>
      </w:pPr>
      <w:r>
        <w:t>Reglamentariamente, se establecerán su régimen de funcionamiento, competencias y composición, garantizándose, la participación del conjunto de las Administraciones públicas y de las asociaciones y organizaciones de mujeres de ámbito estatal.</w:t>
      </w:r>
    </w:p>
    <w:p w14:paraId="2203C082" w14:textId="77777777" w:rsidR="00603FCA" w:rsidRDefault="00603FCA" w:rsidP="00603FCA"/>
    <w:p w14:paraId="4A74B2DE" w14:textId="30AB53F5" w:rsidR="00603FCA" w:rsidRDefault="00603FCA" w:rsidP="00603FCA">
      <w:pPr>
        <w:pStyle w:val="Ttulo3"/>
      </w:pPr>
      <w:bookmarkStart w:id="98" w:name="_Toc221658877"/>
      <w:r w:rsidRPr="00340E35">
        <w:rPr>
          <w:highlight w:val="yellow"/>
        </w:rPr>
        <w:t>Disposición adicional primera. Presencia o composición equilibrada.</w:t>
      </w:r>
      <w:bookmarkEnd w:id="98"/>
    </w:p>
    <w:p w14:paraId="7393D697" w14:textId="6F283024" w:rsidR="00603FCA" w:rsidRDefault="00603FCA" w:rsidP="00603FCA">
      <w:r w:rsidRPr="00A7158F">
        <w:rPr>
          <w:highlight w:val="yellow"/>
        </w:rPr>
        <w:t>A los efectos de esta Ley, se entenderá por composición equilibrada la presencia de mujeres y hombres de forma que, en el conjunto a que se refiera, las personas de cada sexo no superen el 60% ni sean menos del 40%.</w:t>
      </w:r>
    </w:p>
    <w:p w14:paraId="444EE0BE" w14:textId="63B497B5" w:rsidR="003A6C63" w:rsidRDefault="007C023C" w:rsidP="00603FCA">
      <w:r w:rsidRPr="007C023C">
        <w:t>Tras la Ley Orgánica 2/2024, se define como representación paritaria aquella donde las personas de cada sexo no superen el 60% ni sean menos del 40%.</w:t>
      </w:r>
    </w:p>
    <w:p w14:paraId="6551E8BA" w14:textId="77777777" w:rsidR="005E1E3A" w:rsidRDefault="005E1E3A" w:rsidP="00603FCA"/>
    <w:p w14:paraId="2519C69B" w14:textId="4F503CE9" w:rsidR="005E1E3A" w:rsidRDefault="005E1E3A" w:rsidP="005E1E3A">
      <w:pPr>
        <w:pStyle w:val="Ttulo3"/>
      </w:pPr>
      <w:bookmarkStart w:id="99" w:name="_Toc221658878"/>
      <w:r>
        <w:t>Disposición adicional vigésima séptima. Modificaciones de la Ley de creación del Instituto de la</w:t>
      </w:r>
      <w:r w:rsidR="00AF658A">
        <w:t>s</w:t>
      </w:r>
      <w:r>
        <w:t xml:space="preserve"> Mujer</w:t>
      </w:r>
      <w:r w:rsidR="00AF658A">
        <w:t>es</w:t>
      </w:r>
      <w:r>
        <w:t>.</w:t>
      </w:r>
      <w:bookmarkEnd w:id="99"/>
    </w:p>
    <w:p w14:paraId="0B7D7568" w14:textId="5E5A753B" w:rsidR="005E1E3A" w:rsidRDefault="005E1E3A" w:rsidP="005E1E3A">
      <w:r>
        <w:t>&lt;&lt;</w:t>
      </w:r>
      <w:r w:rsidR="00B777EA" w:rsidRPr="009C6CF9">
        <w:rPr>
          <w:b/>
          <w:bCs/>
        </w:rPr>
        <w:t>Artículo</w:t>
      </w:r>
      <w:r w:rsidRPr="009C6CF9">
        <w:rPr>
          <w:b/>
          <w:bCs/>
        </w:rPr>
        <w:t xml:space="preserve"> 2 bis</w:t>
      </w:r>
      <w:r>
        <w:t>. Además de las atribuidas en el artículo anterior y demás normas vigentes, el Instituto de la</w:t>
      </w:r>
      <w:r w:rsidR="00AF658A">
        <w:t>s</w:t>
      </w:r>
      <w:r>
        <w:t xml:space="preserve"> Mujer</w:t>
      </w:r>
      <w:r w:rsidR="00AF658A">
        <w:t>es</w:t>
      </w:r>
      <w:r>
        <w:t xml:space="preserve"> ejercerá, con independencia, las siguientes funciones:</w:t>
      </w:r>
    </w:p>
    <w:p w14:paraId="0CFCD2C8" w14:textId="737617CA" w:rsidR="005E1E3A" w:rsidRDefault="00B777EA" w:rsidP="005E1E3A">
      <w:pPr>
        <w:pStyle w:val="Prrafodelista"/>
        <w:numPr>
          <w:ilvl w:val="2"/>
          <w:numId w:val="13"/>
        </w:numPr>
      </w:pPr>
      <w:r>
        <w:t>la prestación de asistencia a las víctimas de discriminación para que tramiten sus reclamaciones por discriminación;</w:t>
      </w:r>
    </w:p>
    <w:p w14:paraId="65313338" w14:textId="79B33013" w:rsidR="00B777EA" w:rsidRDefault="00B777EA" w:rsidP="005E1E3A">
      <w:pPr>
        <w:pStyle w:val="Prrafodelista"/>
        <w:numPr>
          <w:ilvl w:val="2"/>
          <w:numId w:val="13"/>
        </w:numPr>
      </w:pPr>
      <w:r>
        <w:t>la realización de estudios sobre la discriminación;</w:t>
      </w:r>
    </w:p>
    <w:p w14:paraId="7331D6A8" w14:textId="355627B2" w:rsidR="00B777EA" w:rsidRDefault="00B777EA" w:rsidP="005E1E3A">
      <w:pPr>
        <w:pStyle w:val="Prrafodelista"/>
        <w:numPr>
          <w:ilvl w:val="2"/>
          <w:numId w:val="13"/>
        </w:numPr>
      </w:pPr>
      <w:r>
        <w:t>la publicación de informes y la formulación de recomendaciones sobre cualquier cuestión relacionada con la discriminación.&gt;&gt;</w:t>
      </w:r>
    </w:p>
    <w:p w14:paraId="10C35DBE" w14:textId="77777777" w:rsidR="009C6CF9" w:rsidRDefault="009C6CF9" w:rsidP="009C6CF9"/>
    <w:p w14:paraId="3BDD83F3" w14:textId="331DD708" w:rsidR="009C6CF9" w:rsidRDefault="009C6CF9" w:rsidP="009C6CF9">
      <w:pPr>
        <w:pStyle w:val="Ttulo3"/>
      </w:pPr>
      <w:bookmarkStart w:id="100" w:name="_Toc221658879"/>
      <w:r>
        <w:t>Disposición adicional vigésima octava. Designación del Instituto de la</w:t>
      </w:r>
      <w:r w:rsidR="00B21902">
        <w:t>s</w:t>
      </w:r>
      <w:r>
        <w:t xml:space="preserve"> Mujer</w:t>
      </w:r>
      <w:r w:rsidR="00B21902">
        <w:t>es</w:t>
      </w:r>
      <w:r>
        <w:t>.</w:t>
      </w:r>
      <w:bookmarkEnd w:id="100"/>
    </w:p>
    <w:p w14:paraId="677337A9" w14:textId="15C4C98B" w:rsidR="009C6CF9" w:rsidRPr="009C6CF9" w:rsidRDefault="007B08F5" w:rsidP="007B08F5">
      <w:r w:rsidRPr="007B08F5">
        <w:t>El Instituto de las Mujeres es el organismo encargado en España de garantizar la igualdad de trato entre mujeres y hombres en el empleo, las condiciones de trabajo y el acceso a bienes y servicios.</w:t>
      </w:r>
    </w:p>
    <w:sectPr w:rsidR="009C6CF9" w:rsidRPr="009C6CF9">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88D6B" w14:textId="77777777" w:rsidR="006D30DC" w:rsidRDefault="006D30DC" w:rsidP="00567AEC">
      <w:pPr>
        <w:spacing w:after="0" w:line="240" w:lineRule="auto"/>
      </w:pPr>
      <w:r>
        <w:separator/>
      </w:r>
    </w:p>
  </w:endnote>
  <w:endnote w:type="continuationSeparator" w:id="0">
    <w:p w14:paraId="36B6A986" w14:textId="77777777" w:rsidR="006D30DC" w:rsidRDefault="006D30DC" w:rsidP="00567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15321"/>
      <w:docPartObj>
        <w:docPartGallery w:val="Page Numbers (Bottom of Page)"/>
        <w:docPartUnique/>
      </w:docPartObj>
    </w:sdtPr>
    <w:sdtContent>
      <w:p w14:paraId="0C374F18" w14:textId="0EF3A686" w:rsidR="00567AEC" w:rsidRDefault="00567AEC">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268C1EFC" w14:textId="77777777" w:rsidR="00567AEC" w:rsidRDefault="00567A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8943B" w14:textId="77777777" w:rsidR="006D30DC" w:rsidRDefault="006D30DC" w:rsidP="00567AEC">
      <w:pPr>
        <w:spacing w:after="0" w:line="240" w:lineRule="auto"/>
      </w:pPr>
      <w:r>
        <w:separator/>
      </w:r>
    </w:p>
  </w:footnote>
  <w:footnote w:type="continuationSeparator" w:id="0">
    <w:p w14:paraId="664FE9F7" w14:textId="77777777" w:rsidR="006D30DC" w:rsidRDefault="006D30DC" w:rsidP="00567A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D86"/>
    <w:multiLevelType w:val="hybridMultilevel"/>
    <w:tmpl w:val="2078DF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617BC4"/>
    <w:multiLevelType w:val="hybridMultilevel"/>
    <w:tmpl w:val="3626A94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E529B7"/>
    <w:multiLevelType w:val="hybridMultilevel"/>
    <w:tmpl w:val="EA44D6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DBF01EC"/>
    <w:multiLevelType w:val="hybridMultilevel"/>
    <w:tmpl w:val="640A47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15C33F3"/>
    <w:multiLevelType w:val="hybridMultilevel"/>
    <w:tmpl w:val="747E7B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2824ABC"/>
    <w:multiLevelType w:val="hybridMultilevel"/>
    <w:tmpl w:val="60529B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2485269"/>
    <w:multiLevelType w:val="hybridMultilevel"/>
    <w:tmpl w:val="57408B7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C77EB894">
      <w:start w:val="1"/>
      <w:numFmt w:val="lowerLetter"/>
      <w:lvlText w:val="%3)"/>
      <w:lvlJc w:val="left"/>
      <w:pPr>
        <w:ind w:left="785" w:hanging="36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4156C3C"/>
    <w:multiLevelType w:val="hybridMultilevel"/>
    <w:tmpl w:val="EBFA9D5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7372662"/>
    <w:multiLevelType w:val="hybridMultilevel"/>
    <w:tmpl w:val="B1CA3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7577153"/>
    <w:multiLevelType w:val="hybridMultilevel"/>
    <w:tmpl w:val="CF3A8C7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FB3167C"/>
    <w:multiLevelType w:val="hybridMultilevel"/>
    <w:tmpl w:val="4732C9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FE52E29"/>
    <w:multiLevelType w:val="hybridMultilevel"/>
    <w:tmpl w:val="668A50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0CA6A4F"/>
    <w:multiLevelType w:val="hybridMultilevel"/>
    <w:tmpl w:val="A9DCC97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7C3607F"/>
    <w:multiLevelType w:val="hybridMultilevel"/>
    <w:tmpl w:val="0A662C2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7F1472B"/>
    <w:multiLevelType w:val="hybridMultilevel"/>
    <w:tmpl w:val="DD4413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8C22000"/>
    <w:multiLevelType w:val="hybridMultilevel"/>
    <w:tmpl w:val="784CA0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9704B5F"/>
    <w:multiLevelType w:val="hybridMultilevel"/>
    <w:tmpl w:val="2A8E0DC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A300ADC"/>
    <w:multiLevelType w:val="hybridMultilevel"/>
    <w:tmpl w:val="F35CC3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B6A035E"/>
    <w:multiLevelType w:val="hybridMultilevel"/>
    <w:tmpl w:val="1D8CEBD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C926282"/>
    <w:multiLevelType w:val="hybridMultilevel"/>
    <w:tmpl w:val="2078F2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EE222CD"/>
    <w:multiLevelType w:val="hybridMultilevel"/>
    <w:tmpl w:val="DEF29C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27E1E3B"/>
    <w:multiLevelType w:val="hybridMultilevel"/>
    <w:tmpl w:val="513E10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1D80480"/>
    <w:multiLevelType w:val="hybridMultilevel"/>
    <w:tmpl w:val="674AF9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6234E03"/>
    <w:multiLevelType w:val="hybridMultilevel"/>
    <w:tmpl w:val="855C9D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B371693"/>
    <w:multiLevelType w:val="hybridMultilevel"/>
    <w:tmpl w:val="32DA2E2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B7B46EB"/>
    <w:multiLevelType w:val="hybridMultilevel"/>
    <w:tmpl w:val="57C82D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BE05CE2"/>
    <w:multiLevelType w:val="hybridMultilevel"/>
    <w:tmpl w:val="08A85D0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C6737FC"/>
    <w:multiLevelType w:val="hybridMultilevel"/>
    <w:tmpl w:val="18805E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F882289"/>
    <w:multiLevelType w:val="hybridMultilevel"/>
    <w:tmpl w:val="5A1C40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5C202A5"/>
    <w:multiLevelType w:val="hybridMultilevel"/>
    <w:tmpl w:val="F1B2F10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6C00DBA"/>
    <w:multiLevelType w:val="hybridMultilevel"/>
    <w:tmpl w:val="A0A0B9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7E92337"/>
    <w:multiLevelType w:val="hybridMultilevel"/>
    <w:tmpl w:val="1D10652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B055D96"/>
    <w:multiLevelType w:val="hybridMultilevel"/>
    <w:tmpl w:val="2188D2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F43211E"/>
    <w:multiLevelType w:val="hybridMultilevel"/>
    <w:tmpl w:val="34C24A8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3B3598D"/>
    <w:multiLevelType w:val="hybridMultilevel"/>
    <w:tmpl w:val="928EE01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0868A7"/>
    <w:multiLevelType w:val="hybridMultilevel"/>
    <w:tmpl w:val="8FF2DB4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DA5001E"/>
    <w:multiLevelType w:val="hybridMultilevel"/>
    <w:tmpl w:val="B61CCC8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CCE63F2E">
      <w:start w:val="1"/>
      <w:numFmt w:val="lowerLetter"/>
      <w:lvlText w:val="%3)"/>
      <w:lvlJc w:val="left"/>
      <w:pPr>
        <w:ind w:left="927" w:hanging="360"/>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46099555">
    <w:abstractNumId w:val="30"/>
  </w:num>
  <w:num w:numId="2" w16cid:durableId="54552440">
    <w:abstractNumId w:val="10"/>
  </w:num>
  <w:num w:numId="3" w16cid:durableId="1217549558">
    <w:abstractNumId w:val="28"/>
  </w:num>
  <w:num w:numId="4" w16cid:durableId="258681706">
    <w:abstractNumId w:val="4"/>
  </w:num>
  <w:num w:numId="5" w16cid:durableId="467825332">
    <w:abstractNumId w:val="15"/>
  </w:num>
  <w:num w:numId="6" w16cid:durableId="1100876404">
    <w:abstractNumId w:val="11"/>
  </w:num>
  <w:num w:numId="7" w16cid:durableId="1998264567">
    <w:abstractNumId w:val="9"/>
  </w:num>
  <w:num w:numId="8" w16cid:durableId="447243972">
    <w:abstractNumId w:val="5"/>
  </w:num>
  <w:num w:numId="9" w16cid:durableId="1374115742">
    <w:abstractNumId w:val="26"/>
  </w:num>
  <w:num w:numId="10" w16cid:durableId="57871909">
    <w:abstractNumId w:val="8"/>
  </w:num>
  <w:num w:numId="11" w16cid:durableId="373576580">
    <w:abstractNumId w:val="35"/>
  </w:num>
  <w:num w:numId="12" w16cid:durableId="854344912">
    <w:abstractNumId w:val="16"/>
  </w:num>
  <w:num w:numId="13" w16cid:durableId="574126135">
    <w:abstractNumId w:val="6"/>
  </w:num>
  <w:num w:numId="14" w16cid:durableId="832530235">
    <w:abstractNumId w:val="36"/>
  </w:num>
  <w:num w:numId="15" w16cid:durableId="719016862">
    <w:abstractNumId w:val="19"/>
  </w:num>
  <w:num w:numId="16" w16cid:durableId="898054838">
    <w:abstractNumId w:val="0"/>
  </w:num>
  <w:num w:numId="17" w16cid:durableId="1448423750">
    <w:abstractNumId w:val="33"/>
  </w:num>
  <w:num w:numId="18" w16cid:durableId="1004011745">
    <w:abstractNumId w:val="12"/>
  </w:num>
  <w:num w:numId="19" w16cid:durableId="322396074">
    <w:abstractNumId w:val="34"/>
  </w:num>
  <w:num w:numId="20" w16cid:durableId="1220938789">
    <w:abstractNumId w:val="32"/>
  </w:num>
  <w:num w:numId="21" w16cid:durableId="433676347">
    <w:abstractNumId w:val="7"/>
  </w:num>
  <w:num w:numId="22" w16cid:durableId="1714453999">
    <w:abstractNumId w:val="31"/>
  </w:num>
  <w:num w:numId="23" w16cid:durableId="1970167339">
    <w:abstractNumId w:val="20"/>
  </w:num>
  <w:num w:numId="24" w16cid:durableId="772751991">
    <w:abstractNumId w:val="1"/>
  </w:num>
  <w:num w:numId="25" w16cid:durableId="467168453">
    <w:abstractNumId w:val="27"/>
  </w:num>
  <w:num w:numId="26" w16cid:durableId="1987775309">
    <w:abstractNumId w:val="22"/>
  </w:num>
  <w:num w:numId="27" w16cid:durableId="676729957">
    <w:abstractNumId w:val="24"/>
  </w:num>
  <w:num w:numId="28" w16cid:durableId="1852404234">
    <w:abstractNumId w:val="25"/>
  </w:num>
  <w:num w:numId="29" w16cid:durableId="719935406">
    <w:abstractNumId w:val="13"/>
  </w:num>
  <w:num w:numId="30" w16cid:durableId="95905888">
    <w:abstractNumId w:val="29"/>
  </w:num>
  <w:num w:numId="31" w16cid:durableId="1526362148">
    <w:abstractNumId w:val="2"/>
  </w:num>
  <w:num w:numId="32" w16cid:durableId="1356228862">
    <w:abstractNumId w:val="21"/>
  </w:num>
  <w:num w:numId="33" w16cid:durableId="536698142">
    <w:abstractNumId w:val="18"/>
  </w:num>
  <w:num w:numId="34" w16cid:durableId="1798721619">
    <w:abstractNumId w:val="23"/>
  </w:num>
  <w:num w:numId="35" w16cid:durableId="9528429">
    <w:abstractNumId w:val="14"/>
  </w:num>
  <w:num w:numId="36" w16cid:durableId="126435940">
    <w:abstractNumId w:val="3"/>
  </w:num>
  <w:num w:numId="37" w16cid:durableId="15592421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212"/>
    <w:rsid w:val="000029E5"/>
    <w:rsid w:val="00003C47"/>
    <w:rsid w:val="00026943"/>
    <w:rsid w:val="00027642"/>
    <w:rsid w:val="000358C3"/>
    <w:rsid w:val="00053833"/>
    <w:rsid w:val="0006165A"/>
    <w:rsid w:val="00075620"/>
    <w:rsid w:val="00076033"/>
    <w:rsid w:val="00076667"/>
    <w:rsid w:val="000A1548"/>
    <w:rsid w:val="000B63A4"/>
    <w:rsid w:val="000C2BBD"/>
    <w:rsid w:val="000D3908"/>
    <w:rsid w:val="000E6451"/>
    <w:rsid w:val="000F7FD8"/>
    <w:rsid w:val="00107BC8"/>
    <w:rsid w:val="00116116"/>
    <w:rsid w:val="00135650"/>
    <w:rsid w:val="00143B33"/>
    <w:rsid w:val="001540E7"/>
    <w:rsid w:val="00184C97"/>
    <w:rsid w:val="00193076"/>
    <w:rsid w:val="001A38FF"/>
    <w:rsid w:val="001A478B"/>
    <w:rsid w:val="001B67A3"/>
    <w:rsid w:val="001C6D90"/>
    <w:rsid w:val="001D3C67"/>
    <w:rsid w:val="0022156C"/>
    <w:rsid w:val="0022609E"/>
    <w:rsid w:val="00232958"/>
    <w:rsid w:val="0023732C"/>
    <w:rsid w:val="00247D25"/>
    <w:rsid w:val="0025497A"/>
    <w:rsid w:val="0028385A"/>
    <w:rsid w:val="002854B6"/>
    <w:rsid w:val="00292784"/>
    <w:rsid w:val="002B2058"/>
    <w:rsid w:val="002C6BEF"/>
    <w:rsid w:val="002D13F5"/>
    <w:rsid w:val="002D2515"/>
    <w:rsid w:val="002D714C"/>
    <w:rsid w:val="002E5A78"/>
    <w:rsid w:val="002F1D5D"/>
    <w:rsid w:val="002F3F25"/>
    <w:rsid w:val="00300349"/>
    <w:rsid w:val="00315B40"/>
    <w:rsid w:val="00324EA1"/>
    <w:rsid w:val="0033436A"/>
    <w:rsid w:val="00340E35"/>
    <w:rsid w:val="00362080"/>
    <w:rsid w:val="00367107"/>
    <w:rsid w:val="0039008E"/>
    <w:rsid w:val="003A6C63"/>
    <w:rsid w:val="003C5DEA"/>
    <w:rsid w:val="003F2BFF"/>
    <w:rsid w:val="0040477F"/>
    <w:rsid w:val="0043733B"/>
    <w:rsid w:val="0045533E"/>
    <w:rsid w:val="00462BBE"/>
    <w:rsid w:val="004F5380"/>
    <w:rsid w:val="00512415"/>
    <w:rsid w:val="00512797"/>
    <w:rsid w:val="00514D7A"/>
    <w:rsid w:val="0052095E"/>
    <w:rsid w:val="00526D98"/>
    <w:rsid w:val="005271F0"/>
    <w:rsid w:val="00543512"/>
    <w:rsid w:val="00554CD6"/>
    <w:rsid w:val="00555E6E"/>
    <w:rsid w:val="00561E89"/>
    <w:rsid w:val="00563676"/>
    <w:rsid w:val="0056416E"/>
    <w:rsid w:val="00566C69"/>
    <w:rsid w:val="00567AEC"/>
    <w:rsid w:val="0058363E"/>
    <w:rsid w:val="00583658"/>
    <w:rsid w:val="005A1C11"/>
    <w:rsid w:val="005B0FF0"/>
    <w:rsid w:val="005C461C"/>
    <w:rsid w:val="005C6E81"/>
    <w:rsid w:val="005C7802"/>
    <w:rsid w:val="005D3DC4"/>
    <w:rsid w:val="005E1E3A"/>
    <w:rsid w:val="00603FCA"/>
    <w:rsid w:val="00611BCF"/>
    <w:rsid w:val="006202E9"/>
    <w:rsid w:val="00627A1A"/>
    <w:rsid w:val="006414EC"/>
    <w:rsid w:val="00650044"/>
    <w:rsid w:val="00684EA0"/>
    <w:rsid w:val="00686EFF"/>
    <w:rsid w:val="006976CA"/>
    <w:rsid w:val="006A7407"/>
    <w:rsid w:val="006B1422"/>
    <w:rsid w:val="006B2140"/>
    <w:rsid w:val="006B7398"/>
    <w:rsid w:val="006D2568"/>
    <w:rsid w:val="006D30DC"/>
    <w:rsid w:val="006E2ED8"/>
    <w:rsid w:val="006E6DC4"/>
    <w:rsid w:val="006F3C27"/>
    <w:rsid w:val="006F64B1"/>
    <w:rsid w:val="00751584"/>
    <w:rsid w:val="00766651"/>
    <w:rsid w:val="007740DF"/>
    <w:rsid w:val="00775338"/>
    <w:rsid w:val="007A5A88"/>
    <w:rsid w:val="007B08F5"/>
    <w:rsid w:val="007B15C3"/>
    <w:rsid w:val="007B7585"/>
    <w:rsid w:val="007C023C"/>
    <w:rsid w:val="007E6F60"/>
    <w:rsid w:val="00813989"/>
    <w:rsid w:val="0082416E"/>
    <w:rsid w:val="0084087D"/>
    <w:rsid w:val="00840E24"/>
    <w:rsid w:val="00843CAE"/>
    <w:rsid w:val="0084429E"/>
    <w:rsid w:val="00847212"/>
    <w:rsid w:val="00853BA1"/>
    <w:rsid w:val="0086467E"/>
    <w:rsid w:val="00872171"/>
    <w:rsid w:val="008721D5"/>
    <w:rsid w:val="00883F6E"/>
    <w:rsid w:val="00894702"/>
    <w:rsid w:val="008A4B17"/>
    <w:rsid w:val="008B7A04"/>
    <w:rsid w:val="008C1D14"/>
    <w:rsid w:val="008C6AAD"/>
    <w:rsid w:val="008D4A9B"/>
    <w:rsid w:val="008F2F21"/>
    <w:rsid w:val="008F4B0F"/>
    <w:rsid w:val="0093797F"/>
    <w:rsid w:val="009415EB"/>
    <w:rsid w:val="00942FAF"/>
    <w:rsid w:val="0094312E"/>
    <w:rsid w:val="00954117"/>
    <w:rsid w:val="0095625F"/>
    <w:rsid w:val="00963B4D"/>
    <w:rsid w:val="00981619"/>
    <w:rsid w:val="00986995"/>
    <w:rsid w:val="00990F5A"/>
    <w:rsid w:val="009A64BE"/>
    <w:rsid w:val="009B2C59"/>
    <w:rsid w:val="009C6CF9"/>
    <w:rsid w:val="009E0B79"/>
    <w:rsid w:val="00A0494C"/>
    <w:rsid w:val="00A07260"/>
    <w:rsid w:val="00A205C6"/>
    <w:rsid w:val="00A24092"/>
    <w:rsid w:val="00A321E1"/>
    <w:rsid w:val="00A44C84"/>
    <w:rsid w:val="00A50741"/>
    <w:rsid w:val="00A51B8C"/>
    <w:rsid w:val="00A52561"/>
    <w:rsid w:val="00A642FE"/>
    <w:rsid w:val="00A7158F"/>
    <w:rsid w:val="00A727B4"/>
    <w:rsid w:val="00A73CE5"/>
    <w:rsid w:val="00A76626"/>
    <w:rsid w:val="00A766CB"/>
    <w:rsid w:val="00A8121D"/>
    <w:rsid w:val="00AA3DE2"/>
    <w:rsid w:val="00AE71A0"/>
    <w:rsid w:val="00AF1C17"/>
    <w:rsid w:val="00AF23E2"/>
    <w:rsid w:val="00AF658A"/>
    <w:rsid w:val="00B04D88"/>
    <w:rsid w:val="00B21902"/>
    <w:rsid w:val="00B249E9"/>
    <w:rsid w:val="00B260C5"/>
    <w:rsid w:val="00B62C77"/>
    <w:rsid w:val="00B777EA"/>
    <w:rsid w:val="00B84158"/>
    <w:rsid w:val="00B92645"/>
    <w:rsid w:val="00B967B4"/>
    <w:rsid w:val="00B96E54"/>
    <w:rsid w:val="00BD113C"/>
    <w:rsid w:val="00BE52BB"/>
    <w:rsid w:val="00BF069C"/>
    <w:rsid w:val="00BF58CD"/>
    <w:rsid w:val="00BF7C7F"/>
    <w:rsid w:val="00C037A0"/>
    <w:rsid w:val="00C044A3"/>
    <w:rsid w:val="00C1742D"/>
    <w:rsid w:val="00C32D33"/>
    <w:rsid w:val="00C421B8"/>
    <w:rsid w:val="00C54DFE"/>
    <w:rsid w:val="00C6773D"/>
    <w:rsid w:val="00CA55D9"/>
    <w:rsid w:val="00CC7292"/>
    <w:rsid w:val="00CD1C3B"/>
    <w:rsid w:val="00CE16CD"/>
    <w:rsid w:val="00D02054"/>
    <w:rsid w:val="00D02485"/>
    <w:rsid w:val="00D07B15"/>
    <w:rsid w:val="00D25931"/>
    <w:rsid w:val="00D263AC"/>
    <w:rsid w:val="00D27E34"/>
    <w:rsid w:val="00D33615"/>
    <w:rsid w:val="00D416A8"/>
    <w:rsid w:val="00D6436C"/>
    <w:rsid w:val="00DB0EF5"/>
    <w:rsid w:val="00DC4AD3"/>
    <w:rsid w:val="00DE18B5"/>
    <w:rsid w:val="00DE5DA2"/>
    <w:rsid w:val="00DF02CD"/>
    <w:rsid w:val="00DF36B8"/>
    <w:rsid w:val="00E04A87"/>
    <w:rsid w:val="00E0747E"/>
    <w:rsid w:val="00E33EC2"/>
    <w:rsid w:val="00E37C8E"/>
    <w:rsid w:val="00E430B6"/>
    <w:rsid w:val="00E52A0F"/>
    <w:rsid w:val="00E707A9"/>
    <w:rsid w:val="00E70AB6"/>
    <w:rsid w:val="00E717E9"/>
    <w:rsid w:val="00E72DF4"/>
    <w:rsid w:val="00E73395"/>
    <w:rsid w:val="00E86D42"/>
    <w:rsid w:val="00E93AE7"/>
    <w:rsid w:val="00EA0C5B"/>
    <w:rsid w:val="00EC1050"/>
    <w:rsid w:val="00EC7C84"/>
    <w:rsid w:val="00EC7F95"/>
    <w:rsid w:val="00ED21F6"/>
    <w:rsid w:val="00ED30BB"/>
    <w:rsid w:val="00ED6474"/>
    <w:rsid w:val="00EE3D22"/>
    <w:rsid w:val="00F0439C"/>
    <w:rsid w:val="00F22048"/>
    <w:rsid w:val="00F27925"/>
    <w:rsid w:val="00F3084A"/>
    <w:rsid w:val="00F65A0F"/>
    <w:rsid w:val="00F76814"/>
    <w:rsid w:val="00F77C49"/>
    <w:rsid w:val="00F85EEA"/>
    <w:rsid w:val="00F861AC"/>
    <w:rsid w:val="00F9446C"/>
    <w:rsid w:val="00FB300C"/>
    <w:rsid w:val="00FB4B82"/>
    <w:rsid w:val="00FD0549"/>
    <w:rsid w:val="00FD1D8D"/>
    <w:rsid w:val="00FE6B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EFCBA"/>
  <w14:defaultImageDpi w14:val="32767"/>
  <w15:chartTrackingRefBased/>
  <w15:docId w15:val="{68EB8ED7-FF90-461B-8787-49DC096F6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84721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847212"/>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472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47212"/>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47212"/>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47212"/>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847212"/>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847212"/>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847212"/>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847212"/>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847212"/>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847212"/>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847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72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7212"/>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847212"/>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847212"/>
    <w:pPr>
      <w:spacing w:before="160"/>
      <w:jc w:val="center"/>
    </w:pPr>
    <w:rPr>
      <w:i/>
      <w:iCs/>
      <w:color w:val="404040" w:themeColor="text1" w:themeTint="BF"/>
    </w:rPr>
  </w:style>
  <w:style w:type="character" w:customStyle="1" w:styleId="CitaCar">
    <w:name w:val="Cita Car"/>
    <w:basedOn w:val="Fuentedeprrafopredeter"/>
    <w:link w:val="Cita"/>
    <w:uiPriority w:val="29"/>
    <w:rsid w:val="00847212"/>
    <w:rPr>
      <w:i/>
      <w:iCs/>
      <w:color w:val="404040" w:themeColor="text1" w:themeTint="BF"/>
    </w:rPr>
  </w:style>
  <w:style w:type="paragraph" w:styleId="Prrafodelista">
    <w:name w:val="List Paragraph"/>
    <w:basedOn w:val="Normal"/>
    <w:uiPriority w:val="34"/>
    <w:qFormat/>
    <w:rsid w:val="00847212"/>
    <w:pPr>
      <w:ind w:left="720"/>
      <w:contextualSpacing/>
    </w:pPr>
  </w:style>
  <w:style w:type="character" w:styleId="nfasisintenso">
    <w:name w:val="Intense Emphasis"/>
    <w:basedOn w:val="Fuentedeprrafopredeter"/>
    <w:uiPriority w:val="21"/>
    <w:qFormat/>
    <w:rsid w:val="00847212"/>
    <w:rPr>
      <w:i/>
      <w:iCs/>
      <w:color w:val="2F5496" w:themeColor="accent1" w:themeShade="BF"/>
    </w:rPr>
  </w:style>
  <w:style w:type="paragraph" w:styleId="Citadestacada">
    <w:name w:val="Intense Quote"/>
    <w:basedOn w:val="Normal"/>
    <w:next w:val="Normal"/>
    <w:link w:val="CitadestacadaCar"/>
    <w:uiPriority w:val="30"/>
    <w:qFormat/>
    <w:rsid w:val="00847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47212"/>
    <w:rPr>
      <w:i/>
      <w:iCs/>
      <w:color w:val="2F5496" w:themeColor="accent1" w:themeShade="BF"/>
    </w:rPr>
  </w:style>
  <w:style w:type="character" w:styleId="Referenciaintensa">
    <w:name w:val="Intense Reference"/>
    <w:basedOn w:val="Fuentedeprrafopredeter"/>
    <w:uiPriority w:val="32"/>
    <w:qFormat/>
    <w:rsid w:val="00847212"/>
    <w:rPr>
      <w:b/>
      <w:bCs/>
      <w:smallCaps/>
      <w:color w:val="2F5496" w:themeColor="accent1" w:themeShade="BF"/>
      <w:spacing w:val="5"/>
    </w:rPr>
  </w:style>
  <w:style w:type="paragraph" w:styleId="TDC2">
    <w:name w:val="toc 2"/>
    <w:basedOn w:val="Normal"/>
    <w:next w:val="Normal"/>
    <w:autoRedefine/>
    <w:uiPriority w:val="39"/>
    <w:unhideWhenUsed/>
    <w:rsid w:val="001C6D90"/>
    <w:pPr>
      <w:spacing w:after="100"/>
      <w:ind w:left="280"/>
    </w:pPr>
  </w:style>
  <w:style w:type="paragraph" w:styleId="TDC3">
    <w:name w:val="toc 3"/>
    <w:basedOn w:val="Normal"/>
    <w:next w:val="Normal"/>
    <w:autoRedefine/>
    <w:uiPriority w:val="39"/>
    <w:unhideWhenUsed/>
    <w:rsid w:val="001C6D90"/>
    <w:pPr>
      <w:spacing w:after="100"/>
      <w:ind w:left="560"/>
    </w:pPr>
  </w:style>
  <w:style w:type="paragraph" w:styleId="TDC4">
    <w:name w:val="toc 4"/>
    <w:basedOn w:val="Normal"/>
    <w:next w:val="Normal"/>
    <w:autoRedefine/>
    <w:uiPriority w:val="39"/>
    <w:unhideWhenUsed/>
    <w:rsid w:val="001C6D90"/>
    <w:pPr>
      <w:spacing w:after="100"/>
      <w:ind w:left="840"/>
    </w:pPr>
  </w:style>
  <w:style w:type="character" w:styleId="Hipervnculo">
    <w:name w:val="Hyperlink"/>
    <w:basedOn w:val="Fuentedeprrafopredeter"/>
    <w:uiPriority w:val="99"/>
    <w:unhideWhenUsed/>
    <w:rsid w:val="001C6D90"/>
    <w:rPr>
      <w:color w:val="0563C1" w:themeColor="hyperlink"/>
      <w:u w:val="single"/>
    </w:rPr>
  </w:style>
  <w:style w:type="paragraph" w:styleId="TDC1">
    <w:name w:val="toc 1"/>
    <w:basedOn w:val="Normal"/>
    <w:next w:val="Normal"/>
    <w:autoRedefine/>
    <w:uiPriority w:val="39"/>
    <w:unhideWhenUsed/>
    <w:rsid w:val="00EE3D22"/>
    <w:pPr>
      <w:spacing w:after="100" w:line="278" w:lineRule="auto"/>
      <w:jc w:val="left"/>
    </w:pPr>
    <w:rPr>
      <w:rFonts w:asciiTheme="minorHAnsi" w:eastAsiaTheme="minorEastAsia" w:hAnsiTheme="minorHAnsi"/>
      <w:sz w:val="24"/>
      <w:szCs w:val="24"/>
      <w:lang w:eastAsia="es-ES"/>
    </w:rPr>
  </w:style>
  <w:style w:type="paragraph" w:styleId="TDC5">
    <w:name w:val="toc 5"/>
    <w:basedOn w:val="Normal"/>
    <w:next w:val="Normal"/>
    <w:autoRedefine/>
    <w:uiPriority w:val="39"/>
    <w:unhideWhenUsed/>
    <w:rsid w:val="00EE3D22"/>
    <w:pPr>
      <w:spacing w:after="100" w:line="278" w:lineRule="auto"/>
      <w:ind w:left="960"/>
      <w:jc w:val="left"/>
    </w:pPr>
    <w:rPr>
      <w:rFonts w:asciiTheme="minorHAnsi" w:eastAsiaTheme="minorEastAsia" w:hAnsiTheme="minorHAnsi"/>
      <w:sz w:val="24"/>
      <w:szCs w:val="24"/>
      <w:lang w:eastAsia="es-ES"/>
    </w:rPr>
  </w:style>
  <w:style w:type="paragraph" w:styleId="TDC6">
    <w:name w:val="toc 6"/>
    <w:basedOn w:val="Normal"/>
    <w:next w:val="Normal"/>
    <w:autoRedefine/>
    <w:uiPriority w:val="39"/>
    <w:unhideWhenUsed/>
    <w:rsid w:val="00EE3D22"/>
    <w:pPr>
      <w:spacing w:after="100" w:line="278" w:lineRule="auto"/>
      <w:ind w:left="1200"/>
      <w:jc w:val="left"/>
    </w:pPr>
    <w:rPr>
      <w:rFonts w:asciiTheme="minorHAnsi" w:eastAsiaTheme="minorEastAsia" w:hAnsiTheme="minorHAnsi"/>
      <w:sz w:val="24"/>
      <w:szCs w:val="24"/>
      <w:lang w:eastAsia="es-ES"/>
    </w:rPr>
  </w:style>
  <w:style w:type="paragraph" w:styleId="TDC7">
    <w:name w:val="toc 7"/>
    <w:basedOn w:val="Normal"/>
    <w:next w:val="Normal"/>
    <w:autoRedefine/>
    <w:uiPriority w:val="39"/>
    <w:unhideWhenUsed/>
    <w:rsid w:val="00EE3D22"/>
    <w:pPr>
      <w:spacing w:after="100" w:line="278" w:lineRule="auto"/>
      <w:ind w:left="1440"/>
      <w:jc w:val="left"/>
    </w:pPr>
    <w:rPr>
      <w:rFonts w:asciiTheme="minorHAnsi" w:eastAsiaTheme="minorEastAsia" w:hAnsiTheme="minorHAnsi"/>
      <w:sz w:val="24"/>
      <w:szCs w:val="24"/>
      <w:lang w:eastAsia="es-ES"/>
    </w:rPr>
  </w:style>
  <w:style w:type="paragraph" w:styleId="TDC8">
    <w:name w:val="toc 8"/>
    <w:basedOn w:val="Normal"/>
    <w:next w:val="Normal"/>
    <w:autoRedefine/>
    <w:uiPriority w:val="39"/>
    <w:unhideWhenUsed/>
    <w:rsid w:val="00EE3D22"/>
    <w:pPr>
      <w:spacing w:after="100" w:line="278" w:lineRule="auto"/>
      <w:ind w:left="1680"/>
      <w:jc w:val="left"/>
    </w:pPr>
    <w:rPr>
      <w:rFonts w:asciiTheme="minorHAnsi" w:eastAsiaTheme="minorEastAsia" w:hAnsiTheme="minorHAnsi"/>
      <w:sz w:val="24"/>
      <w:szCs w:val="24"/>
      <w:lang w:eastAsia="es-ES"/>
    </w:rPr>
  </w:style>
  <w:style w:type="paragraph" w:styleId="TDC9">
    <w:name w:val="toc 9"/>
    <w:basedOn w:val="Normal"/>
    <w:next w:val="Normal"/>
    <w:autoRedefine/>
    <w:uiPriority w:val="39"/>
    <w:unhideWhenUsed/>
    <w:rsid w:val="00EE3D22"/>
    <w:pPr>
      <w:spacing w:after="100" w:line="278" w:lineRule="auto"/>
      <w:ind w:left="1920"/>
      <w:jc w:val="left"/>
    </w:pPr>
    <w:rPr>
      <w:rFonts w:asciiTheme="minorHAnsi" w:eastAsiaTheme="minorEastAsia" w:hAnsiTheme="minorHAnsi"/>
      <w:sz w:val="24"/>
      <w:szCs w:val="24"/>
      <w:lang w:eastAsia="es-ES"/>
    </w:rPr>
  </w:style>
  <w:style w:type="character" w:styleId="Mencinsinresolver">
    <w:name w:val="Unresolved Mention"/>
    <w:basedOn w:val="Fuentedeprrafopredeter"/>
    <w:uiPriority w:val="99"/>
    <w:semiHidden/>
    <w:unhideWhenUsed/>
    <w:rsid w:val="00EE3D22"/>
    <w:rPr>
      <w:color w:val="605E5C"/>
      <w:shd w:val="clear" w:color="auto" w:fill="E1DFDD"/>
    </w:rPr>
  </w:style>
  <w:style w:type="paragraph" w:styleId="Encabezado">
    <w:name w:val="header"/>
    <w:basedOn w:val="Normal"/>
    <w:link w:val="EncabezadoCar"/>
    <w:uiPriority w:val="99"/>
    <w:unhideWhenUsed/>
    <w:rsid w:val="00567AE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67AEC"/>
  </w:style>
  <w:style w:type="paragraph" w:styleId="Piedepgina">
    <w:name w:val="footer"/>
    <w:basedOn w:val="Normal"/>
    <w:link w:val="PiedepginaCar"/>
    <w:uiPriority w:val="99"/>
    <w:unhideWhenUsed/>
    <w:rsid w:val="00567AE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67A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08EAE-FBF5-4A57-9A35-A1596A002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1750</TotalTime>
  <Pages>35</Pages>
  <Words>10048</Words>
  <Characters>55268</Characters>
  <Application>Microsoft Office Word</Application>
  <DocSecurity>0</DocSecurity>
  <Lines>460</Lines>
  <Paragraphs>130</Paragraphs>
  <ScaleCrop>false</ScaleCrop>
  <HeadingPairs>
    <vt:vector size="4" baseType="variant">
      <vt:variant>
        <vt:lpstr>Título</vt:lpstr>
      </vt:variant>
      <vt:variant>
        <vt:i4>1</vt:i4>
      </vt:variant>
      <vt:variant>
        <vt:lpstr>Títulos</vt:lpstr>
      </vt:variant>
      <vt:variant>
        <vt:i4>18</vt:i4>
      </vt:variant>
    </vt:vector>
  </HeadingPairs>
  <TitlesOfParts>
    <vt:vector size="19" baseType="lpstr">
      <vt:lpstr/>
      <vt:lpstr>    Título preliminar – Objeto y ámbito de la Ley</vt:lpstr>
      <vt:lpstr>        Articulo 1. Objeto de la Ley.</vt:lpstr>
      <vt:lpstr>        Articulo 2. Ámbito de aplicación.</vt:lpstr>
      <vt:lpstr>    Título I – El principio de igualdad y la tutela contra la discriminación</vt:lpstr>
      <vt:lpstr>        Articulo 3. El principio de igualdad de trato entre mujeres y hombres.</vt:lpstr>
      <vt:lpstr>        Articulo 4. Integración del principio de igualdad en la interpretación y aplicac</vt:lpstr>
      <vt:lpstr>        Articulo 5. Igualdad de trato y de oportunidades en el acceso al empleo, en la f</vt:lpstr>
      <vt:lpstr>        Articulo 6. Discriminación directa e indirecta.</vt:lpstr>
      <vt:lpstr>        Articulo 7. Acoso sexual y acoso por razón de sexo.</vt:lpstr>
      <vt:lpstr>        Articulo 8. Discriminación por embarazo o maternidad.</vt:lpstr>
      <vt:lpstr>        Articulo 9. Indemnidad frente a represalias.</vt:lpstr>
      <vt:lpstr>        Articulo 10. Consecuencias jurídicas de las conductas discriminatorias.</vt:lpstr>
      <vt:lpstr>        Articulo 11. Acciones positivas.</vt:lpstr>
      <vt:lpstr>        Articulo 12. Tutela judicial efectiva.</vt:lpstr>
      <vt:lpstr>        Articulo 13. Prueba.</vt:lpstr>
      <vt:lpstr>    Título II – Políticas públicas para la igualdad</vt:lpstr>
      <vt:lpstr>        Capítulo I – Principios generales</vt:lpstr>
      <vt:lpstr>        Capítulo II – Acción administrativa para la igualdad</vt:lpstr>
    </vt:vector>
  </TitlesOfParts>
  <Company/>
  <LinksUpToDate>false</LinksUpToDate>
  <CharactersWithSpaces>65186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66</cp:revision>
  <cp:lastPrinted>2026-01-28T21:23:00Z</cp:lastPrinted>
  <dcterms:created xsi:type="dcterms:W3CDTF">2026-01-27T15:22:00Z</dcterms:created>
  <dcterms:modified xsi:type="dcterms:W3CDTF">2026-02-10T22:32:00Z</dcterms:modified>
</cp:coreProperties>
</file>