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E8AB" w14:textId="77777777"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14:paraId="18329289" w14:textId="77777777"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Universitate de Stat “A. Russo” </w:t>
      </w:r>
    </w:p>
    <w:p w14:paraId="672C3DE6" w14:textId="77777777"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Facultatea de Științe Reale</w:t>
      </w:r>
      <w:r w:rsidR="009D102C"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, Economice si ale Mediului</w:t>
      </w: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14:paraId="274FA03C" w14:textId="77777777"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14:paraId="34C2E50E" w14:textId="77777777"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33DA19F6" w14:textId="77777777"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5122BDF8" w14:textId="77777777" w:rsidR="00F25B2A" w:rsidRPr="003823AE" w:rsidRDefault="00F25B2A" w:rsidP="00F25B2A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3CDEB780" w14:textId="77777777"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47326C43" w14:textId="77777777"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br/>
        <w:t> </w:t>
      </w:r>
    </w:p>
    <w:p w14:paraId="74701A1B" w14:textId="77777777"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it-IT" w:eastAsia="ru-RU"/>
        </w:rPr>
        <w:t>Raport </w:t>
      </w:r>
    </w:p>
    <w:p w14:paraId="0BA680DD" w14:textId="77777777"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it-IT" w:eastAsia="ru-RU"/>
        </w:rPr>
        <w:t>“Arhitectura și organizarea calculatorului”</w:t>
      </w:r>
      <w:r w:rsidRPr="003823AE"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  <w:t> </w:t>
      </w:r>
    </w:p>
    <w:p w14:paraId="0DAA45ED" w14:textId="77777777"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</w:p>
    <w:p w14:paraId="58494BF2" w14:textId="77777777"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Lucrarea de laborator nr. 3</w:t>
      </w:r>
    </w:p>
    <w:p w14:paraId="0EF35B42" w14:textId="77777777"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</w:p>
    <w:p w14:paraId="2900AC60" w14:textId="77777777"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Minimizarea funcţiilor logice şi elaborarea schemei electrice principiale</w:t>
      </w:r>
    </w:p>
    <w:p w14:paraId="19E19799" w14:textId="77777777"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7E818F50" w14:textId="77777777"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4B63DBE2" w14:textId="77777777"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50F755A0" w14:textId="77777777"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3B9CC3E0" w14:textId="77777777"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08133FAC" w14:textId="77777777"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14:paraId="657E4E0C" w14:textId="77777777"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398514C7" w14:textId="77777777"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417AD7C8" w14:textId="77777777" w:rsidR="00F25B2A" w:rsidRPr="003823AE" w:rsidRDefault="003823AE" w:rsidP="003823AE">
      <w:pPr>
        <w:tabs>
          <w:tab w:val="left" w:pos="7230"/>
          <w:tab w:val="right" w:pos="10772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ab/>
      </w: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ab/>
      </w:r>
      <w:r w:rsidR="00F25B2A"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14:paraId="20B4E40E" w14:textId="77777777"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14:paraId="569DC31A" w14:textId="77777777" w:rsidR="002A372C" w:rsidRPr="003823AE" w:rsidRDefault="002A372C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7D52AA5D" w14:textId="77777777" w:rsidR="002A372C" w:rsidRPr="003823AE" w:rsidRDefault="002A372C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675E9D88" w14:textId="77777777" w:rsidR="002A372C" w:rsidRPr="003823AE" w:rsidRDefault="002A372C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33CE4C0A" w14:textId="77777777" w:rsidR="002A372C" w:rsidRPr="003823AE" w:rsidRDefault="002A372C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0C47E91D" w14:textId="77777777" w:rsidR="002A372C" w:rsidRPr="003823AE" w:rsidRDefault="002A372C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3DC6A9F8" w14:textId="77777777"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14:paraId="09735DEC" w14:textId="25780735"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Student: </w:t>
      </w:r>
      <w:r w:rsidR="00F924E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Lesnic Ana</w:t>
      </w: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14:paraId="29E6DD82" w14:textId="13655EA0" w:rsidR="00F25B2A" w:rsidRPr="003823AE" w:rsidRDefault="00F25B2A" w:rsidP="002C4295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 xml:space="preserve">Grupa: </w:t>
      </w:r>
      <w:r w:rsidR="00F924E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</w:t>
      </w: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I</w:t>
      </w:r>
      <w:r w:rsidR="00F924E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3</w:t>
      </w: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1Z</w:t>
      </w:r>
    </w:p>
    <w:p w14:paraId="18CC959A" w14:textId="77777777" w:rsidR="00F25B2A" w:rsidRPr="003823AE" w:rsidRDefault="00F25B2A" w:rsidP="00F2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lastRenderedPageBreak/>
        <w:t>Scopul lucrării:</w:t>
      </w:r>
    </w:p>
    <w:p w14:paraId="7B93F275" w14:textId="77777777" w:rsidR="00F25B2A" w:rsidRPr="003823AE" w:rsidRDefault="00F25B2A" w:rsidP="00F2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1 Obţinerea deprinderilor de minimizare a funcţiilor logice.</w:t>
      </w:r>
    </w:p>
    <w:p w14:paraId="75C97793" w14:textId="77777777" w:rsidR="00F25B2A" w:rsidRPr="003823AE" w:rsidRDefault="00F25B2A" w:rsidP="00F2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2 Obţinerea deprinderilor de construire a schemelor electrice principiale.</w:t>
      </w:r>
    </w:p>
    <w:p w14:paraId="4CFD3305" w14:textId="77777777" w:rsidR="002F24DC" w:rsidRPr="003823AE" w:rsidRDefault="002F24DC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289B20F5" w14:textId="77777777" w:rsidR="00F25B2A" w:rsidRPr="003823AE" w:rsidRDefault="00F25B2A" w:rsidP="00F25B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Experimentul nr. 1 Proiectarea schemei electrice numerice principiale</w:t>
      </w:r>
    </w:p>
    <w:p w14:paraId="624C1E2F" w14:textId="77777777" w:rsidR="00F25B2A" w:rsidRPr="003823AE" w:rsidRDefault="00F25B2A" w:rsidP="00F25B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14:paraId="1D2EE058" w14:textId="77777777" w:rsidR="00F25B2A" w:rsidRPr="003823AE" w:rsidRDefault="00F25B2A" w:rsidP="00F2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1. De completat tabelul de adevăr şi de minimizat (prin metoda Karnough) funcţiile logice</w:t>
      </w:r>
    </w:p>
    <w:p w14:paraId="2A615FB2" w14:textId="77777777" w:rsidR="00F25B2A" w:rsidRPr="00CF600A" w:rsidRDefault="00F25B2A" w:rsidP="00F2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prezentate în următorul tabel: </w:t>
      </w:r>
    </w:p>
    <w:p w14:paraId="74A0ED54" w14:textId="77777777" w:rsidR="00F25B2A" w:rsidRPr="00CF600A" w:rsidRDefault="00F25B2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8411"/>
      </w:tblGrid>
      <w:tr w:rsidR="00F25B2A" w:rsidRPr="00CF600A" w14:paraId="7602269E" w14:textId="77777777" w:rsidTr="002C628E">
        <w:trPr>
          <w:jc w:val="center"/>
        </w:trPr>
        <w:tc>
          <w:tcPr>
            <w:tcW w:w="934" w:type="dxa"/>
          </w:tcPr>
          <w:p w14:paraId="5CBD9C29" w14:textId="77777777" w:rsidR="00F25B2A" w:rsidRPr="00CF600A" w:rsidRDefault="00F25B2A" w:rsidP="00F25B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Nr. d/o</w:t>
            </w:r>
          </w:p>
        </w:tc>
        <w:tc>
          <w:tcPr>
            <w:tcW w:w="8411" w:type="dxa"/>
          </w:tcPr>
          <w:p w14:paraId="711CB96B" w14:textId="77777777" w:rsidR="00F25B2A" w:rsidRPr="00CF600A" w:rsidRDefault="00F25B2A" w:rsidP="00F25B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Functia logica</w:t>
            </w:r>
          </w:p>
        </w:tc>
      </w:tr>
      <w:tr w:rsidR="00F25B2A" w:rsidRPr="00CF600A" w14:paraId="2E41C185" w14:textId="77777777" w:rsidTr="002C628E">
        <w:trPr>
          <w:jc w:val="center"/>
        </w:trPr>
        <w:tc>
          <w:tcPr>
            <w:tcW w:w="934" w:type="dxa"/>
            <w:vAlign w:val="center"/>
          </w:tcPr>
          <w:p w14:paraId="4B907934" w14:textId="5F4340D7" w:rsidR="00F25B2A" w:rsidRPr="00CF600A" w:rsidRDefault="00F924E1" w:rsidP="000926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11" w:type="dxa"/>
          </w:tcPr>
          <w:p w14:paraId="008698D6" w14:textId="77777777" w:rsidR="00F52329" w:rsidRPr="00CF600A" w:rsidRDefault="00F52329" w:rsidP="00F5232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195"/>
            </w:tblGrid>
            <w:tr w:rsidR="00F52329" w:rsidRPr="00CF600A" w14:paraId="52759D48" w14:textId="77777777">
              <w:trPr>
                <w:trHeight w:val="315"/>
              </w:trPr>
              <w:tc>
                <w:tcPr>
                  <w:tcW w:w="0" w:type="auto"/>
                </w:tcPr>
                <w:p w14:paraId="4D3A5903" w14:textId="728EA2B3" w:rsidR="00F52329" w:rsidRPr="00CF600A" w:rsidRDefault="00F924E1" w:rsidP="00F924E1">
                  <w:pPr>
                    <w:pStyle w:val="Default"/>
                  </w:pPr>
                  <w:r>
                    <w:t>f(</w:t>
                  </w:r>
                  <w:proofErr w:type="spellStart"/>
                  <w:r>
                    <w:t>a,b,c,d,e,f</w:t>
                  </w:r>
                  <w:proofErr w:type="spellEnd"/>
                  <w:r>
                    <w:t>) = ∑(5, 6, 7, 9, 10, 11, 12, 13, 14, 15, 16, 17, 18, 23, 24, 25, 26, 27, 28, 29, 30,</w:t>
                  </w:r>
                  <w:r>
                    <w:rPr>
                      <w:lang w:val="ro-RO"/>
                    </w:rPr>
                    <w:t xml:space="preserve"> </w:t>
                  </w:r>
                  <w:r>
                    <w:t>31, 33, 34, 35, 36, 37, 38, 42, 43, 44, 45, 46, 47,53, 54, 55, 56, 57, 58, 59, 60, 61, 62)</w:t>
                  </w:r>
                </w:p>
              </w:tc>
            </w:tr>
          </w:tbl>
          <w:p w14:paraId="051FC128" w14:textId="77777777" w:rsidR="00F25B2A" w:rsidRPr="00CF600A" w:rsidRDefault="00F25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A9E8AE" w14:textId="77777777" w:rsidR="00F25B2A" w:rsidRPr="00CF600A" w:rsidRDefault="00F25B2A">
      <w:pPr>
        <w:rPr>
          <w:rFonts w:ascii="Times New Roman" w:hAnsi="Times New Roman" w:cs="Times New Roman"/>
          <w:sz w:val="24"/>
          <w:szCs w:val="24"/>
        </w:rPr>
      </w:pPr>
    </w:p>
    <w:p w14:paraId="30501B20" w14:textId="77777777" w:rsidR="007E266B" w:rsidRPr="00CF600A" w:rsidRDefault="007E266B">
      <w:pPr>
        <w:spacing w:line="276" w:lineRule="auto"/>
        <w:jc w:val="center"/>
        <w:rPr>
          <w:sz w:val="24"/>
          <w:szCs w:val="24"/>
        </w:rPr>
        <w:sectPr w:rsidR="007E266B" w:rsidRPr="00CF600A" w:rsidSect="002C628E">
          <w:pgSz w:w="11906" w:h="16838"/>
          <w:pgMar w:top="1134" w:right="567" w:bottom="1134" w:left="567" w:header="709" w:footer="709" w:gutter="0"/>
          <w:cols w:space="708"/>
          <w:docGrid w:linePitch="360"/>
        </w:sectPr>
      </w:pPr>
    </w:p>
    <w:p w14:paraId="0C2D7225" w14:textId="77777777" w:rsidR="007E266B" w:rsidRPr="00CF600A" w:rsidRDefault="007E266B">
      <w:pPr>
        <w:rPr>
          <w:rFonts w:ascii="Times New Roman" w:hAnsi="Times New Roman" w:cs="Times New Roman"/>
          <w:sz w:val="24"/>
          <w:szCs w:val="24"/>
        </w:rPr>
        <w:sectPr w:rsidR="007E266B" w:rsidRPr="00CF600A" w:rsidSect="007E266B">
          <w:type w:val="continuous"/>
          <w:pgSz w:w="11906" w:h="16838"/>
          <w:pgMar w:top="1134" w:right="567" w:bottom="1134" w:left="567" w:header="709" w:footer="709" w:gutter="0"/>
          <w:cols w:num="2" w:space="708"/>
          <w:docGrid w:linePitch="360"/>
        </w:sectPr>
      </w:pPr>
    </w:p>
    <w:tbl>
      <w:tblPr>
        <w:tblW w:w="450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9"/>
        <w:gridCol w:w="1930"/>
        <w:gridCol w:w="1719"/>
      </w:tblGrid>
      <w:tr w:rsidR="00183A00" w:rsidRPr="00CF600A" w14:paraId="0032306A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0AEE9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Nr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306B2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a b c d e f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4C3A4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F(a,b,c,d,e,f)</w:t>
            </w:r>
          </w:p>
        </w:tc>
      </w:tr>
      <w:tr w:rsidR="00183A00" w:rsidRPr="00CF600A" w14:paraId="662C7EB3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81113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3D315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591F1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14:paraId="196395D0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5830D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16462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4FB8F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14:paraId="45AFDA60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6FF84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53236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4117E" w14:textId="77777777"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14:paraId="7A4889C3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97948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E81EB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AE824" w14:textId="7AFB95B4" w:rsidR="00183A00" w:rsidRPr="00CF600A" w:rsidRDefault="00F924E1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83A00" w:rsidRPr="00CF600A" w14:paraId="7A92F993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9F221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AB23C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45DE6" w14:textId="5E4AB4FF" w:rsidR="00183A00" w:rsidRPr="00CF600A" w:rsidRDefault="00F924E1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83A00" w:rsidRPr="00CF600A" w14:paraId="64C87A8B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D7602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52370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D4B24" w14:textId="77777777"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2346CCF3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217DC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A4C4F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E3011" w14:textId="77777777"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6DBED863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158C5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77D3E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CA124" w14:textId="77777777"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24D3CA8E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046E6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CC5FD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44BFB" w14:textId="102C34BE" w:rsidR="00183A00" w:rsidRPr="00CF600A" w:rsidRDefault="00F924E1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83A00" w:rsidRPr="00CF600A" w14:paraId="4B51B693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E726A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83BA1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4515A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0F4B74BC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5F248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C7591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72B77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43F6B3FF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178D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67275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1E478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4ED6EA59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426C2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FDA9D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26F5D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0EE28CCE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92E94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C99DC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792AB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023D4A14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076C8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9961F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0F754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52A15AA3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F9EB6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85D7E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7B681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2089247D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0F16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279BD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50AB8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79EF2559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99BC3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96533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C3BCD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0A76A364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8CD87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19A2C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45390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3032ECED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6F259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BEA97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38DC7" w14:textId="351DA289" w:rsidR="00183A00" w:rsidRPr="00CF600A" w:rsidRDefault="00F924E1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83A00" w:rsidRPr="00CF600A" w14:paraId="0AA98BD6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80D93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D9333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4DA5A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14:paraId="5BF0E9C8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63BC1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F18A1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0B734" w14:textId="5EED114E" w:rsidR="00183A00" w:rsidRPr="00CF600A" w:rsidRDefault="00F924E1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83A00" w:rsidRPr="00CF600A" w14:paraId="6C75B9B0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577B8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EB46C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C6043" w14:textId="58001ECA" w:rsidR="00183A00" w:rsidRPr="00CF600A" w:rsidRDefault="00F924E1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83A00" w:rsidRPr="00CF600A" w14:paraId="37C1E63F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17C7C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1A272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1E3EF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71D3094E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ACEFD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3910F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0BB6D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37C1FA3B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8E4D4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F7DA4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3FA9C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015BF49E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96ED2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D2969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A60AF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395AF05B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3F91C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88B5A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6DB62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53DBCE49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39DE9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ED7B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C48A6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0175E120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5B963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lastRenderedPageBreak/>
              <w:t>29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5CFE6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58896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1C2831D3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A3B34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E04AC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6041A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6C81FC7F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C3BAD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A3563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EF320" w14:textId="77777777"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795E45D0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873A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095E8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3DD51" w14:textId="72071CD3" w:rsidR="00183A00" w:rsidRPr="00CF600A" w:rsidRDefault="00F924E1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83A00" w:rsidRPr="00CF600A" w14:paraId="474BFC00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93127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F70EB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BD9B6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6514F28D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F6085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6A3F5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CDF72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2F0C7A1D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9F8C4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96678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CFFC1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6E10D166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56CB3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7D16A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9A6CC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3F9A9F79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E2879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36B84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0A4AF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1A997520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4ACE4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968B1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21B2C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623EA7B8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F1622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0D119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26F24" w14:textId="77777777"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14:paraId="45D3CD02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53069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EFB91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5D832" w14:textId="77777777"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14:paraId="6A6FDFC1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C8D35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20F09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78B83" w14:textId="77777777"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14:paraId="30968524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7CDAC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A222A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D8790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5AD28393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E8A26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6A601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B31CF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04847D9C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E9324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FA5C5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73A4E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1FDDC735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370C9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AB8CE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0BA0A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69C80CE3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0113A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190CC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CBAD3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2BB87D60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3514F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30C4E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BE68D" w14:textId="77777777"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311E6733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E90A8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0737E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B8949" w14:textId="77777777"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14:paraId="5EB54EE5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9D369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052B6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1FBCA" w14:textId="77777777"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14:paraId="5C1F6C4B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09136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FC5A4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E1CB1" w14:textId="77777777"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14:paraId="7CF2A843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A69B7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65D9C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1F222" w14:textId="77777777"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14:paraId="41809BE3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E0F1A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60493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A7B14" w14:textId="77777777"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14:paraId="3FC7431A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92356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D8C35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8B1BB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17EE3A4F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61310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625C1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327E5" w14:textId="77777777"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7F0E7CB2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FB26E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CF59D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73EBD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3E097E42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2C707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A35E0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1C684" w14:textId="48BE84B0" w:rsidR="00183A00" w:rsidRPr="00CF600A" w:rsidRDefault="00F924E1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83A00" w:rsidRPr="00CF600A" w14:paraId="76D88415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D8EAF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787D9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3531F" w14:textId="0E767F9C" w:rsidR="00183A00" w:rsidRPr="00CF600A" w:rsidRDefault="00F924E1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83A00" w:rsidRPr="00CF600A" w14:paraId="510D4E58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FFFD4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65EEC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48E21" w14:textId="6D6AB683" w:rsidR="00183A00" w:rsidRPr="00CF600A" w:rsidRDefault="00F924E1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83A00" w:rsidRPr="00CF600A" w14:paraId="77C2BCD6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37551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854C0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85006" w14:textId="47E7ADF1" w:rsidR="00183A00" w:rsidRPr="00CF600A" w:rsidRDefault="00F924E1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83A00" w:rsidRPr="00CF600A" w14:paraId="7EE79B18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3429A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60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EADF1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3BF88" w14:textId="5526675E" w:rsidR="00183A00" w:rsidRPr="00CF600A" w:rsidRDefault="00F924E1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83A00" w:rsidRPr="00CF600A" w14:paraId="251483A3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5EDFE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61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7EFEF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C6251" w14:textId="02BE410B" w:rsidR="00183A00" w:rsidRPr="00CF600A" w:rsidRDefault="00F924E1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83A00" w:rsidRPr="00CF600A" w14:paraId="50E3BEB0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ABF43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62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825E8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33ACE" w14:textId="77777777"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14:paraId="1071C5E6" w14:textId="77777777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73536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63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13933" w14:textId="77777777"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111111</w:t>
            </w:r>
          </w:p>
        </w:tc>
        <w:tc>
          <w:tcPr>
            <w:tcW w:w="1674" w:type="dxa"/>
            <w:tcBorders>
              <w:top w:val="outset" w:sz="6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9DC3889" w14:textId="2A6E0E37" w:rsidR="00183A00" w:rsidRPr="00CF600A" w:rsidRDefault="00F924E1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77C1D235" w14:textId="77777777" w:rsidR="00183A00" w:rsidRPr="00CF600A" w:rsidRDefault="00183A00">
      <w:pPr>
        <w:rPr>
          <w:rFonts w:ascii="Times New Roman" w:hAnsi="Times New Roman" w:cs="Times New Roman"/>
          <w:sz w:val="24"/>
          <w:szCs w:val="24"/>
        </w:rPr>
        <w:sectPr w:rsidR="00183A00" w:rsidRPr="00CF600A" w:rsidSect="00183A00">
          <w:type w:val="continuous"/>
          <w:pgSz w:w="11906" w:h="16838"/>
          <w:pgMar w:top="1134" w:right="567" w:bottom="1134" w:left="567" w:header="709" w:footer="709" w:gutter="0"/>
          <w:cols w:num="2" w:space="708"/>
          <w:docGrid w:linePitch="360"/>
        </w:sectPr>
      </w:pPr>
    </w:p>
    <w:p w14:paraId="61AA2A4C" w14:textId="77777777" w:rsidR="00D41EFE" w:rsidRPr="00CF600A" w:rsidRDefault="00D41EFE">
      <w:pPr>
        <w:rPr>
          <w:rFonts w:ascii="Times New Roman" w:hAnsi="Times New Roman" w:cs="Times New Roman"/>
          <w:sz w:val="24"/>
          <w:szCs w:val="24"/>
        </w:rPr>
      </w:pPr>
    </w:p>
    <w:p w14:paraId="582586F1" w14:textId="77777777" w:rsidR="00D41EFE" w:rsidRPr="00CF600A" w:rsidRDefault="00D41EFE">
      <w:pPr>
        <w:rPr>
          <w:rFonts w:ascii="Times New Roman" w:hAnsi="Times New Roman" w:cs="Times New Roman"/>
          <w:sz w:val="24"/>
          <w:szCs w:val="24"/>
        </w:rPr>
      </w:pPr>
    </w:p>
    <w:p w14:paraId="32B6A385" w14:textId="77777777" w:rsidR="007E266B" w:rsidRPr="00CF600A" w:rsidRDefault="007E266B">
      <w:pPr>
        <w:rPr>
          <w:rFonts w:ascii="Times New Roman" w:hAnsi="Times New Roman" w:cs="Times New Roman"/>
          <w:sz w:val="24"/>
          <w:szCs w:val="24"/>
        </w:rPr>
      </w:pPr>
    </w:p>
    <w:p w14:paraId="23ABE23C" w14:textId="77777777" w:rsidR="007E266B" w:rsidRPr="00CF600A" w:rsidRDefault="007E266B">
      <w:pPr>
        <w:rPr>
          <w:rFonts w:ascii="Times New Roman" w:hAnsi="Times New Roman" w:cs="Times New Roman"/>
          <w:sz w:val="24"/>
          <w:szCs w:val="24"/>
        </w:rPr>
      </w:pPr>
    </w:p>
    <w:p w14:paraId="1412E520" w14:textId="77777777" w:rsidR="007E266B" w:rsidRPr="00CF600A" w:rsidRDefault="007E266B">
      <w:pPr>
        <w:rPr>
          <w:rFonts w:ascii="Times New Roman" w:hAnsi="Times New Roman" w:cs="Times New Roman"/>
          <w:sz w:val="24"/>
          <w:szCs w:val="24"/>
        </w:rPr>
      </w:pPr>
    </w:p>
    <w:p w14:paraId="33ECC17C" w14:textId="77777777" w:rsidR="007E266B" w:rsidRPr="00CF600A" w:rsidRDefault="007E266B">
      <w:pPr>
        <w:rPr>
          <w:rFonts w:ascii="Times New Roman" w:hAnsi="Times New Roman" w:cs="Times New Roman"/>
          <w:sz w:val="24"/>
          <w:szCs w:val="24"/>
        </w:rPr>
      </w:pPr>
    </w:p>
    <w:p w14:paraId="1CC7891E" w14:textId="77777777" w:rsidR="007E266B" w:rsidRPr="00CF600A" w:rsidRDefault="007E266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40" w:type="dxa"/>
        <w:jc w:val="center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0200E" w:rsidRPr="00CF600A" w14:paraId="48C8935E" w14:textId="77777777" w:rsidTr="00F924E1">
        <w:trPr>
          <w:trHeight w:val="227"/>
          <w:jc w:val="center"/>
        </w:trPr>
        <w:tc>
          <w:tcPr>
            <w:tcW w:w="964" w:type="dxa"/>
          </w:tcPr>
          <w:p w14:paraId="2DE3F9EC" w14:textId="77777777"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lastRenderedPageBreak/>
              <w:t>Def / abc</w:t>
            </w:r>
          </w:p>
        </w:tc>
        <w:tc>
          <w:tcPr>
            <w:tcW w:w="964" w:type="dxa"/>
          </w:tcPr>
          <w:p w14:paraId="1DF7AB27" w14:textId="77777777"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964" w:type="dxa"/>
          </w:tcPr>
          <w:p w14:paraId="416DB788" w14:textId="77777777"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964" w:type="dxa"/>
          </w:tcPr>
          <w:p w14:paraId="2926B75F" w14:textId="77777777"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964" w:type="dxa"/>
          </w:tcPr>
          <w:p w14:paraId="4D557E9E" w14:textId="77777777"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64" w:type="dxa"/>
          </w:tcPr>
          <w:p w14:paraId="63E75BB2" w14:textId="77777777"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964" w:type="dxa"/>
          </w:tcPr>
          <w:p w14:paraId="3DB5B5DF" w14:textId="77777777"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964" w:type="dxa"/>
          </w:tcPr>
          <w:p w14:paraId="7F0F0FAA" w14:textId="77777777"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964" w:type="dxa"/>
          </w:tcPr>
          <w:p w14:paraId="7FD8DCEC" w14:textId="77777777"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64" w:type="dxa"/>
          </w:tcPr>
          <w:p w14:paraId="3DA046CA" w14:textId="77777777"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Abc / def</w:t>
            </w:r>
          </w:p>
        </w:tc>
      </w:tr>
      <w:tr w:rsidR="00F924E1" w:rsidRPr="00CF600A" w14:paraId="40E3A852" w14:textId="77777777" w:rsidTr="00F924E1">
        <w:trPr>
          <w:trHeight w:val="227"/>
          <w:jc w:val="center"/>
        </w:trPr>
        <w:tc>
          <w:tcPr>
            <w:tcW w:w="964" w:type="dxa"/>
          </w:tcPr>
          <w:p w14:paraId="324E9BD5" w14:textId="7153E380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964" w:type="dxa"/>
          </w:tcPr>
          <w:p w14:paraId="0CBD1798" w14:textId="0458243A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4D3ED432" w14:textId="77777777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14:paraId="7E5F61EB" w14:textId="447287FB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2C3C79D2" w14:textId="77777777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14:paraId="271A3419" w14:textId="77777777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14:paraId="334D6F83" w14:textId="78D789E3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3CBBB28E" w14:textId="77777777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14:paraId="07BDD3BF" w14:textId="77777777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14:paraId="1870F7EB" w14:textId="7ED0EDCC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</w:tr>
      <w:tr w:rsidR="00F924E1" w:rsidRPr="00CF600A" w14:paraId="79987E0C" w14:textId="77777777" w:rsidTr="00F924E1">
        <w:trPr>
          <w:jc w:val="center"/>
        </w:trPr>
        <w:tc>
          <w:tcPr>
            <w:tcW w:w="964" w:type="dxa"/>
          </w:tcPr>
          <w:p w14:paraId="51CA4AC6" w14:textId="0135DBBA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58A36EA9" w14:textId="77777777" w:rsidR="00F924E1" w:rsidRPr="00CF600A" w:rsidRDefault="00F924E1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14:paraId="10D93658" w14:textId="13EF9152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7806857D" w14:textId="68A6ACA9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2D3BFD1B" w14:textId="461CBE86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7169AF7A" w14:textId="0402F719" w:rsidR="00F924E1" w:rsidRPr="00CF600A" w:rsidRDefault="00F924E1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14:paraId="7E7DBDC6" w14:textId="59167C63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38E648D8" w14:textId="278C25E8" w:rsidR="00F924E1" w:rsidRPr="00CF600A" w:rsidRDefault="00F924E1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14:paraId="7585604E" w14:textId="0283B0C8" w:rsidR="00F924E1" w:rsidRPr="00CF600A" w:rsidRDefault="00F924E1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14:paraId="18CC8860" w14:textId="191A5D99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F924E1" w:rsidRPr="00CF600A" w14:paraId="54E641CA" w14:textId="77777777" w:rsidTr="00F924E1">
        <w:trPr>
          <w:jc w:val="center"/>
        </w:trPr>
        <w:tc>
          <w:tcPr>
            <w:tcW w:w="964" w:type="dxa"/>
          </w:tcPr>
          <w:p w14:paraId="10397F89" w14:textId="77777777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964" w:type="dxa"/>
          </w:tcPr>
          <w:p w14:paraId="08DE5302" w14:textId="362091C2" w:rsidR="00F924E1" w:rsidRPr="00CF600A" w:rsidRDefault="00F924E1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14:paraId="54233BF5" w14:textId="7487AC72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66C003BD" w14:textId="5D3AC03C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6F5C4C6A" w14:textId="5E4E8950" w:rsidR="00F924E1" w:rsidRPr="00CF600A" w:rsidRDefault="00F924E1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14:paraId="42EC67C8" w14:textId="00F8B5A7" w:rsidR="00F924E1" w:rsidRPr="00CF600A" w:rsidRDefault="00F924E1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14:paraId="02564571" w14:textId="38D18635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42B2B51A" w14:textId="4EAED9B3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5CDA7100" w14:textId="47AA6006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432DF394" w14:textId="77777777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</w:tr>
      <w:tr w:rsidR="00F924E1" w:rsidRPr="00CF600A" w14:paraId="5978CF5F" w14:textId="77777777" w:rsidTr="00F924E1">
        <w:trPr>
          <w:jc w:val="center"/>
        </w:trPr>
        <w:tc>
          <w:tcPr>
            <w:tcW w:w="964" w:type="dxa"/>
          </w:tcPr>
          <w:p w14:paraId="2076D819" w14:textId="77777777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64" w:type="dxa"/>
          </w:tcPr>
          <w:p w14:paraId="0A4CF846" w14:textId="1A848457" w:rsidR="00F924E1" w:rsidRPr="00CF600A" w:rsidRDefault="00F924E1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14:paraId="45DD49F4" w14:textId="7F582B72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556AFC24" w14:textId="31EDACC4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0457DD81" w14:textId="57C5F2B8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39D94AF9" w14:textId="605D68A3" w:rsidR="00F924E1" w:rsidRPr="00CF600A" w:rsidRDefault="00F924E1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14:paraId="601DF345" w14:textId="7C6138EB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780A7C79" w14:textId="24E28BE9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45562910" w14:textId="6CB71B97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15723570" w14:textId="77777777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</w:tr>
      <w:tr w:rsidR="00F924E1" w:rsidRPr="00CF600A" w14:paraId="37D418FA" w14:textId="77777777" w:rsidTr="00F924E1">
        <w:trPr>
          <w:jc w:val="center"/>
        </w:trPr>
        <w:tc>
          <w:tcPr>
            <w:tcW w:w="964" w:type="dxa"/>
          </w:tcPr>
          <w:p w14:paraId="0AB84682" w14:textId="77777777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964" w:type="dxa"/>
          </w:tcPr>
          <w:p w14:paraId="5A759848" w14:textId="563598F8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6C5FDEB1" w14:textId="64D23FB5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34EF12A7" w14:textId="0609B56C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52AB6F4D" w14:textId="77777777" w:rsidR="00F924E1" w:rsidRPr="00CF600A" w:rsidRDefault="00F924E1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14:paraId="15D9C6A0" w14:textId="1A5E416D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5EA59FF2" w14:textId="29AA112A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12F5ED1F" w14:textId="221E21FE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7F966871" w14:textId="1421B8B1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4831C15E" w14:textId="77777777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</w:tr>
      <w:tr w:rsidR="00F924E1" w:rsidRPr="00CF600A" w14:paraId="4578E2E3" w14:textId="77777777" w:rsidTr="00F924E1">
        <w:trPr>
          <w:jc w:val="center"/>
        </w:trPr>
        <w:tc>
          <w:tcPr>
            <w:tcW w:w="964" w:type="dxa"/>
          </w:tcPr>
          <w:p w14:paraId="5ECF02E3" w14:textId="77777777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964" w:type="dxa"/>
          </w:tcPr>
          <w:p w14:paraId="46AEB706" w14:textId="6D1192B2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37B044FC" w14:textId="79203D07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00534F4B" w14:textId="3D819806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17159843" w14:textId="5FFD6717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327EF5AB" w14:textId="1768CCED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4BA37339" w14:textId="6D97D3FA" w:rsidR="00F924E1" w:rsidRPr="00CF600A" w:rsidRDefault="00F924E1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14:paraId="58883669" w14:textId="790AD786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7C9C38C7" w14:textId="14657AB9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103B13F2" w14:textId="77777777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</w:tr>
      <w:tr w:rsidR="00F924E1" w:rsidRPr="00CF600A" w14:paraId="38A50A36" w14:textId="77777777" w:rsidTr="00F924E1">
        <w:trPr>
          <w:jc w:val="center"/>
        </w:trPr>
        <w:tc>
          <w:tcPr>
            <w:tcW w:w="964" w:type="dxa"/>
          </w:tcPr>
          <w:p w14:paraId="49A4EC3D" w14:textId="77777777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964" w:type="dxa"/>
          </w:tcPr>
          <w:p w14:paraId="5707CED4" w14:textId="09F3E7D5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61967FB8" w14:textId="13E5FCCF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65AE947A" w14:textId="2FB1E2F7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7582F5F7" w14:textId="64C430AD" w:rsidR="00F924E1" w:rsidRPr="00CF600A" w:rsidRDefault="00F924E1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14:paraId="3C230947" w14:textId="2A8A6555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2727CF12" w14:textId="2D00BA61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3D3FBD0E" w14:textId="2FFB301C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5144A1EB" w14:textId="79357F67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51049A6C" w14:textId="77777777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</w:tr>
      <w:tr w:rsidR="00F924E1" w:rsidRPr="00CF600A" w14:paraId="10E7A098" w14:textId="77777777" w:rsidTr="00F924E1">
        <w:trPr>
          <w:jc w:val="center"/>
        </w:trPr>
        <w:tc>
          <w:tcPr>
            <w:tcW w:w="964" w:type="dxa"/>
          </w:tcPr>
          <w:p w14:paraId="2E857F74" w14:textId="77777777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64" w:type="dxa"/>
          </w:tcPr>
          <w:p w14:paraId="527743B4" w14:textId="69147356" w:rsidR="00F924E1" w:rsidRPr="00CF600A" w:rsidRDefault="00F924E1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14:paraId="446D43EE" w14:textId="613A47EB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2ED3DEBF" w14:textId="565CEDD4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111524B3" w14:textId="558C576E" w:rsidR="00F924E1" w:rsidRPr="00CF600A" w:rsidRDefault="00F924E1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14:paraId="732D9C4C" w14:textId="26191E46" w:rsidR="00F924E1" w:rsidRPr="00CF600A" w:rsidRDefault="00F924E1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14:paraId="37D2156F" w14:textId="0FFAF588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118D06B0" w14:textId="52716289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6A464CBA" w14:textId="62DDFCBB" w:rsidR="00F924E1" w:rsidRPr="00CF600A" w:rsidRDefault="00387796" w:rsidP="00F924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14:paraId="25FA5DA7" w14:textId="77777777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</w:tr>
      <w:tr w:rsidR="00F924E1" w:rsidRPr="00CF600A" w14:paraId="28A49C97" w14:textId="77777777" w:rsidTr="00F924E1">
        <w:trPr>
          <w:jc w:val="center"/>
        </w:trPr>
        <w:tc>
          <w:tcPr>
            <w:tcW w:w="964" w:type="dxa"/>
          </w:tcPr>
          <w:p w14:paraId="2108A14A" w14:textId="77777777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Def \ abc</w:t>
            </w:r>
          </w:p>
        </w:tc>
        <w:tc>
          <w:tcPr>
            <w:tcW w:w="964" w:type="dxa"/>
          </w:tcPr>
          <w:p w14:paraId="632064F4" w14:textId="7589FAE8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964" w:type="dxa"/>
          </w:tcPr>
          <w:p w14:paraId="6CCDD302" w14:textId="77777777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964" w:type="dxa"/>
          </w:tcPr>
          <w:p w14:paraId="2F24E2EC" w14:textId="77777777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964" w:type="dxa"/>
          </w:tcPr>
          <w:p w14:paraId="3522407E" w14:textId="77777777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64" w:type="dxa"/>
          </w:tcPr>
          <w:p w14:paraId="7E10E38F" w14:textId="77777777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964" w:type="dxa"/>
          </w:tcPr>
          <w:p w14:paraId="68F6D138" w14:textId="309A0B3D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964" w:type="dxa"/>
          </w:tcPr>
          <w:p w14:paraId="5FC53D50" w14:textId="4696FCC3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964" w:type="dxa"/>
          </w:tcPr>
          <w:p w14:paraId="2CCE1C73" w14:textId="77777777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64" w:type="dxa"/>
          </w:tcPr>
          <w:p w14:paraId="7A264150" w14:textId="77777777" w:rsidR="00F924E1" w:rsidRPr="00CF600A" w:rsidRDefault="00F924E1" w:rsidP="00F924E1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Abc / def</w:t>
            </w:r>
          </w:p>
        </w:tc>
      </w:tr>
    </w:tbl>
    <w:p w14:paraId="4E181084" w14:textId="77777777" w:rsidR="0098203D" w:rsidRPr="00CF600A" w:rsidRDefault="0098203D" w:rsidP="0001315E">
      <w:pPr>
        <w:rPr>
          <w:rFonts w:ascii="Times New Roman" w:hAnsi="Times New Roman" w:cs="Times New Roman"/>
          <w:sz w:val="24"/>
          <w:szCs w:val="24"/>
        </w:rPr>
      </w:pPr>
    </w:p>
    <w:p w14:paraId="0C3E729F" w14:textId="77777777" w:rsidR="002C628E" w:rsidRPr="003823AE" w:rsidRDefault="002C628E" w:rsidP="006E5A6D">
      <w:pPr>
        <w:pStyle w:val="a4"/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Conform formulei, schema electrica contine </w:t>
      </w:r>
      <w:r w:rsidR="00832BB1" w:rsidRPr="003823AE">
        <w:rPr>
          <w:rFonts w:ascii="Times New Roman" w:hAnsi="Times New Roman" w:cs="Times New Roman"/>
          <w:sz w:val="24"/>
          <w:szCs w:val="24"/>
          <w:lang w:val="it-IT"/>
        </w:rPr>
        <w:t>20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elemente NU, 4</w:t>
      </w:r>
      <w:r w:rsidR="00832BB1" w:rsidRPr="003823AE">
        <w:rPr>
          <w:rFonts w:ascii="Times New Roman" w:hAnsi="Times New Roman" w:cs="Times New Roman"/>
          <w:sz w:val="24"/>
          <w:szCs w:val="24"/>
          <w:lang w:val="it-IT"/>
        </w:rPr>
        <w:t>4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elemente ȘI, 1 element SAU.</w:t>
      </w:r>
    </w:p>
    <w:p w14:paraId="52BFE8FF" w14:textId="77777777" w:rsidR="00F95C81" w:rsidRPr="003823AE" w:rsidRDefault="00F95C81" w:rsidP="00F95C81">
      <w:pPr>
        <w:pStyle w:val="a4"/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14:paraId="275A510F" w14:textId="77777777" w:rsidR="00F95C81" w:rsidRPr="003823AE" w:rsidRDefault="00F95C81" w:rsidP="00F95C81">
      <w:pPr>
        <w:pStyle w:val="a4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Tabelul. 1. Tabelul lui Karnough pentru functia F</w:t>
      </w:r>
    </w:p>
    <w:p w14:paraId="4EE47ECB" w14:textId="77777777" w:rsidR="009E7201" w:rsidRPr="003823AE" w:rsidRDefault="009E7201" w:rsidP="0098203D">
      <w:pPr>
        <w:tabs>
          <w:tab w:val="left" w:pos="8502"/>
        </w:tabs>
        <w:rPr>
          <w:rFonts w:ascii="Times New Roman" w:hAnsi="Times New Roman" w:cs="Times New Roman"/>
          <w:sz w:val="24"/>
          <w:szCs w:val="24"/>
          <w:lang w:val="it-IT"/>
        </w:rPr>
        <w:sectPr w:rsidR="009E7201" w:rsidRPr="003823AE" w:rsidSect="007E266B">
          <w:type w:val="continuous"/>
          <w:pgSz w:w="11906" w:h="16838"/>
          <w:pgMar w:top="1134" w:right="567" w:bottom="1134" w:left="567" w:header="709" w:footer="709" w:gutter="0"/>
          <w:cols w:space="708"/>
          <w:docGrid w:linePitch="360"/>
        </w:sectPr>
      </w:pPr>
    </w:p>
    <w:p w14:paraId="01E47CDF" w14:textId="581B63AD" w:rsidR="00183A00" w:rsidRPr="00CF600A" w:rsidRDefault="00C6375C" w:rsidP="00183A00">
      <w:pPr>
        <w:rPr>
          <w:color w:val="FF0000"/>
        </w:rPr>
      </w:pPr>
      <w:r w:rsidRPr="00C6375C">
        <w:rPr>
          <w:color w:val="FF0000"/>
        </w:rPr>
        <w:drawing>
          <wp:inline distT="0" distB="0" distL="0" distR="0" wp14:anchorId="2DCBC448" wp14:editId="5248E3BA">
            <wp:extent cx="6840220" cy="3947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3607" w14:textId="77777777" w:rsidR="00183A00" w:rsidRPr="003823AE" w:rsidRDefault="00183A00" w:rsidP="00183A00">
      <w:pPr>
        <w:rPr>
          <w:rFonts w:ascii="Times New Roman" w:hAnsi="Times New Roman" w:cs="Times New Roman"/>
          <w:sz w:val="24"/>
          <w:szCs w:val="24"/>
          <w:lang w:val="it-IT"/>
        </w:rPr>
        <w:sectPr w:rsidR="00183A00" w:rsidRPr="003823AE" w:rsidSect="00183A00">
          <w:type w:val="continuous"/>
          <w:pgSz w:w="11906" w:h="16838"/>
          <w:pgMar w:top="1134" w:right="567" w:bottom="1134" w:left="567" w:header="709" w:footer="709" w:gutter="0"/>
          <w:cols w:space="708"/>
          <w:docGrid w:linePitch="360"/>
        </w:sect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Obtinem functia minimizata</w:t>
      </w:r>
      <w:r w:rsidR="004B3938" w:rsidRPr="003823AE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14:paraId="05007B2C" w14:textId="77777777" w:rsidR="00183A00" w:rsidRPr="003823AE" w:rsidRDefault="00183A00" w:rsidP="00436B69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7E81FC2E" w14:textId="3062A62D" w:rsidR="004B3938" w:rsidRPr="003823AE" w:rsidRDefault="00436B69" w:rsidP="004B3938">
      <w:pPr>
        <w:pStyle w:val="a4"/>
        <w:ind w:left="0"/>
        <w:rPr>
          <w:rFonts w:ascii="Calibri" w:eastAsiaTheme="minorEastAsia" w:hAnsi="Calibri" w:cs="Calibri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F(a,b,c,d,e,f) =</w:t>
      </w:r>
      <w:r w:rsidR="009E6839">
        <w:rPr>
          <w:rFonts w:ascii="Times New Roman" w:hAnsi="Times New Roman" w:cs="Times New Roman"/>
          <w:sz w:val="24"/>
          <w:szCs w:val="24"/>
          <w:lang w:val="it-IT"/>
        </w:rPr>
        <w:t>(</w:t>
      </w:r>
      <w:r w:rsidR="00183A00" w:rsidRPr="003823AE">
        <w:rPr>
          <w:rFonts w:ascii="Calibri" w:eastAsiaTheme="minorEastAsia" w:hAnsi="Calibri" w:cs="Calibri"/>
          <w:color w:val="1F3864" w:themeColor="accent1" w:themeShade="80"/>
          <w:lang w:val="it-I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bc</m:t>
        </m:r>
      </m:oMath>
      <w:r w:rsidR="009F591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r>
          <w:rPr>
            <w:rFonts w:ascii="Cambria Math" w:eastAsiaTheme="minorEastAsia" w:hAnsi="Cambria Math" w:cs="Calibri"/>
          </w:rPr>
          <m:t>ade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9F5915" w:rsidRPr="003823AE">
        <w:rPr>
          <w:rFonts w:ascii="Calibri" w:eastAsiaTheme="minorEastAsia" w:hAnsi="Calibri" w:cs="Calibri"/>
          <w:lang w:val="it-IT"/>
        </w:rPr>
        <w:t xml:space="preserve">  + </w:t>
      </w:r>
      <w:r w:rsidR="00353B4A">
        <w:rPr>
          <w:rFonts w:ascii="Calibri" w:eastAsiaTheme="minorEastAsia" w:hAnsi="Calibri" w:cs="Calibri"/>
          <w:lang w:val="it-IT"/>
        </w:rPr>
        <w:t>ad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r>
          <w:rPr>
            <w:rFonts w:ascii="Cambria Math" w:eastAsiaTheme="minorEastAsia" w:hAnsi="Cambria Math" w:cs="Calibri"/>
          </w:rPr>
          <m:t>f+</m:t>
        </m:r>
      </m:oMath>
      <w:r w:rsidR="00353B4A">
        <w:rPr>
          <w:rFonts w:ascii="Calibri" w:eastAsiaTheme="minorEastAsia" w:hAnsi="Calibri" w:cs="Calibri"/>
          <w:lang w:val="it-IT"/>
        </w:rPr>
        <w:t xml:space="preserve"> </w:t>
      </w:r>
      <w:r w:rsidR="009F5915" w:rsidRPr="003823AE">
        <w:rPr>
          <w:rFonts w:ascii="Calibri" w:eastAsiaTheme="minorEastAsia" w:hAnsi="Calibri" w:cs="Calibri"/>
          <w:lang w:val="it-IT"/>
        </w:rPr>
        <w:t>a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cd</m:t>
        </m:r>
      </m:oMath>
      <w:r w:rsidR="009F5915" w:rsidRPr="003823AE">
        <w:rPr>
          <w:rFonts w:ascii="Calibri" w:eastAsiaTheme="minorEastAsia" w:hAnsi="Calibri" w:cs="Calibri"/>
          <w:lang w:val="it-IT"/>
        </w:rPr>
        <w:t xml:space="preserve">   +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c+</m:t>
        </m:r>
      </m:oMath>
      <w:r w:rsidR="009F5915" w:rsidRPr="003823AE">
        <w:rPr>
          <w:rFonts w:ascii="Calibri" w:eastAsiaTheme="minorEastAsia" w:hAnsi="Calibri" w:cs="Calibri"/>
          <w:lang w:val="it-I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df</m:t>
        </m:r>
      </m:oMath>
      <w:r w:rsidR="009F5915" w:rsidRPr="003823AE">
        <w:rPr>
          <w:rFonts w:ascii="Calibri" w:eastAsiaTheme="minorEastAsia" w:hAnsi="Calibri" w:cs="Calibri"/>
          <w:lang w:val="it-IT"/>
        </w:rPr>
        <w:t xml:space="preserve"> +</w:t>
      </w:r>
      <w:r w:rsidR="00353B4A">
        <w:rPr>
          <w:rFonts w:ascii="Calibri" w:eastAsiaTheme="minorEastAsia" w:hAnsi="Calibri" w:cs="Calibri"/>
          <w:lang w:val="it-IT"/>
        </w:rPr>
        <w:t>abc+ bdef</w:t>
      </w:r>
      <w:r w:rsidR="009F5915" w:rsidRPr="003823AE">
        <w:rPr>
          <w:rFonts w:ascii="Calibri" w:eastAsiaTheme="minorEastAsia" w:hAnsi="Calibri" w:cs="Calibri"/>
          <w:lang w:val="it-IT"/>
        </w:rPr>
        <w:t xml:space="preserve">   +</w:t>
      </w:r>
      <w:r w:rsidR="00353B4A">
        <w:rPr>
          <w:rFonts w:ascii="Calibri" w:eastAsiaTheme="minorEastAsia" w:hAnsi="Calibri" w:cs="Calibri"/>
          <w:lang w:val="it-IT"/>
        </w:rPr>
        <w:t>a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</w:rPr>
          <m:t>e)+(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9F591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de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9F5915" w:rsidRPr="003823AE">
        <w:rPr>
          <w:rFonts w:ascii="Calibri" w:eastAsiaTheme="minorEastAsia" w:hAnsi="Calibri" w:cs="Calibri"/>
          <w:lang w:val="it-IT"/>
        </w:rPr>
        <w:t xml:space="preserve">  + </w:t>
      </w:r>
      <m:oMath>
        <m:r>
          <w:rPr>
            <w:rFonts w:ascii="Cambria Math" w:eastAsiaTheme="minorEastAsia" w:hAnsi="Cambria Math" w:cs="Calibri"/>
          </w:rPr>
          <m:t>abcd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9F5915" w:rsidRPr="003823AE">
        <w:rPr>
          <w:rFonts w:ascii="Calibri" w:eastAsiaTheme="minorEastAsia" w:hAnsi="Calibri" w:cs="Calibri"/>
          <w:lang w:val="it-IT"/>
        </w:rPr>
        <w:t xml:space="preserve">+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9F5915" w:rsidRPr="003823AE">
        <w:rPr>
          <w:rFonts w:ascii="Calibri" w:eastAsiaTheme="minorEastAsia" w:hAnsi="Calibri" w:cs="Calibri"/>
          <w:lang w:val="it-IT"/>
        </w:rPr>
        <w:t xml:space="preserve"> +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</w:rPr>
          <m:t>e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  <m:r>
          <w:rPr>
            <w:rFonts w:ascii="Cambria Math" w:eastAsiaTheme="minorEastAsia" w:hAnsi="Cambria Math" w:cs="Calibri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r>
          <w:rPr>
            <w:rFonts w:ascii="Cambria Math" w:eastAsiaTheme="minorEastAsia" w:hAnsi="Cambria Math" w:cs="Calibri"/>
          </w:rPr>
          <m:t xml:space="preserve">f+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cd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5E54A1" w:rsidRPr="00002FBE">
        <w:rPr>
          <w:rFonts w:ascii="Calibri" w:eastAsiaTheme="minorEastAsia" w:hAnsi="Calibri" w:cs="Calibri"/>
          <w:lang w:val="it-IT"/>
        </w:rPr>
        <w:t>)</w:t>
      </w:r>
      <w:r w:rsidR="009F5915" w:rsidRPr="003823AE">
        <w:rPr>
          <w:rFonts w:ascii="Calibri" w:eastAsiaTheme="minorEastAsia" w:hAnsi="Calibri" w:cs="Calibri"/>
          <w:lang w:val="it-IT"/>
        </w:rPr>
        <w:t xml:space="preserve"> </w:t>
      </w:r>
    </w:p>
    <w:p w14:paraId="5BB46F90" w14:textId="77777777" w:rsidR="004B3938" w:rsidRPr="003823AE" w:rsidRDefault="004B3938" w:rsidP="004B3938">
      <w:pPr>
        <w:pStyle w:val="a4"/>
        <w:ind w:left="0"/>
        <w:rPr>
          <w:rFonts w:ascii="Times New Roman" w:hAnsi="Times New Roman" w:cs="Times New Roman"/>
          <w:sz w:val="24"/>
          <w:szCs w:val="24"/>
          <w:lang w:val="it-IT"/>
        </w:rPr>
      </w:pPr>
    </w:p>
    <w:p w14:paraId="3428D515" w14:textId="77777777" w:rsidR="00183A00" w:rsidRPr="003823AE" w:rsidRDefault="00955418" w:rsidP="004B3938">
      <w:pPr>
        <w:pStyle w:val="a4"/>
        <w:ind w:left="0"/>
        <w:rPr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Conform formulei schema electrica contine 6 elemente NU, 1</w:t>
      </w:r>
      <w:r w:rsidR="009F5915" w:rsidRPr="003823AE">
        <w:rPr>
          <w:rFonts w:ascii="Times New Roman" w:hAnsi="Times New Roman" w:cs="Times New Roman"/>
          <w:sz w:val="24"/>
          <w:szCs w:val="24"/>
          <w:lang w:val="it-IT"/>
        </w:rPr>
        <w:t>0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elemente ȘI, </w:t>
      </w:r>
      <w:r w:rsidR="0001315E" w:rsidRPr="003823AE">
        <w:rPr>
          <w:rFonts w:ascii="Times New Roman" w:hAnsi="Times New Roman" w:cs="Times New Roman"/>
          <w:sz w:val="24"/>
          <w:szCs w:val="24"/>
          <w:lang w:val="it-IT"/>
        </w:rPr>
        <w:t>1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element SAU. </w:t>
      </w:r>
    </w:p>
    <w:p w14:paraId="1D836471" w14:textId="77777777" w:rsidR="00376F7A" w:rsidRPr="003823AE" w:rsidRDefault="00376F7A" w:rsidP="00376F7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1.2. Construiţi schema electrică principială conform funcţiei logice minimizate.</w:t>
      </w:r>
    </w:p>
    <w:p w14:paraId="54B10669" w14:textId="77777777" w:rsidR="00753A96" w:rsidRPr="003823AE" w:rsidRDefault="00753A96" w:rsidP="0034296F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Schema electrica </w:t>
      </w:r>
      <w:r w:rsidR="0034296F" w:rsidRPr="003823AE">
        <w:rPr>
          <w:rFonts w:ascii="Times New Roman" w:hAnsi="Times New Roman" w:cs="Times New Roman"/>
          <w:sz w:val="24"/>
          <w:szCs w:val="24"/>
          <w:lang w:val="it-IT"/>
        </w:rPr>
        <w:t>construita conform functiei logice minimizate</w:t>
      </w:r>
    </w:p>
    <w:p w14:paraId="264FCF4D" w14:textId="7651FB6C" w:rsidR="00A06138" w:rsidRPr="00CF600A" w:rsidRDefault="00C45BD5" w:rsidP="00C47DEE">
      <w:pPr>
        <w:rPr>
          <w:rFonts w:ascii="Times New Roman" w:hAnsi="Times New Roman" w:cs="Times New Roman"/>
          <w:sz w:val="24"/>
          <w:szCs w:val="24"/>
        </w:rPr>
      </w:pPr>
      <w:r w:rsidRPr="00C45BD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27657B" wp14:editId="7C6CF446">
            <wp:extent cx="5883150" cy="6012701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78B0" w14:textId="77777777" w:rsidR="00832BB1" w:rsidRPr="00CF600A" w:rsidRDefault="0077218C" w:rsidP="00832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00A">
        <w:lastRenderedPageBreak/>
        <w:drawing>
          <wp:inline distT="0" distB="0" distL="0" distR="0" wp14:anchorId="35D88E1F" wp14:editId="4FD10F1B">
            <wp:extent cx="3366735" cy="5274259"/>
            <wp:effectExtent l="19050" t="0" r="5115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7813" cy="527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EF38" w14:textId="77777777" w:rsidR="00665C9E" w:rsidRPr="00CF600A" w:rsidRDefault="006A02C4" w:rsidP="00832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00A">
        <w:rPr>
          <w:rFonts w:ascii="Times New Roman" w:hAnsi="Times New Roman" w:cs="Times New Roman"/>
          <w:sz w:val="24"/>
          <w:szCs w:val="24"/>
        </w:rPr>
        <w:tab/>
      </w:r>
    </w:p>
    <w:p w14:paraId="31903E24" w14:textId="77777777" w:rsidR="00376F7A" w:rsidRPr="003823AE" w:rsidRDefault="00376F7A" w:rsidP="00C47DE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1.3. Comparaţi numărul de elemente logice necesare pentru elaborarea schemei electrice pînă la minimizare şi după minimizare.</w:t>
      </w:r>
    </w:p>
    <w:p w14:paraId="05ACBC3B" w14:textId="77777777" w:rsidR="00376F7A" w:rsidRPr="003823AE" w:rsidRDefault="00376F7A" w:rsidP="00C47DE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Pana la minimizare avem 65 de elemente logice, dupa minimizare avem </w:t>
      </w:r>
      <w:r w:rsidR="0001315E" w:rsidRPr="003823AE">
        <w:rPr>
          <w:rFonts w:ascii="Times New Roman" w:hAnsi="Times New Roman" w:cs="Times New Roman"/>
          <w:sz w:val="24"/>
          <w:szCs w:val="24"/>
          <w:lang w:val="it-IT"/>
        </w:rPr>
        <w:t>1</w:t>
      </w:r>
      <w:r w:rsidR="00607AD2" w:rsidRPr="003823AE">
        <w:rPr>
          <w:rFonts w:ascii="Times New Roman" w:hAnsi="Times New Roman" w:cs="Times New Roman"/>
          <w:sz w:val="24"/>
          <w:szCs w:val="24"/>
          <w:lang w:val="it-IT"/>
        </w:rPr>
        <w:t>7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elemente logice, adica observam ca dupa minimizare numarul elementelor logice necesare pentru el</w:t>
      </w:r>
      <w:r w:rsidR="000F0E47" w:rsidRPr="003823AE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>borarea schemei electrice dupa minimizare este mult mai mic decat pana la minimizare.</w:t>
      </w:r>
    </w:p>
    <w:p w14:paraId="4EBDCC0B" w14:textId="77777777" w:rsidR="00EA7413" w:rsidRPr="003823AE" w:rsidRDefault="00EA7413" w:rsidP="00EA7413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14:paraId="6249AD11" w14:textId="77777777" w:rsidR="00EA7413" w:rsidRPr="003823AE" w:rsidRDefault="00EA7413" w:rsidP="00EA741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b/>
          <w:bCs/>
          <w:sz w:val="24"/>
          <w:szCs w:val="24"/>
          <w:lang w:val="it-IT"/>
        </w:rPr>
        <w:t>Experimentul nr. 2. Elaborarea schemei electrice logice din elemente ŞI-NU</w:t>
      </w:r>
    </w:p>
    <w:p w14:paraId="3F8154AB" w14:textId="4313CBF7" w:rsidR="00A838DC" w:rsidRPr="003823AE" w:rsidRDefault="00A838DC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>2.1. Transformaţi funcţia logică minimizată (obţinută în experimentul nr. 1), utilizînd teorema de Morgan, în funcţie care conţine numai operaţii logice ŞI-NU.</w:t>
      </w:r>
    </w:p>
    <w:p w14:paraId="5F9A08C0" w14:textId="77777777" w:rsidR="00036893" w:rsidRPr="003823AE" w:rsidRDefault="00036893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14:paraId="334E856B" w14:textId="48CC06BE" w:rsidR="00036893" w:rsidRDefault="00036893" w:rsidP="00036893">
      <w:pPr>
        <w:pStyle w:val="a4"/>
        <w:ind w:left="0"/>
        <w:rPr>
          <w:rFonts w:ascii="Calibri" w:eastAsiaTheme="minorEastAsia" w:hAnsi="Calibri" w:cs="Calibri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F(a,b,c,d,e,f) </w:t>
      </w:r>
      <w:r w:rsidR="00122151" w:rsidRPr="003823AE">
        <w:rPr>
          <w:rFonts w:ascii="Times New Roman" w:hAnsi="Times New Roman" w:cs="Times New Roman"/>
          <w:sz w:val="24"/>
          <w:szCs w:val="24"/>
          <w:lang w:val="it-IT"/>
        </w:rPr>
        <w:t>=</w:t>
      </w:r>
      <w:r w:rsidR="00122151">
        <w:rPr>
          <w:rFonts w:ascii="Times New Roman" w:hAnsi="Times New Roman" w:cs="Times New Roman"/>
          <w:sz w:val="24"/>
          <w:szCs w:val="24"/>
          <w:lang w:val="it-IT"/>
        </w:rPr>
        <w:t>(</w:t>
      </w:r>
      <w:r w:rsidR="00122151" w:rsidRPr="003823AE">
        <w:rPr>
          <w:rFonts w:ascii="Calibri" w:eastAsiaTheme="minorEastAsia" w:hAnsi="Calibri" w:cs="Calibri"/>
          <w:color w:val="1F3864" w:themeColor="accent1" w:themeShade="80"/>
          <w:lang w:val="it-I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bc</m:t>
        </m:r>
      </m:oMath>
      <w:r w:rsidR="00122151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r>
          <w:rPr>
            <w:rFonts w:ascii="Cambria Math" w:eastAsiaTheme="minorEastAsia" w:hAnsi="Cambria Math" w:cs="Calibri"/>
          </w:rPr>
          <m:t>ade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122151" w:rsidRPr="003823AE">
        <w:rPr>
          <w:rFonts w:ascii="Calibri" w:eastAsiaTheme="minorEastAsia" w:hAnsi="Calibri" w:cs="Calibri"/>
          <w:lang w:val="it-IT"/>
        </w:rPr>
        <w:t xml:space="preserve">  + </w:t>
      </w:r>
      <w:r w:rsidR="00122151">
        <w:rPr>
          <w:rFonts w:ascii="Calibri" w:eastAsiaTheme="minorEastAsia" w:hAnsi="Calibri" w:cs="Calibri"/>
          <w:lang w:val="it-IT"/>
        </w:rPr>
        <w:t>ad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r>
          <w:rPr>
            <w:rFonts w:ascii="Cambria Math" w:eastAsiaTheme="minorEastAsia" w:hAnsi="Cambria Math" w:cs="Calibri"/>
          </w:rPr>
          <m:t>f+</m:t>
        </m:r>
      </m:oMath>
      <w:r w:rsidR="00122151">
        <w:rPr>
          <w:rFonts w:ascii="Calibri" w:eastAsiaTheme="minorEastAsia" w:hAnsi="Calibri" w:cs="Calibri"/>
          <w:lang w:val="it-IT"/>
        </w:rPr>
        <w:t xml:space="preserve"> </w:t>
      </w:r>
      <w:r w:rsidR="00122151" w:rsidRPr="003823AE">
        <w:rPr>
          <w:rFonts w:ascii="Calibri" w:eastAsiaTheme="minorEastAsia" w:hAnsi="Calibri" w:cs="Calibri"/>
          <w:lang w:val="it-IT"/>
        </w:rPr>
        <w:t>a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cd</m:t>
        </m:r>
      </m:oMath>
      <w:r w:rsidR="00122151" w:rsidRPr="003823AE">
        <w:rPr>
          <w:rFonts w:ascii="Calibri" w:eastAsiaTheme="minorEastAsia" w:hAnsi="Calibri" w:cs="Calibri"/>
          <w:lang w:val="it-IT"/>
        </w:rPr>
        <w:t xml:space="preserve">   +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c+</m:t>
        </m:r>
      </m:oMath>
      <w:r w:rsidR="00122151" w:rsidRPr="003823AE">
        <w:rPr>
          <w:rFonts w:ascii="Calibri" w:eastAsiaTheme="minorEastAsia" w:hAnsi="Calibri" w:cs="Calibri"/>
          <w:lang w:val="it-I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df</m:t>
        </m:r>
      </m:oMath>
      <w:r w:rsidR="00122151" w:rsidRPr="003823AE">
        <w:rPr>
          <w:rFonts w:ascii="Calibri" w:eastAsiaTheme="minorEastAsia" w:hAnsi="Calibri" w:cs="Calibri"/>
          <w:lang w:val="it-IT"/>
        </w:rPr>
        <w:t xml:space="preserve"> +</w:t>
      </w:r>
      <w:r w:rsidR="00122151">
        <w:rPr>
          <w:rFonts w:ascii="Calibri" w:eastAsiaTheme="minorEastAsia" w:hAnsi="Calibri" w:cs="Calibri"/>
          <w:lang w:val="it-IT"/>
        </w:rPr>
        <w:t>abc+ bdef</w:t>
      </w:r>
      <w:r w:rsidR="00122151" w:rsidRPr="003823AE">
        <w:rPr>
          <w:rFonts w:ascii="Calibri" w:eastAsiaTheme="minorEastAsia" w:hAnsi="Calibri" w:cs="Calibri"/>
          <w:lang w:val="it-IT"/>
        </w:rPr>
        <w:t xml:space="preserve">   +</w:t>
      </w:r>
      <w:r w:rsidR="00122151">
        <w:rPr>
          <w:rFonts w:ascii="Calibri" w:eastAsiaTheme="minorEastAsia" w:hAnsi="Calibri" w:cs="Calibri"/>
          <w:lang w:val="it-IT"/>
        </w:rPr>
        <w:t>a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</w:rPr>
          <m:t>e)+(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122151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de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122151" w:rsidRPr="003823AE">
        <w:rPr>
          <w:rFonts w:ascii="Calibri" w:eastAsiaTheme="minorEastAsia" w:hAnsi="Calibri" w:cs="Calibri"/>
          <w:lang w:val="it-IT"/>
        </w:rPr>
        <w:t xml:space="preserve">  + </w:t>
      </w:r>
      <m:oMath>
        <m:r>
          <w:rPr>
            <w:rFonts w:ascii="Cambria Math" w:eastAsiaTheme="minorEastAsia" w:hAnsi="Cambria Math" w:cs="Calibri"/>
          </w:rPr>
          <m:t>abcd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122151" w:rsidRPr="003823AE">
        <w:rPr>
          <w:rFonts w:ascii="Calibri" w:eastAsiaTheme="minorEastAsia" w:hAnsi="Calibri" w:cs="Calibri"/>
          <w:lang w:val="it-IT"/>
        </w:rPr>
        <w:t xml:space="preserve">+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122151" w:rsidRPr="003823AE">
        <w:rPr>
          <w:rFonts w:ascii="Calibri" w:eastAsiaTheme="minorEastAsia" w:hAnsi="Calibri" w:cs="Calibri"/>
          <w:lang w:val="it-IT"/>
        </w:rPr>
        <w:t xml:space="preserve"> +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</w:rPr>
          <m:t>e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  <m:r>
          <w:rPr>
            <w:rFonts w:ascii="Cambria Math" w:eastAsiaTheme="minorEastAsia" w:hAnsi="Cambria Math" w:cs="Calibri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r>
          <w:rPr>
            <w:rFonts w:ascii="Cambria Math" w:eastAsiaTheme="minorEastAsia" w:hAnsi="Cambria Math" w:cs="Calibri"/>
          </w:rPr>
          <m:t xml:space="preserve">f+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cd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122151" w:rsidRPr="00002FBE">
        <w:rPr>
          <w:rFonts w:ascii="Calibri" w:eastAsiaTheme="minorEastAsia" w:hAnsi="Calibri" w:cs="Calibri"/>
          <w:lang w:val="it-IT"/>
        </w:rPr>
        <w:t>)</w:t>
      </w:r>
      <w:r w:rsidR="00122151" w:rsidRPr="003823AE">
        <w:rPr>
          <w:rFonts w:ascii="Calibri" w:eastAsiaTheme="minorEastAsia" w:hAnsi="Calibri" w:cs="Calibri"/>
          <w:lang w:val="it-IT"/>
        </w:rPr>
        <w:t xml:space="preserve"> </w:t>
      </w:r>
      <w:r w:rsidR="00B41125" w:rsidRPr="003823AE">
        <w:rPr>
          <w:rFonts w:ascii="Calibri" w:eastAsiaTheme="minorEastAsia" w:hAnsi="Calibri" w:cs="Calibri"/>
          <w:lang w:val="it-IT"/>
        </w:rPr>
        <w:t xml:space="preserve">= </w:t>
      </w:r>
    </w:p>
    <w:p w14:paraId="66612147" w14:textId="2962675F" w:rsidR="00F632C3" w:rsidRPr="003823AE" w:rsidRDefault="00F632C3" w:rsidP="00036893">
      <w:pPr>
        <w:pStyle w:val="a4"/>
        <w:ind w:left="0"/>
        <w:rPr>
          <w:rFonts w:ascii="Calibri" w:eastAsiaTheme="minorEastAsia" w:hAnsi="Calibri" w:cs="Calibri"/>
          <w:lang w:val="it-IT"/>
        </w:rPr>
      </w:pPr>
      <w:r>
        <w:rPr>
          <w:rFonts w:ascii="Calibri" w:eastAsiaTheme="minorEastAsia" w:hAnsi="Calibri" w:cs="Calibri"/>
          <w:lang w:val="it-IT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it-IT"/>
                  </w:rPr>
                  <m:t xml:space="preserve">(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bc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+ </m:t>
                </m:r>
                <m:r>
                  <w:rPr>
                    <w:rFonts w:ascii="Cambria Math" w:eastAsiaTheme="minorEastAsia" w:hAnsi="Cambria Math" w:cs="Calibri"/>
                  </w:rPr>
                  <m:t>ade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 + ad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f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cd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  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c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df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+abc+ bdef   +a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 ) </m:t>
                </m:r>
              </m:e>
            </m:acc>
          </m:e>
        </m:acc>
      </m:oMath>
      <w:r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(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de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 + </m:t>
                </m:r>
                <m:r>
                  <w:rPr>
                    <w:rFonts w:ascii="Cambria Math" w:eastAsiaTheme="minorEastAsia" w:hAnsi="Cambria Math" w:cs="Calibri"/>
                  </w:rPr>
                  <m:t>abcd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+ </m:t>
                </m:r>
                <m:r>
                  <w:rPr>
                    <w:rFonts w:ascii="Cambria Math" w:eastAsiaTheme="minorEastAsia" w:hAnsi="Cambria Math" w:cs="Calibri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d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e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f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cd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)</m:t>
                </m:r>
              </m:e>
            </m:acc>
          </m:e>
        </m:acc>
      </m:oMath>
      <w:r>
        <w:rPr>
          <w:rFonts w:ascii="Calibri" w:eastAsiaTheme="minorEastAsia" w:hAnsi="Calibri" w:cs="Calibri"/>
          <w:lang w:val="it-IT"/>
        </w:rPr>
        <w:t xml:space="preserve"> = </w:t>
      </w:r>
    </w:p>
    <w:p w14:paraId="37467E9B" w14:textId="23CE4807" w:rsidR="00BC24DC" w:rsidRDefault="00B41125" w:rsidP="00036893">
      <w:pPr>
        <w:pStyle w:val="a4"/>
        <w:ind w:left="0"/>
        <w:rPr>
          <w:rFonts w:ascii="Calibri" w:eastAsiaTheme="minorEastAsia" w:hAnsi="Calibri" w:cs="Calibri"/>
          <w:lang w:val="it-IT"/>
        </w:rPr>
      </w:pPr>
      <w:r w:rsidRPr="003823AE">
        <w:rPr>
          <w:rFonts w:ascii="Calibri" w:eastAsiaTheme="minorEastAsia" w:hAnsi="Calibri" w:cs="Calibri"/>
          <w:lang w:val="it-IT"/>
        </w:rPr>
        <w:t>=</w:t>
      </w:r>
      <w:r w:rsidR="00BC24DC">
        <w:rPr>
          <w:rFonts w:ascii="Calibri" w:eastAsiaTheme="minorEastAsia" w:hAnsi="Calibri" w:cs="Calibri"/>
          <w:lang w:val="it-IT"/>
        </w:rPr>
        <w:t xml:space="preserve"> (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bc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 xml:space="preserve"> ×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lang w:val="it-IT"/>
                  </w:rPr>
                  <m:t>ade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lang w:val="it-IT"/>
                  </w:rPr>
                  <m:t>ad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lang w:val="it-IT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cd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df 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lang w:val="it-IT"/>
                  </w:rPr>
                  <m:t>abc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lang w:val="it-IT"/>
                  </w:rPr>
                  <m:t>bdef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e </m:t>
                </m:r>
              </m:e>
            </m:acc>
          </m:e>
        </m:acc>
      </m:oMath>
      <w:r w:rsidR="00BC24DC">
        <w:rPr>
          <w:rFonts w:ascii="Calibri" w:eastAsiaTheme="minorEastAsia" w:hAnsi="Calibri" w:cs="Calibri"/>
          <w:lang w:val="it-IT"/>
        </w:rPr>
        <w:t>)</w:t>
      </w:r>
      <w:r w:rsidR="00D901B9" w:rsidRPr="00D901B9">
        <w:rPr>
          <w:rFonts w:ascii="Cambria Math" w:eastAsiaTheme="minorEastAsia" w:hAnsi="Cambria Math" w:cs="Calibri"/>
          <w:lang w:val="it-IT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  <w:lang w:val="it-IT"/>
          </w:rPr>
          <m:t>×</m:t>
        </m:r>
      </m:oMath>
      <w:r w:rsidR="00D901B9">
        <w:rPr>
          <w:rFonts w:ascii="Calibri" w:eastAsiaTheme="minorEastAsia" w:hAnsi="Calibri" w:cs="Calibri"/>
          <w:lang w:val="it-IT"/>
        </w:rPr>
        <w:t xml:space="preserve"> </w:t>
      </w:r>
      <w:r w:rsidR="00BC24DC">
        <w:rPr>
          <w:rFonts w:ascii="Calibri" w:eastAsiaTheme="minorEastAsia" w:hAnsi="Calibri" w:cs="Calibri"/>
          <w:lang w:val="it-IT"/>
        </w:rPr>
        <w:t>(</w:t>
      </w:r>
      <m:oMath>
        <m:r>
          <w:rPr>
            <w:rFonts w:ascii="Cambria Math" w:eastAsiaTheme="minorEastAsia" w:hAnsi="Cambria Math" w:cs="Calibri"/>
            <w:lang w:val="it-IT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de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abcd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f</m:t>
                        </m:r>
                      </m:e>
                    </m:acc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e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cd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)</m:t>
            </m:r>
          </m:e>
        </m:acc>
      </m:oMath>
      <w:r w:rsidR="00BC24DC" w:rsidRPr="00BC24DC">
        <w:rPr>
          <w:rFonts w:ascii="Calibri" w:eastAsiaTheme="minorEastAsia" w:hAnsi="Calibri" w:cs="Calibri"/>
          <w:lang w:val="it-IT"/>
        </w:rPr>
        <w:t xml:space="preserve"> </w:t>
      </w:r>
      <w:r w:rsidR="0008055C">
        <w:rPr>
          <w:rFonts w:ascii="Calibri" w:eastAsiaTheme="minorEastAsia" w:hAnsi="Calibri" w:cs="Calibri"/>
          <w:lang w:val="it-IT"/>
        </w:rPr>
        <w:t>=</w:t>
      </w:r>
    </w:p>
    <w:p w14:paraId="2673C3AC" w14:textId="1D6E13D2" w:rsidR="0008055C" w:rsidRDefault="0008055C" w:rsidP="00036893">
      <w:pPr>
        <w:pStyle w:val="a4"/>
        <w:ind w:left="0"/>
        <w:rPr>
          <w:rFonts w:ascii="Calibri" w:eastAsiaTheme="minorEastAsia" w:hAnsi="Calibri" w:cs="Calibri"/>
          <w:lang w:val="it-IT"/>
        </w:rPr>
      </w:pPr>
      <w:r>
        <w:rPr>
          <w:rFonts w:ascii="Calibri" w:eastAsiaTheme="minorEastAsia" w:hAnsi="Calibri" w:cs="Calibri"/>
          <w:lang w:val="it-IT"/>
        </w:rPr>
        <w:lastRenderedPageBreak/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18"/>
                <w:szCs w:val="18"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18"/>
                    <w:szCs w:val="18"/>
                    <w:lang w:val="it-IT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sz w:val="18"/>
                        <w:szCs w:val="18"/>
                        <w:lang w:val="it-IT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  <w:lang w:val="it-IT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bc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 xml:space="preserve"> ×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  <w:lang w:val="it-IT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ade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</m:acc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>×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  <w:lang w:val="it-IT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ad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>×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  <w:lang w:val="it-IT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a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cd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>×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  <w:lang w:val="it-IT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>×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  <w:lang w:val="it-IT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 xml:space="preserve">df 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>×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  <w:lang w:val="it-IT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abc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>×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  <w:lang w:val="it-IT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bdef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>×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  <w:lang w:val="it-IT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a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 xml:space="preserve">e </m:t>
                            </m:r>
                          </m:e>
                        </m:acc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18"/>
                    <w:szCs w:val="18"/>
                    <w:lang w:val="it-IT"/>
                  </w:rPr>
                  <m:t>+(</m:t>
                </m:r>
                <m:r>
                  <w:rPr>
                    <w:rFonts w:ascii="Cambria Math" w:eastAsiaTheme="minorEastAsia" w:hAnsi="Cambria Math" w:cs="Calibri"/>
                    <w:sz w:val="18"/>
                    <w:szCs w:val="18"/>
                    <w:lang w:val="it-IT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  <w:lang w:val="it-IT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sz w:val="18"/>
                        <w:szCs w:val="18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</w:rPr>
                          <m:t>de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 xml:space="preserve"> 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sz w:val="18"/>
                        <w:szCs w:val="18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</w:rPr>
                          <m:t>abcd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 xml:space="preserve"> 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sz w:val="18"/>
                        <w:szCs w:val="18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a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d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</m:acc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sz w:val="18"/>
                        <w:szCs w:val="18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</w:rPr>
                          <m:t>b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</w:rPr>
                          <m:t>e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sz w:val="18"/>
                        <w:szCs w:val="18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</w:rPr>
                          <m:t>b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</w:rPr>
                          <m:t>f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sz w:val="18"/>
                        <w:szCs w:val="18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</w:rPr>
                          <m:t>cd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sz w:val="18"/>
                        <w:szCs w:val="18"/>
                        <w:lang w:val="it-IT"/>
                      </w:rPr>
                      <m:t>)</m:t>
                    </m:r>
                  </m:e>
                </m:acc>
              </m:e>
            </m:acc>
          </m:e>
        </m:acc>
      </m:oMath>
      <w:r>
        <w:rPr>
          <w:rFonts w:ascii="Calibri" w:eastAsiaTheme="minorEastAsia" w:hAnsi="Calibri" w:cs="Calibri"/>
          <w:lang w:val="it-IT"/>
        </w:rPr>
        <w:t xml:space="preserve"> = </w:t>
      </w:r>
    </w:p>
    <w:p w14:paraId="7FE403D4" w14:textId="46FF80DF" w:rsidR="00620CD8" w:rsidRPr="003823AE" w:rsidRDefault="00247265" w:rsidP="00036893">
      <w:pPr>
        <w:pStyle w:val="a4"/>
        <w:ind w:left="0"/>
        <w:rPr>
          <w:rFonts w:ascii="Calibri" w:eastAsiaTheme="minorEastAsia" w:hAnsi="Calibri" w:cs="Calibri"/>
          <w:lang w:val="it-IT"/>
        </w:rPr>
      </w:pPr>
      <w:r>
        <w:rPr>
          <w:rFonts w:ascii="Calibri" w:eastAsiaTheme="minorEastAsia" w:hAnsi="Calibri" w:cs="Calibri"/>
          <w:lang w:val="it-IT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18"/>
                <w:szCs w:val="18"/>
                <w:lang w:val="it-IT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sz w:val="18"/>
                <w:szCs w:val="18"/>
                <w:lang w:val="it-IT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18"/>
                    <w:szCs w:val="18"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  <w:lang w:val="it-IT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bc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18"/>
                    <w:szCs w:val="18"/>
                    <w:lang w:val="it-IT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  <w:lang w:val="it-IT"/>
                      </w:rPr>
                      <m:t>ade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</w:rPr>
                          <m:t>f</m:t>
                        </m:r>
                      </m:e>
                    </m:acc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18"/>
                    <w:szCs w:val="18"/>
                    <w:lang w:val="it-IT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  <w:lang w:val="it-IT"/>
                      </w:rPr>
                      <m:t>ad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18"/>
                    <w:szCs w:val="18"/>
                    <w:lang w:val="it-IT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  <w:lang w:val="it-IT"/>
                      </w:rPr>
                      <m:t>a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cd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18"/>
                    <w:szCs w:val="18"/>
                    <w:lang w:val="it-IT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  <w:lang w:val="it-IT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18"/>
                    <w:szCs w:val="18"/>
                    <w:lang w:val="it-IT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  <w:lang w:val="it-IT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sz w:val="18"/>
                        <w:szCs w:val="18"/>
                        <w:lang w:val="it-IT"/>
                      </w:rPr>
                      <m:t xml:space="preserve">df 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18"/>
                    <w:szCs w:val="18"/>
                    <w:lang w:val="it-IT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  <w:lang w:val="it-IT"/>
                      </w:rPr>
                      <m:t>abc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18"/>
                    <w:szCs w:val="18"/>
                    <w:lang w:val="it-IT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  <w:lang w:val="it-IT"/>
                      </w:rPr>
                      <m:t>bdef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18"/>
                    <w:szCs w:val="18"/>
                    <w:lang w:val="it-IT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a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</w:rPr>
                          <m:t>d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sz w:val="18"/>
                        <w:szCs w:val="18"/>
                        <w:lang w:val="it-IT"/>
                      </w:rPr>
                      <m:t xml:space="preserve">e 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sz w:val="18"/>
                <w:szCs w:val="18"/>
                <w:lang w:val="it-IT"/>
              </w:rPr>
              <m:t>)×(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18"/>
                    <w:szCs w:val="18"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d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e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f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sz w:val="18"/>
                <w:szCs w:val="18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18"/>
                    <w:szCs w:val="18"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sz w:val="18"/>
                    <w:szCs w:val="18"/>
                  </w:rPr>
                  <m:t>de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18"/>
                    <w:szCs w:val="18"/>
                    <w:lang w:val="it-IT"/>
                  </w:rPr>
                  <m:t xml:space="preserve"> 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sz w:val="18"/>
                <w:szCs w:val="18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18"/>
                    <w:szCs w:val="18"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18"/>
                    <w:szCs w:val="18"/>
                  </w:rPr>
                  <m:t>abcd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e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18"/>
                    <w:szCs w:val="18"/>
                    <w:lang w:val="it-IT"/>
                  </w:rPr>
                  <m:t xml:space="preserve"> 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sz w:val="18"/>
                <w:szCs w:val="18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18"/>
                    <w:szCs w:val="18"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a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d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</w:rPr>
                          <m:t>e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</w:rPr>
                          <m:t>f</m:t>
                        </m:r>
                      </m:e>
                    </m:acc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sz w:val="18"/>
                <w:szCs w:val="18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18"/>
                    <w:szCs w:val="18"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sz w:val="18"/>
                    <w:szCs w:val="18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sz w:val="18"/>
                    <w:szCs w:val="18"/>
                  </w:rPr>
                  <m:t>e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f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sz w:val="18"/>
                <w:szCs w:val="18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18"/>
                    <w:szCs w:val="18"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sz w:val="18"/>
                    <w:szCs w:val="18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d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e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sz w:val="18"/>
                    <w:szCs w:val="18"/>
                  </w:rPr>
                  <m:t>f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sz w:val="18"/>
                <w:szCs w:val="18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18"/>
                    <w:szCs w:val="18"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sz w:val="18"/>
                    <w:szCs w:val="18"/>
                  </w:rPr>
                  <m:t>cd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e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18"/>
                        <w:szCs w:val="18"/>
                      </w:rPr>
                      <m:t>f</m:t>
                    </m:r>
                  </m:e>
                </m:acc>
              </m:e>
            </m:acc>
            <m:r>
              <w:rPr>
                <w:rFonts w:ascii="Cambria Math" w:eastAsiaTheme="minorEastAsia" w:hAnsi="Cambria Math" w:cs="Calibri"/>
                <w:sz w:val="18"/>
                <w:szCs w:val="18"/>
                <w:lang w:val="it-IT"/>
              </w:rPr>
              <m:t>)</m:t>
            </m:r>
          </m:e>
        </m:acc>
      </m:oMath>
    </w:p>
    <w:p w14:paraId="54AECB83" w14:textId="77777777" w:rsidR="00036893" w:rsidRPr="003823AE" w:rsidRDefault="00036893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14:paraId="50C23183" w14:textId="77777777" w:rsidR="00A838DC" w:rsidRPr="003823AE" w:rsidRDefault="00A838DC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2.2. Construiţi schema electrică a funcţiei logice obţinută în punctul 2.1. </w:t>
      </w:r>
    </w:p>
    <w:p w14:paraId="44F24F06" w14:textId="75E68C72" w:rsidR="001B3D3E" w:rsidRPr="00CF600A" w:rsidRDefault="005664A2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5664A2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8A6E34F" wp14:editId="256B04C6">
            <wp:extent cx="4968671" cy="5319221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6A41" w14:textId="77777777" w:rsidR="00036893" w:rsidRPr="00CF600A" w:rsidRDefault="00036893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14:paraId="6FCF079E" w14:textId="77777777" w:rsidR="00EA7413" w:rsidRPr="003823AE" w:rsidRDefault="00A838DC" w:rsidP="00A838DC">
      <w:pPr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>2.3. Controlaţi funcţionalitatea schemei electrice principiale cu ajutorul dispozitivului LOGIC CONVERTER.</w:t>
      </w:r>
    </w:p>
    <w:p w14:paraId="74642797" w14:textId="77777777" w:rsidR="00F271B5" w:rsidRPr="00CF600A" w:rsidRDefault="00EC34F8" w:rsidP="00FF1BCE">
      <w:pPr>
        <w:spacing w:after="0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CF600A">
        <w:lastRenderedPageBreak/>
        <w:drawing>
          <wp:inline distT="0" distB="0" distL="0" distR="0" wp14:anchorId="5253E4E3" wp14:editId="7780B167">
            <wp:extent cx="3648075" cy="5715000"/>
            <wp:effectExtent l="0" t="0" r="9525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BAF9" w14:textId="77777777" w:rsidR="00FF1BCE" w:rsidRPr="00CF600A" w:rsidRDefault="00FF1BCE" w:rsidP="00FF1BCE">
      <w:pPr>
        <w:spacing w:after="0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14:paraId="2AC4CAAF" w14:textId="77777777" w:rsidR="00A838DC" w:rsidRPr="00CF600A" w:rsidRDefault="00A838DC" w:rsidP="00A838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00A">
        <w:rPr>
          <w:rFonts w:ascii="Times New Roman" w:hAnsi="Times New Roman" w:cs="Times New Roman"/>
          <w:b/>
          <w:bCs/>
          <w:sz w:val="24"/>
          <w:szCs w:val="24"/>
        </w:rPr>
        <w:t>Experimentul nr. 3. Elaborarea schemei electrice logice din elemente SAU-NU</w:t>
      </w:r>
    </w:p>
    <w:p w14:paraId="5AA06873" w14:textId="3DD4924E" w:rsidR="00A838DC" w:rsidRPr="00887D2D" w:rsidRDefault="00A838DC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FF0000"/>
          <w:sz w:val="24"/>
          <w:szCs w:val="24"/>
        </w:rPr>
      </w:pPr>
      <w:r w:rsidRPr="00CF600A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3.1.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Transformaţi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funcţia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logică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minimizată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(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obţinută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în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experimentul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nr. 1),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utilizînd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teorema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de Morgan,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în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funcţie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care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conţine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numai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operaţii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logice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SAU-</w:t>
      </w:r>
      <w:proofErr w:type="gram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NU..</w:t>
      </w:r>
      <w:proofErr w:type="gramEnd"/>
      <w:r w:rsidRPr="00887D2D">
        <w:rPr>
          <w:rFonts w:ascii="Times New Roman" w:hAnsi="Times New Roman" w:cs="Times New Roman"/>
          <w:noProof w:val="0"/>
          <w:color w:val="FF0000"/>
          <w:sz w:val="24"/>
          <w:szCs w:val="24"/>
        </w:rPr>
        <w:t xml:space="preserve"> </w:t>
      </w:r>
      <w:r w:rsidR="005664A2">
        <w:rPr>
          <w:rFonts w:ascii="Times New Roman" w:hAnsi="Times New Roman" w:cs="Times New Roman"/>
          <w:noProof w:val="0"/>
          <w:color w:val="FF0000"/>
          <w:sz w:val="24"/>
          <w:szCs w:val="24"/>
        </w:rPr>
        <w:t xml:space="preserve"> 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/>
        </m:acc>
      </m:oMath>
    </w:p>
    <w:p w14:paraId="56D3EB8D" w14:textId="77777777" w:rsidR="0001315E" w:rsidRPr="00887D2D" w:rsidRDefault="0001315E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FF0000"/>
          <w:sz w:val="24"/>
          <w:szCs w:val="24"/>
        </w:rPr>
      </w:pPr>
    </w:p>
    <w:p w14:paraId="1B007005" w14:textId="647E6E04" w:rsidR="0001315E" w:rsidRPr="003823AE" w:rsidRDefault="0001315E" w:rsidP="00554756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F(a,b,c,d,e,f) =</w:t>
      </w:r>
      <w:r w:rsidRPr="003823AE">
        <w:rPr>
          <w:rFonts w:ascii="Calibri" w:eastAsiaTheme="minorEastAsia" w:hAnsi="Calibri" w:cs="Calibri"/>
          <w:color w:val="1F3864" w:themeColor="accent1" w:themeShade="80"/>
          <w:lang w:val="it-IT"/>
        </w:rPr>
        <w:t xml:space="preserve"> </w:t>
      </w:r>
      <w:r w:rsidR="005664A2">
        <w:rPr>
          <w:rFonts w:ascii="Times New Roman" w:hAnsi="Times New Roman" w:cs="Times New Roman"/>
          <w:sz w:val="24"/>
          <w:szCs w:val="24"/>
          <w:lang w:val="it-IT"/>
        </w:rPr>
        <w:t>(</w:t>
      </w:r>
      <w:r w:rsidR="005664A2" w:rsidRPr="003823AE">
        <w:rPr>
          <w:rFonts w:ascii="Calibri" w:eastAsiaTheme="minorEastAsia" w:hAnsi="Calibri" w:cs="Calibri"/>
          <w:color w:val="1F3864" w:themeColor="accent1" w:themeShade="80"/>
          <w:lang w:val="it-I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bc</m:t>
        </m:r>
      </m:oMath>
      <w:r w:rsidR="005664A2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r>
          <w:rPr>
            <w:rFonts w:ascii="Cambria Math" w:eastAsiaTheme="minorEastAsia" w:hAnsi="Cambria Math" w:cs="Calibri"/>
          </w:rPr>
          <m:t>ade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5664A2" w:rsidRPr="003823AE">
        <w:rPr>
          <w:rFonts w:ascii="Calibri" w:eastAsiaTheme="minorEastAsia" w:hAnsi="Calibri" w:cs="Calibri"/>
          <w:lang w:val="it-IT"/>
        </w:rPr>
        <w:t xml:space="preserve">  + </w:t>
      </w:r>
      <w:r w:rsidR="005664A2">
        <w:rPr>
          <w:rFonts w:ascii="Calibri" w:eastAsiaTheme="minorEastAsia" w:hAnsi="Calibri" w:cs="Calibri"/>
          <w:lang w:val="it-IT"/>
        </w:rPr>
        <w:t>ad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r>
          <w:rPr>
            <w:rFonts w:ascii="Cambria Math" w:eastAsiaTheme="minorEastAsia" w:hAnsi="Cambria Math" w:cs="Calibri"/>
          </w:rPr>
          <m:t>f+</m:t>
        </m:r>
      </m:oMath>
      <w:r w:rsidR="005664A2">
        <w:rPr>
          <w:rFonts w:ascii="Calibri" w:eastAsiaTheme="minorEastAsia" w:hAnsi="Calibri" w:cs="Calibri"/>
          <w:lang w:val="it-IT"/>
        </w:rPr>
        <w:t xml:space="preserve"> </w:t>
      </w:r>
      <w:r w:rsidR="005664A2" w:rsidRPr="003823AE">
        <w:rPr>
          <w:rFonts w:ascii="Calibri" w:eastAsiaTheme="minorEastAsia" w:hAnsi="Calibri" w:cs="Calibri"/>
          <w:lang w:val="it-IT"/>
        </w:rPr>
        <w:t>a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cd</m:t>
        </m:r>
      </m:oMath>
      <w:r w:rsidR="005664A2" w:rsidRPr="003823AE">
        <w:rPr>
          <w:rFonts w:ascii="Calibri" w:eastAsiaTheme="minorEastAsia" w:hAnsi="Calibri" w:cs="Calibri"/>
          <w:lang w:val="it-IT"/>
        </w:rPr>
        <w:t xml:space="preserve">   +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c+</m:t>
        </m:r>
      </m:oMath>
      <w:r w:rsidR="005664A2" w:rsidRPr="003823AE">
        <w:rPr>
          <w:rFonts w:ascii="Calibri" w:eastAsiaTheme="minorEastAsia" w:hAnsi="Calibri" w:cs="Calibri"/>
          <w:lang w:val="it-I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df</m:t>
        </m:r>
      </m:oMath>
      <w:r w:rsidR="005664A2" w:rsidRPr="003823AE">
        <w:rPr>
          <w:rFonts w:ascii="Calibri" w:eastAsiaTheme="minorEastAsia" w:hAnsi="Calibri" w:cs="Calibri"/>
          <w:lang w:val="it-IT"/>
        </w:rPr>
        <w:t xml:space="preserve"> +</w:t>
      </w:r>
      <w:r w:rsidR="005664A2">
        <w:rPr>
          <w:rFonts w:ascii="Calibri" w:eastAsiaTheme="minorEastAsia" w:hAnsi="Calibri" w:cs="Calibri"/>
          <w:lang w:val="it-IT"/>
        </w:rPr>
        <w:t>abc+ bdef</w:t>
      </w:r>
      <w:r w:rsidR="005664A2" w:rsidRPr="003823AE">
        <w:rPr>
          <w:rFonts w:ascii="Calibri" w:eastAsiaTheme="minorEastAsia" w:hAnsi="Calibri" w:cs="Calibri"/>
          <w:lang w:val="it-IT"/>
        </w:rPr>
        <w:t xml:space="preserve">   +</w:t>
      </w:r>
      <w:r w:rsidR="005664A2">
        <w:rPr>
          <w:rFonts w:ascii="Calibri" w:eastAsiaTheme="minorEastAsia" w:hAnsi="Calibri" w:cs="Calibri"/>
          <w:lang w:val="it-IT"/>
        </w:rPr>
        <w:t>a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</w:rPr>
          <m:t>e)+(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5664A2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de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5664A2" w:rsidRPr="003823AE">
        <w:rPr>
          <w:rFonts w:ascii="Calibri" w:eastAsiaTheme="minorEastAsia" w:hAnsi="Calibri" w:cs="Calibri"/>
          <w:lang w:val="it-IT"/>
        </w:rPr>
        <w:t xml:space="preserve">  + </w:t>
      </w:r>
      <m:oMath>
        <m:r>
          <w:rPr>
            <w:rFonts w:ascii="Cambria Math" w:eastAsiaTheme="minorEastAsia" w:hAnsi="Cambria Math" w:cs="Calibri"/>
          </w:rPr>
          <m:t>abcd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5664A2" w:rsidRPr="003823AE">
        <w:rPr>
          <w:rFonts w:ascii="Calibri" w:eastAsiaTheme="minorEastAsia" w:hAnsi="Calibri" w:cs="Calibri"/>
          <w:lang w:val="it-IT"/>
        </w:rPr>
        <w:t xml:space="preserve">+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5664A2" w:rsidRPr="003823AE">
        <w:rPr>
          <w:rFonts w:ascii="Calibri" w:eastAsiaTheme="minorEastAsia" w:hAnsi="Calibri" w:cs="Calibri"/>
          <w:lang w:val="it-IT"/>
        </w:rPr>
        <w:t xml:space="preserve"> +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</w:rPr>
          <m:t>e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  <m:r>
          <w:rPr>
            <w:rFonts w:ascii="Cambria Math" w:eastAsiaTheme="minorEastAsia" w:hAnsi="Cambria Math" w:cs="Calibri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r>
          <w:rPr>
            <w:rFonts w:ascii="Cambria Math" w:eastAsiaTheme="minorEastAsia" w:hAnsi="Cambria Math" w:cs="Calibri"/>
          </w:rPr>
          <m:t xml:space="preserve">f+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cd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5664A2" w:rsidRPr="00002FBE">
        <w:rPr>
          <w:rFonts w:ascii="Calibri" w:eastAsiaTheme="minorEastAsia" w:hAnsi="Calibri" w:cs="Calibri"/>
          <w:lang w:val="it-IT"/>
        </w:rPr>
        <w:t>)</w:t>
      </w:r>
      <w:r w:rsidR="00554756" w:rsidRPr="003823AE">
        <w:rPr>
          <w:rFonts w:ascii="Calibri" w:eastAsiaTheme="minorEastAsia" w:hAnsi="Calibri" w:cs="Calibri"/>
          <w:lang w:val="it-IT"/>
        </w:rPr>
        <w:t xml:space="preserve">= </w:t>
      </w:r>
    </w:p>
    <w:p w14:paraId="7AD62397" w14:textId="74C5FBFF" w:rsidR="00554756" w:rsidRPr="003823AE" w:rsidRDefault="00554756" w:rsidP="00554756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it-IT"/>
        </w:rPr>
      </w:pPr>
      <w:r w:rsidRPr="003823AE">
        <w:rPr>
          <w:rFonts w:ascii="Calibri" w:eastAsiaTheme="minorEastAsia" w:hAnsi="Calibri" w:cs="Calibri"/>
          <w:lang w:val="it-IT"/>
        </w:rPr>
        <w:t xml:space="preserve"> = </w:t>
      </w:r>
      <w:r w:rsidR="005664A2">
        <w:rPr>
          <w:rFonts w:ascii="Calibri" w:eastAsiaTheme="minorEastAsia" w:hAnsi="Calibri" w:cs="Calibri"/>
          <w:lang w:val="it-IT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it-IT"/>
                  </w:rPr>
                  <m:t xml:space="preserve">(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bc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+ </m:t>
                </m:r>
                <m:r>
                  <w:rPr>
                    <w:rFonts w:ascii="Cambria Math" w:eastAsiaTheme="minorEastAsia" w:hAnsi="Cambria Math" w:cs="Calibri"/>
                  </w:rPr>
                  <m:t>ade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 + ad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f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cd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  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c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df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+abc+ bdef   +a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 ) </m:t>
                </m:r>
              </m:e>
            </m:acc>
          </m:e>
        </m:acc>
      </m:oMath>
      <w:r w:rsidRPr="003823AE">
        <w:rPr>
          <w:rFonts w:ascii="Calibri" w:eastAsiaTheme="minorEastAsia" w:hAnsi="Calibri" w:cs="Calibri"/>
          <w:lang w:val="it-IT"/>
        </w:rPr>
        <w:t xml:space="preserve"> </w:t>
      </w:r>
      <w:r w:rsidR="00CC32A7">
        <w:rPr>
          <w:rFonts w:ascii="Calibri" w:eastAsiaTheme="minorEastAsia" w:hAnsi="Calibri" w:cs="Calibri"/>
          <w:lang w:val="it-IT"/>
        </w:rPr>
        <w:t>)</w:t>
      </w:r>
      <w:r w:rsidRPr="003823AE">
        <w:rPr>
          <w:rFonts w:ascii="Calibri" w:eastAsiaTheme="minorEastAsia" w:hAnsi="Calibri" w:cs="Calibri"/>
          <w:lang w:val="it-IT"/>
        </w:rPr>
        <w:t xml:space="preserve">= </w:t>
      </w:r>
    </w:p>
    <w:p w14:paraId="04204568" w14:textId="2BD4B3EF" w:rsidR="00554756" w:rsidRDefault="0098681E" w:rsidP="00554756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it-IT"/>
        </w:rPr>
      </w:pPr>
      <w:r>
        <w:rPr>
          <w:rFonts w:ascii="Calibri" w:eastAsiaTheme="minorEastAsia" w:hAnsi="Calibri" w:cs="Calibri"/>
          <w:lang w:val="it-IT"/>
        </w:rPr>
        <w:t>=</w:t>
      </w:r>
      <m:oMath>
        <m:d>
          <m:dPr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w:rPr>
                    <w:rFonts w:ascii="Cambria Math" w:eastAsiaTheme="minorEastAsia" w:hAnsi="Cambria Math" w:cs="Calibri"/>
                  </w:rPr>
                  <m:t>b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w:rPr>
                    <w:rFonts w:ascii="Cambria Math" w:eastAsiaTheme="minorEastAsia" w:hAnsi="Cambria Math" w:cs="Calibri"/>
                  </w:rPr>
                  <m:t>d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w:rPr>
                    <w:rFonts w:ascii="Cambria Math" w:eastAsiaTheme="minorEastAsia" w:hAnsi="Cambria Math" w:cs="Calibri"/>
                  </w:rPr>
                  <m:t>e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a+</m:t>
                </m:r>
                <m:r>
                  <w:rPr>
                    <w:rFonts w:ascii="Cambria Math" w:eastAsiaTheme="minorEastAsia" w:hAnsi="Cambria Math" w:cs="Calibri"/>
                  </w:rPr>
                  <m:t>d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</m:t>
                </m:r>
                <m:r>
                  <w:rPr>
                    <w:rFonts w:ascii="Cambria Math" w:eastAsiaTheme="minorEastAsia" w:hAnsi="Cambria Math" w:cs="Calibri"/>
                  </w:rPr>
                  <m:t>a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w:rPr>
                    <w:rFonts w:ascii="Cambria Math" w:eastAsiaTheme="minorEastAsia" w:hAnsi="Cambria Math" w:cs="Calibri"/>
                  </w:rPr>
                  <m:t>c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w:rPr>
                    <w:rFonts w:ascii="Cambria Math" w:eastAsiaTheme="minorEastAsia" w:hAnsi="Cambria Math" w:cs="Calibri"/>
                  </w:rPr>
                  <m:t>d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 w:val="0"/>
                    <w:color w:val="000000"/>
                    <w:sz w:val="24"/>
                    <w:szCs w:val="24"/>
                    <w:lang w:val="it-IT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+c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 w:val="0"/>
                    <w:color w:val="000000"/>
                    <w:sz w:val="24"/>
                    <w:szCs w:val="24"/>
                    <w:lang w:val="it-IT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+d+f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 w:val="0"/>
                    <w:color w:val="000000"/>
                    <w:sz w:val="24"/>
                    <w:szCs w:val="24"/>
                    <w:lang w:val="it-IT"/>
                  </w:rPr>
                  <m:t xml:space="preserve"> </m:t>
                </m:r>
                <m:r>
                  <w:rPr>
                    <w:rFonts w:ascii="Cambria Math" w:eastAsiaTheme="minorEastAsia" w:hAnsi="Cambria Math" w:cs="Calibri"/>
                  </w:rPr>
                  <m:t>a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+b+c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 w:val="0"/>
                    <w:color w:val="000000"/>
                    <w:sz w:val="24"/>
                    <w:szCs w:val="24"/>
                    <w:lang w:val="it-IT"/>
                  </w:rPr>
                  <m:t xml:space="preserve"> </m:t>
                </m:r>
                <m:r>
                  <w:rPr>
                    <w:rFonts w:ascii="Cambria Math" w:eastAsiaTheme="minorEastAsia" w:hAnsi="Cambria Math" w:cs="Calibri"/>
                  </w:rPr>
                  <m:t>b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+d+e+f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 w:val="0"/>
                    <w:color w:val="000000"/>
                    <w:sz w:val="24"/>
                    <w:szCs w:val="24"/>
                    <w:lang w:val="it-IT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noProof w:val="0"/>
                    <w:color w:val="000000"/>
                    <w:sz w:val="24"/>
                    <w:szCs w:val="24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</m:e>
            </m:acc>
            <m:ctrlPr>
              <w:rPr>
                <w:rFonts w:ascii="Cambria Math" w:eastAsiaTheme="minorEastAsia" w:hAnsi="Cambria Math" w:cs="Calibri"/>
                <w:i/>
              </w:rPr>
            </m:ctrlPr>
          </m:e>
        </m:d>
        <m:r>
          <w:rPr>
            <w:rFonts w:ascii="Cambria Math" w:eastAsiaTheme="minorEastAsia" w:hAnsi="Cambria Math" w:cs="Calibri"/>
            <w:lang w:val="it-IT"/>
          </w:rPr>
          <m:t xml:space="preserve">+(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noProof w:val="0"/>
                <w:color w:val="000000"/>
                <w:sz w:val="24"/>
                <w:szCs w:val="24"/>
                <w:lang w:val="it-IT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noProof w:val="0"/>
                <w:color w:val="000000"/>
                <w:sz w:val="24"/>
                <w:szCs w:val="24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d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</m:acc>
          </m:e>
        </m:acc>
        <m:r>
          <w:rPr>
            <w:rFonts w:ascii="Cambria Math" w:eastAsiaTheme="minorEastAsia" w:hAnsi="Cambria Math" w:cs="Calibri"/>
            <w:lang w:val="it-IT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noProof w:val="0"/>
                <w:color w:val="000000"/>
                <w:sz w:val="24"/>
                <w:szCs w:val="24"/>
                <w:lang w:val="it-IT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noProof w:val="0"/>
                <w:color w:val="000000"/>
                <w:sz w:val="24"/>
                <w:szCs w:val="24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d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e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</m:acc>
          </m:e>
        </m:acc>
        <m:r>
          <w:rPr>
            <w:rFonts w:ascii="Cambria Math" w:eastAsiaTheme="minorEastAsia" w:hAnsi="Cambria Math" w:cs="Calibri"/>
            <w:lang w:val="it-IT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noProof w:val="0"/>
                <w:color w:val="000000"/>
                <w:sz w:val="24"/>
                <w:szCs w:val="24"/>
                <w:lang w:val="it-IT"/>
              </w:rPr>
              <m:t xml:space="preserve"> </m:t>
            </m:r>
            <m:r>
              <w:rPr>
                <w:rFonts w:ascii="Cambria Math" w:eastAsiaTheme="minorEastAsia" w:hAnsi="Cambria Math" w:cs="Calibri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noProof w:val="0"/>
                <w:color w:val="000000"/>
                <w:sz w:val="24"/>
                <w:szCs w:val="24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b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c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d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</m:acc>
          </m:e>
        </m:acc>
        <m:r>
          <w:rPr>
            <w:rFonts w:ascii="Cambria Math" w:eastAsiaTheme="minorEastAsia" w:hAnsi="Cambria Math" w:cs="Calibri"/>
            <w:lang w:val="it-IT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noProof w:val="0"/>
                <w:color w:val="000000"/>
                <w:sz w:val="24"/>
                <w:szCs w:val="24"/>
                <w:lang w:val="it-IT"/>
              </w:rPr>
              <m:t xml:space="preserve"> </m:t>
            </m:r>
            <m:r>
              <w:rPr>
                <w:rFonts w:ascii="Cambria Math" w:eastAsiaTheme="minorEastAsia" w:hAnsi="Cambria Math" w:cs="Calibri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noProof w:val="0"/>
                <w:color w:val="000000"/>
                <w:sz w:val="24"/>
                <w:szCs w:val="24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d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</m:acc>
          </m:e>
        </m:acc>
        <m:r>
          <w:rPr>
            <w:rFonts w:ascii="Cambria Math" w:eastAsiaTheme="minorEastAsia" w:hAnsi="Cambria Math" w:cs="Calibri"/>
            <w:lang w:val="it-IT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noProof w:val="0"/>
                <w:color w:val="000000"/>
                <w:sz w:val="24"/>
                <w:szCs w:val="24"/>
                <w:lang w:val="it-IT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noProof w:val="0"/>
                <w:color w:val="000000"/>
                <w:sz w:val="24"/>
                <w:szCs w:val="24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b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d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e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</m:acc>
          </m:e>
        </m:acc>
        <m:r>
          <w:rPr>
            <w:rFonts w:ascii="Cambria Math" w:eastAsiaTheme="minorEastAsia" w:hAnsi="Cambria Math" w:cs="Calibri"/>
            <w:lang w:val="it-IT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noProof w:val="0"/>
                <w:color w:val="000000"/>
                <w:sz w:val="24"/>
                <w:szCs w:val="24"/>
                <w:lang w:val="it-IT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noProof w:val="0"/>
                <w:color w:val="000000"/>
                <w:sz w:val="24"/>
                <w:szCs w:val="24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b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d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f</m:t>
            </m:r>
          </m:e>
        </m:acc>
        <m:r>
          <w:rPr>
            <w:rFonts w:ascii="Cambria Math" w:eastAsiaTheme="minorEastAsia" w:hAnsi="Cambria Math" w:cs="Calibri"/>
            <w:lang w:val="it-IT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noProof w:val="0"/>
                <w:color w:val="000000"/>
                <w:sz w:val="24"/>
                <w:szCs w:val="24"/>
                <w:lang w:val="it-IT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noProof w:val="0"/>
                <w:color w:val="000000"/>
                <w:sz w:val="24"/>
                <w:szCs w:val="24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c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d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</m:acc>
          </m:e>
        </m:acc>
        <m:r>
          <w:rPr>
            <w:rFonts w:ascii="Cambria Math" w:eastAsiaTheme="minorEastAsia" w:hAnsi="Cambria Math" w:cs="Calibri"/>
            <w:lang w:val="it-IT"/>
          </w:rPr>
          <m:t>)</m:t>
        </m:r>
      </m:oMath>
      <w:r w:rsidR="00CB3B65" w:rsidRPr="003823AE">
        <w:rPr>
          <w:rFonts w:ascii="Calibri" w:eastAsiaTheme="minorEastAsia" w:hAnsi="Calibri" w:cs="Calibri"/>
          <w:lang w:val="it-IT"/>
        </w:rPr>
        <w:t xml:space="preserve"> = </w:t>
      </w:r>
    </w:p>
    <w:p w14:paraId="65134979" w14:textId="0CC70C9C" w:rsidR="00423BC1" w:rsidRPr="003823AE" w:rsidRDefault="003D6038" w:rsidP="00554756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it-IT"/>
        </w:rPr>
      </w:pP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14"/>
                <w:szCs w:val="14"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14"/>
                    <w:szCs w:val="14"/>
                    <w:lang w:val="it-IT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sz w:val="14"/>
                        <w:szCs w:val="14"/>
                        <w:lang w:val="it-IT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4"/>
                                <w:szCs w:val="1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 xml:space="preserve">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4"/>
                                <w:szCs w:val="1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f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 xml:space="preserve">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>a+</m:t>
                        </m:r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4"/>
                                <w:szCs w:val="1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e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 xml:space="preserve">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4"/>
                                <w:szCs w:val="1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 xml:space="preserve">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 w:val="0"/>
                            <w:color w:val="000000"/>
                            <w:sz w:val="14"/>
                            <w:szCs w:val="14"/>
                            <w:lang w:val="it-IT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4"/>
                                <w:szCs w:val="1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>+c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 w:val="0"/>
                            <w:color w:val="000000"/>
                            <w:sz w:val="14"/>
                            <w:szCs w:val="14"/>
                            <w:lang w:val="it-IT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4"/>
                                <w:szCs w:val="1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4"/>
                                <w:szCs w:val="1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>+d+f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 w:val="0"/>
                            <w:color w:val="000000"/>
                            <w:sz w:val="14"/>
                            <w:szCs w:val="14"/>
                            <w:lang w:val="it-IT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>+b+c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 w:val="0"/>
                            <w:color w:val="000000"/>
                            <w:sz w:val="14"/>
                            <w:szCs w:val="14"/>
                            <w:lang w:val="it-IT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>+d+e+f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 w:val="0"/>
                            <w:color w:val="000000"/>
                            <w:sz w:val="14"/>
                            <w:szCs w:val="14"/>
                            <w:lang w:val="it-IT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4"/>
                                <w:szCs w:val="1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 w:val="0"/>
                            <w:color w:val="000000"/>
                            <w:sz w:val="14"/>
                            <w:szCs w:val="14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4"/>
                                <w:szCs w:val="1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4"/>
                                <w:szCs w:val="1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4"/>
                                <w:szCs w:val="1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4"/>
                                <w:szCs w:val="1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e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4"/>
                                <w:szCs w:val="1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f</m:t>
                            </m:r>
                          </m:e>
                        </m:acc>
                      </m:e>
                    </m:acc>
                    <m:ctrlPr>
                      <w:rPr>
                        <w:rFonts w:ascii="Cambria Math" w:eastAsiaTheme="minorEastAsia" w:hAnsi="Cambria Math" w:cs="Calibri"/>
                        <w:i/>
                        <w:sz w:val="14"/>
                        <w:szCs w:val="14"/>
                      </w:rPr>
                    </m:ctrlPr>
                  </m:e>
                </m:d>
              </m:e>
            </m:acc>
          </m:e>
        </m:acc>
        <m:r>
          <w:rPr>
            <w:rFonts w:ascii="Cambria Math" w:eastAsiaTheme="minorEastAsia" w:hAnsi="Cambria Math" w:cs="Calibri"/>
            <w:sz w:val="14"/>
            <w:szCs w:val="14"/>
            <w:lang w:val="it-IT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14"/>
                <w:szCs w:val="14"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14"/>
                    <w:szCs w:val="14"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14"/>
                    <w:szCs w:val="14"/>
                    <w:lang w:val="it-IT"/>
                  </w:rPr>
                  <m:t xml:space="preserve">(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 w:val="0"/>
                        <w:color w:val="000000"/>
                        <w:sz w:val="14"/>
                        <w:szCs w:val="14"/>
                        <w:lang w:val="it-IT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 w:val="0"/>
                        <w:color w:val="000000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f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Calibri"/>
                    <w:sz w:val="14"/>
                    <w:szCs w:val="14"/>
                    <w:lang w:val="it-IT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 w:val="0"/>
                        <w:color w:val="000000"/>
                        <w:sz w:val="14"/>
                        <w:szCs w:val="14"/>
                        <w:lang w:val="it-IT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 w:val="0"/>
                        <w:color w:val="000000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</w:rPr>
                      <m:t>d</m:t>
                    </m:r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</w:rPr>
                      <m:t>e</m:t>
                    </m:r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f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Calibri"/>
                    <w:sz w:val="14"/>
                    <w:szCs w:val="14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 w:val="0"/>
                        <w:color w:val="000000"/>
                        <w:sz w:val="14"/>
                        <w:szCs w:val="14"/>
                        <w:lang w:val="it-IT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 w:val="0"/>
                        <w:color w:val="000000"/>
                        <w:sz w:val="14"/>
                        <w:szCs w:val="14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</w:rPr>
                      <m:t>b</m:t>
                    </m:r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</w:rPr>
                      <m:t>c</m:t>
                    </m:r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</w:rPr>
                      <m:t>d</m:t>
                    </m:r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f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Calibri"/>
                    <w:sz w:val="14"/>
                    <w:szCs w:val="14"/>
                    <w:lang w:val="it-IT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 w:val="0"/>
                        <w:color w:val="000000"/>
                        <w:sz w:val="14"/>
                        <w:szCs w:val="14"/>
                        <w:lang w:val="it-IT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 w:val="0"/>
                        <w:color w:val="000000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</w:rPr>
                      <m:t>d</m:t>
                    </m:r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f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Calibri"/>
                    <w:sz w:val="14"/>
                    <w:szCs w:val="14"/>
                    <w:lang w:val="it-IT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 w:val="0"/>
                        <w:color w:val="000000"/>
                        <w:sz w:val="14"/>
                        <w:szCs w:val="14"/>
                        <w:lang w:val="it-IT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 w:val="0"/>
                        <w:color w:val="000000"/>
                        <w:sz w:val="14"/>
                        <w:szCs w:val="14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</w:rPr>
                      <m:t>b</m:t>
                    </m:r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</w:rPr>
                      <m:t>e</m:t>
                    </m:r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f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Calibri"/>
                    <w:sz w:val="14"/>
                    <w:szCs w:val="14"/>
                    <w:lang w:val="it-IT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 w:val="0"/>
                        <w:color w:val="000000"/>
                        <w:sz w:val="14"/>
                        <w:szCs w:val="14"/>
                        <w:lang w:val="it-IT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 w:val="0"/>
                        <w:color w:val="000000"/>
                        <w:sz w:val="14"/>
                        <w:szCs w:val="14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</w:rPr>
                      <m:t>b</m:t>
                    </m:r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</w:rPr>
                      <m:t>f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sz w:val="14"/>
                    <w:szCs w:val="14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 w:val="0"/>
                        <w:color w:val="000000"/>
                        <w:sz w:val="14"/>
                        <w:szCs w:val="14"/>
                        <w:lang w:val="it-IT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 w:val="0"/>
                        <w:color w:val="000000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</w:rPr>
                      <m:t>c</m:t>
                    </m:r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</w:rPr>
                      <m:t>d</m:t>
                    </m:r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14"/>
                        <w:szCs w:val="14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</w:rPr>
                          <m:t>f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Calibri"/>
                    <w:sz w:val="14"/>
                    <w:szCs w:val="14"/>
                    <w:lang w:val="it-IT"/>
                  </w:rPr>
                  <m:t>)</m:t>
                </m:r>
              </m:e>
            </m:acc>
          </m:e>
        </m:acc>
      </m:oMath>
      <w:r w:rsidR="00423BC1">
        <w:rPr>
          <w:rFonts w:ascii="Calibri" w:eastAsiaTheme="minorEastAsia" w:hAnsi="Calibri" w:cs="Calibri"/>
          <w:lang w:val="it-IT"/>
        </w:rPr>
        <w:t xml:space="preserve">= </w:t>
      </w:r>
      <w:r w:rsidR="00740935">
        <w:rPr>
          <w:rFonts w:ascii="Calibri" w:eastAsiaTheme="minorEastAsia" w:hAnsi="Calibri" w:cs="Calibri"/>
          <w:lang w:val="it-IT"/>
        </w:rPr>
        <w:t xml:space="preserve"> = </w:t>
      </w:r>
    </w:p>
    <w:p w14:paraId="2FF6849E" w14:textId="3FE55B69" w:rsidR="00E34311" w:rsidRDefault="00CB3B65" w:rsidP="00E3431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noProof w:val="0"/>
          <w:color w:val="000000"/>
          <w:sz w:val="24"/>
          <w:szCs w:val="24"/>
          <w:lang w:val="it-IT"/>
        </w:rPr>
      </w:pPr>
      <w:r w:rsidRPr="003823AE">
        <w:rPr>
          <w:rFonts w:ascii="Calibri" w:eastAsiaTheme="minorEastAsia" w:hAnsi="Calibri" w:cs="Calibri"/>
          <w:lang w:val="it-IT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16"/>
                <w:szCs w:val="16"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16"/>
                    <w:szCs w:val="16"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6"/>
                        <w:szCs w:val="16"/>
                        <w:lang w:val="it-IT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6"/>
                            <w:szCs w:val="16"/>
                            <w:lang w:val="it-IT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6"/>
                                <w:szCs w:val="16"/>
                                <w:lang w:val="it-IT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  <w:lang w:val="it-I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  <w:lang w:val="it-I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6"/>
                                <w:szCs w:val="16"/>
                                <w:lang w:val="it-IT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  <w:lang w:val="it-I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  <w:lang w:val="it-I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6"/>
                                        <w:szCs w:val="16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6"/>
                                <w:szCs w:val="16"/>
                                <w:lang w:val="it-IT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  <w:lang w:val="it-IT"/>
                                  </w:rPr>
                                  <m:t>a+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  <w:lang w:val="it-I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</w:rPr>
                                  <m:t>f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6"/>
                                <w:szCs w:val="16"/>
                                <w:lang w:val="it-IT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  <w:lang w:val="it-IT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  <w:lang w:val="it-I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  <w:lang w:val="it-I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6"/>
                                <w:szCs w:val="16"/>
                                <w:lang w:val="it-IT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 w:val="0"/>
                                    <w:color w:val="000000"/>
                                    <w:sz w:val="16"/>
                                    <w:szCs w:val="16"/>
                                    <w:lang w:val="it-IT"/>
                                  </w:rPr>
                                  <m:t xml:space="preserve">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  <w:lang w:val="it-IT"/>
                                  </w:rPr>
                                  <m:t>+c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6"/>
                                <w:szCs w:val="16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 w:val="0"/>
                                    <w:color w:val="000000"/>
                                    <w:sz w:val="16"/>
                                    <w:szCs w:val="16"/>
                                    <w:lang w:val="it-IT"/>
                                  </w:rPr>
                                  <m:t xml:space="preserve">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  <w:lang w:val="it-IT"/>
                                  </w:rPr>
                                  <m:t>+d+f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6"/>
                                <w:szCs w:val="16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 w:val="0"/>
                                    <w:color w:val="000000"/>
                                    <w:sz w:val="16"/>
                                    <w:szCs w:val="16"/>
                                    <w:lang w:val="it-IT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  <w:lang w:val="it-IT"/>
                                  </w:rPr>
                                  <m:t>+b+c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6"/>
                                <w:szCs w:val="16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 w:val="0"/>
                                    <w:color w:val="000000"/>
                                    <w:sz w:val="16"/>
                                    <w:szCs w:val="16"/>
                                    <w:lang w:val="it-IT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  <w:lang w:val="it-IT"/>
                                  </w:rPr>
                                  <m:t>+d+e+f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6"/>
                                <w:szCs w:val="16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 w:val="0"/>
                                    <w:color w:val="000000"/>
                                    <w:sz w:val="16"/>
                                    <w:szCs w:val="16"/>
                                    <w:lang w:val="it-IT"/>
                                  </w:rPr>
                                  <m:t xml:space="preserve">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 w:val="0"/>
                                    <w:color w:val="000000"/>
                                    <w:sz w:val="16"/>
                                    <w:szCs w:val="16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6"/>
                                    <w:szCs w:val="16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6"/>
                                        <w:szCs w:val="16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</m:acc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</m:d>
                      </m:e>
                    </m:acc>
                  </m:e>
                </m:acc>
                <m:r>
                  <w:rPr>
                    <w:rFonts w:ascii="Cambria Math" w:eastAsiaTheme="minorEastAsia" w:hAnsi="Cambria Math" w:cs="Calibri"/>
                    <w:sz w:val="16"/>
                    <w:szCs w:val="16"/>
                    <w:lang w:val="it-IT"/>
                  </w:rPr>
                  <m:t xml:space="preserve">+ </m:t>
                </m:r>
              </m:e>
            </m:acc>
          </m:e>
        </m:acc>
      </m:oMath>
    </w:p>
    <w:p w14:paraId="1F4A7D30" w14:textId="6C374B34" w:rsidR="00CB3B65" w:rsidRPr="009B3145" w:rsidRDefault="003D6038" w:rsidP="00887D2D">
      <w:pPr>
        <w:tabs>
          <w:tab w:val="center" w:pos="538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noProof w:val="0"/>
                <w:color w:val="000000"/>
                <w:sz w:val="14"/>
                <w:szCs w:val="14"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noProof w:val="0"/>
                    <w:color w:val="000000"/>
                    <w:sz w:val="14"/>
                    <w:szCs w:val="14"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14"/>
                        <w:szCs w:val="14"/>
                        <w:lang w:val="it-IT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4"/>
                            <w:szCs w:val="14"/>
                            <w:lang w:val="it-IT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4"/>
                                <w:szCs w:val="1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 w:val="0"/>
                                <w:color w:val="000000"/>
                                <w:sz w:val="14"/>
                                <w:szCs w:val="14"/>
                                <w:lang w:val="it-IT"/>
                              </w:rPr>
                              <m:t xml:space="preserve">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 w:val="0"/>
                                <w:color w:val="000000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d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e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f</m:t>
                                </m:r>
                              </m:e>
                            </m:acc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 xml:space="preserve">+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4"/>
                                <w:szCs w:val="1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 w:val="0"/>
                                <w:color w:val="000000"/>
                                <w:sz w:val="14"/>
                                <w:szCs w:val="14"/>
                                <w:lang w:val="it-IT"/>
                              </w:rPr>
                              <m:t xml:space="preserve">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 w:val="0"/>
                                <w:color w:val="000000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e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f</m:t>
                                </m:r>
                              </m:e>
                            </m:acc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4"/>
                                <w:szCs w:val="1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 w:val="0"/>
                                <w:color w:val="000000"/>
                                <w:sz w:val="14"/>
                                <w:szCs w:val="14"/>
                                <w:lang w:val="it-IT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 w:val="0"/>
                                <w:color w:val="000000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c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e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f</m:t>
                                </m:r>
                              </m:e>
                            </m:acc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 xml:space="preserve">+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4"/>
                                <w:szCs w:val="1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 w:val="0"/>
                                <w:color w:val="000000"/>
                                <w:sz w:val="14"/>
                                <w:szCs w:val="14"/>
                                <w:lang w:val="it-IT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 w:val="0"/>
                                <w:color w:val="000000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e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f</m:t>
                                </m:r>
                              </m:e>
                            </m:acc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 xml:space="preserve">+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4"/>
                                <w:szCs w:val="1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 w:val="0"/>
                                <w:color w:val="000000"/>
                                <w:sz w:val="14"/>
                                <w:szCs w:val="14"/>
                                <w:lang w:val="it-IT"/>
                              </w:rPr>
                              <m:t xml:space="preserve">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 w:val="0"/>
                                <w:color w:val="000000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d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e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f</m:t>
                                </m:r>
                              </m:e>
                            </m:acc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 xml:space="preserve">+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4"/>
                                <w:szCs w:val="1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 w:val="0"/>
                                <w:color w:val="000000"/>
                                <w:sz w:val="14"/>
                                <w:szCs w:val="14"/>
                                <w:lang w:val="it-IT"/>
                              </w:rPr>
                              <m:t xml:space="preserve">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 w:val="0"/>
                                <w:color w:val="000000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d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e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4"/>
                                <w:szCs w:val="1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 w:val="0"/>
                                <w:color w:val="000000"/>
                                <w:sz w:val="14"/>
                                <w:szCs w:val="14"/>
                                <w:lang w:val="it-IT"/>
                              </w:rPr>
                              <m:t xml:space="preserve">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 w:val="0"/>
                                <w:color w:val="000000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c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e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4"/>
                                <w:szCs w:val="14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4"/>
                                    <w:szCs w:val="14"/>
                                  </w:rPr>
                                  <m:t>f</m:t>
                                </m:r>
                              </m:e>
                            </m:acc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14"/>
                            <w:szCs w:val="14"/>
                            <w:lang w:val="it-IT"/>
                          </w:rPr>
                          <m:t>)</m:t>
                        </m:r>
                      </m:e>
                    </m:acc>
                  </m:e>
                </m:acc>
              </m:e>
            </m:acc>
          </m:e>
        </m:acc>
      </m:oMath>
      <w:r w:rsidR="00887D2D">
        <w:rPr>
          <w:rFonts w:ascii="Times New Roman" w:eastAsiaTheme="minorEastAsia" w:hAnsi="Times New Roman" w:cs="Times New Roman"/>
          <w:noProof w:val="0"/>
          <w:color w:val="000000"/>
          <w:sz w:val="24"/>
          <w:szCs w:val="24"/>
          <w:lang w:val="it-IT"/>
        </w:rPr>
        <w:tab/>
      </w:r>
    </w:p>
    <w:p w14:paraId="07B16179" w14:textId="77777777" w:rsidR="00AB6AD1" w:rsidRDefault="00AB6AD1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14:paraId="3AF519ED" w14:textId="77777777" w:rsidR="00A838DC" w:rsidRPr="003823AE" w:rsidRDefault="00A838DC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lastRenderedPageBreak/>
        <w:t xml:space="preserve">3.2. Construiţi schema electrică a funcţiei logice obţinută în punctul 3.1. </w:t>
      </w:r>
    </w:p>
    <w:p w14:paraId="67F07110" w14:textId="1ACAB932" w:rsidR="0001315E" w:rsidRPr="00CF600A" w:rsidRDefault="00FB35C5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FB35C5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E2F7A0B" wp14:editId="2E69F1C2">
            <wp:extent cx="5197290" cy="5364945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5619" w14:textId="77777777" w:rsidR="00A838DC" w:rsidRPr="003823AE" w:rsidRDefault="00A838DC" w:rsidP="00A838DC">
      <w:pPr>
        <w:rPr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>3.3. Controlaţi funcţionalitatea schemei electrice principiale cu ajutorul dispozitivului LOGIC CONVERTER</w:t>
      </w:r>
    </w:p>
    <w:p w14:paraId="22A9A40C" w14:textId="77777777" w:rsidR="0001315E" w:rsidRPr="00CF600A" w:rsidRDefault="00391143" w:rsidP="00FF1B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00A">
        <w:drawing>
          <wp:inline distT="0" distB="0" distL="0" distR="0" wp14:anchorId="2DB9A46F" wp14:editId="0B653142">
            <wp:extent cx="1965960" cy="3079832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926" cy="309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2537" w14:textId="441F673A" w:rsidR="00753A96" w:rsidRDefault="00753A96" w:rsidP="00C47DEE">
      <w:pPr>
        <w:rPr>
          <w:rFonts w:ascii="Times New Roman" w:hAnsi="Times New Roman" w:cs="Times New Roman"/>
          <w:sz w:val="24"/>
          <w:szCs w:val="24"/>
        </w:rPr>
      </w:pPr>
    </w:p>
    <w:p w14:paraId="03C7E308" w14:textId="53BBA2E1" w:rsidR="00FB35C5" w:rsidRPr="00F03493" w:rsidRDefault="00FB35C5" w:rsidP="00C47D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3493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Concluzie:</w:t>
      </w:r>
    </w:p>
    <w:p w14:paraId="60647DDC" w14:textId="5222D587" w:rsidR="00FB35C5" w:rsidRDefault="00FB35C5" w:rsidP="00FB35C5">
      <w:pPr>
        <w:rPr>
          <w:rFonts w:ascii="Times New Roman" w:hAnsi="Times New Roman" w:cs="Times New Roman"/>
          <w:sz w:val="24"/>
          <w:szCs w:val="24"/>
        </w:rPr>
      </w:pPr>
      <w:r w:rsidRPr="00F03493">
        <w:rPr>
          <w:rFonts w:ascii="Times New Roman" w:hAnsi="Times New Roman" w:cs="Times New Roman"/>
          <w:sz w:val="26"/>
          <w:szCs w:val="26"/>
        </w:rPr>
        <w:t>Prin această lucrare de laborator, am învățat să simplificăm funcții logice și să construim scheme electrice de bază. Aceste abilități ne vor fi utile în proiectarea și înțelegerea circuitelor digitale</w:t>
      </w:r>
      <w:r w:rsidRPr="00FB35C5">
        <w:rPr>
          <w:rFonts w:ascii="Times New Roman" w:hAnsi="Times New Roman" w:cs="Times New Roman"/>
          <w:sz w:val="24"/>
          <w:szCs w:val="24"/>
        </w:rPr>
        <w:t>.</w:t>
      </w:r>
    </w:p>
    <w:p w14:paraId="3231BB0D" w14:textId="702A69ED" w:rsidR="00FB35C5" w:rsidRPr="00F03493" w:rsidRDefault="00FB35C5" w:rsidP="00FB35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3493">
        <w:rPr>
          <w:rFonts w:ascii="Times New Roman" w:hAnsi="Times New Roman" w:cs="Times New Roman"/>
          <w:b/>
          <w:bCs/>
          <w:sz w:val="32"/>
          <w:szCs w:val="32"/>
        </w:rPr>
        <w:t>Întrebări de control:</w:t>
      </w:r>
    </w:p>
    <w:p w14:paraId="7CFA7F3C" w14:textId="77777777" w:rsidR="001565ED" w:rsidRPr="001565ED" w:rsidRDefault="001565ED" w:rsidP="001565ED">
      <w:pPr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1565ED">
        <w:rPr>
          <w:rFonts w:ascii="Times New Roman" w:hAnsi="Times New Roman" w:cs="Times New Roman"/>
          <w:b/>
          <w:bCs/>
          <w:sz w:val="26"/>
          <w:szCs w:val="26"/>
          <w:lang w:val="ro-RO"/>
        </w:rPr>
        <w:t>1. Definiti notiunea de forma complet normala dizjunctiva (conjuctiva) a functiei logice.</w:t>
      </w:r>
    </w:p>
    <w:p w14:paraId="30F01B9B" w14:textId="77777777" w:rsidR="001565ED" w:rsidRPr="001565ED" w:rsidRDefault="001565ED" w:rsidP="001565ED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1565ED">
        <w:rPr>
          <w:rFonts w:ascii="Times New Roman" w:hAnsi="Times New Roman" w:cs="Times New Roman"/>
          <w:sz w:val="26"/>
          <w:szCs w:val="26"/>
          <w:lang w:val="ro-RO"/>
        </w:rPr>
        <w:t>Numin forma complet normala dizjunctiva a functiei logice suma logica a mintermenilor.</w:t>
      </w:r>
    </w:p>
    <w:p w14:paraId="25F08D9E" w14:textId="0B3BF151" w:rsidR="001565ED" w:rsidRPr="001565ED" w:rsidRDefault="001565ED" w:rsidP="001565ED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1565ED">
        <w:rPr>
          <w:rFonts w:ascii="Times New Roman" w:hAnsi="Times New Roman" w:cs="Times New Roman"/>
          <w:sz w:val="26"/>
          <w:szCs w:val="26"/>
          <w:lang w:val="ro-RO"/>
        </w:rPr>
        <w:t>Numim forma complet normala conjunctiva a functiei logice produsul logic a maxtermenilor.</w:t>
      </w:r>
    </w:p>
    <w:p w14:paraId="1875BBE5" w14:textId="77777777" w:rsidR="001565ED" w:rsidRPr="001565ED" w:rsidRDefault="001565ED" w:rsidP="001565ED">
      <w:pPr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1565ED">
        <w:rPr>
          <w:rFonts w:ascii="Times New Roman" w:hAnsi="Times New Roman" w:cs="Times New Roman"/>
          <w:b/>
          <w:bCs/>
          <w:sz w:val="26"/>
          <w:szCs w:val="26"/>
          <w:lang w:val="ro-RO"/>
        </w:rPr>
        <w:t>2. Definiti notiunea de mintermen (maxtermen).</w:t>
      </w:r>
    </w:p>
    <w:p w14:paraId="77B5FD54" w14:textId="77777777" w:rsidR="001565ED" w:rsidRPr="001565ED" w:rsidRDefault="001565ED" w:rsidP="001565ED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1565ED">
        <w:rPr>
          <w:rFonts w:ascii="Times New Roman" w:hAnsi="Times New Roman" w:cs="Times New Roman"/>
          <w:sz w:val="26"/>
          <w:szCs w:val="26"/>
          <w:lang w:val="ro-RO"/>
        </w:rPr>
        <w:t>Mintermen - produsul logic al variabilelor luate cate una in stare directa sau inversa.</w:t>
      </w:r>
    </w:p>
    <w:p w14:paraId="5DA6791B" w14:textId="6D55AF88" w:rsidR="001565ED" w:rsidRPr="001565ED" w:rsidRDefault="001565ED" w:rsidP="001565ED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1565ED">
        <w:rPr>
          <w:rFonts w:ascii="Times New Roman" w:hAnsi="Times New Roman" w:cs="Times New Roman"/>
          <w:sz w:val="26"/>
          <w:szCs w:val="26"/>
          <w:lang w:val="ro-RO"/>
        </w:rPr>
        <w:t>Maxtermen - suma logica al variabilelor luate cate una in stare directa sau inversa.</w:t>
      </w:r>
    </w:p>
    <w:p w14:paraId="5680DFF7" w14:textId="77777777" w:rsidR="001565ED" w:rsidRPr="001565ED" w:rsidRDefault="001565ED" w:rsidP="001565ED">
      <w:pPr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1565ED">
        <w:rPr>
          <w:rFonts w:ascii="Times New Roman" w:hAnsi="Times New Roman" w:cs="Times New Roman"/>
          <w:b/>
          <w:bCs/>
          <w:sz w:val="26"/>
          <w:szCs w:val="26"/>
          <w:lang w:val="ro-RO"/>
        </w:rPr>
        <w:t>3. Numiti metodele de minimizare a functiilor logice.</w:t>
      </w:r>
    </w:p>
    <w:p w14:paraId="291CFACC" w14:textId="77777777" w:rsidR="001565ED" w:rsidRPr="001565ED" w:rsidRDefault="001565ED" w:rsidP="001565ED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1565ED">
        <w:rPr>
          <w:rFonts w:ascii="Times New Roman" w:hAnsi="Times New Roman" w:cs="Times New Roman"/>
          <w:sz w:val="26"/>
          <w:szCs w:val="26"/>
          <w:lang w:val="ro-RO"/>
        </w:rPr>
        <w:t>a) algebrica</w:t>
      </w:r>
    </w:p>
    <w:p w14:paraId="57CE2572" w14:textId="77777777" w:rsidR="001565ED" w:rsidRPr="001565ED" w:rsidRDefault="001565ED" w:rsidP="001565ED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1565ED">
        <w:rPr>
          <w:rFonts w:ascii="Times New Roman" w:hAnsi="Times New Roman" w:cs="Times New Roman"/>
          <w:sz w:val="26"/>
          <w:szCs w:val="26"/>
          <w:lang w:val="ro-RO"/>
        </w:rPr>
        <w:t>b) tabelelor Veitch-Karnaugh</w:t>
      </w:r>
    </w:p>
    <w:p w14:paraId="1A7F6F3E" w14:textId="77777777" w:rsidR="001565ED" w:rsidRPr="001565ED" w:rsidRDefault="001565ED" w:rsidP="001565ED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1565ED">
        <w:rPr>
          <w:rFonts w:ascii="Times New Roman" w:hAnsi="Times New Roman" w:cs="Times New Roman"/>
          <w:sz w:val="26"/>
          <w:szCs w:val="26"/>
          <w:lang w:val="ro-RO"/>
        </w:rPr>
        <w:t>c) cuburilor</w:t>
      </w:r>
    </w:p>
    <w:p w14:paraId="25DB556C" w14:textId="77777777" w:rsidR="001565ED" w:rsidRPr="001565ED" w:rsidRDefault="001565ED" w:rsidP="001565ED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1565ED">
        <w:rPr>
          <w:rFonts w:ascii="Times New Roman" w:hAnsi="Times New Roman" w:cs="Times New Roman"/>
          <w:sz w:val="26"/>
          <w:szCs w:val="26"/>
          <w:lang w:val="ro-RO"/>
        </w:rPr>
        <w:t>d) Quin-McCluskey</w:t>
      </w:r>
    </w:p>
    <w:p w14:paraId="530E8D6C" w14:textId="15475A08" w:rsidR="001565ED" w:rsidRPr="001565ED" w:rsidRDefault="001565ED" w:rsidP="001565ED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1565ED">
        <w:rPr>
          <w:rFonts w:ascii="Times New Roman" w:hAnsi="Times New Roman" w:cs="Times New Roman"/>
          <w:sz w:val="26"/>
          <w:szCs w:val="26"/>
          <w:lang w:val="ro-RO"/>
        </w:rPr>
        <w:t>e) coeficientilor nedeterminanti</w:t>
      </w:r>
    </w:p>
    <w:p w14:paraId="70544C90" w14:textId="77777777" w:rsidR="001565ED" w:rsidRPr="001565ED" w:rsidRDefault="001565ED" w:rsidP="001565ED">
      <w:pPr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1565ED">
        <w:rPr>
          <w:rFonts w:ascii="Times New Roman" w:hAnsi="Times New Roman" w:cs="Times New Roman"/>
          <w:b/>
          <w:bCs/>
          <w:sz w:val="26"/>
          <w:szCs w:val="26"/>
          <w:lang w:val="ro-RO"/>
        </w:rPr>
        <w:t>4. Ce proprietati au tabelele Karnough?</w:t>
      </w:r>
    </w:p>
    <w:p w14:paraId="6D0A1277" w14:textId="77777777" w:rsidR="001565ED" w:rsidRPr="001565ED" w:rsidRDefault="001565ED" w:rsidP="001565ED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1565ED">
        <w:rPr>
          <w:rFonts w:ascii="Times New Roman" w:hAnsi="Times New Roman" w:cs="Times New Roman"/>
          <w:sz w:val="26"/>
          <w:szCs w:val="26"/>
          <w:lang w:val="ro-RO"/>
        </w:rPr>
        <w:t xml:space="preserve">Utilizeaza pentru minimizare functiilor logice tabele de mintermeni. Numarul de celule in tabelele de </w:t>
      </w:r>
    </w:p>
    <w:p w14:paraId="4C196085" w14:textId="1F518426" w:rsidR="001565ED" w:rsidRPr="001565ED" w:rsidRDefault="001565ED" w:rsidP="001565ED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1565ED">
        <w:rPr>
          <w:rFonts w:ascii="Times New Roman" w:hAnsi="Times New Roman" w:cs="Times New Roman"/>
          <w:sz w:val="26"/>
          <w:szCs w:val="26"/>
          <w:lang w:val="ro-RO"/>
        </w:rPr>
        <w:t>mintermeni depinde de numarul de variabile (ordinul) functiei logice supuse minimizarii si este determinat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r w:rsidRPr="001565ED">
        <w:rPr>
          <w:rFonts w:ascii="Times New Roman" w:hAnsi="Times New Roman" w:cs="Times New Roman"/>
          <w:sz w:val="26"/>
          <w:szCs w:val="26"/>
          <w:lang w:val="ro-RO"/>
        </w:rPr>
        <w:t>conform formulei Ncel = 2^m, unde m este nr. de variabile si sunt introdusi ca 1.</w:t>
      </w:r>
    </w:p>
    <w:p w14:paraId="0498B5CC" w14:textId="77777777" w:rsidR="001565ED" w:rsidRPr="001565ED" w:rsidRDefault="001565ED" w:rsidP="001565ED">
      <w:pPr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1565ED">
        <w:rPr>
          <w:rFonts w:ascii="Times New Roman" w:hAnsi="Times New Roman" w:cs="Times New Roman"/>
          <w:b/>
          <w:bCs/>
          <w:sz w:val="26"/>
          <w:szCs w:val="26"/>
          <w:lang w:val="ro-RO"/>
        </w:rPr>
        <w:t>5. Care sint etapele minimizarii functiei logice prin metoda Karnough?</w:t>
      </w:r>
    </w:p>
    <w:p w14:paraId="718317AB" w14:textId="77777777" w:rsidR="001565ED" w:rsidRPr="001565ED" w:rsidRDefault="001565ED" w:rsidP="001565ED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1565ED">
        <w:rPr>
          <w:rFonts w:ascii="Times New Roman" w:hAnsi="Times New Roman" w:cs="Times New Roman"/>
          <w:sz w:val="26"/>
          <w:szCs w:val="26"/>
          <w:lang w:val="ro-RO"/>
        </w:rPr>
        <w:t>a) pregatirea tabelului de mintermeni</w:t>
      </w:r>
    </w:p>
    <w:p w14:paraId="4D2FDCAD" w14:textId="77777777" w:rsidR="001565ED" w:rsidRPr="001565ED" w:rsidRDefault="001565ED" w:rsidP="001565ED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1565ED">
        <w:rPr>
          <w:rFonts w:ascii="Times New Roman" w:hAnsi="Times New Roman" w:cs="Times New Roman"/>
          <w:sz w:val="26"/>
          <w:szCs w:val="26"/>
          <w:lang w:val="ro-RO"/>
        </w:rPr>
        <w:t>b) introducerea mintermenilor in tabel</w:t>
      </w:r>
    </w:p>
    <w:p w14:paraId="5080BA80" w14:textId="2DC951BD" w:rsidR="001565ED" w:rsidRPr="001565ED" w:rsidRDefault="001565ED" w:rsidP="001565ED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1565ED">
        <w:rPr>
          <w:rFonts w:ascii="Times New Roman" w:hAnsi="Times New Roman" w:cs="Times New Roman"/>
          <w:sz w:val="26"/>
          <w:szCs w:val="26"/>
          <w:lang w:val="ro-RO"/>
        </w:rPr>
        <w:t xml:space="preserve">c) formarea grupurilor de mintermeni, grupul se face din grupuri multipli a lui 2 </w:t>
      </w:r>
    </w:p>
    <w:p w14:paraId="3E1F6CF2" w14:textId="6830A8D1" w:rsidR="001565ED" w:rsidRPr="001565ED" w:rsidRDefault="001565ED" w:rsidP="001565ED">
      <w:pPr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1565ED">
        <w:rPr>
          <w:rFonts w:ascii="Times New Roman" w:hAnsi="Times New Roman" w:cs="Times New Roman"/>
          <w:b/>
          <w:bCs/>
          <w:sz w:val="26"/>
          <w:szCs w:val="26"/>
          <w:lang w:val="ro-RO"/>
        </w:rPr>
        <w:t>6. Ce avantaje are dispozitivul numeric, construit conform functiilor logice minimizate, in comparati</w:t>
      </w:r>
      <w:r>
        <w:rPr>
          <w:rFonts w:ascii="Times New Roman" w:hAnsi="Times New Roman" w:cs="Times New Roman"/>
          <w:b/>
          <w:bCs/>
          <w:sz w:val="26"/>
          <w:szCs w:val="26"/>
          <w:lang w:val="ro-RO"/>
        </w:rPr>
        <w:t>v</w:t>
      </w:r>
      <w:r w:rsidRPr="001565ED">
        <w:rPr>
          <w:rFonts w:ascii="Times New Roman" w:hAnsi="Times New Roman" w:cs="Times New Roman"/>
          <w:b/>
          <w:bCs/>
          <w:sz w:val="26"/>
          <w:szCs w:val="26"/>
          <w:lang w:val="ro-RO"/>
        </w:rPr>
        <w:t xml:space="preserve"> cu dispozitivul numeric, construit conform functiilor logice neminimizate.</w:t>
      </w:r>
    </w:p>
    <w:p w14:paraId="262E9560" w14:textId="56A35ED9" w:rsidR="00FB35C5" w:rsidRPr="001565ED" w:rsidRDefault="001565ED" w:rsidP="001565ED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1565ED">
        <w:rPr>
          <w:rFonts w:ascii="Times New Roman" w:hAnsi="Times New Roman" w:cs="Times New Roman"/>
          <w:sz w:val="26"/>
          <w:szCs w:val="26"/>
          <w:lang w:val="ro-RO"/>
        </w:rPr>
        <w:t>Au mai putine elemente logice de constructie.</w:t>
      </w:r>
    </w:p>
    <w:sectPr w:rsidR="00FB35C5" w:rsidRPr="001565ED" w:rsidSect="007E266B">
      <w:type w:val="continuous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6FC20" w14:textId="77777777" w:rsidR="003D6038" w:rsidRDefault="003D6038" w:rsidP="001A6D19">
      <w:pPr>
        <w:spacing w:after="0" w:line="240" w:lineRule="auto"/>
      </w:pPr>
      <w:r>
        <w:separator/>
      </w:r>
    </w:p>
  </w:endnote>
  <w:endnote w:type="continuationSeparator" w:id="0">
    <w:p w14:paraId="1CCF148D" w14:textId="77777777" w:rsidR="003D6038" w:rsidRDefault="003D6038" w:rsidP="001A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95C3A" w14:textId="77777777" w:rsidR="003D6038" w:rsidRDefault="003D6038" w:rsidP="001A6D19">
      <w:pPr>
        <w:spacing w:after="0" w:line="240" w:lineRule="auto"/>
      </w:pPr>
      <w:r>
        <w:separator/>
      </w:r>
    </w:p>
  </w:footnote>
  <w:footnote w:type="continuationSeparator" w:id="0">
    <w:p w14:paraId="0327D3BE" w14:textId="77777777" w:rsidR="003D6038" w:rsidRDefault="003D6038" w:rsidP="001A6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E36F8"/>
    <w:multiLevelType w:val="hybridMultilevel"/>
    <w:tmpl w:val="B58E971E"/>
    <w:lvl w:ilvl="0" w:tplc="F648DA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D65"/>
    <w:rsid w:val="00002FBE"/>
    <w:rsid w:val="00007683"/>
    <w:rsid w:val="00011D59"/>
    <w:rsid w:val="0001315E"/>
    <w:rsid w:val="00021AF7"/>
    <w:rsid w:val="00036893"/>
    <w:rsid w:val="0008055C"/>
    <w:rsid w:val="000926D9"/>
    <w:rsid w:val="000B657C"/>
    <w:rsid w:val="000D0FEE"/>
    <w:rsid w:val="000F0E47"/>
    <w:rsid w:val="000F11B7"/>
    <w:rsid w:val="001036B9"/>
    <w:rsid w:val="00122151"/>
    <w:rsid w:val="001565ED"/>
    <w:rsid w:val="00162399"/>
    <w:rsid w:val="0016509D"/>
    <w:rsid w:val="00183A00"/>
    <w:rsid w:val="001939C5"/>
    <w:rsid w:val="00197057"/>
    <w:rsid w:val="001A6D19"/>
    <w:rsid w:val="001B3D3E"/>
    <w:rsid w:val="001C4F76"/>
    <w:rsid w:val="001F2B91"/>
    <w:rsid w:val="00247265"/>
    <w:rsid w:val="002828E0"/>
    <w:rsid w:val="002A372C"/>
    <w:rsid w:val="002B0DE2"/>
    <w:rsid w:val="002B5AEC"/>
    <w:rsid w:val="002C4295"/>
    <w:rsid w:val="002C628E"/>
    <w:rsid w:val="002F05F2"/>
    <w:rsid w:val="002F1094"/>
    <w:rsid w:val="002F24DC"/>
    <w:rsid w:val="003201B4"/>
    <w:rsid w:val="0034296F"/>
    <w:rsid w:val="00351D04"/>
    <w:rsid w:val="00353B4A"/>
    <w:rsid w:val="00357464"/>
    <w:rsid w:val="00376F7A"/>
    <w:rsid w:val="003823AE"/>
    <w:rsid w:val="00387796"/>
    <w:rsid w:val="00391143"/>
    <w:rsid w:val="003A314D"/>
    <w:rsid w:val="003D6038"/>
    <w:rsid w:val="003E3516"/>
    <w:rsid w:val="003F3E47"/>
    <w:rsid w:val="00423BC1"/>
    <w:rsid w:val="00424C0D"/>
    <w:rsid w:val="00436B69"/>
    <w:rsid w:val="004544E8"/>
    <w:rsid w:val="00454D7C"/>
    <w:rsid w:val="00460CC3"/>
    <w:rsid w:val="00474DFA"/>
    <w:rsid w:val="004B3938"/>
    <w:rsid w:val="004E0879"/>
    <w:rsid w:val="004E0E37"/>
    <w:rsid w:val="00514A8D"/>
    <w:rsid w:val="005306CE"/>
    <w:rsid w:val="005533C0"/>
    <w:rsid w:val="00554756"/>
    <w:rsid w:val="005664A2"/>
    <w:rsid w:val="00583A49"/>
    <w:rsid w:val="005D7305"/>
    <w:rsid w:val="005E54A1"/>
    <w:rsid w:val="005F2EA7"/>
    <w:rsid w:val="005F6D65"/>
    <w:rsid w:val="00603A4A"/>
    <w:rsid w:val="00607AD2"/>
    <w:rsid w:val="00620CD8"/>
    <w:rsid w:val="00665C9E"/>
    <w:rsid w:val="00684B2C"/>
    <w:rsid w:val="006A02C4"/>
    <w:rsid w:val="006C3268"/>
    <w:rsid w:val="006E5A6D"/>
    <w:rsid w:val="0071027B"/>
    <w:rsid w:val="007220A4"/>
    <w:rsid w:val="007259DC"/>
    <w:rsid w:val="00740935"/>
    <w:rsid w:val="00746ED8"/>
    <w:rsid w:val="00753A96"/>
    <w:rsid w:val="0077218C"/>
    <w:rsid w:val="00797AB7"/>
    <w:rsid w:val="007E266B"/>
    <w:rsid w:val="007F0694"/>
    <w:rsid w:val="0080200E"/>
    <w:rsid w:val="00832BB1"/>
    <w:rsid w:val="00887D2D"/>
    <w:rsid w:val="008D760C"/>
    <w:rsid w:val="008E448B"/>
    <w:rsid w:val="008F463F"/>
    <w:rsid w:val="00917D6E"/>
    <w:rsid w:val="00935EA3"/>
    <w:rsid w:val="0094014D"/>
    <w:rsid w:val="00942E47"/>
    <w:rsid w:val="00955418"/>
    <w:rsid w:val="00960313"/>
    <w:rsid w:val="00965DDB"/>
    <w:rsid w:val="0098203D"/>
    <w:rsid w:val="0098681E"/>
    <w:rsid w:val="00995326"/>
    <w:rsid w:val="009A2C67"/>
    <w:rsid w:val="009B3145"/>
    <w:rsid w:val="009B3506"/>
    <w:rsid w:val="009C7F74"/>
    <w:rsid w:val="009D102C"/>
    <w:rsid w:val="009E6839"/>
    <w:rsid w:val="009E7201"/>
    <w:rsid w:val="009F54F4"/>
    <w:rsid w:val="009F5915"/>
    <w:rsid w:val="00A06138"/>
    <w:rsid w:val="00A838DC"/>
    <w:rsid w:val="00AB6AD1"/>
    <w:rsid w:val="00AC567C"/>
    <w:rsid w:val="00AE0FEE"/>
    <w:rsid w:val="00B2043C"/>
    <w:rsid w:val="00B40394"/>
    <w:rsid w:val="00B41125"/>
    <w:rsid w:val="00B411A6"/>
    <w:rsid w:val="00B47252"/>
    <w:rsid w:val="00B94A66"/>
    <w:rsid w:val="00B94DBB"/>
    <w:rsid w:val="00BC24DC"/>
    <w:rsid w:val="00BC67BA"/>
    <w:rsid w:val="00C154BA"/>
    <w:rsid w:val="00C3582C"/>
    <w:rsid w:val="00C45BD5"/>
    <w:rsid w:val="00C47DEE"/>
    <w:rsid w:val="00C6375C"/>
    <w:rsid w:val="00CA2FD1"/>
    <w:rsid w:val="00CB3B65"/>
    <w:rsid w:val="00CC32A7"/>
    <w:rsid w:val="00CE1622"/>
    <w:rsid w:val="00CF600A"/>
    <w:rsid w:val="00D06970"/>
    <w:rsid w:val="00D13CB8"/>
    <w:rsid w:val="00D31B12"/>
    <w:rsid w:val="00D329B4"/>
    <w:rsid w:val="00D41EFE"/>
    <w:rsid w:val="00D53012"/>
    <w:rsid w:val="00D661A0"/>
    <w:rsid w:val="00D901B9"/>
    <w:rsid w:val="00D9453C"/>
    <w:rsid w:val="00DA4931"/>
    <w:rsid w:val="00DC3E82"/>
    <w:rsid w:val="00DE1AB3"/>
    <w:rsid w:val="00DE6022"/>
    <w:rsid w:val="00E34311"/>
    <w:rsid w:val="00E444DB"/>
    <w:rsid w:val="00E653AB"/>
    <w:rsid w:val="00E658F8"/>
    <w:rsid w:val="00EA47DE"/>
    <w:rsid w:val="00EA7413"/>
    <w:rsid w:val="00EC28BA"/>
    <w:rsid w:val="00EC34F8"/>
    <w:rsid w:val="00EF0A81"/>
    <w:rsid w:val="00EF18C3"/>
    <w:rsid w:val="00F03493"/>
    <w:rsid w:val="00F03D66"/>
    <w:rsid w:val="00F25B2A"/>
    <w:rsid w:val="00F271B5"/>
    <w:rsid w:val="00F52329"/>
    <w:rsid w:val="00F524B5"/>
    <w:rsid w:val="00F632C3"/>
    <w:rsid w:val="00F911AF"/>
    <w:rsid w:val="00F924E1"/>
    <w:rsid w:val="00F95C81"/>
    <w:rsid w:val="00FB27E9"/>
    <w:rsid w:val="00FB35C5"/>
    <w:rsid w:val="00FC3FD4"/>
    <w:rsid w:val="00F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E309"/>
  <w15:docId w15:val="{196CFE89-774A-49A5-BD53-0291900C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B2A"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628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A2C67"/>
    <w:rPr>
      <w:color w:val="808080"/>
    </w:rPr>
  </w:style>
  <w:style w:type="paragraph" w:customStyle="1" w:styleId="Default">
    <w:name w:val="Default"/>
    <w:rsid w:val="00F523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86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681E"/>
    <w:rPr>
      <w:rFonts w:ascii="Tahoma" w:hAnsi="Tahoma" w:cs="Tahoma"/>
      <w:noProof/>
      <w:sz w:val="16"/>
      <w:szCs w:val="16"/>
      <w:lang w:val="en-US"/>
    </w:rPr>
  </w:style>
  <w:style w:type="paragraph" w:styleId="a8">
    <w:name w:val="header"/>
    <w:basedOn w:val="a"/>
    <w:link w:val="a9"/>
    <w:uiPriority w:val="99"/>
    <w:unhideWhenUsed/>
    <w:rsid w:val="001A6D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A6D19"/>
    <w:rPr>
      <w:noProof/>
      <w:lang w:val="en-US"/>
    </w:rPr>
  </w:style>
  <w:style w:type="paragraph" w:styleId="aa">
    <w:name w:val="footer"/>
    <w:basedOn w:val="a"/>
    <w:link w:val="ab"/>
    <w:uiPriority w:val="99"/>
    <w:unhideWhenUsed/>
    <w:rsid w:val="001A6D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A6D19"/>
    <w:rPr>
      <w:noProof/>
      <w:lang w:val="en-US"/>
    </w:rPr>
  </w:style>
  <w:style w:type="character" w:customStyle="1" w:styleId="mopen">
    <w:name w:val="mopen"/>
    <w:basedOn w:val="a0"/>
    <w:rsid w:val="00620CD8"/>
  </w:style>
  <w:style w:type="character" w:customStyle="1" w:styleId="mord">
    <w:name w:val="mord"/>
    <w:basedOn w:val="a0"/>
    <w:rsid w:val="00620CD8"/>
  </w:style>
  <w:style w:type="character" w:customStyle="1" w:styleId="mbin">
    <w:name w:val="mbin"/>
    <w:basedOn w:val="a0"/>
    <w:rsid w:val="00620CD8"/>
  </w:style>
  <w:style w:type="character" w:customStyle="1" w:styleId="vlist-s">
    <w:name w:val="vlist-s"/>
    <w:basedOn w:val="a0"/>
    <w:rsid w:val="00620CD8"/>
  </w:style>
  <w:style w:type="character" w:customStyle="1" w:styleId="mclose">
    <w:name w:val="mclose"/>
    <w:basedOn w:val="a0"/>
    <w:rsid w:val="00620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A4CB2-0E9F-4A87-97D0-3BAA7FB45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</Pages>
  <Words>1284</Words>
  <Characters>7319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Banari</dc:creator>
  <cp:keywords/>
  <dc:description/>
  <cp:lastModifiedBy>Ana Lesnic</cp:lastModifiedBy>
  <cp:revision>482</cp:revision>
  <dcterms:created xsi:type="dcterms:W3CDTF">2020-09-22T08:37:00Z</dcterms:created>
  <dcterms:modified xsi:type="dcterms:W3CDTF">2023-12-16T06:51:00Z</dcterms:modified>
</cp:coreProperties>
</file>