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Links dos trabalhos já publicados pelo Expedições: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88" w:lineRule="auto"/>
        <w:rPr>
          <w:color w:val="11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88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GEOECOTURISMO E EDUCAÇÃO AMBIENTAL A PARTIR DAS EXPEDIÇÕES DO CEFET/RJ -CAMPUS PETRÓPOLIS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May 2016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Conference: Simpósio de Gestão Ambiental e Biodiversidade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300" w:line="312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At: UFRRJ - Três Rios - RJ</w:t>
      </w:r>
    </w:p>
    <w:p w:rsidR="00000000" w:rsidDel="00000000" w:rsidP="00000000" w:rsidRDefault="00000000" w:rsidRPr="00000000" w14:paraId="00000008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https://www.researchgate.net/publication/341990575_GEOECOTURISMO_E_EDUCACAO_AMBIENTAL_A_PARTIR_DAS_EXPEDICOES_DO_CEFETRJ_-CAMPUS_PETROPOLIS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160" w:line="288" w:lineRule="auto"/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EXPEDIÇÕES DO CEFET/RJ -CAMPUS PETRÓPOLIS: CONSCIENTIZAÇÃO AMBIENTAL COM BASE NA VALORIZAÇÃO DA GEOBIODIVERSIDADE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777777"/>
          <w:sz w:val="24"/>
          <w:szCs w:val="24"/>
          <w:rtl w:val="0"/>
        </w:rPr>
        <w:t xml:space="preserve">May 2017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Conference: SIGABI - UFRRJ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300" w:line="312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At: https://www.itr.ufrrj.br/sigabi/wp-content/uploads/6_sigabi/Sumarizado/PORRETTI_MARCELO_126.pdf</w:t>
      </w:r>
    </w:p>
    <w:p w:rsidR="00000000" w:rsidDel="00000000" w:rsidP="00000000" w:rsidRDefault="00000000" w:rsidRPr="00000000" w14:paraId="0000000E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https://www.researchgate.net/publication/341990479_EXPEDICOES_DO_CEFETRJ_-CAMPUS_PETROPOLIS_CONSCIENTIZACAO_AMBIENTAL_COM_BASE_NA_VALORIZACAO_DA_GEOBIODIVERSIDADE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="312" w:lineRule="auto"/>
        <w:ind w:left="0" w:firstLine="0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Turismo astronômico como alternativa ao turismo em áreas protegidas: o desenvolvimento de uma proposta de roteiro de observação astronômica para os Castelos do Açu, em Petrópolis, Rio de Janeiro -Brasil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May 2017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Conference: Fórum Internacional de Turismo do Iguassu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8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At: Foz do Iguaçu - Paraná - Brasil</w:t>
      </w:r>
    </w:p>
    <w:p w:rsidR="00000000" w:rsidDel="00000000" w:rsidP="00000000" w:rsidRDefault="00000000" w:rsidRPr="00000000" w14:paraId="00000014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https://www.researchgate.net/publication/341990567_Turismo_astronomico_como_alternativa_ao_turismo_em_areas_protegidas_o_desenvolvimento_de_uma_proposta_de_roteiro_de_observacao_astronomica_para_os_Castelos_do_Acu_em_Petropolis_Rio_de_Janeiro_-Brasil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60" w:line="288" w:lineRule="auto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Desafios da Gestão do Uso Público e Gestão de Riscos em uma trilha urbana: o caso do Turismo no Morro Meu Castelo, no Parque Nacional da Serra dos Órgãos -RJ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May 2018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40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Conference: Fórum Internacional de Turismo do Igaussu</w:t>
      </w:r>
    </w:p>
    <w:p w:rsidR="00000000" w:rsidDel="00000000" w:rsidP="00000000" w:rsidRDefault="00000000" w:rsidRPr="00000000" w14:paraId="00000019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https://www.researchgate.net/publication/341980025_Desafios_da_Gestao_do_Uso_Publico_e_Gestao_de_Riscos_em_uma_trilha_urbana_o_caso_do_Turismo_no_Morro_Meu_Castelo_no_Parque_Nacional_da_Serra_dos_Orgaos_-RJ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60" w:line="288" w:lineRule="auto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A TRILHA DO MORRO MEU CASTELO DO PARQUE NACIONAL DA SERRA DOS ÓRGÃOS -RJ COMO INSTRUMENTO DE ENSINO PARA ALUNOS DO ENSINO MÉDIO DO CEFET/RJ CAMPUS PETRÓPOLIS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May 2018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Conference: 7º Simpósio de Gestão Ambiental e Biodiversidade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30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At: UFRRJ - Três Rios - RJ</w:t>
      </w:r>
    </w:p>
    <w:p w:rsidR="00000000" w:rsidDel="00000000" w:rsidP="00000000" w:rsidRDefault="00000000" w:rsidRPr="00000000" w14:paraId="0000001F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https://www.researchgate.net/publication/341998622_A_TRILHA_DO_MORRO_MEU_CASTELO_DO_PARQUE_NACIONAL_DA_SERRA_DOS_ORGAOS_-RJ_COMO_INSTRUMENTO_DE_ENSINO_PARA_ALUNOS_DO_ENSINO_MEDIO_DO_CEFETRJ_CAMPUS_PETROPOLIS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="288" w:lineRule="auto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PERCEPÇÃO AMBIENTAL DE ALUNOS DO CEFET/RJ CAMPUS PETRÓPOLIS DA TRAVESSIA PETRÓPOLIS -TERESÓPOLIS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April 2019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40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555555"/>
          <w:sz w:val="24"/>
          <w:szCs w:val="24"/>
          <w:highlight w:val="white"/>
          <w:rtl w:val="0"/>
        </w:rPr>
        <w:t xml:space="preserve">Conference: SIGABI - UFRRJ</w:t>
      </w:r>
    </w:p>
    <w:p w:rsidR="00000000" w:rsidDel="00000000" w:rsidP="00000000" w:rsidRDefault="00000000" w:rsidRPr="00000000" w14:paraId="00000024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https://www.researchgate.net/publication/341979919_PERCEPCAO_AMBIENTAL_DE_ALUNOS_DO_CEFETRJ_CAMPUS_PETROPOLIS_DA_TRAVESSIA_PETROPOLIS_-TERESOPOLIS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="288" w:lineRule="auto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Percepção de cansaço na trilha aos Castelos do Açu - Petrópolis/RJ (Parque Nacional da Serra dos Órgãos)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30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October 2019</w:t>
      </w:r>
    </w:p>
    <w:p w:rsidR="00000000" w:rsidDel="00000000" w:rsidP="00000000" w:rsidRDefault="00000000" w:rsidRPr="00000000" w14:paraId="00000027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https://www.researchgate.net/publication/342957244_Percepcao_de_cansaco_na_trilha_aos_Castelos_do_Acu_-_PetropolisRJ_Parque_Nacional_da_Serra_dos_Orgaos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160" w:line="288" w:lineRule="auto"/>
        <w:rPr>
          <w:b w:val="1"/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Montanhismo: um relato de experiência da interdisciplinaridade entre educação física e geografia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afterAutospacing="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March 2020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400" w:line="312" w:lineRule="auto"/>
        <w:ind w:left="720" w:hanging="36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color w:val="777777"/>
          <w:sz w:val="24"/>
          <w:szCs w:val="24"/>
          <w:highlight w:val="white"/>
          <w:rtl w:val="0"/>
        </w:rPr>
        <w:t xml:space="preserve">Journal of Physical Education and Sport 18(1):61-66</w:t>
      </w:r>
    </w:p>
    <w:p w:rsidR="00000000" w:rsidDel="00000000" w:rsidP="00000000" w:rsidRDefault="00000000" w:rsidRPr="00000000" w14:paraId="0000002C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hyperlink r:id="rId1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https://www.researchgate.net/publication/341915157_Montanhismo_um_relato_de_experiencia_da_interdisciplinaridade_entre_educacao_fisica_e_geografia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300" w:line="312" w:lineRule="auto"/>
        <w:ind w:left="0" w:firstLine="0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300" w:line="312" w:lineRule="auto"/>
        <w:ind w:left="0" w:firstLine="0"/>
        <w:rPr>
          <w:color w:val="5555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555555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777777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searchgate.net/publication/341915157_Montanhismo_um_relato_de_experiencia_da_interdisciplinaridade_entre_educacao_fisica_e_geografia" TargetMode="External"/><Relationship Id="rId8" Type="http://schemas.openxmlformats.org/officeDocument/2006/relationships/hyperlink" Target="https://www.researchgate.net/publication/341990567_Turismo_astronomico_como_alternativa_ao_turismo_em_areas_protegidas_o_desenvolvimento_de_uma_proposta_de_roteiro_de_observacao_astronomica_para_os_Castelos_do_Acu_em_Petropolis_Rio_de_Janeiro_-Brasil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www.researchgate.net/publication/342957244_Percepcao_de_cansaco_na_trilha_aos_Castelos_do_Acu_-_PetropolisRJ_Parque_Nacional_da_Serra_dos_Orgaos" TargetMode="External"/><Relationship Id="rId7" Type="http://schemas.openxmlformats.org/officeDocument/2006/relationships/hyperlink" Target="https://www.researchgate.net/publication/341990479_EXPEDICOES_DO_CEFETRJ_-CAMPUS_PETROPOLIS_CONSCIENTIZACAO_AMBIENTAL_COM_BASE_NA_VALORIZACAO_DA_GEOBIODIVERSIDADE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www.researchgate.net/publication/341979919_PERCEPCAO_AMBIENTAL_DE_ALUNOS_DO_CEFETRJ_CAMPUS_PETROPOLIS_DA_TRAVESSIA_PETROPOLIS_-TERESOPOLIS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researchgate.net/publication/341990575_GEOECOTURISMO_E_EDUCACAO_AMBIENTAL_A_PARTIR_DAS_EXPEDICOES_DO_CEFETRJ_-CAMPUS_PETROPOLIS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researchgate.net/publication/341998622_A_TRILHA_DO_MORRO_MEU_CASTELO_DO_PARQUE_NACIONAL_DA_SERRA_DOS_ORGAOS_-RJ_COMO_INSTRUMENTO_DE_ENSINO_PARA_ALUNOS_DO_ENSINO_MEDIO_DO_CEFETRJ_CAMPUS_PETROPOLI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esearchgate.net/publication/341980025_Desafios_da_Gestao_do_Uso_Publico_e_Gestao_de_Riscos_em_uma_trilha_urbana_o_caso_do_Turismo_no_Morro_Meu_Castelo_no_Parque_Nacional_da_Serra_dos_Orgaos_-RJ" TargetMode="External"/><Relationship Id="rId14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653C343C268614E94D03DBBEEBD7132" ma:contentTypeVersion="10" ma:contentTypeDescription="Crie um novo documento." ma:contentTypeScope="" ma:versionID="31859d3f2e36cb2cc542430a4fca36f2">
  <xsd:schema xmlns:xsd="http://www.w3.org/2001/XMLSchema" xmlns:xs="http://www.w3.org/2001/XMLSchema" xmlns:p="http://schemas.microsoft.com/office/2006/metadata/properties" xmlns:ns2="5d8d113c-76c5-4bdd-aff1-9d4a4e1a3966" targetNamespace="http://schemas.microsoft.com/office/2006/metadata/properties" ma:root="true" ma:fieldsID="328dcfa79d5bff12c33f335a4f784308" ns2:_="">
    <xsd:import namespace="5d8d113c-76c5-4bdd-aff1-9d4a4e1a3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8d113c-76c5-4bdd-aff1-9d4a4e1a3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C147FA-6904-46D4-B839-C17FA7EE8231}"/>
</file>

<file path=customXml/itemProps2.xml><?xml version="1.0" encoding="utf-8"?>
<ds:datastoreItem xmlns:ds="http://schemas.openxmlformats.org/officeDocument/2006/customXml" ds:itemID="{BB175ABD-92E8-4CF2-ADC2-D5A1D35929A5}"/>
</file>

<file path=customXml/itemProps3.xml><?xml version="1.0" encoding="utf-8"?>
<ds:datastoreItem xmlns:ds="http://schemas.openxmlformats.org/officeDocument/2006/customXml" ds:itemID="{A2AD4DEC-F797-495B-99B5-4AFD130D6BB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0x0101006653C343C268614E94D03DBBEEBD7132</vt:lpwstr>
  </property>
</Properties>
</file>