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A6A9D" w14:textId="7702063A" w:rsidR="00601C36" w:rsidRDefault="000850FC">
      <w:pPr>
        <w:rPr>
          <w:lang w:val="es-ES"/>
        </w:rPr>
      </w:pPr>
      <w:proofErr w:type="spellStart"/>
      <w:r>
        <w:rPr>
          <w:lang w:val="es-ES"/>
        </w:rPr>
        <w:t>Etica</w:t>
      </w:r>
      <w:proofErr w:type="spellEnd"/>
      <w:r>
        <w:rPr>
          <w:lang w:val="es-ES"/>
        </w:rPr>
        <w:t xml:space="preserve"> griego </w:t>
      </w:r>
      <w:proofErr w:type="spellStart"/>
      <w:r>
        <w:rPr>
          <w:lang w:val="es-ES"/>
        </w:rPr>
        <w:t>efos</w:t>
      </w:r>
      <w:proofErr w:type="spellEnd"/>
      <w:r>
        <w:rPr>
          <w:lang w:val="es-ES"/>
        </w:rPr>
        <w:t xml:space="preserve"> y moral </w:t>
      </w:r>
      <w:proofErr w:type="spellStart"/>
      <w:r>
        <w:rPr>
          <w:lang w:val="es-ES"/>
        </w:rPr>
        <w:t>latin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mosmodis</w:t>
      </w:r>
      <w:proofErr w:type="spellEnd"/>
      <w:r>
        <w:rPr>
          <w:lang w:val="es-ES"/>
        </w:rPr>
        <w:t xml:space="preserve"> </w:t>
      </w:r>
    </w:p>
    <w:p w14:paraId="2BE9099D" w14:textId="77777777" w:rsidR="000850FC" w:rsidRDefault="000850FC">
      <w:pPr>
        <w:rPr>
          <w:lang w:val="es-ES"/>
        </w:rPr>
      </w:pPr>
      <w:r>
        <w:rPr>
          <w:lang w:val="es-ES"/>
        </w:rPr>
        <w:t xml:space="preserve">Forjar un buen carácter </w:t>
      </w:r>
    </w:p>
    <w:p w14:paraId="26229A30" w14:textId="77777777" w:rsidR="000850FC" w:rsidRDefault="000850FC">
      <w:pPr>
        <w:rPr>
          <w:lang w:val="es-ES"/>
        </w:rPr>
      </w:pPr>
      <w:r>
        <w:rPr>
          <w:lang w:val="es-ES"/>
        </w:rPr>
        <w:t xml:space="preserve">JUSTICIA Y FELICIDAD </w:t>
      </w:r>
    </w:p>
    <w:p w14:paraId="1881E839" w14:textId="77777777" w:rsidR="000850FC" w:rsidRDefault="000850FC">
      <w:pPr>
        <w:rPr>
          <w:lang w:val="es-ES"/>
        </w:rPr>
      </w:pPr>
      <w:r>
        <w:rPr>
          <w:lang w:val="es-ES"/>
        </w:rPr>
        <w:t>Valores, dependiendo de la sociedad, lo que se dice se hace</w:t>
      </w:r>
    </w:p>
    <w:p w14:paraId="4AB6A2CE" w14:textId="77777777" w:rsidR="000850FC" w:rsidRDefault="000850FC">
      <w:pPr>
        <w:rPr>
          <w:lang w:val="es-ES"/>
        </w:rPr>
      </w:pPr>
      <w:r>
        <w:rPr>
          <w:lang w:val="es-ES"/>
        </w:rPr>
        <w:t>Justicia, debe exigirse con prudencia</w:t>
      </w:r>
    </w:p>
    <w:p w14:paraId="5B909958" w14:textId="77777777" w:rsidR="000850FC" w:rsidRDefault="000850FC">
      <w:pPr>
        <w:rPr>
          <w:lang w:val="es-ES"/>
        </w:rPr>
      </w:pPr>
      <w:r>
        <w:rPr>
          <w:lang w:val="es-ES"/>
        </w:rPr>
        <w:t xml:space="preserve">Derechos humanos, no estamos a la altura de nuestras declaraciones </w:t>
      </w:r>
    </w:p>
    <w:p w14:paraId="55579D02" w14:textId="77777777" w:rsidR="00094C10" w:rsidRDefault="00094C10">
      <w:pPr>
        <w:rPr>
          <w:lang w:val="es-ES"/>
        </w:rPr>
      </w:pPr>
      <w:r>
        <w:rPr>
          <w:lang w:val="es-ES"/>
        </w:rPr>
        <w:t xml:space="preserve">SOLIDARIDAD no poner primero el yo </w:t>
      </w:r>
    </w:p>
    <w:p w14:paraId="1D2F3FFA" w14:textId="77777777" w:rsidR="00094C10" w:rsidRDefault="00094C1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hay que distinguir entre tratar a todas las personas con un profundo respeto y otorgar el mismo respeto a todas las opiniones, </w:t>
      </w:r>
      <w:proofErr w:type="spellStart"/>
      <w:r>
        <w:rPr>
          <w:rFonts w:ascii="Verdana" w:hAnsi="Verdana"/>
          <w:color w:val="000000"/>
        </w:rPr>
        <w:t>Ąno</w:t>
      </w:r>
      <w:proofErr w:type="spellEnd"/>
      <w:r>
        <w:rPr>
          <w:rFonts w:ascii="Verdana" w:hAnsi="Verdana"/>
          <w:color w:val="000000"/>
        </w:rPr>
        <w:t xml:space="preserve"> es lo mismo!</w:t>
      </w:r>
    </w:p>
    <w:p w14:paraId="38B62307" w14:textId="77777777" w:rsidR="00094C10" w:rsidRDefault="00094C10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para saber quién es una persona, hay que saber lo que para ella es importante, conocer las distinciones cualitativas o "valoraciones fuertes" </w:t>
      </w:r>
      <w:r>
        <w:rPr>
          <w:rFonts w:ascii="Verdana" w:hAnsi="Verdana"/>
          <w:i/>
          <w:iCs/>
          <w:color w:val="000000"/>
        </w:rPr>
        <w:t>(</w:t>
      </w:r>
      <w:proofErr w:type="spellStart"/>
      <w:r>
        <w:rPr>
          <w:rFonts w:ascii="Verdana" w:hAnsi="Verdana"/>
          <w:i/>
          <w:iCs/>
          <w:color w:val="000000"/>
        </w:rPr>
        <w:t>strong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evaluations</w:t>
      </w:r>
      <w:proofErr w:type="spellEnd"/>
      <w:r>
        <w:rPr>
          <w:rFonts w:ascii="Verdana" w:hAnsi="Verdana"/>
          <w:i/>
          <w:iCs/>
          <w:color w:val="000000"/>
        </w:rPr>
        <w:t>) </w:t>
      </w:r>
      <w:r>
        <w:rPr>
          <w:rFonts w:ascii="Verdana" w:hAnsi="Verdana"/>
          <w:color w:val="000000"/>
        </w:rPr>
        <w:t>que inspiran sus juicios y decisiones. Solo sabemos quién es alguien si sabemos </w:t>
      </w:r>
      <w:r>
        <w:rPr>
          <w:rFonts w:ascii="Verdana" w:hAnsi="Verdana"/>
          <w:i/>
          <w:iCs/>
          <w:color w:val="000000"/>
        </w:rPr>
        <w:t>quién </w:t>
      </w:r>
      <w:r>
        <w:rPr>
          <w:rFonts w:ascii="Verdana" w:hAnsi="Verdana"/>
          <w:color w:val="000000"/>
        </w:rPr>
        <w:t>quiere </w:t>
      </w:r>
      <w:r>
        <w:rPr>
          <w:rFonts w:ascii="Verdana" w:hAnsi="Verdana"/>
          <w:i/>
          <w:iCs/>
          <w:color w:val="000000"/>
        </w:rPr>
        <w:t>ser, </w:t>
      </w:r>
      <w:r>
        <w:rPr>
          <w:rFonts w:ascii="Verdana" w:hAnsi="Verdana"/>
          <w:color w:val="000000"/>
        </w:rPr>
        <w:t>si sabemos qué ama.</w:t>
      </w:r>
    </w:p>
    <w:p w14:paraId="3E6A88C7" w14:textId="23B5E2CC" w:rsidR="00094C10" w:rsidRDefault="00094C10">
      <w:pPr>
        <w:rPr>
          <w:rFonts w:ascii="Verdana" w:hAnsi="Verdana"/>
          <w:i/>
          <w:iCs/>
          <w:color w:val="000000"/>
        </w:rPr>
      </w:pPr>
      <w:proofErr w:type="spellStart"/>
      <w:r>
        <w:rPr>
          <w:rFonts w:ascii="Verdana" w:hAnsi="Verdana"/>
          <w:i/>
          <w:iCs/>
          <w:color w:val="000000"/>
        </w:rPr>
        <w:t>analogato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princeps</w:t>
      </w:r>
      <w:proofErr w:type="spellEnd"/>
      <w:r>
        <w:rPr>
          <w:rFonts w:ascii="Verdana" w:hAnsi="Verdana"/>
          <w:i/>
          <w:iCs/>
          <w:color w:val="000000"/>
        </w:rPr>
        <w:t> </w:t>
      </w:r>
    </w:p>
    <w:p w14:paraId="13CA6C2D" w14:textId="1237501B" w:rsidR="00FB5113" w:rsidRDefault="00FB5113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virtudes </w:t>
      </w:r>
      <w:r>
        <w:rPr>
          <w:rFonts w:ascii="Verdana" w:hAnsi="Verdana"/>
          <w:color w:val="000000"/>
        </w:rPr>
        <w:t>Integran en una sola realidad toda la complejidad de la vida y del bien moral, en sus dos dimensiones: como fin y como regla </w:t>
      </w:r>
    </w:p>
    <w:p w14:paraId="6F08C5B1" w14:textId="71DD1687" w:rsidR="00FB5113" w:rsidRDefault="00FB5113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ética de la primera persona – Aristóteles </w:t>
      </w:r>
    </w:p>
    <w:p w14:paraId="49B63EDD" w14:textId="75471AF9" w:rsidR="00FB5113" w:rsidRDefault="00FB5113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importante la educación, ayuda a un sujeto a ser libre </w:t>
      </w:r>
    </w:p>
    <w:p w14:paraId="43E2BE2A" w14:textId="3DBD1F94" w:rsidR="00FB5113" w:rsidRDefault="00FB5113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De nada vale una educación basada en la transmisión de conocimientos eruditos o en un simple adiestramiento, si no se presta especial atención a </w:t>
      </w:r>
      <w:r>
        <w:rPr>
          <w:rFonts w:ascii="Verdana" w:hAnsi="Verdana"/>
          <w:i/>
          <w:iCs/>
          <w:color w:val="000000"/>
        </w:rPr>
        <w:t>dirigir hacia el bien </w:t>
      </w:r>
      <w:r>
        <w:rPr>
          <w:rFonts w:ascii="Verdana" w:hAnsi="Verdana"/>
          <w:color w:val="000000"/>
        </w:rPr>
        <w:t>la </w:t>
      </w:r>
      <w:r>
        <w:rPr>
          <w:rFonts w:ascii="Verdana" w:hAnsi="Verdana"/>
          <w:i/>
          <w:iCs/>
          <w:color w:val="000000"/>
        </w:rPr>
        <w:t>energía operativa </w:t>
      </w:r>
      <w:r>
        <w:rPr>
          <w:rFonts w:ascii="Verdana" w:hAnsi="Verdana"/>
          <w:color w:val="000000"/>
        </w:rPr>
        <w:t>del sujeto a través de las virtudes.</w:t>
      </w:r>
    </w:p>
    <w:p w14:paraId="1B7132C8" w14:textId="38BB0432" w:rsidR="00FB5113" w:rsidRDefault="00FB5113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las virtudes son ganancia en libertad y se obtienen cuando toda la vida se orienta hacia la verdad.</w:t>
      </w:r>
    </w:p>
    <w:p w14:paraId="799CCB40" w14:textId="53E34628" w:rsidR="00FB5113" w:rsidRDefault="00FB5113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cuantas más virtudes tiene una persona, más libre es.</w:t>
      </w:r>
    </w:p>
    <w:p w14:paraId="510740FA" w14:textId="24E48CBB" w:rsidR="005A0BF8" w:rsidRDefault="005A0BF8">
      <w:pPr>
        <w:rPr>
          <w:rFonts w:ascii="Verdana" w:hAnsi="Verdana"/>
          <w:i/>
          <w:iCs/>
          <w:color w:val="000000"/>
        </w:rPr>
      </w:pPr>
      <w:r>
        <w:rPr>
          <w:rFonts w:ascii="Verdana" w:hAnsi="Verdana"/>
          <w:color w:val="000000"/>
        </w:rPr>
        <w:t> las </w:t>
      </w:r>
      <w:r>
        <w:rPr>
          <w:rFonts w:ascii="Verdana" w:hAnsi="Verdana"/>
          <w:i/>
          <w:iCs/>
          <w:color w:val="000000"/>
        </w:rPr>
        <w:t>virtudes son cualidades estables afectivas, disposicionales e intelectuales</w:t>
      </w:r>
    </w:p>
    <w:p w14:paraId="6EF796D5" w14:textId="4745EFCC" w:rsidR="005A0BF8" w:rsidRDefault="005A0BF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Capacidad de elección </w:t>
      </w:r>
    </w:p>
    <w:p w14:paraId="610D4757" w14:textId="1C9BEC9C" w:rsidR="005A0BF8" w:rsidRDefault="005A0BF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Para concluir en un recto juicio de elección es necesario que la razón práctica parta no de nociones generales, sino de </w:t>
      </w:r>
      <w:r>
        <w:rPr>
          <w:rFonts w:ascii="Verdana" w:hAnsi="Verdana"/>
          <w:i/>
          <w:iCs/>
          <w:color w:val="000000"/>
        </w:rPr>
        <w:t>deseos virtuosos. </w:t>
      </w:r>
      <w:r>
        <w:rPr>
          <w:rFonts w:ascii="Verdana" w:hAnsi="Verdana"/>
          <w:color w:val="000000"/>
        </w:rPr>
        <w:t>La persona virtuosa que afronta una situación concreta no dice: "Aquí hace falta actuar con valentía", sino "Aquí quiero actuar con valentía"</w:t>
      </w:r>
    </w:p>
    <w:p w14:paraId="24D0CE93" w14:textId="64B036B6" w:rsidR="005A0BF8" w:rsidRDefault="005A0BF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El término medio en el caso de la virtud de la justicia es el </w:t>
      </w:r>
      <w:proofErr w:type="spellStart"/>
      <w:r>
        <w:rPr>
          <w:rFonts w:ascii="Verdana" w:hAnsi="Verdana"/>
          <w:i/>
          <w:iCs/>
          <w:color w:val="000000"/>
        </w:rPr>
        <w:t>medium</w:t>
      </w:r>
      <w:proofErr w:type="spellEnd"/>
      <w:r>
        <w:rPr>
          <w:rFonts w:ascii="Verdana" w:hAnsi="Verdana"/>
          <w:i/>
          <w:iCs/>
          <w:color w:val="00000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</w:rPr>
        <w:t>rei</w:t>
      </w:r>
      <w:proofErr w:type="spellEnd"/>
      <w:r w:rsidR="00360458">
        <w:rPr>
          <w:rFonts w:ascii="Verdana" w:hAnsi="Verdana"/>
          <w:i/>
          <w:iCs/>
          <w:color w:val="000000"/>
        </w:rPr>
        <w:t xml:space="preserve"> </w:t>
      </w:r>
    </w:p>
    <w:p w14:paraId="572FCBD1" w14:textId="0EC636A6" w:rsidR="00360458" w:rsidRPr="00360458" w:rsidRDefault="00360458">
      <w:pPr>
        <w:rPr>
          <w:lang w:val="es-ES"/>
        </w:rPr>
      </w:pPr>
      <w:r>
        <w:rPr>
          <w:rFonts w:ascii="Verdana" w:hAnsi="Verdana"/>
          <w:color w:val="000000"/>
        </w:rPr>
        <w:t xml:space="preserve">PRUDENCIA guía de las demás virtudes </w:t>
      </w:r>
    </w:p>
    <w:sectPr w:rsidR="00360458" w:rsidRPr="00360458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149"/>
    <w:rsid w:val="0002167B"/>
    <w:rsid w:val="000850FC"/>
    <w:rsid w:val="00094C10"/>
    <w:rsid w:val="000C5108"/>
    <w:rsid w:val="00360458"/>
    <w:rsid w:val="00373149"/>
    <w:rsid w:val="005A0BF8"/>
    <w:rsid w:val="00601C36"/>
    <w:rsid w:val="00FB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B8E2"/>
  <w15:chartTrackingRefBased/>
  <w15:docId w15:val="{492DC043-EAD2-43B6-B671-31883DF7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3</cp:revision>
  <dcterms:created xsi:type="dcterms:W3CDTF">2021-02-05T19:48:00Z</dcterms:created>
  <dcterms:modified xsi:type="dcterms:W3CDTF">2021-02-06T05:17:00Z</dcterms:modified>
</cp:coreProperties>
</file>