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6F50" w14:textId="02C2D7C2" w:rsidR="00993ED8" w:rsidRPr="005745A1" w:rsidRDefault="005745A1" w:rsidP="005745A1">
      <w:pPr>
        <w:pStyle w:val="Prrafodelista"/>
        <w:numPr>
          <w:ilvl w:val="0"/>
          <w:numId w:val="1"/>
        </w:numPr>
        <w:rPr>
          <w:rFonts w:ascii="ArialMT" w:hAnsi="ArialMT" w:cs="ArialMT"/>
          <w:color w:val="3B3838"/>
          <w:sz w:val="28"/>
          <w:szCs w:val="28"/>
          <w:lang w:val="es-CO"/>
        </w:rPr>
      </w:pPr>
      <w:r w:rsidRPr="005745A1">
        <w:rPr>
          <w:rFonts w:ascii="ArialMT" w:hAnsi="ArialMT" w:cs="ArialMT"/>
          <w:color w:val="3B3838"/>
          <w:sz w:val="28"/>
          <w:szCs w:val="28"/>
          <w:lang w:val="es-CO"/>
        </w:rPr>
        <w:t>Desarrollo de reconocimiento de las alteraciones</w:t>
      </w:r>
    </w:p>
    <w:p w14:paraId="34C4F39F" w14:textId="5D311A34" w:rsidR="005745A1" w:rsidRDefault="005745A1" w:rsidP="005745A1">
      <w:pPr>
        <w:ind w:left="360"/>
        <w:rPr>
          <w:rFonts w:ascii="ArialMT" w:hAnsi="ArialMT" w:cs="ArialMT"/>
          <w:color w:val="3B3838"/>
          <w:sz w:val="28"/>
          <w:szCs w:val="28"/>
          <w:lang w:val="es-CO"/>
        </w:rPr>
      </w:pPr>
      <w:r>
        <w:rPr>
          <w:rFonts w:ascii="ArialMT" w:hAnsi="ArialMT" w:cs="ArialMT"/>
          <w:color w:val="3B3838"/>
          <w:sz w:val="28"/>
          <w:szCs w:val="28"/>
          <w:lang w:val="es-CO"/>
        </w:rPr>
        <w:t>Escriba el nombre de las siguientes alteraciones</w:t>
      </w:r>
    </w:p>
    <w:p w14:paraId="3FC737EC" w14:textId="2542F416" w:rsidR="005745A1" w:rsidRDefault="005745A1" w:rsidP="005745A1">
      <w:pPr>
        <w:ind w:left="360"/>
      </w:pPr>
      <w:r>
        <w:rPr>
          <w:noProof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Default="005745A1" w:rsidP="005745A1">
      <w:pPr>
        <w:ind w:left="360"/>
      </w:pPr>
      <w:r>
        <w:rPr>
          <w:noProof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C711" w14:textId="52AC3130" w:rsidR="005745A1" w:rsidRDefault="005745A1" w:rsidP="005745A1">
      <w:pPr>
        <w:ind w:left="360"/>
        <w:rPr>
          <w:rFonts w:ascii="ArialMT" w:hAnsi="ArialMT" w:cs="ArialMT"/>
          <w:color w:val="3B3838"/>
          <w:sz w:val="28"/>
          <w:szCs w:val="28"/>
          <w:lang w:val="es-CO"/>
        </w:rPr>
      </w:pPr>
      <w:r>
        <w:rPr>
          <w:rFonts w:ascii="ArialMT" w:hAnsi="ArialMT" w:cs="ArialMT"/>
          <w:color w:val="3B3838"/>
          <w:sz w:val="28"/>
          <w:szCs w:val="28"/>
          <w:lang w:val="es-CO"/>
        </w:rPr>
        <w:t>Escriba en el pentagrama las siguientes alteraciones</w:t>
      </w:r>
    </w:p>
    <w:p w14:paraId="32E7DAD3" w14:textId="0D71A939" w:rsidR="005745A1" w:rsidRDefault="005745A1" w:rsidP="005745A1">
      <w:pPr>
        <w:ind w:left="360"/>
      </w:pPr>
      <w:r>
        <w:rPr>
          <w:noProof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0A7" w14:textId="77777777" w:rsidR="005745A1" w:rsidRDefault="005745A1" w:rsidP="000F6787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hAnsi="ArialMT" w:cs="ArialMT"/>
          <w:color w:val="333333"/>
          <w:sz w:val="28"/>
          <w:szCs w:val="28"/>
          <w:lang w:val="es-CO"/>
        </w:rPr>
      </w:pPr>
      <w:r>
        <w:rPr>
          <w:rFonts w:ascii="ArialMT" w:hAnsi="ArialMT" w:cs="ArialMT"/>
          <w:color w:val="333333"/>
          <w:sz w:val="28"/>
          <w:szCs w:val="28"/>
          <w:lang w:val="es-CO"/>
        </w:rPr>
        <w:t>2. Construir una escala cromática (ascendente y descendente) a</w:t>
      </w:r>
    </w:p>
    <w:p w14:paraId="276941B7" w14:textId="09A6DDC1" w:rsidR="005745A1" w:rsidRDefault="000F6787" w:rsidP="005745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s-CO"/>
        </w:rPr>
      </w:pPr>
      <w:r>
        <w:rPr>
          <w:rFonts w:ascii="ArialMT" w:hAnsi="ArialMT" w:cs="ArialMT"/>
          <w:color w:val="333333"/>
          <w:sz w:val="28"/>
          <w:szCs w:val="28"/>
          <w:lang w:val="es-CO"/>
        </w:rPr>
        <w:t xml:space="preserve">     </w:t>
      </w:r>
      <w:r w:rsidR="005745A1">
        <w:rPr>
          <w:rFonts w:ascii="ArialMT" w:hAnsi="ArialMT" w:cs="ArialMT"/>
          <w:color w:val="333333"/>
          <w:sz w:val="28"/>
          <w:szCs w:val="28"/>
          <w:lang w:val="es-CO"/>
        </w:rPr>
        <w:t>partir de un sonido base.</w:t>
      </w:r>
    </w:p>
    <w:p w14:paraId="5C75AC8C" w14:textId="4EA79E9B" w:rsidR="005745A1" w:rsidRDefault="005745A1" w:rsidP="005745A1">
      <w:pPr>
        <w:ind w:left="360"/>
        <w:rPr>
          <w:rFonts w:ascii="ArialMT" w:hAnsi="ArialMT" w:cs="ArialMT"/>
          <w:color w:val="3B3838"/>
          <w:sz w:val="28"/>
          <w:szCs w:val="28"/>
          <w:lang w:val="es-CO"/>
        </w:rPr>
      </w:pPr>
    </w:p>
    <w:p w14:paraId="0F7C8910" w14:textId="22654222" w:rsidR="005745A1" w:rsidRDefault="009E4102" w:rsidP="005745A1">
      <w:pPr>
        <w:ind w:left="360"/>
      </w:pPr>
      <w:r>
        <w:rPr>
          <w:noProof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D87D" w14:textId="4362B811" w:rsidR="000F6787" w:rsidRPr="000F6787" w:rsidRDefault="000F6787" w:rsidP="000F6787">
      <w:pPr>
        <w:pStyle w:val="Prrafodelista"/>
        <w:numPr>
          <w:ilvl w:val="0"/>
          <w:numId w:val="2"/>
        </w:numPr>
        <w:rPr>
          <w:rFonts w:ascii="ArialMT" w:hAnsi="ArialMT" w:cs="ArialMT"/>
          <w:color w:val="3B3838"/>
          <w:sz w:val="28"/>
          <w:szCs w:val="28"/>
          <w:lang w:val="es-CO"/>
        </w:rPr>
      </w:pPr>
      <w:r w:rsidRPr="000F6787">
        <w:rPr>
          <w:rFonts w:ascii="ArialMT" w:hAnsi="ArialMT" w:cs="ArialMT"/>
          <w:color w:val="3B3838"/>
          <w:sz w:val="28"/>
          <w:szCs w:val="28"/>
          <w:lang w:val="es-CO"/>
        </w:rPr>
        <w:t>Completar el siguiente cuadro de intervalos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76"/>
        <w:gridCol w:w="1276"/>
        <w:gridCol w:w="1701"/>
        <w:gridCol w:w="1701"/>
        <w:gridCol w:w="1603"/>
      </w:tblGrid>
      <w:tr w:rsidR="000F6787" w14:paraId="02C89272" w14:textId="77777777" w:rsidTr="00EF143D">
        <w:tc>
          <w:tcPr>
            <w:tcW w:w="551" w:type="dxa"/>
            <w:shd w:val="clear" w:color="auto" w:fill="9CC2E5" w:themeFill="accent5" w:themeFillTint="99"/>
          </w:tcPr>
          <w:p w14:paraId="33D5D1F1" w14:textId="0118A3A2" w:rsidR="000F6787" w:rsidRDefault="000F6787" w:rsidP="00EF143D">
            <w:pPr>
              <w:pStyle w:val="Prrafodelista"/>
              <w:ind w:left="0"/>
              <w:jc w:val="center"/>
            </w:pPr>
            <w:r>
              <w:t>C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CE3EAE9" w14:textId="53761698" w:rsidR="000F6787" w:rsidRDefault="000F6787" w:rsidP="00EF143D">
            <w:pPr>
              <w:pStyle w:val="Prrafodelista"/>
              <w:ind w:left="0"/>
              <w:jc w:val="center"/>
            </w:pPr>
            <w:r>
              <w:t>Mayor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EB7B6C0" w14:textId="4B52915C" w:rsidR="000F6787" w:rsidRDefault="000F6787" w:rsidP="00EF143D">
            <w:pPr>
              <w:pStyle w:val="Prrafodelista"/>
              <w:ind w:left="0"/>
              <w:jc w:val="center"/>
            </w:pPr>
            <w:r>
              <w:t>Menor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8EAAFE1" w14:textId="33FD842C" w:rsidR="000F6787" w:rsidRDefault="000F6787" w:rsidP="00EF143D">
            <w:pPr>
              <w:pStyle w:val="Prrafodelista"/>
              <w:ind w:left="0"/>
              <w:jc w:val="center"/>
            </w:pPr>
            <w:r>
              <w:t>Ju</w:t>
            </w:r>
            <w:r w:rsidR="00EF143D">
              <w:t>s</w:t>
            </w:r>
            <w:r>
              <w:t>to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4E6A1332" w14:textId="5B3187B4" w:rsidR="000F6787" w:rsidRDefault="000F6787" w:rsidP="00EF143D">
            <w:pPr>
              <w:pStyle w:val="Prrafodelista"/>
              <w:ind w:left="0"/>
              <w:jc w:val="center"/>
            </w:pPr>
            <w:r>
              <w:t>Disminuido</w:t>
            </w:r>
          </w:p>
        </w:tc>
        <w:tc>
          <w:tcPr>
            <w:tcW w:w="1603" w:type="dxa"/>
            <w:shd w:val="clear" w:color="auto" w:fill="9CC2E5" w:themeFill="accent5" w:themeFillTint="99"/>
          </w:tcPr>
          <w:p w14:paraId="566F3171" w14:textId="306A9331" w:rsidR="000F6787" w:rsidRDefault="000F6787" w:rsidP="00EF143D">
            <w:pPr>
              <w:pStyle w:val="Prrafodelista"/>
              <w:ind w:left="0"/>
              <w:jc w:val="center"/>
            </w:pPr>
            <w:r>
              <w:t>Aumentado</w:t>
            </w:r>
          </w:p>
        </w:tc>
      </w:tr>
      <w:tr w:rsidR="000F6787" w14:paraId="66B9E8CC" w14:textId="77777777" w:rsidTr="00EF143D">
        <w:tc>
          <w:tcPr>
            <w:tcW w:w="551" w:type="dxa"/>
          </w:tcPr>
          <w:p w14:paraId="63A6E372" w14:textId="039D8AEF" w:rsidR="000F6787" w:rsidRDefault="000F6787" w:rsidP="00EF143D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47089ED" w14:textId="1BBDF4C8" w:rsidR="000F6787" w:rsidRPr="000F6787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 xml:space="preserve">1T. </w:t>
            </w:r>
            <w:r w:rsidR="00AB04E6">
              <w:rPr>
                <w:color w:val="FF0000"/>
              </w:rPr>
              <w:t>D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C67F6BB" w14:textId="49AC52CD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½ T.</w:t>
            </w:r>
            <w:r w:rsidR="00AB04E6">
              <w:t xml:space="preserve"> </w:t>
            </w:r>
            <w:proofErr w:type="spellStart"/>
            <w:r w:rsidR="00AB04E6">
              <w:rPr>
                <w:color w:val="FF0000"/>
              </w:rPr>
              <w:t>Db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B712F29" w14:textId="581DC67D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2B1FD2" w14:textId="2FA0440C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 xml:space="preserve">0T. </w:t>
            </w:r>
            <w:proofErr w:type="spellStart"/>
            <w:r w:rsidR="00AB04E6">
              <w:rPr>
                <w:color w:val="FF0000"/>
              </w:rPr>
              <w:t>Dbb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517092BB" w14:textId="460ADACD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1 ½ T.</w:t>
            </w:r>
            <w:r w:rsidR="00AB04E6">
              <w:t xml:space="preserve"> </w:t>
            </w:r>
            <w:r w:rsidR="00AB04E6">
              <w:rPr>
                <w:color w:val="FF0000"/>
              </w:rPr>
              <w:t>D#</w:t>
            </w:r>
          </w:p>
        </w:tc>
      </w:tr>
      <w:tr w:rsidR="000F6787" w14:paraId="72D4FCEC" w14:textId="77777777" w:rsidTr="00EF143D">
        <w:tc>
          <w:tcPr>
            <w:tcW w:w="551" w:type="dxa"/>
          </w:tcPr>
          <w:p w14:paraId="0524C449" w14:textId="4DE794EB" w:rsidR="000F6787" w:rsidRDefault="000F6787" w:rsidP="00EF143D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E8AE6C1" w14:textId="41C8BB5A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 xml:space="preserve">2T. </w:t>
            </w:r>
            <w:r w:rsidR="00AB04E6">
              <w:t xml:space="preserve"> </w:t>
            </w:r>
            <w:r w:rsidR="00AB04E6">
              <w:rPr>
                <w:color w:val="FF0000"/>
              </w:rPr>
              <w:t>E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1C369D4" w14:textId="1D7DAE65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1 ½ T.</w:t>
            </w:r>
            <w:r w:rsidR="00AB04E6">
              <w:t xml:space="preserve"> </w:t>
            </w:r>
            <w:r w:rsidR="00AB04E6">
              <w:rPr>
                <w:color w:val="FF0000"/>
              </w:rPr>
              <w:t>Eb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BFE3A0" w14:textId="662D76AA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8C4365" w14:textId="597C3AC4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1T.</w:t>
            </w:r>
            <w:r w:rsidR="00AB04E6">
              <w:t xml:space="preserve"> </w:t>
            </w:r>
            <w:proofErr w:type="spellStart"/>
            <w:r w:rsidR="00AB04E6">
              <w:rPr>
                <w:color w:val="FF0000"/>
              </w:rPr>
              <w:t>Ebb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2C026477" w14:textId="0DE753E3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2 ½ T.</w:t>
            </w:r>
            <w:r w:rsidR="00AB04E6">
              <w:t xml:space="preserve"> </w:t>
            </w:r>
            <w:r w:rsidR="00AB04E6">
              <w:rPr>
                <w:color w:val="FF0000"/>
              </w:rPr>
              <w:t>E#</w:t>
            </w:r>
          </w:p>
        </w:tc>
      </w:tr>
      <w:tr w:rsidR="000F6787" w14:paraId="67F76F8E" w14:textId="77777777" w:rsidTr="00EF143D">
        <w:tc>
          <w:tcPr>
            <w:tcW w:w="551" w:type="dxa"/>
          </w:tcPr>
          <w:p w14:paraId="6FF7E5D0" w14:textId="4848C7A6" w:rsidR="000F6787" w:rsidRDefault="000F6787" w:rsidP="00EF143D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854FA" w14:textId="7D10E14F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20AA66" w14:textId="26E45E4B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035F202" w14:textId="0B7F669D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2 ½ T.</w:t>
            </w:r>
            <w:r w:rsidR="00AB04E6">
              <w:t xml:space="preserve"> </w:t>
            </w:r>
            <w:r w:rsidR="00AB04E6">
              <w:rPr>
                <w:color w:val="FF0000"/>
              </w:rPr>
              <w:t>F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92003C" w14:textId="43BD612C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2T.</w:t>
            </w:r>
            <w:r w:rsidR="00AB04E6">
              <w:t xml:space="preserve"> </w:t>
            </w:r>
            <w:proofErr w:type="spellStart"/>
            <w:r w:rsidR="00AB04E6">
              <w:rPr>
                <w:color w:val="FF0000"/>
              </w:rPr>
              <w:t>Fb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C1FB88A" w14:textId="5345A0E3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3T.</w:t>
            </w:r>
            <w:r w:rsidR="00AB04E6">
              <w:t xml:space="preserve"> </w:t>
            </w:r>
            <w:r w:rsidR="00AB04E6">
              <w:rPr>
                <w:color w:val="FF0000"/>
              </w:rPr>
              <w:t>F#</w:t>
            </w:r>
          </w:p>
        </w:tc>
      </w:tr>
      <w:tr w:rsidR="000F6787" w14:paraId="17A5BBC8" w14:textId="77777777" w:rsidTr="00EF143D">
        <w:tc>
          <w:tcPr>
            <w:tcW w:w="551" w:type="dxa"/>
          </w:tcPr>
          <w:p w14:paraId="1A7F95D8" w14:textId="2B2001B3" w:rsidR="000F6787" w:rsidRDefault="000F6787" w:rsidP="00EF143D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A45197" w14:textId="44A23E9C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DAEAB1" w14:textId="44369CF6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6A642A" w14:textId="1FC4568A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3 ½ T.</w:t>
            </w:r>
            <w:r w:rsidR="00AB04E6">
              <w:t xml:space="preserve"> </w:t>
            </w:r>
            <w:r w:rsidR="00AB04E6">
              <w:rPr>
                <w:color w:val="FF0000"/>
              </w:rPr>
              <w:t>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916D43" w14:textId="06D04A0A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3T.</w:t>
            </w:r>
            <w:r w:rsidR="00AB04E6">
              <w:t xml:space="preserve"> </w:t>
            </w:r>
            <w:r w:rsidR="00AB04E6">
              <w:rPr>
                <w:color w:val="FF0000"/>
              </w:rPr>
              <w:t>Gb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0195A2F" w14:textId="7FB50C30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4T.</w:t>
            </w:r>
            <w:r w:rsidR="00AB04E6">
              <w:t xml:space="preserve"> </w:t>
            </w:r>
            <w:r w:rsidR="00AB04E6">
              <w:rPr>
                <w:color w:val="FF0000"/>
              </w:rPr>
              <w:t>G#</w:t>
            </w:r>
          </w:p>
        </w:tc>
      </w:tr>
      <w:tr w:rsidR="000F6787" w14:paraId="104CDAED" w14:textId="77777777" w:rsidTr="00EF143D">
        <w:tc>
          <w:tcPr>
            <w:tcW w:w="551" w:type="dxa"/>
          </w:tcPr>
          <w:p w14:paraId="4C21A120" w14:textId="05EDF411" w:rsidR="000F6787" w:rsidRDefault="000F6787" w:rsidP="00EF143D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2F2EAD" w14:textId="4A38BBB5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4 ½ T.</w:t>
            </w:r>
            <w:r w:rsidR="00AB04E6">
              <w:t xml:space="preserve"> </w:t>
            </w:r>
            <w:r w:rsidR="00AB04E6">
              <w:rPr>
                <w:color w:val="FF0000"/>
              </w:rPr>
              <w:t>A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A1E8BD2" w14:textId="01B6F47B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4T.</w:t>
            </w:r>
            <w:r w:rsidR="00AB04E6">
              <w:t xml:space="preserve"> </w:t>
            </w:r>
            <w:r w:rsidR="00AB04E6">
              <w:rPr>
                <w:color w:val="FF0000"/>
              </w:rPr>
              <w:t>Ab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E37D" w14:textId="1FA7BD6F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B1F0FB" w14:textId="0838671A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3 ½ T.</w:t>
            </w:r>
            <w:r w:rsidR="00AB04E6">
              <w:t xml:space="preserve"> </w:t>
            </w:r>
            <w:proofErr w:type="spellStart"/>
            <w:r w:rsidR="00AB04E6">
              <w:rPr>
                <w:color w:val="FF0000"/>
              </w:rPr>
              <w:t>Abb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397673FF" w14:textId="59A7F48F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5T</w:t>
            </w:r>
            <w:r w:rsidR="00AB04E6">
              <w:t xml:space="preserve">. </w:t>
            </w:r>
            <w:r w:rsidR="00AB04E6">
              <w:rPr>
                <w:color w:val="FF0000"/>
              </w:rPr>
              <w:t>A#</w:t>
            </w:r>
          </w:p>
        </w:tc>
      </w:tr>
      <w:tr w:rsidR="000F6787" w14:paraId="312E6A3F" w14:textId="77777777" w:rsidTr="00EF143D">
        <w:tc>
          <w:tcPr>
            <w:tcW w:w="551" w:type="dxa"/>
          </w:tcPr>
          <w:p w14:paraId="6F776F0A" w14:textId="14B8E0F5" w:rsidR="000F6787" w:rsidRDefault="000F6787" w:rsidP="00EF143D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3EBD4A2" w14:textId="7E1CEB30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5 ½ T.</w:t>
            </w:r>
            <w:r w:rsidR="00AB04E6">
              <w:t xml:space="preserve"> </w:t>
            </w:r>
            <w:r w:rsidR="00AB04E6">
              <w:rPr>
                <w:color w:val="FF0000"/>
              </w:rPr>
              <w:t>B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9492A63" w14:textId="4AD2A020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5T.</w:t>
            </w:r>
            <w:r w:rsidR="00AB04E6">
              <w:t xml:space="preserve"> </w:t>
            </w:r>
            <w:proofErr w:type="spellStart"/>
            <w:r w:rsidR="00AB04E6">
              <w:rPr>
                <w:color w:val="FF0000"/>
              </w:rPr>
              <w:t>Bb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6EBE225" w14:textId="28B7F43F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4F7889" w14:textId="3198DFEF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4 ½ T.</w:t>
            </w:r>
            <w:r w:rsidR="00AB04E6">
              <w:t xml:space="preserve"> </w:t>
            </w:r>
            <w:proofErr w:type="spellStart"/>
            <w:r w:rsidR="00AB04E6">
              <w:rPr>
                <w:color w:val="FF0000"/>
              </w:rPr>
              <w:t>Bbb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DD00A77" w14:textId="2EC3AA1B" w:rsidR="000F6787" w:rsidRPr="00AB04E6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6T.</w:t>
            </w:r>
            <w:r w:rsidR="00AB04E6">
              <w:t xml:space="preserve"> </w:t>
            </w:r>
            <w:r w:rsidR="00AB04E6">
              <w:rPr>
                <w:color w:val="FF0000"/>
              </w:rPr>
              <w:t>B</w:t>
            </w:r>
            <w:r w:rsidR="00EF143D">
              <w:rPr>
                <w:color w:val="FF0000"/>
              </w:rPr>
              <w:t>#</w:t>
            </w:r>
          </w:p>
        </w:tc>
      </w:tr>
      <w:tr w:rsidR="000F6787" w14:paraId="186BF813" w14:textId="77777777" w:rsidTr="00EF143D">
        <w:tc>
          <w:tcPr>
            <w:tcW w:w="551" w:type="dxa"/>
          </w:tcPr>
          <w:p w14:paraId="5CAEC5D5" w14:textId="139AD400" w:rsidR="000F6787" w:rsidRDefault="000F6787" w:rsidP="00EF143D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E85924" w14:textId="42BFE60B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B08EF8" w14:textId="0AB96306" w:rsidR="000F6787" w:rsidRDefault="000F6787" w:rsidP="00EF143D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B69B893" w14:textId="7D85E4D8" w:rsidR="000F6787" w:rsidRPr="00EF143D" w:rsidRDefault="000F6787" w:rsidP="00EF143D">
            <w:pPr>
              <w:pStyle w:val="Prrafodelista"/>
              <w:tabs>
                <w:tab w:val="right" w:pos="1933"/>
              </w:tabs>
              <w:ind w:left="0"/>
              <w:jc w:val="center"/>
              <w:rPr>
                <w:color w:val="FF0000"/>
              </w:rPr>
            </w:pPr>
            <w:r>
              <w:t>6T.</w:t>
            </w:r>
            <w:r w:rsidR="00EF143D">
              <w:t xml:space="preserve"> </w:t>
            </w:r>
            <w:r w:rsidR="00EF143D">
              <w:rPr>
                <w:color w:val="FF0000"/>
              </w:rPr>
              <w:t>C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1DAE29B" w14:textId="5AEAEA03" w:rsidR="000F6787" w:rsidRPr="00EF143D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5 ½ T.</w:t>
            </w:r>
            <w:r w:rsidR="00EF143D">
              <w:t xml:space="preserve"> </w:t>
            </w:r>
            <w:proofErr w:type="spellStart"/>
            <w:r w:rsidR="00EF143D">
              <w:rPr>
                <w:color w:val="FF0000"/>
              </w:rPr>
              <w:t>Cb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653409E1" w14:textId="01204AE3" w:rsidR="000F6787" w:rsidRPr="00EF143D" w:rsidRDefault="000F6787" w:rsidP="00EF143D">
            <w:pPr>
              <w:pStyle w:val="Prrafodelista"/>
              <w:ind w:left="0"/>
              <w:jc w:val="center"/>
              <w:rPr>
                <w:color w:val="FF0000"/>
              </w:rPr>
            </w:pPr>
            <w:r>
              <w:t>6 ½ T.</w:t>
            </w:r>
            <w:r w:rsidR="00EF143D">
              <w:t xml:space="preserve"> </w:t>
            </w:r>
            <w:r w:rsidR="00EF143D">
              <w:rPr>
                <w:color w:val="FF0000"/>
              </w:rPr>
              <w:t>C#</w:t>
            </w:r>
          </w:p>
        </w:tc>
      </w:tr>
    </w:tbl>
    <w:p w14:paraId="436D569D" w14:textId="46E55B7C" w:rsidR="00EF143D" w:rsidRDefault="00EF143D" w:rsidP="00EF143D"/>
    <w:p w14:paraId="34321178" w14:textId="68F35A41" w:rsidR="00EF143D" w:rsidRPr="00EF143D" w:rsidRDefault="00EF143D" w:rsidP="00EF143D">
      <w:pPr>
        <w:pStyle w:val="Prrafodelista"/>
        <w:numPr>
          <w:ilvl w:val="0"/>
          <w:numId w:val="2"/>
        </w:numPr>
      </w:pPr>
      <w:r>
        <w:rPr>
          <w:rFonts w:ascii="ArialMT" w:hAnsi="ArialMT" w:cs="ArialMT"/>
          <w:sz w:val="28"/>
          <w:szCs w:val="28"/>
          <w:lang w:val="es-CO"/>
        </w:rPr>
        <w:lastRenderedPageBreak/>
        <w:t>Identifique los siguientes intervalos:</w:t>
      </w:r>
    </w:p>
    <w:p w14:paraId="5ADA7176" w14:textId="77777777" w:rsidR="00EF143D" w:rsidRDefault="00EF143D" w:rsidP="00EF143D">
      <w:pPr>
        <w:ind w:left="360"/>
      </w:pPr>
    </w:p>
    <w:p w14:paraId="67F384B4" w14:textId="77777777" w:rsidR="00EF143D" w:rsidRPr="00EF143D" w:rsidRDefault="00EF143D" w:rsidP="00EF143D"/>
    <w:sectPr w:rsidR="00EF143D" w:rsidRPr="00EF1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B4CC9"/>
    <w:multiLevelType w:val="hybridMultilevel"/>
    <w:tmpl w:val="98A212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20"/>
    <w:rsid w:val="00004AB3"/>
    <w:rsid w:val="000F6787"/>
    <w:rsid w:val="001904EC"/>
    <w:rsid w:val="001E7720"/>
    <w:rsid w:val="005576D7"/>
    <w:rsid w:val="005745A1"/>
    <w:rsid w:val="00640D56"/>
    <w:rsid w:val="009E4102"/>
    <w:rsid w:val="00A232A8"/>
    <w:rsid w:val="00AB04E6"/>
    <w:rsid w:val="00B62439"/>
    <w:rsid w:val="00B83CC5"/>
    <w:rsid w:val="00BE0F31"/>
    <w:rsid w:val="00CE1443"/>
    <w:rsid w:val="00E56827"/>
    <w:rsid w:val="00E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3</cp:revision>
  <dcterms:created xsi:type="dcterms:W3CDTF">2021-03-04T04:48:00Z</dcterms:created>
  <dcterms:modified xsi:type="dcterms:W3CDTF">2021-03-05T05:50:00Z</dcterms:modified>
</cp:coreProperties>
</file>