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5CC275" w14:textId="14B0F758" w:rsidR="00850E4A" w:rsidRPr="00DD1DFF" w:rsidRDefault="006C1CC3" w:rsidP="00850E4A">
      <w:pPr>
        <w:spacing w:line="480" w:lineRule="auto"/>
        <w:jc w:val="center"/>
        <w:rPr>
          <w:rFonts w:ascii="Verdana" w:hAnsi="Verdana"/>
          <w:b/>
          <w:sz w:val="24"/>
          <w:szCs w:val="24"/>
          <w:lang w:val="es-419"/>
        </w:rPr>
      </w:pPr>
      <w:r>
        <w:rPr>
          <w:rFonts w:ascii="Verdana" w:hAnsi="Verdana"/>
          <w:b/>
          <w:sz w:val="24"/>
          <w:szCs w:val="24"/>
          <w:lang w:val="es-419"/>
        </w:rPr>
        <w:t>Fase 1</w:t>
      </w:r>
      <w:r w:rsidR="00850E4A" w:rsidRPr="00DD1DFF">
        <w:rPr>
          <w:rFonts w:ascii="Verdana" w:hAnsi="Verdana"/>
          <w:b/>
          <w:sz w:val="24"/>
          <w:szCs w:val="24"/>
          <w:lang w:val="es-419"/>
        </w:rPr>
        <w:t xml:space="preserve"> </w:t>
      </w:r>
      <w:r>
        <w:rPr>
          <w:rFonts w:ascii="Verdana" w:hAnsi="Verdana"/>
          <w:b/>
          <w:sz w:val="24"/>
          <w:szCs w:val="24"/>
          <w:lang w:val="es-419"/>
        </w:rPr>
        <w:t>Reconocimiento y contextualización</w:t>
      </w:r>
    </w:p>
    <w:p w14:paraId="519CC32B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05F81919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19E78AB5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62C10530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Ana María Tibaduiza Vega</w:t>
      </w:r>
    </w:p>
    <w:p w14:paraId="21F0EE90" w14:textId="65AE25E3" w:rsidR="00850E4A" w:rsidRPr="00DD1DFF" w:rsidRDefault="00CD6318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Grupo 28</w:t>
      </w:r>
    </w:p>
    <w:p w14:paraId="32FCC1E9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333A7277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6445FBB2" w14:textId="35C60E70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 xml:space="preserve">Tutora </w:t>
      </w:r>
    </w:p>
    <w:p w14:paraId="0A24B0F6" w14:textId="24E3175D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Marcela María Rojas</w:t>
      </w:r>
    </w:p>
    <w:p w14:paraId="03FC60DF" w14:textId="646FF2E4" w:rsidR="00850E4A" w:rsidRPr="00DD1DFF" w:rsidRDefault="00850E4A" w:rsidP="00850E4A">
      <w:pPr>
        <w:spacing w:line="480" w:lineRule="auto"/>
        <w:rPr>
          <w:rFonts w:ascii="Verdana" w:hAnsi="Verdana"/>
          <w:sz w:val="24"/>
          <w:szCs w:val="24"/>
          <w:lang w:val="es-419"/>
        </w:rPr>
      </w:pPr>
    </w:p>
    <w:p w14:paraId="669E1B9E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5A96593C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54EA2EA8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370CD765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 xml:space="preserve">Universidad Nacional Abierta y a Distancia </w:t>
      </w:r>
    </w:p>
    <w:p w14:paraId="02B01AE8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Escuela de Ciencias Sociales, Artes y Humanidades</w:t>
      </w:r>
    </w:p>
    <w:p w14:paraId="3904E842" w14:textId="77777777" w:rsidR="00850E4A" w:rsidRPr="00DD1DFF" w:rsidRDefault="00850E4A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Música</w:t>
      </w:r>
    </w:p>
    <w:p w14:paraId="0C4F0BBE" w14:textId="6013A451" w:rsidR="00850E4A" w:rsidRPr="00DD1DFF" w:rsidRDefault="006C1CC3" w:rsidP="00850E4A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>
        <w:rPr>
          <w:rFonts w:ascii="Verdana" w:hAnsi="Verdana"/>
          <w:sz w:val="24"/>
          <w:szCs w:val="24"/>
          <w:lang w:val="es-419"/>
        </w:rPr>
        <w:t>Febrero 2021</w:t>
      </w:r>
      <w:bookmarkStart w:id="0" w:name="_GoBack"/>
      <w:bookmarkEnd w:id="0"/>
    </w:p>
    <w:p w14:paraId="4BD66FFB" w14:textId="77777777" w:rsidR="00CD445C" w:rsidRPr="00DD1DFF" w:rsidRDefault="00331650">
      <w:pPr>
        <w:rPr>
          <w:rFonts w:ascii="Verdana" w:hAnsi="Verdana"/>
          <w:sz w:val="24"/>
          <w:szCs w:val="24"/>
          <w:lang w:val="es-419"/>
        </w:rPr>
      </w:pPr>
    </w:p>
    <w:sdt>
      <w:sdtPr>
        <w:rPr>
          <w:rFonts w:ascii="Verdana" w:hAnsi="Verdana"/>
          <w:sz w:val="24"/>
          <w:szCs w:val="24"/>
          <w:lang w:val="es-419"/>
        </w:rPr>
        <w:tag w:val="goog_rdk_0"/>
        <w:id w:val="616027037"/>
      </w:sdtPr>
      <w:sdtEndPr/>
      <w:sdtContent>
        <w:p w14:paraId="447793C2" w14:textId="77777777" w:rsidR="00E76F29" w:rsidRPr="00DD1DFF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Reporte de Actividades Fase 1 </w:t>
          </w:r>
          <w:r w:rsidRPr="00DD1DFF">
            <w:rPr>
              <w:rFonts w:ascii="Verdana" w:hAnsi="Verdana"/>
              <w:noProof/>
              <w:sz w:val="24"/>
              <w:szCs w:val="24"/>
              <w:lang w:val="en-US"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<w:pict>
                  <v:shapetype w14:anchorId="731BA8FA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2"/>
        <w:id w:val="554130971"/>
      </w:sdtPr>
      <w:sdtEndPr/>
      <w:sdtContent>
        <w:p w14:paraId="6A6BA916" w14:textId="77777777" w:rsidR="00E76F29" w:rsidRPr="00DD1DFF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Estudio de tonalidad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3"/>
        <w:id w:val="-1960562587"/>
      </w:sdtPr>
      <w:sdtEndPr/>
      <w:sdtContent>
        <w:p w14:paraId="3F429266" w14:textId="18637EBD" w:rsidR="00E76F29" w:rsidRPr="00DD1DFF" w:rsidRDefault="00E76F29" w:rsidP="00E76F29">
          <w:pPr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Enlace de video modo mayor:</w:t>
          </w:r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  <w:hyperlink r:id="rId6" w:history="1">
            <w:r w:rsidR="00850E4A" w:rsidRPr="00DD1DFF">
              <w:rPr>
                <w:rStyle w:val="Hipervnculo"/>
                <w:rFonts w:ascii="Verdana" w:eastAsia="Verdana" w:hAnsi="Verdana" w:cs="Verdana"/>
                <w:sz w:val="24"/>
                <w:szCs w:val="24"/>
                <w:lang w:val="es-419"/>
              </w:rPr>
              <w:t>https://youtu.be/Zlas9KhflcM</w:t>
            </w:r>
          </w:hyperlink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4"/>
        <w:id w:val="-299148925"/>
      </w:sdtPr>
      <w:sdtEndPr/>
      <w:sdtContent>
        <w:p w14:paraId="77F731FC" w14:textId="105E22B2" w:rsidR="00E76F29" w:rsidRPr="00DD1DFF" w:rsidRDefault="00E76F29" w:rsidP="00E76F29">
          <w:pPr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Enlace de video modo menor:</w:t>
          </w:r>
          <w:r w:rsidR="00850E4A" w:rsidRPr="00DD1DFF">
            <w:rPr>
              <w:lang w:val="es-419"/>
            </w:rPr>
            <w:t xml:space="preserve"> </w:t>
          </w:r>
          <w:hyperlink r:id="rId7" w:history="1">
            <w:r w:rsidR="00850E4A" w:rsidRPr="00DD1DFF">
              <w:rPr>
                <w:rStyle w:val="Hipervnculo"/>
                <w:rFonts w:ascii="Verdana" w:eastAsia="Verdana" w:hAnsi="Verdana" w:cs="Verdana"/>
                <w:sz w:val="24"/>
                <w:szCs w:val="24"/>
                <w:lang w:val="es-419"/>
              </w:rPr>
              <w:t>https://youtu.be/OGjZLyxhzPo</w:t>
            </w:r>
          </w:hyperlink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5"/>
        <w:id w:val="1530076032"/>
        <w:showingPlcHdr/>
      </w:sdtPr>
      <w:sdtEndPr/>
      <w:sdtContent>
        <w:p w14:paraId="61459611" w14:textId="38811DFF" w:rsidR="00E76F29" w:rsidRPr="00DD1DFF" w:rsidRDefault="004C17DA" w:rsidP="00E76F29">
          <w:pPr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hAnsi="Verdana"/>
              <w:sz w:val="24"/>
              <w:szCs w:val="24"/>
              <w:lang w:val="es-419"/>
            </w:rPr>
            <w:t xml:space="preserve">    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6"/>
        <w:id w:val="1047035954"/>
      </w:sdtPr>
      <w:sdtEndPr/>
      <w:sdtContent>
        <w:p w14:paraId="459AFE64" w14:textId="4A859FBE" w:rsidR="00E76F29" w:rsidRPr="00DD1DFF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Componente </w:t>
          </w:r>
          <w:r w:rsidR="004C17DA"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>Rítmico (</w:t>
          </w: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CR): </w:t>
          </w: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teniendo en cuenta le rango para escoger</w:t>
          </w: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 </w:t>
          </w: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del ejercicio 1.1 – 1.4.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7"/>
        <w:id w:val="1223791716"/>
      </w:sdtPr>
      <w:sdtEndPr/>
      <w:sdtContent>
        <w:p w14:paraId="661E119A" w14:textId="70B26E96" w:rsidR="00E76F29" w:rsidRPr="00DD1DFF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b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Enlace de video a un plano: </w:t>
          </w:r>
          <w:hyperlink r:id="rId8" w:history="1">
            <w:r w:rsidR="00850E4A" w:rsidRPr="00DD1DFF">
              <w:rPr>
                <w:rStyle w:val="Hipervnculo"/>
                <w:rFonts w:ascii="Verdana" w:eastAsia="Verdana" w:hAnsi="Verdana" w:cs="Verdana"/>
                <w:sz w:val="24"/>
                <w:szCs w:val="24"/>
                <w:lang w:val="es-419"/>
              </w:rPr>
              <w:t>https://youtu.be/EXI8AQSD-EE</w:t>
            </w:r>
          </w:hyperlink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8"/>
        <w:id w:val="753005889"/>
      </w:sdtPr>
      <w:sdtEndPr/>
      <w:sdtContent>
        <w:p w14:paraId="2A962188" w14:textId="226DE9CA" w:rsidR="00E76F29" w:rsidRPr="00DD1DFF" w:rsidRDefault="00E76F29" w:rsidP="00E76F29">
          <w:pPr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Enlace de video a dos planos: </w:t>
          </w:r>
          <w:hyperlink r:id="rId9" w:history="1">
            <w:r w:rsidR="00850E4A" w:rsidRPr="00DD1DFF">
              <w:rPr>
                <w:rStyle w:val="Hipervnculo"/>
                <w:rFonts w:ascii="Verdana" w:eastAsia="Verdana" w:hAnsi="Verdana" w:cs="Verdana"/>
                <w:sz w:val="24"/>
                <w:szCs w:val="24"/>
                <w:lang w:val="es-419"/>
              </w:rPr>
              <w:t>https://youtu.be/M1OlC83J844</w:t>
            </w:r>
          </w:hyperlink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9"/>
        <w:id w:val="816775921"/>
      </w:sdtPr>
      <w:sdtEndPr/>
      <w:sdtContent>
        <w:p w14:paraId="5C91170D" w14:textId="77777777" w:rsidR="00E76F29" w:rsidRPr="00DD1DFF" w:rsidRDefault="00331650" w:rsidP="00E76F29">
          <w:pPr>
            <w:rPr>
              <w:rFonts w:ascii="Verdana" w:eastAsia="Verdana" w:hAnsi="Verdana" w:cs="Verdana"/>
              <w:sz w:val="24"/>
              <w:szCs w:val="24"/>
              <w:lang w:val="es-419"/>
            </w:rPr>
          </w:pP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10"/>
        <w:id w:val="331801221"/>
      </w:sdtPr>
      <w:sdtEndPr/>
      <w:sdtContent>
        <w:p w14:paraId="452E33DA" w14:textId="77777777" w:rsidR="00E76F29" w:rsidRPr="00DD1DFF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Componente Melódico (CM): </w:t>
          </w: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teniendo en cuenta le rango para escoger</w:t>
          </w: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 </w:t>
          </w: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del ejercicio 1-13.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11"/>
        <w:id w:val="2137525377"/>
      </w:sdtPr>
      <w:sdtEndPr/>
      <w:sdtContent>
        <w:p w14:paraId="1887FBC7" w14:textId="7A6D19CE" w:rsidR="00E76F29" w:rsidRPr="00DD1DFF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Enlace de video melodía en clave de sol:</w:t>
          </w:r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  <w:hyperlink r:id="rId10" w:history="1">
            <w:r w:rsidR="00850E4A" w:rsidRPr="00DD1DFF">
              <w:rPr>
                <w:rStyle w:val="Hipervnculo"/>
                <w:rFonts w:ascii="Verdana" w:eastAsia="Verdana" w:hAnsi="Verdana" w:cs="Verdana"/>
                <w:sz w:val="24"/>
                <w:szCs w:val="24"/>
                <w:lang w:val="es-419"/>
              </w:rPr>
              <w:t>https://youtu.be/Dg7gtaDl0cw</w:t>
            </w:r>
          </w:hyperlink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12"/>
        <w:id w:val="149032578"/>
      </w:sdtPr>
      <w:sdtEndPr/>
      <w:sdtContent>
        <w:p w14:paraId="33D2C302" w14:textId="4A14FB89" w:rsidR="00E76F29" w:rsidRPr="00DD1DFF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Enlace de video melodía en clave de fa:</w:t>
          </w:r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  <w:hyperlink r:id="rId11" w:history="1">
            <w:r w:rsidR="00850E4A" w:rsidRPr="00DD1DFF">
              <w:rPr>
                <w:rStyle w:val="Hipervnculo"/>
                <w:rFonts w:ascii="Verdana" w:eastAsia="Verdana" w:hAnsi="Verdana" w:cs="Verdana"/>
                <w:sz w:val="24"/>
                <w:szCs w:val="24"/>
                <w:lang w:val="es-419"/>
              </w:rPr>
              <w:t>https://youtu.be/IKB4GpkWaFc</w:t>
            </w:r>
          </w:hyperlink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13"/>
        <w:id w:val="-413554640"/>
        <w:showingPlcHdr/>
      </w:sdtPr>
      <w:sdtEndPr/>
      <w:sdtContent>
        <w:p w14:paraId="378FE2AB" w14:textId="4683F576" w:rsidR="00E76F29" w:rsidRPr="00DD1DFF" w:rsidRDefault="00850E4A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hAnsi="Verdana"/>
              <w:sz w:val="24"/>
              <w:szCs w:val="24"/>
              <w:lang w:val="es-419"/>
            </w:rPr>
            <w:t xml:space="preserve">    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14"/>
        <w:id w:val="-1909686539"/>
      </w:sdtPr>
      <w:sdtEndPr/>
      <w:sdtContent>
        <w:p w14:paraId="25F783C7" w14:textId="77777777" w:rsidR="00E76F29" w:rsidRPr="00DD1DFF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componente armónico (CA): </w:t>
          </w: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toque y cante (TYC)</w:t>
          </w: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 xml:space="preserve">, </w:t>
          </w: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teniendo en cuenta le rango para escoger del ejercicio 1 – 3. </w:t>
          </w:r>
        </w:p>
      </w:sdtContent>
    </w:sdt>
    <w:sdt>
      <w:sdtPr>
        <w:rPr>
          <w:rFonts w:ascii="Verdana" w:hAnsi="Verdana"/>
          <w:sz w:val="24"/>
          <w:szCs w:val="24"/>
          <w:lang w:val="es-419"/>
        </w:rPr>
        <w:tag w:val="goog_rdk_15"/>
        <w:id w:val="-800003316"/>
      </w:sdtPr>
      <w:sdtEndPr/>
      <w:sdtContent>
        <w:p w14:paraId="68641187" w14:textId="1740BE3A" w:rsidR="004C17DA" w:rsidRPr="00DD1DFF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>Enlace de video toque y cante:</w:t>
          </w:r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  <w:hyperlink r:id="rId12" w:history="1">
            <w:r w:rsidR="00850E4A" w:rsidRPr="00DD1DFF">
              <w:rPr>
                <w:rStyle w:val="Hipervnculo"/>
                <w:rFonts w:ascii="Verdana" w:eastAsia="Verdana" w:hAnsi="Verdana" w:cs="Verdana"/>
                <w:sz w:val="24"/>
                <w:szCs w:val="24"/>
                <w:lang w:val="es-419"/>
              </w:rPr>
              <w:t>https://youtu.be/XGhMMZv9HaE</w:t>
            </w:r>
          </w:hyperlink>
          <w:r w:rsidR="00850E4A" w:rsidRPr="00DD1DFF">
            <w:rPr>
              <w:rFonts w:ascii="Verdana" w:eastAsia="Verdana" w:hAnsi="Verdana" w:cs="Verdana"/>
              <w:sz w:val="24"/>
              <w:szCs w:val="24"/>
              <w:lang w:val="es-419"/>
            </w:rPr>
            <w:t xml:space="preserve"> </w:t>
          </w:r>
        </w:p>
        <w:p w14:paraId="238731FA" w14:textId="034E2813" w:rsidR="00E76F29" w:rsidRPr="00DD1DFF" w:rsidRDefault="00331650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  <w:lang w:val="es-419"/>
            </w:rPr>
          </w:pPr>
        </w:p>
      </w:sdtContent>
    </w:sdt>
    <w:sdt>
      <w:sdtPr>
        <w:rPr>
          <w:rFonts w:ascii="Verdana" w:hAnsi="Verdana"/>
          <w:b/>
          <w:sz w:val="24"/>
          <w:szCs w:val="24"/>
          <w:lang w:val="es-419"/>
        </w:rPr>
        <w:tag w:val="goog_rdk_16"/>
        <w:id w:val="-1588766825"/>
      </w:sdtPr>
      <w:sdtEndPr/>
      <w:sdtContent>
        <w:p w14:paraId="1494FEA4" w14:textId="6166E9AE" w:rsidR="00E76F29" w:rsidRPr="00DD1DFF" w:rsidRDefault="00CD6318" w:rsidP="00E76F29">
          <w:pPr>
            <w:tabs>
              <w:tab w:val="left" w:pos="6120"/>
            </w:tabs>
            <w:jc w:val="both"/>
            <w:rPr>
              <w:rFonts w:ascii="Verdana" w:eastAsia="Verdana" w:hAnsi="Verdana" w:cs="Verdana"/>
              <w:b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>Estudio DOFA</w:t>
          </w:r>
        </w:p>
      </w:sdtContent>
    </w:sdt>
    <w:p w14:paraId="2485AF10" w14:textId="26874A54" w:rsidR="00DF60F0" w:rsidRPr="00DD1DFF" w:rsidRDefault="00850E4A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Debilidades:</w:t>
      </w:r>
      <w:r w:rsidR="00CD6318"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falta de independencia auditiva para realizar mejor el componente armónico y definís de técnica vocal.</w:t>
      </w:r>
    </w:p>
    <w:p w14:paraId="37BF8FA8" w14:textId="623D01B5" w:rsidR="00850E4A" w:rsidRPr="00DD1DFF" w:rsidRDefault="00850E4A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Oportunidades:</w:t>
      </w:r>
      <w:r w:rsidR="00CD6318"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desarrollar las habilidades de solfeo entonado, sin tener el apoyo de un instrumento. </w:t>
      </w:r>
    </w:p>
    <w:p w14:paraId="2188C211" w14:textId="0DCFC170" w:rsidR="00850E4A" w:rsidRPr="00DD1DFF" w:rsidRDefault="00850E4A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Fortalezas:</w:t>
      </w:r>
      <w:r w:rsidR="00CD6318"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buen dominio de la métrica al desarrollar los ejercicios con el apoyo del metrónomo.</w:t>
      </w:r>
    </w:p>
    <w:p w14:paraId="67FCC90E" w14:textId="441FA89A" w:rsidR="00850E4A" w:rsidRPr="00DD1DFF" w:rsidRDefault="00850E4A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Amenazas:</w:t>
      </w:r>
      <w:r w:rsidR="00CD6318"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tiempo muy limitado para realizar el estudio diario como lo propone el curso. </w:t>
      </w:r>
    </w:p>
    <w:p w14:paraId="0D940779" w14:textId="02EF532D" w:rsidR="00CD6318" w:rsidRPr="00DD1DFF" w:rsidRDefault="00CD6318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</w:p>
    <w:p w14:paraId="04C1A0E6" w14:textId="77777777" w:rsidR="00CD6318" w:rsidRPr="006C1CC3" w:rsidRDefault="00CD6318" w:rsidP="00CD6318">
      <w:pPr>
        <w:jc w:val="center"/>
        <w:rPr>
          <w:rFonts w:ascii="Verdana" w:eastAsia="Yu Gothic UI" w:hAnsi="Verdana"/>
          <w:color w:val="000000" w:themeColor="text1"/>
          <w:sz w:val="24"/>
          <w:szCs w:val="24"/>
          <w:lang w:val="en-US"/>
        </w:rPr>
      </w:pPr>
      <w:proofErr w:type="spellStart"/>
      <w:r w:rsidRPr="006C1CC3">
        <w:rPr>
          <w:rFonts w:ascii="Verdana" w:eastAsia="Yu Gothic UI" w:hAnsi="Verdana"/>
          <w:b/>
          <w:color w:val="000000" w:themeColor="text1"/>
          <w:sz w:val="24"/>
          <w:szCs w:val="24"/>
          <w:lang w:val="en-US"/>
        </w:rPr>
        <w:t>Referencias</w:t>
      </w:r>
      <w:proofErr w:type="spellEnd"/>
      <w:r w:rsidRPr="006C1CC3">
        <w:rPr>
          <w:rFonts w:ascii="Verdana" w:eastAsia="Yu Gothic UI" w:hAnsi="Verdana"/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C1CC3">
        <w:rPr>
          <w:rFonts w:ascii="Verdana" w:eastAsia="Yu Gothic UI" w:hAnsi="Verdana"/>
          <w:b/>
          <w:color w:val="000000" w:themeColor="text1"/>
          <w:sz w:val="24"/>
          <w:szCs w:val="24"/>
          <w:lang w:val="en-US"/>
        </w:rPr>
        <w:t>bibliográficas</w:t>
      </w:r>
      <w:proofErr w:type="spellEnd"/>
    </w:p>
    <w:p w14:paraId="412E7556" w14:textId="4065C313" w:rsidR="006C112D" w:rsidRPr="00DD1DFF" w:rsidRDefault="006C112D" w:rsidP="00CD6318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Berkowitz, S., </w:t>
      </w:r>
      <w:proofErr w:type="spellStart"/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>Fontrier</w:t>
      </w:r>
      <w:proofErr w:type="spellEnd"/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, G., Kraft, L. </w:t>
      </w:r>
      <w:r w:rsidR="007909CF" w:rsidRPr="006C1CC3">
        <w:rPr>
          <w:rFonts w:ascii="Verdana" w:eastAsia="Yu Gothic UI" w:hAnsi="Verdana"/>
          <w:i/>
          <w:color w:val="000000" w:themeColor="text1"/>
          <w:sz w:val="24"/>
          <w:szCs w:val="24"/>
          <w:lang w:val="en-US"/>
        </w:rPr>
        <w:t>A New Approach to Sight Singing</w:t>
      </w:r>
      <w:r w:rsidR="007909CF"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. </w:t>
      </w:r>
      <w:r w:rsidR="007909CF"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Norton &amp; Company. (Sección I p 3- 5). </w:t>
      </w:r>
    </w:p>
    <w:p w14:paraId="1AF98F5D" w14:textId="72FDA5FE" w:rsidR="007909CF" w:rsidRPr="00DD1DFF" w:rsidRDefault="007909CF" w:rsidP="007909CF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Carlos, E. (2019). LEB Fase 1. Recuperado de </w:t>
      </w:r>
      <w:hyperlink r:id="rId13" w:history="1">
        <w:r w:rsidRPr="00DD1DFF">
          <w:rPr>
            <w:rStyle w:val="Hipervnculo"/>
            <w:rFonts w:ascii="Verdana" w:eastAsia="Yu Gothic UI" w:hAnsi="Verdana"/>
            <w:sz w:val="24"/>
            <w:szCs w:val="24"/>
            <w:lang w:val="es-419"/>
          </w:rPr>
          <w:t>https://n9.cl/37pa</w:t>
        </w:r>
      </w:hyperlink>
    </w:p>
    <w:p w14:paraId="4B90B2CC" w14:textId="7CB2D650" w:rsidR="007909CF" w:rsidRPr="00DD1DFF" w:rsidRDefault="007909CF" w:rsidP="00CD6318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Carlos, E. (2019). </w:t>
      </w:r>
      <w:proofErr w:type="spellStart"/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Webquest</w:t>
      </w:r>
      <w:proofErr w:type="spellEnd"/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Fase 1 LEB. Recuperado de </w:t>
      </w:r>
      <w:hyperlink r:id="rId14" w:history="1">
        <w:r w:rsidRPr="00DD1DFF">
          <w:rPr>
            <w:rStyle w:val="Hipervnculo"/>
            <w:rFonts w:ascii="Verdana" w:eastAsia="Yu Gothic UI" w:hAnsi="Verdana"/>
            <w:sz w:val="24"/>
            <w:szCs w:val="24"/>
            <w:lang w:val="es-419"/>
          </w:rPr>
          <w:t>http://cort.as/-KqXC</w:t>
        </w:r>
      </w:hyperlink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</w:t>
      </w:r>
    </w:p>
    <w:p w14:paraId="73D4A78E" w14:textId="2AA19BE3" w:rsidR="007909CF" w:rsidRPr="00DD1DFF" w:rsidRDefault="007909CF" w:rsidP="00CD6318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Carothers, A. (1998). </w:t>
      </w:r>
      <w:r w:rsidRPr="006C1CC3">
        <w:rPr>
          <w:rFonts w:ascii="Verdana" w:eastAsia="Yu Gothic UI" w:hAnsi="Verdana"/>
          <w:i/>
          <w:color w:val="000000" w:themeColor="text1"/>
          <w:sz w:val="24"/>
          <w:szCs w:val="24"/>
          <w:lang w:val="en-US"/>
        </w:rPr>
        <w:t>Studying Rhythm</w:t>
      </w:r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. Prentice Hall. </w:t>
      </w: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(p 8-9).</w:t>
      </w:r>
    </w:p>
    <w:p w14:paraId="18CD559B" w14:textId="14E62763" w:rsidR="007909CF" w:rsidRPr="00DD1DFF" w:rsidRDefault="007909CF" w:rsidP="007909CF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</w:p>
    <w:p w14:paraId="1859E87D" w14:textId="64584D7D" w:rsidR="007909CF" w:rsidRPr="00DD1DFF" w:rsidRDefault="007909CF" w:rsidP="007909CF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</w:p>
    <w:p w14:paraId="197E2E92" w14:textId="77777777" w:rsidR="007909CF" w:rsidRPr="00DD1DFF" w:rsidRDefault="007909CF" w:rsidP="007909CF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</w:p>
    <w:sectPr w:rsidR="007909CF" w:rsidRPr="00DD1DFF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1F4303" w14:textId="77777777" w:rsidR="00331650" w:rsidRDefault="00331650" w:rsidP="00EA00C2">
      <w:pPr>
        <w:spacing w:after="0" w:line="240" w:lineRule="auto"/>
      </w:pPr>
      <w:r>
        <w:separator/>
      </w:r>
    </w:p>
  </w:endnote>
  <w:endnote w:type="continuationSeparator" w:id="0">
    <w:p w14:paraId="53960C1C" w14:textId="77777777" w:rsidR="00331650" w:rsidRDefault="00331650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9FFFB78-3F9C-426E-92F0-00EABA242B64}"/>
    <w:embedBold r:id="rId2" w:fontKey="{9E5E9C94-E24E-427B-A1D3-54C4632E33D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D4A1DC40-EA8B-4840-81EA-DBAF52A0B074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11A6F871-F142-48B1-A7A3-A9ED143C364D}"/>
    <w:embedBold r:id="rId5" w:fontKey="{DEBDD38C-C11D-4596-B0D2-BA43DD949FEE}"/>
    <w:embedItalic r:id="rId6" w:fontKey="{E604B887-8099-4044-BBB6-C1F0A367E952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A086D8AD-4B2D-4785-9780-31A64B38F7E1}"/>
    <w:embedBold r:id="rId8" w:fontKey="{9E63735D-9A55-4CAB-BE08-FE106515EDE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DD2AA0EE-9D83-4D51-B879-8ADE5991C757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93C364" w14:textId="77777777" w:rsidR="00DF60F0" w:rsidRDefault="003C7541">
    <w:pPr>
      <w:pStyle w:val="Piedepgina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97510C" w14:textId="77777777" w:rsidR="00331650" w:rsidRDefault="00331650" w:rsidP="00EA00C2">
      <w:pPr>
        <w:spacing w:after="0" w:line="240" w:lineRule="auto"/>
      </w:pPr>
      <w:r>
        <w:separator/>
      </w:r>
    </w:p>
  </w:footnote>
  <w:footnote w:type="continuationSeparator" w:id="0">
    <w:p w14:paraId="4380D35F" w14:textId="77777777" w:rsidR="00331650" w:rsidRDefault="00331650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EDA21" w14:textId="7FD0E4F8" w:rsidR="00E76F29" w:rsidRDefault="00E76F29">
    <w:pPr>
      <w:pStyle w:val="Encabezado"/>
      <w:rPr>
        <w:noProof/>
      </w:rPr>
    </w:pP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7DAAA20A" wp14:editId="2078DFFD">
          <wp:simplePos x="0" y="0"/>
          <wp:positionH relativeFrom="column">
            <wp:posOffset>-1070610</wp:posOffset>
          </wp:positionH>
          <wp:positionV relativeFrom="paragraph">
            <wp:posOffset>-434975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EndPr/>
    <w:sdtContent>
      <w:p w14:paraId="1F9A071B" w14:textId="3F331BF8" w:rsidR="00E76F29" w:rsidRPr="004C17D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  <w:r w:rsidRPr="004C17DA">
          <w:rPr>
            <w:rFonts w:ascii="Verdana" w:hAnsi="Verdana"/>
            <w:color w:val="000000"/>
            <w:sz w:val="24"/>
            <w:szCs w:val="24"/>
          </w:rPr>
          <w:t xml:space="preserve">                                                </w:t>
        </w:r>
        <w:r w:rsidRPr="004C17DA">
          <w:rPr>
            <w:rFonts w:ascii="Verdana" w:eastAsia="Georgia" w:hAnsi="Verdana" w:cs="Georgia"/>
            <w:b/>
            <w:color w:val="000000"/>
            <w:sz w:val="24"/>
            <w:szCs w:val="24"/>
          </w:rPr>
          <w:t>Lecto - Escritura Básica 410002</w:t>
        </w:r>
      </w:p>
      <w:p w14:paraId="5835C074" w14:textId="61AC071E" w:rsidR="00E76F29" w:rsidRPr="004C17DA" w:rsidRDefault="00331650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</w:p>
    </w:sdtContent>
  </w:sdt>
  <w:p w14:paraId="2125104A" w14:textId="615DA253" w:rsidR="00E76F29" w:rsidRPr="004C17DA" w:rsidRDefault="00331650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b/>
        <w:color w:val="000000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EndPr/>
      <w:sdtContent>
        <w:r w:rsidR="00E76F29" w:rsidRPr="004C17D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="00E76F29" w:rsidRPr="004C17DA">
          <w:rPr>
            <w:rFonts w:ascii="Verdana" w:eastAsia="Georgia" w:hAnsi="Verdana" w:cs="Georgia"/>
            <w:b/>
            <w:color w:val="000000"/>
            <w:sz w:val="24"/>
            <w:szCs w:val="24"/>
          </w:rPr>
          <w:t xml:space="preserve">Nombre y Apellidos: </w:t>
        </w:r>
      </w:sdtContent>
    </w:sdt>
    <w:r w:rsidR="00850E4A">
      <w:rPr>
        <w:rFonts w:ascii="Verdana" w:hAnsi="Verdana"/>
        <w:sz w:val="24"/>
        <w:szCs w:val="24"/>
      </w:rPr>
      <w:t xml:space="preserve">Ana María Tibaduiza Vega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331650"/>
    <w:rsid w:val="003C7541"/>
    <w:rsid w:val="004C17DA"/>
    <w:rsid w:val="004E5104"/>
    <w:rsid w:val="005A271F"/>
    <w:rsid w:val="006C112D"/>
    <w:rsid w:val="006C1CC3"/>
    <w:rsid w:val="00735A3D"/>
    <w:rsid w:val="007909CF"/>
    <w:rsid w:val="007D47BE"/>
    <w:rsid w:val="00850E4A"/>
    <w:rsid w:val="00912275"/>
    <w:rsid w:val="00986E47"/>
    <w:rsid w:val="00A01E10"/>
    <w:rsid w:val="00AB7159"/>
    <w:rsid w:val="00B61201"/>
    <w:rsid w:val="00BE11A7"/>
    <w:rsid w:val="00BE6880"/>
    <w:rsid w:val="00CA7E50"/>
    <w:rsid w:val="00CD6318"/>
    <w:rsid w:val="00DA2436"/>
    <w:rsid w:val="00DD1DFF"/>
    <w:rsid w:val="00DF60F0"/>
    <w:rsid w:val="00E330BA"/>
    <w:rsid w:val="00E76F29"/>
    <w:rsid w:val="00EA00C2"/>
    <w:rsid w:val="00F01AC7"/>
    <w:rsid w:val="00F76FC4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character" w:styleId="Hipervnculo">
    <w:name w:val="Hyperlink"/>
    <w:basedOn w:val="Fuentedeprrafopredeter"/>
    <w:uiPriority w:val="99"/>
    <w:unhideWhenUsed/>
    <w:rsid w:val="00850E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EXI8AQSD-EE" TargetMode="External"/><Relationship Id="rId13" Type="http://schemas.openxmlformats.org/officeDocument/2006/relationships/hyperlink" Target="https://n9.cl/37pa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youtu.be/OGjZLyxhzPo" TargetMode="External"/><Relationship Id="rId12" Type="http://schemas.openxmlformats.org/officeDocument/2006/relationships/hyperlink" Target="https://youtu.be/XGhMMZv9HaE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youtu.be/Zlas9KhflcM" TargetMode="External"/><Relationship Id="rId11" Type="http://schemas.openxmlformats.org/officeDocument/2006/relationships/hyperlink" Target="https://youtu.be/IKB4GpkWaFc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hyperlink" Target="https://youtu.be/Dg7gtaDl0cw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youtu.be/M1OlC83J844" TargetMode="External"/><Relationship Id="rId14" Type="http://schemas.openxmlformats.org/officeDocument/2006/relationships/hyperlink" Target="http://cort.as/-KqXC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6</cp:revision>
  <dcterms:created xsi:type="dcterms:W3CDTF">2020-06-22T16:20:00Z</dcterms:created>
  <dcterms:modified xsi:type="dcterms:W3CDTF">2021-02-13T19:15:00Z</dcterms:modified>
</cp:coreProperties>
</file>