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b/>
          <w:sz w:val="24"/>
          <w:szCs w:val="24"/>
          <w:lang w:val="es-ES"/>
        </w:rPr>
        <w:t xml:space="preserve">Fase 1 Contextualización </w:t>
      </w: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D5358" w:rsidRPr="00C508A3" w:rsidRDefault="004D5358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>Grupo 793</w:t>
      </w: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>Tutora</w:t>
      </w:r>
    </w:p>
    <w:p w:rsidR="000F20C0" w:rsidRPr="00C508A3" w:rsidRDefault="00660297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Melissa Marcela Pérez </w:t>
      </w: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C508A3">
        <w:rPr>
          <w:rFonts w:ascii="Times New Roman" w:hAnsi="Times New Roman" w:cs="Times New Roman"/>
          <w:sz w:val="24"/>
          <w:szCs w:val="24"/>
          <w:lang w:eastAsia="es-CO"/>
        </w:rPr>
        <w:t>Universidad Nacional Abierta y a Distancia UNAD</w:t>
      </w: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C508A3">
        <w:rPr>
          <w:rFonts w:ascii="Times New Roman" w:hAnsi="Times New Roman" w:cs="Times New Roman"/>
          <w:sz w:val="24"/>
          <w:szCs w:val="24"/>
          <w:lang w:eastAsia="es-CO"/>
        </w:rPr>
        <w:t>Vicerrectoría de Desarrollo Regional y Proyección Comunitaria</w:t>
      </w:r>
    </w:p>
    <w:p w:rsidR="000F20C0" w:rsidRPr="00C508A3" w:rsidRDefault="004D5358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C508A3">
        <w:rPr>
          <w:rFonts w:ascii="Times New Roman" w:hAnsi="Times New Roman" w:cs="Times New Roman"/>
          <w:sz w:val="24"/>
          <w:szCs w:val="24"/>
          <w:lang w:eastAsia="es-CO"/>
        </w:rPr>
        <w:t>Prestación del Servicio Social Unadista: Cátedra Social Solidaria y Cátedra Región</w:t>
      </w:r>
    </w:p>
    <w:p w:rsidR="000F20C0" w:rsidRPr="00C508A3" w:rsidRDefault="000C4202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0F20C0" w:rsidRPr="00C508A3">
        <w:rPr>
          <w:rFonts w:ascii="Times New Roman" w:hAnsi="Times New Roman" w:cs="Times New Roman"/>
          <w:sz w:val="24"/>
          <w:szCs w:val="24"/>
          <w:lang w:val="es-ES"/>
        </w:rPr>
        <w:t>gosto 2021</w:t>
      </w:r>
    </w:p>
    <w:p w:rsidR="004D5358" w:rsidRPr="00C508A3" w:rsidRDefault="004D5358" w:rsidP="00C508A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Introducción </w:t>
      </w:r>
    </w:p>
    <w:p w:rsidR="00B8267A" w:rsidRPr="00C508A3" w:rsidRDefault="00B8267A" w:rsidP="00C508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>La diversidad social y cultural que rodea a un individuo no debería verse como una amenaza, debería verse como una oportunidad de enriquecimiento personal</w:t>
      </w:r>
      <w:r w:rsidR="00FA4079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ya que se puede aprender de todo aquello que es diferente y bueno</w:t>
      </w:r>
      <w:r w:rsidR="00FA4079">
        <w:rPr>
          <w:rFonts w:ascii="Times New Roman" w:hAnsi="Times New Roman" w:cs="Times New Roman"/>
          <w:sz w:val="24"/>
          <w:szCs w:val="24"/>
          <w:lang w:val="es-ES"/>
        </w:rPr>
        <w:t xml:space="preserve"> a la vez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. Sin embargo, muchas veces se </w:t>
      </w:r>
      <w:r w:rsidR="00FA4079">
        <w:rPr>
          <w:rFonts w:ascii="Times New Roman" w:hAnsi="Times New Roman" w:cs="Times New Roman"/>
          <w:sz w:val="24"/>
          <w:szCs w:val="24"/>
          <w:lang w:val="es-ES"/>
        </w:rPr>
        <w:t>identifica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la diferencia del otro como un blanco para juzgar o simplemente para ignorar; lo cual no está bien</w:t>
      </w:r>
      <w:r w:rsidR="00FA4079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porque la convivencia social se torna</w:t>
      </w:r>
      <w:r w:rsidR="00FA4079">
        <w:rPr>
          <w:rFonts w:ascii="Times New Roman" w:hAnsi="Times New Roman" w:cs="Times New Roman"/>
          <w:sz w:val="24"/>
          <w:szCs w:val="24"/>
          <w:lang w:val="es-ES"/>
        </w:rPr>
        <w:t xml:space="preserve"> conflictiva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. El estudiante de la UNAD en esta fase de contextualización aprende conceptos tales como: acción comunicativa, acción solidaria y los 17 objetivos de desarrollo sostenible, los cuales puede aplicar en su vida personal y profesional, para ayudar al desarrollo de su comunidad sin discriminar a quienes le rodean. </w:t>
      </w:r>
    </w:p>
    <w:p w:rsidR="00B8267A" w:rsidRPr="00C508A3" w:rsidRDefault="00B8267A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A continuación, se encuentra el desarrollo de las actividades correspondientes a la fase 1. </w:t>
      </w:r>
    </w:p>
    <w:p w:rsidR="004D5358" w:rsidRPr="00C508A3" w:rsidRDefault="004D5358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4D5358" w:rsidRPr="00C508A3" w:rsidRDefault="004D5358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B8267A" w:rsidRPr="00C30BD5" w:rsidRDefault="00B8267A" w:rsidP="00C508A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30BD5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Presentación foro</w:t>
      </w:r>
    </w:p>
    <w:p w:rsidR="00B8267A" w:rsidRDefault="00B8267A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noProof/>
          <w:sz w:val="24"/>
          <w:szCs w:val="24"/>
          <w:lang w:val="en-US"/>
        </w:rPr>
        <w:drawing>
          <wp:inline distT="0" distB="0" distL="0" distR="0" wp14:anchorId="58D30C66" wp14:editId="338F79A6">
            <wp:extent cx="5243396" cy="14119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36" t="39203" r="3624" b="25396"/>
                    <a:stretch/>
                  </pic:blipFill>
                  <pic:spPr bwMode="auto">
                    <a:xfrm>
                      <a:off x="0" y="0"/>
                      <a:ext cx="5274928" cy="142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627" w:rsidRPr="00C508A3" w:rsidRDefault="00BB0627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D5358" w:rsidRPr="00C30BD5" w:rsidRDefault="004D5358" w:rsidP="00C508A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30BD5">
        <w:rPr>
          <w:rFonts w:ascii="Times New Roman" w:hAnsi="Times New Roman" w:cs="Times New Roman"/>
          <w:b/>
          <w:sz w:val="24"/>
          <w:szCs w:val="24"/>
          <w:lang w:val="es-ES"/>
        </w:rPr>
        <w:t xml:space="preserve">Reflexión </w:t>
      </w:r>
    </w:p>
    <w:p w:rsidR="004D5358" w:rsidRPr="00C508A3" w:rsidRDefault="004D5358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u w:val="single"/>
          <w:lang w:val="es-ES"/>
        </w:rPr>
        <w:t>Acción solidaria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: es la puesta en marcha de un plan que permite apoyar y ayudar a los miembros de una comunidad a mitigar y transformar una situación negativa, </w:t>
      </w:r>
      <w:r w:rsidR="00900943" w:rsidRPr="00C508A3">
        <w:rPr>
          <w:rFonts w:ascii="Times New Roman" w:hAnsi="Times New Roman" w:cs="Times New Roman"/>
          <w:sz w:val="24"/>
          <w:szCs w:val="24"/>
          <w:lang w:val="es-ES"/>
        </w:rPr>
        <w:t>teniendo en cuenta las necesidades y los recursos disponibles, con los cuales se trabajará en pos de dicho plan; de esta forma los miembros de la comunidad son los propios protagonistas de su crecimiento y sustentabilidad.</w:t>
      </w:r>
    </w:p>
    <w:p w:rsidR="00900943" w:rsidRPr="00C508A3" w:rsidRDefault="00900943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u w:val="single"/>
          <w:lang w:val="es-ES"/>
        </w:rPr>
        <w:t>Acción comunicativa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es una de las bases que estableció el </w:t>
      </w:r>
      <w:r w:rsidR="00715193" w:rsidRPr="00C508A3">
        <w:rPr>
          <w:rFonts w:ascii="Times New Roman" w:hAnsi="Times New Roman" w:cs="Times New Roman"/>
          <w:sz w:val="24"/>
          <w:szCs w:val="24"/>
          <w:lang w:val="es-ES"/>
        </w:rPr>
        <w:t>filósofo</w:t>
      </w:r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>Jürgen</w:t>
      </w:r>
      <w:proofErr w:type="spellEnd"/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>Habermas</w:t>
      </w:r>
      <w:proofErr w:type="spellEnd"/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para su teoría critica de la modernidad. Y básicamente la acción comunicativa es una cualidad lingüística que todo ser humano posee, la cual se ve altamente influenciada por su entorno </w:t>
      </w:r>
      <w:r w:rsidR="00E666E8">
        <w:rPr>
          <w:rFonts w:ascii="Times New Roman" w:hAnsi="Times New Roman" w:cs="Times New Roman"/>
          <w:sz w:val="24"/>
          <w:szCs w:val="24"/>
          <w:lang w:val="es-ES"/>
        </w:rPr>
        <w:t>socio</w:t>
      </w:r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>cultural, y es por este medio que es posible entablar relaciones interpersonales. Se debe tener en cuenta que, si la comunicación no es asertiva, las relaciones se tornaran conflictivas y</w:t>
      </w:r>
      <w:r w:rsidR="00E666E8">
        <w:rPr>
          <w:rFonts w:ascii="Times New Roman" w:hAnsi="Times New Roman" w:cs="Times New Roman"/>
          <w:sz w:val="24"/>
          <w:szCs w:val="24"/>
          <w:lang w:val="es-ES"/>
        </w:rPr>
        <w:t xml:space="preserve"> afectará la comunicación y las buenas relaciones en una comunidad</w:t>
      </w:r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:rsidR="00715193" w:rsidRDefault="00715193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u w:val="single"/>
          <w:lang w:val="es-ES"/>
        </w:rPr>
        <w:t>Importancia de los 17 objetivos de desarrollo sostenible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: los 17 objetivos para el desarrollo sostenible planteados por la ONU retan al mundo a transformarse siendo conscientes del entorno actual, y esta es una de las razones que considero importantes, porque sin duda 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como seres humanos no podemos quedarnos con los hábitos y formas de pensar de hace algunos años, es vital para el desarrollo equitativo de 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>una comunidad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transformar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 xml:space="preserve"> las áreas sociales, económicas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>, cultura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>les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educación, medio ambiente, 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desarrollo; para </w:t>
      </w:r>
      <w:r w:rsidR="00543ABB" w:rsidRPr="00C508A3">
        <w:rPr>
          <w:rFonts w:ascii="Times New Roman" w:hAnsi="Times New Roman" w:cs="Times New Roman"/>
          <w:sz w:val="24"/>
          <w:szCs w:val="24"/>
          <w:lang w:val="es-ES"/>
        </w:rPr>
        <w:t>así llevar a t</w:t>
      </w:r>
      <w:r w:rsidR="00E666E8">
        <w:rPr>
          <w:rFonts w:ascii="Times New Roman" w:hAnsi="Times New Roman" w:cs="Times New Roman"/>
          <w:sz w:val="24"/>
          <w:szCs w:val="24"/>
          <w:lang w:val="es-ES"/>
        </w:rPr>
        <w:t>odos paz y justicia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sin ningún prejuicio y deja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>ndo atrás toda discriminación, los 17 objetivos de desarrollo sostenible son: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>in de la pobreza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ambre cero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alud bienestar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ducación de calidad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gualdad de género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gua limpia y saneamiento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nergía asequible y no contaminante </w:t>
      </w:r>
    </w:p>
    <w:p w:rsidR="000C4202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rabajo decente y crecimiento económico </w:t>
      </w:r>
    </w:p>
    <w:p w:rsidR="00442E4C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Industria, innovación e infraestructura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educción de las desigualdades </w:t>
      </w:r>
    </w:p>
    <w:p w:rsidR="00442E4C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iudades y comunidades </w:t>
      </w:r>
      <w:r w:rsidRPr="00442E4C">
        <w:rPr>
          <w:rFonts w:ascii="Times New Roman" w:hAnsi="Times New Roman" w:cs="Times New Roman"/>
          <w:sz w:val="24"/>
          <w:szCs w:val="24"/>
          <w:lang w:val="es-ES"/>
        </w:rPr>
        <w:t>sostenibles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442E4C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roducción y consumo </w:t>
      </w:r>
      <w:r>
        <w:rPr>
          <w:rFonts w:ascii="Times New Roman" w:hAnsi="Times New Roman" w:cs="Times New Roman"/>
          <w:sz w:val="24"/>
          <w:szCs w:val="24"/>
          <w:lang w:val="es-ES"/>
        </w:rPr>
        <w:t>responsables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cción por el clima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ida submarina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ida de ecosistemas terrestres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</w:t>
      </w:r>
      <w:r w:rsidRPr="00442E4C">
        <w:rPr>
          <w:rFonts w:ascii="Times New Roman" w:hAnsi="Times New Roman" w:cs="Times New Roman"/>
          <w:sz w:val="24"/>
          <w:szCs w:val="24"/>
          <w:lang w:val="es-ES"/>
        </w:rPr>
        <w:t>az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 justi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>cia e instituciones solidas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lianzas para lograr los objetivos </w:t>
      </w:r>
    </w:p>
    <w:p w:rsidR="00BB0627" w:rsidRDefault="00BB0627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8267A" w:rsidRPr="00C30BD5" w:rsidRDefault="00B8267A" w:rsidP="00C508A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30BD5">
        <w:rPr>
          <w:rFonts w:ascii="Times New Roman" w:hAnsi="Times New Roman" w:cs="Times New Roman"/>
          <w:b/>
          <w:sz w:val="24"/>
          <w:szCs w:val="24"/>
          <w:lang w:val="es-ES"/>
        </w:rPr>
        <w:t>Identificación de acción solidaria</w:t>
      </w:r>
    </w:p>
    <w:p w:rsidR="00C73630" w:rsidRPr="00C73630" w:rsidRDefault="00C73630" w:rsidP="00C30BD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C73630">
        <w:rPr>
          <w:rFonts w:ascii="Times New Roman" w:hAnsi="Times New Roman" w:cs="Times New Roman"/>
          <w:b/>
          <w:i/>
          <w:sz w:val="24"/>
          <w:szCs w:val="24"/>
          <w:lang w:val="es-ES"/>
        </w:rPr>
        <w:t>Nombre de la acción solidaria</w:t>
      </w:r>
      <w:r w:rsidR="000452A0" w:rsidRPr="00C73630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</w:t>
      </w:r>
    </w:p>
    <w:p w:rsidR="00B8267A" w:rsidRDefault="000452A0" w:rsidP="00C73630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Reciclaje de basura orgánica</w:t>
      </w:r>
    </w:p>
    <w:p w:rsidR="00C73630" w:rsidRPr="00C73630" w:rsidRDefault="00B8267A" w:rsidP="000452A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C73630">
        <w:rPr>
          <w:rFonts w:ascii="Times New Roman" w:hAnsi="Times New Roman" w:cs="Times New Roman"/>
          <w:b/>
          <w:i/>
          <w:sz w:val="24"/>
          <w:szCs w:val="24"/>
          <w:lang w:val="es-ES"/>
        </w:rPr>
        <w:lastRenderedPageBreak/>
        <w:t>Lugar donde se desarrolla</w:t>
      </w:r>
      <w:r w:rsidR="000452A0" w:rsidRPr="00C73630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</w:t>
      </w:r>
    </w:p>
    <w:p w:rsidR="00B8267A" w:rsidRDefault="000452A0" w:rsidP="00C73630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452A0">
        <w:rPr>
          <w:rFonts w:ascii="Times New Roman" w:hAnsi="Times New Roman" w:cs="Times New Roman"/>
          <w:sz w:val="24"/>
          <w:szCs w:val="24"/>
          <w:lang w:val="es-ES"/>
        </w:rPr>
        <w:t>Barrio Nuevo, San Cristóbal, Republica Dominicana</w:t>
      </w:r>
    </w:p>
    <w:p w:rsidR="00C73630" w:rsidRPr="00C73630" w:rsidRDefault="00B8267A" w:rsidP="00F7391D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C73630">
        <w:rPr>
          <w:rFonts w:ascii="Times New Roman" w:hAnsi="Times New Roman" w:cs="Times New Roman"/>
          <w:b/>
          <w:i/>
          <w:sz w:val="24"/>
          <w:szCs w:val="24"/>
          <w:lang w:val="es-ES"/>
        </w:rPr>
        <w:t>Objetivo de la acción solidaria</w:t>
      </w:r>
    </w:p>
    <w:p w:rsidR="00B8267A" w:rsidRDefault="00C73630" w:rsidP="00C73630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4471C4">
        <w:rPr>
          <w:rFonts w:ascii="Times New Roman" w:hAnsi="Times New Roman" w:cs="Times New Roman"/>
          <w:sz w:val="24"/>
          <w:szCs w:val="24"/>
          <w:lang w:val="es-ES"/>
        </w:rPr>
        <w:t>ransformar los re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>siduos orgánicos usado como herramienta principal la lombricultura, de esta forma se evita que los habitantes de la comunidad boten la basura cerca al rio o la quemen, contaminando el agua y el aire. Usando la lombriz roja c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>aliforniana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 se convierte la basura o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>rgánica de los hogares en abono que luego es aprovechado como fertilizante de huertas, también las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 lombrices 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>son usadas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 para 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pesca y 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>la alimentación de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 gallinas, patos, conejos y peces. 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 xml:space="preserve">Es así como se 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pretende tener un ambiente más limpio, 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 xml:space="preserve">una comunidad responsable con el medio ambiente 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>y con</w:t>
      </w:r>
      <w:r w:rsidR="00B35D9D">
        <w:rPr>
          <w:rFonts w:ascii="Times New Roman" w:hAnsi="Times New Roman" w:cs="Times New Roman"/>
          <w:sz w:val="24"/>
          <w:szCs w:val="24"/>
          <w:lang w:val="es-ES"/>
        </w:rPr>
        <w:t xml:space="preserve"> la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 capacidad </w:t>
      </w:r>
      <w:r w:rsidR="00B35D9D"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 producir hortalizas, carne y huevos para su consumo.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B8267A" w:rsidRDefault="00B8267A" w:rsidP="00C30BD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C73630">
        <w:rPr>
          <w:rFonts w:ascii="Times New Roman" w:hAnsi="Times New Roman" w:cs="Times New Roman"/>
          <w:b/>
          <w:i/>
          <w:sz w:val="24"/>
          <w:szCs w:val="24"/>
          <w:lang w:val="es-ES"/>
        </w:rPr>
        <w:t>Número de participante y/o beneficiarios</w:t>
      </w:r>
      <w:r w:rsidR="004471C4" w:rsidRPr="00C73630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</w:t>
      </w:r>
    </w:p>
    <w:p w:rsidR="00BB0627" w:rsidRDefault="00E666E8" w:rsidP="00BB062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participantes y beneficiarios de la acción solidaria son 40 habitantes del barrio Nuevo. </w:t>
      </w:r>
    </w:p>
    <w:p w:rsidR="00B8267A" w:rsidRDefault="00B8267A" w:rsidP="00C30BD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BB0627">
        <w:rPr>
          <w:rFonts w:ascii="Times New Roman" w:hAnsi="Times New Roman" w:cs="Times New Roman"/>
          <w:b/>
          <w:i/>
          <w:sz w:val="24"/>
          <w:szCs w:val="24"/>
          <w:lang w:val="es-ES"/>
        </w:rPr>
        <w:t>Evidencias</w:t>
      </w:r>
    </w:p>
    <w:p w:rsidR="00565FDB" w:rsidRDefault="00BB0627" w:rsidP="00565FD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B0627">
        <w:rPr>
          <w:noProof/>
          <w:lang w:val="en-US"/>
        </w:rPr>
        <w:drawing>
          <wp:inline distT="0" distB="0" distL="0" distR="0">
            <wp:extent cx="2561819" cy="1800000"/>
            <wp:effectExtent l="0" t="0" r="0" b="0"/>
            <wp:docPr id="2" name="Imagen 2" descr="http://www.aprendizajeverde.net/sites/default/files/practicas/reciclaje-de-basura-organic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prendizajeverde.net/sites/default/files/practicas/reciclaje-de-basura-organica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1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FDB" w:rsidRPr="00565FDB">
        <w:rPr>
          <w:rFonts w:ascii="Times New Roman" w:hAnsi="Times New Roman" w:cs="Times New Roman"/>
          <w:sz w:val="24"/>
          <w:szCs w:val="24"/>
          <w:lang w:val="es-ES"/>
        </w:rPr>
        <w:tab/>
      </w:r>
      <w:r w:rsidR="00565FDB" w:rsidRPr="00565FDB">
        <w:rPr>
          <w:noProof/>
          <w:lang w:val="en-US"/>
        </w:rPr>
        <w:drawing>
          <wp:inline distT="0" distB="0" distL="0" distR="0">
            <wp:extent cx="2561819" cy="1800000"/>
            <wp:effectExtent l="0" t="0" r="0" b="0"/>
            <wp:docPr id="3" name="Imagen 3" descr="http://www.aprendizajeverde.net/sites/default/files/practicas/reciclaje-de-basura-organic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prendizajeverde.net/sites/default/files/practicas/reciclaje-de-basura-organica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1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DB" w:rsidRDefault="00565FDB" w:rsidP="00565FD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561819" cy="1800000"/>
            <wp:effectExtent l="0" t="0" r="0" b="0"/>
            <wp:docPr id="4" name="Imagen 4" descr="http://www.aprendizajeverde.net/sites/default/files/practicas/reciclaje-de-basura-organica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prendizajeverde.net/sites/default/files/practicas/reciclaje-de-basura-organica-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1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297" w:rsidRPr="00565FDB" w:rsidRDefault="00660297" w:rsidP="00565FD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8267A" w:rsidRPr="00565FDB" w:rsidRDefault="00565FDB" w:rsidP="00C30BD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Anexos</w:t>
      </w:r>
    </w:p>
    <w:p w:rsidR="00B8267A" w:rsidRPr="004E1A88" w:rsidRDefault="00B8267A" w:rsidP="00C508A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E1A88">
        <w:rPr>
          <w:rFonts w:ascii="Times New Roman" w:hAnsi="Times New Roman" w:cs="Times New Roman"/>
          <w:b/>
          <w:sz w:val="24"/>
          <w:szCs w:val="24"/>
          <w:lang w:val="es-ES"/>
        </w:rPr>
        <w:t>¿Cuáles son las características que hacen que esta experiencia pueda considerarse una acción solidaria?</w:t>
      </w:r>
    </w:p>
    <w:p w:rsidR="00565FDB" w:rsidRPr="00C508A3" w:rsidRDefault="000C203C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identifica una problemática medio ambiental en común y la comunidad decide empezar a mitigarla, uniendo esfuerzos para transformar en abono sus propios residuos, el cual usan para cultivar alimentos para su consumo diario y </w:t>
      </w:r>
      <w:r w:rsidR="00E60975">
        <w:rPr>
          <w:rFonts w:ascii="Times New Roman" w:hAnsi="Times New Roman" w:cs="Times New Roman"/>
          <w:sz w:val="24"/>
          <w:szCs w:val="24"/>
          <w:lang w:val="es-ES"/>
        </w:rPr>
        <w:t xml:space="preserve">alimentar a sus animales fuente de proteína. De esta forma ya no arrojan las basuras cerca al rio ni las queman. </w:t>
      </w:r>
    </w:p>
    <w:p w:rsidR="00B8267A" w:rsidRPr="004E1A88" w:rsidRDefault="00B8267A" w:rsidP="00C508A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E1A88">
        <w:rPr>
          <w:rFonts w:ascii="Times New Roman" w:hAnsi="Times New Roman" w:cs="Times New Roman"/>
          <w:b/>
          <w:sz w:val="24"/>
          <w:szCs w:val="24"/>
          <w:lang w:val="es-ES"/>
        </w:rPr>
        <w:t>¿Cómo se evidencia la acción comunicativa en la acción solidaria identificada en su contexto?</w:t>
      </w:r>
    </w:p>
    <w:p w:rsidR="00E60975" w:rsidRPr="00C508A3" w:rsidRDefault="00205D77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la puesta en marcha de la acción solidaria, los líderes se reúnen con la comunidad para exponer la problemática </w:t>
      </w:r>
      <w:r w:rsidR="00D82977">
        <w:rPr>
          <w:rFonts w:ascii="Times New Roman" w:hAnsi="Times New Roman" w:cs="Times New Roman"/>
          <w:sz w:val="24"/>
          <w:szCs w:val="24"/>
          <w:lang w:val="es-ES"/>
        </w:rPr>
        <w:t>que se está presentando</w:t>
      </w:r>
      <w:r w:rsidR="00D8297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y la solución, se brindan charlas de concientización ambiental para el buen manejo de los residuos y sumado a esto, se les capacita para que puedan realizar correctamente los procesos de lombricultura. </w:t>
      </w:r>
    </w:p>
    <w:p w:rsidR="00B8267A" w:rsidRPr="004E1A88" w:rsidRDefault="00B8267A" w:rsidP="00C508A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E1A88">
        <w:rPr>
          <w:rFonts w:ascii="Times New Roman" w:hAnsi="Times New Roman" w:cs="Times New Roman"/>
          <w:b/>
          <w:sz w:val="24"/>
          <w:szCs w:val="24"/>
          <w:lang w:val="es-ES"/>
        </w:rPr>
        <w:t>¿De qué manera la acción solidaria seleccionada en su contexto local cotidiano les aporta a 17 los objetivos de desarrollo sostenible?</w:t>
      </w:r>
    </w:p>
    <w:p w:rsidR="008A5049" w:rsidRDefault="008A5049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Esta acción solidaria aporta a varios de los 17 objetivos de desarrollo sostenible</w:t>
      </w:r>
      <w:r w:rsidR="00660297">
        <w:rPr>
          <w:rFonts w:ascii="Times New Roman" w:hAnsi="Times New Roman" w:cs="Times New Roman"/>
          <w:sz w:val="24"/>
          <w:szCs w:val="24"/>
          <w:lang w:val="es-ES"/>
        </w:rPr>
        <w:t>; ya que los miembros de la comunidad transforman sus desechos orgánicos, siembran y cosechan hortalizas, alimentan a sus animales para luego aprovechar su carne y contaminan en menor escala el agua y el aire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los </w:t>
      </w:r>
      <w:r w:rsidR="00660297">
        <w:rPr>
          <w:rFonts w:ascii="Times New Roman" w:hAnsi="Times New Roman" w:cs="Times New Roman"/>
          <w:sz w:val="24"/>
          <w:szCs w:val="24"/>
          <w:lang w:val="es-ES"/>
        </w:rPr>
        <w:t xml:space="preserve">objetivos </w:t>
      </w:r>
      <w:r>
        <w:rPr>
          <w:rFonts w:ascii="Times New Roman" w:hAnsi="Times New Roman" w:cs="Times New Roman"/>
          <w:sz w:val="24"/>
          <w:szCs w:val="24"/>
          <w:lang w:val="es-ES"/>
        </w:rPr>
        <w:t>se mencionan a continuación:</w:t>
      </w:r>
    </w:p>
    <w:p w:rsidR="008A5049" w:rsidRPr="00C508A3" w:rsidRDefault="008A5049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A5049">
        <w:rPr>
          <w:rFonts w:ascii="Times New Roman" w:hAnsi="Times New Roman" w:cs="Times New Roman"/>
          <w:b/>
          <w:sz w:val="24"/>
          <w:szCs w:val="24"/>
          <w:lang w:val="es-ES"/>
        </w:rPr>
        <w:t>Objetivo 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Fin de la pobreza</w:t>
      </w:r>
    </w:p>
    <w:p w:rsidR="004B62C8" w:rsidRDefault="00E16FAB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A5049">
        <w:rPr>
          <w:rFonts w:ascii="Times New Roman" w:hAnsi="Times New Roman" w:cs="Times New Roman"/>
          <w:b/>
          <w:sz w:val="24"/>
          <w:szCs w:val="24"/>
          <w:lang w:val="es-ES"/>
        </w:rPr>
        <w:t>Objetivo 11</w:t>
      </w:r>
      <w:r w:rsidR="008A504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E1A88">
        <w:rPr>
          <w:rFonts w:ascii="Times New Roman" w:hAnsi="Times New Roman" w:cs="Times New Roman"/>
          <w:sz w:val="24"/>
          <w:szCs w:val="24"/>
          <w:lang w:val="es-ES"/>
        </w:rPr>
        <w:t>Ciudades y comunidades sostenibles</w:t>
      </w:r>
    </w:p>
    <w:p w:rsidR="004E1A88" w:rsidRPr="004E1A88" w:rsidRDefault="004E1A88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Objetivo 12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Producción y consumo responsable </w:t>
      </w:r>
    </w:p>
    <w:p w:rsidR="008A5049" w:rsidRPr="008A5049" w:rsidRDefault="004E1A88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Objetivo 13</w:t>
      </w:r>
      <w:r w:rsidR="008A504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8A5049">
        <w:rPr>
          <w:rFonts w:ascii="Times New Roman" w:hAnsi="Times New Roman" w:cs="Times New Roman"/>
          <w:sz w:val="24"/>
          <w:szCs w:val="24"/>
          <w:lang w:val="es-ES"/>
        </w:rPr>
        <w:t xml:space="preserve">Acción por el clima </w:t>
      </w:r>
    </w:p>
    <w:p w:rsidR="00B96939" w:rsidRPr="00C508A3" w:rsidRDefault="00B96939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96939" w:rsidRPr="00C508A3" w:rsidRDefault="00B96939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C30BD5" w:rsidRDefault="00C30BD5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C30BD5" w:rsidRDefault="00C30BD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C30BD5" w:rsidRDefault="00C30BD5" w:rsidP="00C30BD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Conclusiones</w:t>
      </w:r>
    </w:p>
    <w:p w:rsidR="00C30BD5" w:rsidRPr="00C30BD5" w:rsidRDefault="00C30BD5" w:rsidP="00C30B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finalizar el desarrollo de las actividades propuestas para esta fase 1, la estudiante tiene claros los conceptos de: acción solidaria, acción comunicativa y los 17 objetivos desarrollo sostenible. Los cuales puede empezar a tener presentes para ser un factor de cambio en su comunidad, aportando ideas de desarrollo; pensando en todos los individuos que le rodean sin ningún tipo de discriminación. </w:t>
      </w:r>
    </w:p>
    <w:p w:rsidR="00C30BD5" w:rsidRDefault="00C30BD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8E5A3B" w:rsidRDefault="008E5A3B" w:rsidP="008E5A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Referencias Bibliográficas</w:t>
      </w:r>
    </w:p>
    <w:p w:rsidR="00D82977" w:rsidRPr="00304A51" w:rsidRDefault="00D82977" w:rsidP="0066029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04A51">
        <w:rPr>
          <w:rFonts w:ascii="Times New Roman" w:hAnsi="Times New Roman" w:cs="Times New Roman"/>
          <w:sz w:val="24"/>
          <w:szCs w:val="24"/>
          <w:lang w:val="es-ES"/>
        </w:rPr>
        <w:t>Bórquez</w:t>
      </w:r>
      <w:proofErr w:type="spellEnd"/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, B., &amp; </w:t>
      </w:r>
      <w:proofErr w:type="spellStart"/>
      <w:r w:rsidRPr="00304A51">
        <w:rPr>
          <w:rFonts w:ascii="Times New Roman" w:hAnsi="Times New Roman" w:cs="Times New Roman"/>
          <w:sz w:val="24"/>
          <w:szCs w:val="24"/>
          <w:lang w:val="es-ES"/>
        </w:rPr>
        <w:t>Lopicich</w:t>
      </w:r>
      <w:proofErr w:type="spellEnd"/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 B., (2017). La dimensión bioética de los Objetivos de Desarrollo Sostenible (ODS). Revista de Bioética y Derecho, (41),121-13 Disponible en:   https://www.redalyc.org/articulo.oa?id=783/78354511009</w:t>
      </w:r>
    </w:p>
    <w:p w:rsidR="00D82977" w:rsidRPr="00304A51" w:rsidRDefault="00D82977" w:rsidP="0066029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Garrido, Luis (2011). Reseña de "La Teoría de la acción comunicativa" de J. </w:t>
      </w:r>
      <w:proofErr w:type="spellStart"/>
      <w:r w:rsidRPr="00304A51">
        <w:rPr>
          <w:rFonts w:ascii="Times New Roman" w:hAnsi="Times New Roman" w:cs="Times New Roman"/>
          <w:sz w:val="24"/>
          <w:szCs w:val="24"/>
          <w:lang w:val="es-ES"/>
        </w:rPr>
        <w:t>Habermas</w:t>
      </w:r>
      <w:proofErr w:type="spellEnd"/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 Razón y Palabra, vol.16, núm. 75. Instituto Tecnológico y de Estudios Superiores de Monterrey Estado de México, México Disponible en: http://</w:t>
      </w:r>
      <w:r>
        <w:rPr>
          <w:rFonts w:ascii="Times New Roman" w:hAnsi="Times New Roman" w:cs="Times New Roman"/>
          <w:sz w:val="24"/>
          <w:szCs w:val="24"/>
          <w:lang w:val="es-ES"/>
        </w:rPr>
        <w:t>w</w:t>
      </w:r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ww.redalyc.org/articulo.oa?id=199518706036 </w:t>
      </w:r>
    </w:p>
    <w:p w:rsidR="00D82977" w:rsidRPr="00304A51" w:rsidRDefault="00D82977" w:rsidP="0066029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González, A. (2020) La Acción Solidaria para el Desarrollo Regional. Disponible en: https://repository.unad.edu.co/handle/10596/34835 </w:t>
      </w:r>
    </w:p>
    <w:p w:rsidR="00D82977" w:rsidRPr="00304A51" w:rsidRDefault="00D82977" w:rsidP="0066029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González, A; </w:t>
      </w:r>
      <w:proofErr w:type="spellStart"/>
      <w:r w:rsidRPr="00304A51">
        <w:rPr>
          <w:rFonts w:ascii="Times New Roman" w:hAnsi="Times New Roman" w:cs="Times New Roman"/>
          <w:sz w:val="24"/>
          <w:szCs w:val="24"/>
          <w:lang w:val="es-ES"/>
        </w:rPr>
        <w:t>Albus</w:t>
      </w:r>
      <w:proofErr w:type="spellEnd"/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 B (2020) Problemáticas que Afectan al Mundo según la Organización de las Naciones Unidas ONU Disponible en: https://repository.unad.edu.co/handle/10596/34834</w:t>
      </w:r>
    </w:p>
    <w:p w:rsidR="00D82977" w:rsidRPr="00304A51" w:rsidRDefault="00D82977" w:rsidP="0066029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t>http://www.redalyc.org/articulo.oa?id=34202107</w:t>
      </w:r>
    </w:p>
    <w:p w:rsidR="00D82977" w:rsidRPr="00304A51" w:rsidRDefault="00D82977" w:rsidP="0066029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t>Moreno López, N. (2017). Experiencias de Acciones Solidarias. [Página Web]. Recuperado de: http://hdl.handle.net/10596/12578</w:t>
      </w:r>
    </w:p>
    <w:p w:rsidR="00D82977" w:rsidRDefault="00D82977" w:rsidP="0066029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660297">
        <w:rPr>
          <w:rFonts w:ascii="Times New Roman" w:hAnsi="Times New Roman" w:cs="Times New Roman"/>
          <w:sz w:val="24"/>
          <w:szCs w:val="24"/>
          <w:lang w:val="es-ES"/>
        </w:rPr>
        <w:t>Reciclaje de basura orgánica. (s. f.-b). Aprendizaje Verde. Recuperado 7 de septiembre de 2021, de http://www.aprendizajeverde.net/buenas-practicas/reciclaje-de-basura-organica</w:t>
      </w:r>
      <w:bookmarkStart w:id="0" w:name="_GoBack"/>
      <w:bookmarkEnd w:id="0"/>
    </w:p>
    <w:sectPr w:rsidR="00D82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55878"/>
    <w:multiLevelType w:val="hybridMultilevel"/>
    <w:tmpl w:val="001ED7A6"/>
    <w:lvl w:ilvl="0" w:tplc="B01C9FFC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66B08"/>
    <w:multiLevelType w:val="hybridMultilevel"/>
    <w:tmpl w:val="0D4450C6"/>
    <w:lvl w:ilvl="0" w:tplc="B01C9FFC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D0"/>
    <w:rsid w:val="000452A0"/>
    <w:rsid w:val="000C203C"/>
    <w:rsid w:val="000C4202"/>
    <w:rsid w:val="000F20C0"/>
    <w:rsid w:val="00205D77"/>
    <w:rsid w:val="002A720D"/>
    <w:rsid w:val="00304A51"/>
    <w:rsid w:val="00442E4C"/>
    <w:rsid w:val="004471C4"/>
    <w:rsid w:val="004B62C8"/>
    <w:rsid w:val="004D5358"/>
    <w:rsid w:val="004E1A88"/>
    <w:rsid w:val="00543ABB"/>
    <w:rsid w:val="00565FDB"/>
    <w:rsid w:val="00593E3C"/>
    <w:rsid w:val="00660297"/>
    <w:rsid w:val="00715193"/>
    <w:rsid w:val="007907D0"/>
    <w:rsid w:val="00857737"/>
    <w:rsid w:val="008A5049"/>
    <w:rsid w:val="008E5A3B"/>
    <w:rsid w:val="00900943"/>
    <w:rsid w:val="00B35D9D"/>
    <w:rsid w:val="00B8267A"/>
    <w:rsid w:val="00B96939"/>
    <w:rsid w:val="00B97BDD"/>
    <w:rsid w:val="00BB0627"/>
    <w:rsid w:val="00C30BD5"/>
    <w:rsid w:val="00C508A3"/>
    <w:rsid w:val="00C73630"/>
    <w:rsid w:val="00D828FC"/>
    <w:rsid w:val="00D82977"/>
    <w:rsid w:val="00E16FAB"/>
    <w:rsid w:val="00E60975"/>
    <w:rsid w:val="00E666E8"/>
    <w:rsid w:val="00F7391D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D5DD"/>
  <w15:chartTrackingRefBased/>
  <w15:docId w15:val="{06F8D223-DFA6-489F-B375-6DC1DE5F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0C0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9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9</cp:revision>
  <dcterms:created xsi:type="dcterms:W3CDTF">2021-08-28T16:02:00Z</dcterms:created>
  <dcterms:modified xsi:type="dcterms:W3CDTF">2021-09-10T16:29:00Z</dcterms:modified>
</cp:coreProperties>
</file>