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b/>
          <w:sz w:val="24"/>
          <w:szCs w:val="24"/>
          <w:lang w:val="es-ES"/>
        </w:rPr>
        <w:t xml:space="preserve">Fase 1 Contextualización </w:t>
      </w: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D5358" w:rsidRPr="00C508A3" w:rsidRDefault="004D5358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sz w:val="24"/>
          <w:szCs w:val="24"/>
          <w:lang w:val="es-ES"/>
        </w:rPr>
        <w:t>Ana María Tibaduiza Vega</w:t>
      </w: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sz w:val="24"/>
          <w:szCs w:val="24"/>
          <w:lang w:val="es-ES"/>
        </w:rPr>
        <w:t>Grupo 793</w:t>
      </w: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sz w:val="24"/>
          <w:szCs w:val="24"/>
          <w:lang w:val="es-ES"/>
        </w:rPr>
        <w:t>Tutora</w:t>
      </w: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  <w:r w:rsidRPr="00C508A3">
        <w:rPr>
          <w:rFonts w:ascii="Times New Roman" w:hAnsi="Times New Roman" w:cs="Times New Roman"/>
          <w:sz w:val="24"/>
          <w:szCs w:val="24"/>
          <w:lang w:eastAsia="es-CO"/>
        </w:rPr>
        <w:t>Universidad Nacional Abierta y a Distancia UNAD</w:t>
      </w:r>
    </w:p>
    <w:p w:rsidR="000F20C0" w:rsidRPr="00C508A3" w:rsidRDefault="000F20C0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  <w:r w:rsidRPr="00C508A3">
        <w:rPr>
          <w:rFonts w:ascii="Times New Roman" w:hAnsi="Times New Roman" w:cs="Times New Roman"/>
          <w:sz w:val="24"/>
          <w:szCs w:val="24"/>
          <w:lang w:eastAsia="es-CO"/>
        </w:rPr>
        <w:t>Vicerrectoría de Desarrollo Regional y Proyección Comunitaria</w:t>
      </w:r>
    </w:p>
    <w:p w:rsidR="000F20C0" w:rsidRPr="00C508A3" w:rsidRDefault="004D5358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eastAsia="es-CO"/>
        </w:rPr>
      </w:pPr>
      <w:r w:rsidRPr="00C508A3">
        <w:rPr>
          <w:rFonts w:ascii="Times New Roman" w:hAnsi="Times New Roman" w:cs="Times New Roman"/>
          <w:sz w:val="24"/>
          <w:szCs w:val="24"/>
          <w:lang w:eastAsia="es-CO"/>
        </w:rPr>
        <w:t>Prestación del Servicio Social Unadista: Cátedra Social Solidaria y Cátedra Región</w:t>
      </w:r>
    </w:p>
    <w:p w:rsidR="000F20C0" w:rsidRPr="00C508A3" w:rsidRDefault="000C4202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0F20C0" w:rsidRPr="00C508A3">
        <w:rPr>
          <w:rFonts w:ascii="Times New Roman" w:hAnsi="Times New Roman" w:cs="Times New Roman"/>
          <w:sz w:val="24"/>
          <w:szCs w:val="24"/>
          <w:lang w:val="es-ES"/>
        </w:rPr>
        <w:t>gosto 2021</w:t>
      </w:r>
    </w:p>
    <w:p w:rsidR="004D5358" w:rsidRPr="00C508A3" w:rsidRDefault="004D5358" w:rsidP="00C508A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Introducción </w:t>
      </w:r>
    </w:p>
    <w:p w:rsidR="00B8267A" w:rsidRPr="00C508A3" w:rsidRDefault="00B8267A" w:rsidP="00C508A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La diversidad social y cultural que rodea a un individuo no debería verse como una amenaza, debería verse como una oportunidad de enriquecimiento personal ya que se puede aprender de todo aquello que es diferente y bueno. Sin embargo, muchas veces se ve la diferencia del otro como un blanco para juzgar o simplemente para ignorar; lo cual no está bien porque la convivencia social se torna turbia. El estudiante de la UNAD en esta fase de contextualización aprende conceptos tales como: acción comunicativa, acción solidaria y los 17 objetivos de desarrollo sostenible, los cuales puede aplicar en su vida personal y profesional, para ayudar al desarrollo de su comunidad sin discriminar a quienes le rodean. </w:t>
      </w:r>
    </w:p>
    <w:p w:rsidR="00B8267A" w:rsidRPr="00C508A3" w:rsidRDefault="00B8267A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A continuación, se encuentra el desarrollo de las actividades correspondientes a la fase 1. </w:t>
      </w:r>
    </w:p>
    <w:p w:rsidR="004D5358" w:rsidRPr="00C508A3" w:rsidRDefault="004D5358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sz w:val="24"/>
          <w:szCs w:val="24"/>
          <w:lang w:val="es-ES"/>
        </w:rPr>
        <w:tab/>
      </w:r>
    </w:p>
    <w:p w:rsidR="004D5358" w:rsidRPr="00C508A3" w:rsidRDefault="004D5358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:rsidR="00B8267A" w:rsidRPr="00C30BD5" w:rsidRDefault="00B8267A" w:rsidP="00C508A3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30BD5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Presentación foro</w:t>
      </w:r>
    </w:p>
    <w:p w:rsidR="00B8267A" w:rsidRPr="00C508A3" w:rsidRDefault="00B8267A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noProof/>
          <w:sz w:val="24"/>
          <w:szCs w:val="24"/>
          <w:lang w:val="en-US"/>
        </w:rPr>
        <w:drawing>
          <wp:inline distT="0" distB="0" distL="0" distR="0" wp14:anchorId="58D30C66" wp14:editId="338F79A6">
            <wp:extent cx="4164563" cy="1121434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136" t="39203" r="3624" b="25396"/>
                    <a:stretch/>
                  </pic:blipFill>
                  <pic:spPr bwMode="auto">
                    <a:xfrm>
                      <a:off x="0" y="0"/>
                      <a:ext cx="4166451" cy="1121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67A" w:rsidRPr="00C508A3" w:rsidRDefault="00B8267A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D5358" w:rsidRPr="00C30BD5" w:rsidRDefault="004D5358" w:rsidP="00C508A3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30BD5">
        <w:rPr>
          <w:rFonts w:ascii="Times New Roman" w:hAnsi="Times New Roman" w:cs="Times New Roman"/>
          <w:b/>
          <w:sz w:val="24"/>
          <w:szCs w:val="24"/>
          <w:lang w:val="es-ES"/>
        </w:rPr>
        <w:t xml:space="preserve">Reflexión </w:t>
      </w:r>
    </w:p>
    <w:p w:rsidR="004D5358" w:rsidRPr="00C508A3" w:rsidRDefault="004D5358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sz w:val="24"/>
          <w:szCs w:val="24"/>
          <w:u w:val="single"/>
          <w:lang w:val="es-ES"/>
        </w:rPr>
        <w:t>Acción solidaria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: es la puesta en marcha de un plan que permite apoyar y ayudar a los miembros de una comunidad a mitigar y transformar una situación negativa, </w:t>
      </w:r>
      <w:r w:rsidR="00900943" w:rsidRPr="00C508A3">
        <w:rPr>
          <w:rFonts w:ascii="Times New Roman" w:hAnsi="Times New Roman" w:cs="Times New Roman"/>
          <w:sz w:val="24"/>
          <w:szCs w:val="24"/>
          <w:lang w:val="es-ES"/>
        </w:rPr>
        <w:t>teniendo en cuenta las necesidades y los recursos disponibles, con los cuales se trabajará en pos de dicho plan; de esta forma los miembros de la comunidad son los propios protagonistas de su crecimiento y sustentabilidad.</w:t>
      </w:r>
    </w:p>
    <w:p w:rsidR="00900943" w:rsidRPr="00C508A3" w:rsidRDefault="00900943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sz w:val="24"/>
          <w:szCs w:val="24"/>
          <w:u w:val="single"/>
          <w:lang w:val="es-ES"/>
        </w:rPr>
        <w:t>Acción comunicativa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593E3C"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es una de las bases que estableció el </w:t>
      </w:r>
      <w:r w:rsidR="00715193" w:rsidRPr="00C508A3">
        <w:rPr>
          <w:rFonts w:ascii="Times New Roman" w:hAnsi="Times New Roman" w:cs="Times New Roman"/>
          <w:sz w:val="24"/>
          <w:szCs w:val="24"/>
          <w:lang w:val="es-ES"/>
        </w:rPr>
        <w:t>filósofo</w:t>
      </w:r>
      <w:r w:rsidR="00593E3C"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593E3C" w:rsidRPr="00C508A3">
        <w:rPr>
          <w:rFonts w:ascii="Times New Roman" w:hAnsi="Times New Roman" w:cs="Times New Roman"/>
          <w:sz w:val="24"/>
          <w:szCs w:val="24"/>
          <w:lang w:val="es-ES"/>
        </w:rPr>
        <w:t>Jürgen</w:t>
      </w:r>
      <w:proofErr w:type="spellEnd"/>
      <w:r w:rsidR="00593E3C"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593E3C" w:rsidRPr="00C508A3">
        <w:rPr>
          <w:rFonts w:ascii="Times New Roman" w:hAnsi="Times New Roman" w:cs="Times New Roman"/>
          <w:sz w:val="24"/>
          <w:szCs w:val="24"/>
          <w:lang w:val="es-ES"/>
        </w:rPr>
        <w:t>Habermas</w:t>
      </w:r>
      <w:proofErr w:type="spellEnd"/>
      <w:r w:rsidR="00593E3C"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 para su teoría critica de la modernidad. Y básicamente la acción comunicativa es una cualidad lingüística que todo ser humano posee, la cual se ve altamente influenciada por su entorno cultural, y es por este medio que es posible entablar relaciones interpersonales. Se debe tener en cuenta que, si la comunicación no es asertiva, las relaciones se tornaran conflictivas y para llevar una vida estable y tranquila en comunidad es necesario aprender a comunicar asertivamente. </w:t>
      </w:r>
    </w:p>
    <w:p w:rsidR="00715193" w:rsidRDefault="00715193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sz w:val="24"/>
          <w:szCs w:val="24"/>
          <w:u w:val="single"/>
          <w:lang w:val="es-ES"/>
        </w:rPr>
        <w:t>Importancia de los 17 objetivos de desarrollo sostenible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: los 17 objetivos para el desarrollo sostenible planteados por la ONU retan al mundo a transformarse siendo conscientes del entorno actual, y esta es una de las razones que considero importantes, porque sin duda 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como seres humanos no podemos quedarnos con los hábitos y formas de pensar de hace algunos años, es vital para el desarrollo equitativo de </w:t>
      </w:r>
      <w:r w:rsidR="000C4202">
        <w:rPr>
          <w:rFonts w:ascii="Times New Roman" w:hAnsi="Times New Roman" w:cs="Times New Roman"/>
          <w:sz w:val="24"/>
          <w:szCs w:val="24"/>
          <w:lang w:val="es-ES"/>
        </w:rPr>
        <w:t>una comunidad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 transformar</w:t>
      </w:r>
      <w:r w:rsidR="000C4202">
        <w:rPr>
          <w:rFonts w:ascii="Times New Roman" w:hAnsi="Times New Roman" w:cs="Times New Roman"/>
          <w:sz w:val="24"/>
          <w:szCs w:val="24"/>
          <w:lang w:val="es-ES"/>
        </w:rPr>
        <w:t xml:space="preserve"> las áreas sociales, económicas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t>, cultura</w:t>
      </w:r>
      <w:r w:rsidR="000C4202">
        <w:rPr>
          <w:rFonts w:ascii="Times New Roman" w:hAnsi="Times New Roman" w:cs="Times New Roman"/>
          <w:sz w:val="24"/>
          <w:szCs w:val="24"/>
          <w:lang w:val="es-ES"/>
        </w:rPr>
        <w:t>les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0C4202">
        <w:rPr>
          <w:rFonts w:ascii="Times New Roman" w:hAnsi="Times New Roman" w:cs="Times New Roman"/>
          <w:sz w:val="24"/>
          <w:szCs w:val="24"/>
          <w:lang w:val="es-ES"/>
        </w:rPr>
        <w:t xml:space="preserve">de 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educación, medio ambiente, </w:t>
      </w:r>
      <w:r w:rsidR="000C4202">
        <w:rPr>
          <w:rFonts w:ascii="Times New Roman" w:hAnsi="Times New Roman" w:cs="Times New Roman"/>
          <w:sz w:val="24"/>
          <w:szCs w:val="24"/>
          <w:lang w:val="es-ES"/>
        </w:rPr>
        <w:t xml:space="preserve">y 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t xml:space="preserve">desarrollo; para </w:t>
      </w:r>
      <w:r w:rsidR="00543ABB" w:rsidRPr="00C508A3">
        <w:rPr>
          <w:rFonts w:ascii="Times New Roman" w:hAnsi="Times New Roman" w:cs="Times New Roman"/>
          <w:sz w:val="24"/>
          <w:szCs w:val="24"/>
          <w:lang w:val="es-ES"/>
        </w:rPr>
        <w:t>así llevar a t</w:t>
      </w:r>
      <w:r w:rsidRPr="00C508A3">
        <w:rPr>
          <w:rFonts w:ascii="Times New Roman" w:hAnsi="Times New Roman" w:cs="Times New Roman"/>
          <w:sz w:val="24"/>
          <w:szCs w:val="24"/>
          <w:lang w:val="es-ES"/>
        </w:rPr>
        <w:t>odos paz y equidad sin ningún prejuicio y deja</w:t>
      </w:r>
      <w:r w:rsidR="000C4202">
        <w:rPr>
          <w:rFonts w:ascii="Times New Roman" w:hAnsi="Times New Roman" w:cs="Times New Roman"/>
          <w:sz w:val="24"/>
          <w:szCs w:val="24"/>
          <w:lang w:val="es-ES"/>
        </w:rPr>
        <w:t>ndo atrás toda discriminación, los 17 objetivos de desarrollo sostenible son: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>in de la pobreza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H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ambre cero 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alud bienestar 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ducación de calidad 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gualdad de género 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gua limpia y saneamiento 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nergía asequible y no contaminante </w:t>
      </w:r>
    </w:p>
    <w:p w:rsidR="000C4202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rabajo decente y crecimiento económico </w:t>
      </w:r>
    </w:p>
    <w:p w:rsidR="00442E4C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Industria, innovación e infraestructura 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educción de las desigualdades </w:t>
      </w:r>
    </w:p>
    <w:p w:rsidR="00442E4C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iudades y comunidades </w:t>
      </w:r>
      <w:r w:rsidRPr="00442E4C">
        <w:rPr>
          <w:rFonts w:ascii="Times New Roman" w:hAnsi="Times New Roman" w:cs="Times New Roman"/>
          <w:sz w:val="24"/>
          <w:szCs w:val="24"/>
          <w:lang w:val="es-ES"/>
        </w:rPr>
        <w:t>sostenibles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442E4C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roducción y consumo </w:t>
      </w:r>
      <w:r>
        <w:rPr>
          <w:rFonts w:ascii="Times New Roman" w:hAnsi="Times New Roman" w:cs="Times New Roman"/>
          <w:sz w:val="24"/>
          <w:szCs w:val="24"/>
          <w:lang w:val="es-ES"/>
        </w:rPr>
        <w:t>responsables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cción por el clima 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ida submarina 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ida de ecosistemas terrestres 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</w:t>
      </w:r>
      <w:r w:rsidRPr="00442E4C">
        <w:rPr>
          <w:rFonts w:ascii="Times New Roman" w:hAnsi="Times New Roman" w:cs="Times New Roman"/>
          <w:sz w:val="24"/>
          <w:szCs w:val="24"/>
          <w:lang w:val="es-ES"/>
        </w:rPr>
        <w:t>az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  <w:r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 justi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>cia e instituciones solidas</w:t>
      </w:r>
    </w:p>
    <w:p w:rsidR="000C4202" w:rsidRPr="00442E4C" w:rsidRDefault="00442E4C" w:rsidP="00442E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0C4202" w:rsidRPr="00442E4C">
        <w:rPr>
          <w:rFonts w:ascii="Times New Roman" w:hAnsi="Times New Roman" w:cs="Times New Roman"/>
          <w:sz w:val="24"/>
          <w:szCs w:val="24"/>
          <w:lang w:val="es-ES"/>
        </w:rPr>
        <w:t xml:space="preserve">lianzas para lograr los objetivos </w:t>
      </w:r>
    </w:p>
    <w:p w:rsidR="00B8267A" w:rsidRPr="00C508A3" w:rsidRDefault="00B8267A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B8267A" w:rsidRPr="00C30BD5" w:rsidRDefault="00B8267A" w:rsidP="00C508A3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30BD5">
        <w:rPr>
          <w:rFonts w:ascii="Times New Roman" w:hAnsi="Times New Roman" w:cs="Times New Roman"/>
          <w:b/>
          <w:sz w:val="24"/>
          <w:szCs w:val="24"/>
          <w:lang w:val="es-ES"/>
        </w:rPr>
        <w:t>Identificación de acción solidaria</w:t>
      </w:r>
    </w:p>
    <w:p w:rsidR="00B8267A" w:rsidRPr="00C30BD5" w:rsidRDefault="00B8267A" w:rsidP="00C30BD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30BD5">
        <w:rPr>
          <w:rFonts w:ascii="Times New Roman" w:hAnsi="Times New Roman" w:cs="Times New Roman"/>
          <w:sz w:val="24"/>
          <w:szCs w:val="24"/>
          <w:lang w:val="es-ES"/>
        </w:rPr>
        <w:t>Nombre de la acción solidaria:</w:t>
      </w:r>
    </w:p>
    <w:p w:rsidR="00B8267A" w:rsidRPr="00C30BD5" w:rsidRDefault="00B8267A" w:rsidP="00C30BD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30BD5">
        <w:rPr>
          <w:rFonts w:ascii="Times New Roman" w:hAnsi="Times New Roman" w:cs="Times New Roman"/>
          <w:sz w:val="24"/>
          <w:szCs w:val="24"/>
          <w:lang w:val="es-ES"/>
        </w:rPr>
        <w:t>Lugar donde se desarrolla</w:t>
      </w:r>
    </w:p>
    <w:p w:rsidR="00B8267A" w:rsidRPr="00C30BD5" w:rsidRDefault="00B8267A" w:rsidP="00C30BD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30BD5">
        <w:rPr>
          <w:rFonts w:ascii="Times New Roman" w:hAnsi="Times New Roman" w:cs="Times New Roman"/>
          <w:sz w:val="24"/>
          <w:szCs w:val="24"/>
          <w:lang w:val="es-ES"/>
        </w:rPr>
        <w:lastRenderedPageBreak/>
        <w:t>Objetivo de la acción solidaria</w:t>
      </w:r>
    </w:p>
    <w:p w:rsidR="00B8267A" w:rsidRPr="00C30BD5" w:rsidRDefault="00B8267A" w:rsidP="00C30BD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30BD5">
        <w:rPr>
          <w:rFonts w:ascii="Times New Roman" w:hAnsi="Times New Roman" w:cs="Times New Roman"/>
          <w:sz w:val="24"/>
          <w:szCs w:val="24"/>
          <w:lang w:val="es-ES"/>
        </w:rPr>
        <w:t>Número de participante y/o beneficiarios</w:t>
      </w:r>
    </w:p>
    <w:p w:rsidR="00B8267A" w:rsidRPr="00C30BD5" w:rsidRDefault="00B8267A" w:rsidP="00C30BD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30BD5">
        <w:rPr>
          <w:rFonts w:ascii="Times New Roman" w:hAnsi="Times New Roman" w:cs="Times New Roman"/>
          <w:sz w:val="24"/>
          <w:szCs w:val="24"/>
          <w:lang w:val="es-ES"/>
        </w:rPr>
        <w:t>Evidencias</w:t>
      </w:r>
    </w:p>
    <w:p w:rsidR="00B8267A" w:rsidRPr="00C30BD5" w:rsidRDefault="00B8267A" w:rsidP="00C30BD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30BD5">
        <w:rPr>
          <w:rFonts w:ascii="Times New Roman" w:hAnsi="Times New Roman" w:cs="Times New Roman"/>
          <w:sz w:val="24"/>
          <w:szCs w:val="24"/>
          <w:lang w:val="es-ES"/>
        </w:rPr>
        <w:t>Anexos.</w:t>
      </w:r>
    </w:p>
    <w:p w:rsidR="00B8267A" w:rsidRPr="00C508A3" w:rsidRDefault="00B8267A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sz w:val="24"/>
          <w:szCs w:val="24"/>
          <w:lang w:val="es-ES"/>
        </w:rPr>
        <w:t>¿Cuáles son las características que hacen que esta experiencia pueda considerarse una acción solidaria?</w:t>
      </w:r>
    </w:p>
    <w:p w:rsidR="00B8267A" w:rsidRPr="00C508A3" w:rsidRDefault="00B8267A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sz w:val="24"/>
          <w:szCs w:val="24"/>
          <w:lang w:val="es-ES"/>
        </w:rPr>
        <w:t>¿Cómo se evidencia la acción comunicativa en la acción solidaria identificada en su contexto?</w:t>
      </w:r>
    </w:p>
    <w:p w:rsidR="00B8267A" w:rsidRPr="00C508A3" w:rsidRDefault="00B8267A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508A3">
        <w:rPr>
          <w:rFonts w:ascii="Times New Roman" w:hAnsi="Times New Roman" w:cs="Times New Roman"/>
          <w:sz w:val="24"/>
          <w:szCs w:val="24"/>
          <w:lang w:val="es-ES"/>
        </w:rPr>
        <w:t>¿De qué manera la acción solidaria seleccionada en su contexto local cotidiano les aporta a 17 los objetivos de desarrollo sostenible?</w:t>
      </w:r>
    </w:p>
    <w:p w:rsidR="004B62C8" w:rsidRPr="00C508A3" w:rsidRDefault="004B62C8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B96939" w:rsidRPr="00C508A3" w:rsidRDefault="00B96939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B96939" w:rsidRPr="00C508A3" w:rsidRDefault="00B96939" w:rsidP="00C508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C30BD5" w:rsidRDefault="00C30BD5" w:rsidP="00C508A3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C30BD5" w:rsidRDefault="00C30BD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:rsidR="00C30BD5" w:rsidRDefault="00C30BD5" w:rsidP="00C30BD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Conclusiones</w:t>
      </w:r>
    </w:p>
    <w:p w:rsidR="00C30BD5" w:rsidRPr="00C30BD5" w:rsidRDefault="00C30BD5" w:rsidP="00C30BD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Al finalizar el desarrollo de las actividades propuestas para esta fase 1, la estudiante tiene claros los conceptos de: acción solidaria, acción comunicativa y los 17 objetivos desarrollo sostenible. Los cuales puede empezar a tener presentes para ser un factor de cambio en su comunidad, aportando ideas de desarrollo; pensando en todos los individuos que le rodean sin ningún tipo de discriminación. </w:t>
      </w:r>
    </w:p>
    <w:p w:rsidR="00C30BD5" w:rsidRDefault="00C30BD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:rsidR="008E5A3B" w:rsidRDefault="008E5A3B" w:rsidP="008E5A3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Referencias Bibliográficas</w:t>
      </w:r>
    </w:p>
    <w:p w:rsidR="00304A51" w:rsidRPr="00304A51" w:rsidRDefault="008E5A3B" w:rsidP="00304A51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04A5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04A51" w:rsidRPr="00304A51">
        <w:rPr>
          <w:rFonts w:ascii="Times New Roman" w:hAnsi="Times New Roman" w:cs="Times New Roman"/>
          <w:sz w:val="24"/>
          <w:szCs w:val="24"/>
          <w:lang w:val="es-ES"/>
        </w:rPr>
        <w:t xml:space="preserve">González, A. (2020) La Acción Solidaria para el Desarrollo Regional. Disponible en: https://repository.unad.edu.co/handle/10596/34835 </w:t>
      </w:r>
    </w:p>
    <w:p w:rsidR="00304A51" w:rsidRPr="00304A51" w:rsidRDefault="00304A51" w:rsidP="00304A51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04A51">
        <w:rPr>
          <w:rFonts w:ascii="Times New Roman" w:hAnsi="Times New Roman" w:cs="Times New Roman"/>
          <w:sz w:val="24"/>
          <w:szCs w:val="24"/>
          <w:lang w:val="es-ES"/>
        </w:rPr>
        <w:t xml:space="preserve">González, A; </w:t>
      </w:r>
      <w:proofErr w:type="spellStart"/>
      <w:r w:rsidRPr="00304A51">
        <w:rPr>
          <w:rFonts w:ascii="Times New Roman" w:hAnsi="Times New Roman" w:cs="Times New Roman"/>
          <w:sz w:val="24"/>
          <w:szCs w:val="24"/>
          <w:lang w:val="es-ES"/>
        </w:rPr>
        <w:t>Albus</w:t>
      </w:r>
      <w:proofErr w:type="spellEnd"/>
      <w:r w:rsidRPr="00304A51">
        <w:rPr>
          <w:rFonts w:ascii="Times New Roman" w:hAnsi="Times New Roman" w:cs="Times New Roman"/>
          <w:sz w:val="24"/>
          <w:szCs w:val="24"/>
          <w:lang w:val="es-ES"/>
        </w:rPr>
        <w:t xml:space="preserve"> B (2020) Problemáticas que Afectan al Mundo según la Organización de las Naciones Unidas ONU Disponible en: https://repository.unad.edu.co/handle/10596/34834</w:t>
      </w:r>
    </w:p>
    <w:p w:rsidR="00304A51" w:rsidRPr="00304A51" w:rsidRDefault="00304A51" w:rsidP="00304A51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04A51">
        <w:rPr>
          <w:rFonts w:ascii="Times New Roman" w:hAnsi="Times New Roman" w:cs="Times New Roman"/>
          <w:sz w:val="24"/>
          <w:szCs w:val="24"/>
          <w:lang w:val="es-ES"/>
        </w:rPr>
        <w:t xml:space="preserve">Garrido, Luis (2011). Reseña de "La Teoría de la acción comunicativa" de J. </w:t>
      </w:r>
      <w:proofErr w:type="spellStart"/>
      <w:r w:rsidRPr="00304A51">
        <w:rPr>
          <w:rFonts w:ascii="Times New Roman" w:hAnsi="Times New Roman" w:cs="Times New Roman"/>
          <w:sz w:val="24"/>
          <w:szCs w:val="24"/>
          <w:lang w:val="es-ES"/>
        </w:rPr>
        <w:t>Habermas</w:t>
      </w:r>
      <w:proofErr w:type="spellEnd"/>
      <w:r w:rsidRPr="00304A51">
        <w:rPr>
          <w:rFonts w:ascii="Times New Roman" w:hAnsi="Times New Roman" w:cs="Times New Roman"/>
          <w:sz w:val="24"/>
          <w:szCs w:val="24"/>
          <w:lang w:val="es-ES"/>
        </w:rPr>
        <w:t xml:space="preserve"> Razón y Palabra, vol.16, núm. 75. Instituto Tecnológico y de Estudios Superiores de Monterrey Estado de México, México Disponible en: http://</w:t>
      </w:r>
      <w:r>
        <w:rPr>
          <w:rFonts w:ascii="Times New Roman" w:hAnsi="Times New Roman" w:cs="Times New Roman"/>
          <w:sz w:val="24"/>
          <w:szCs w:val="24"/>
          <w:lang w:val="es-ES"/>
        </w:rPr>
        <w:t>w</w:t>
      </w:r>
      <w:r w:rsidRPr="00304A51">
        <w:rPr>
          <w:rFonts w:ascii="Times New Roman" w:hAnsi="Times New Roman" w:cs="Times New Roman"/>
          <w:sz w:val="24"/>
          <w:szCs w:val="24"/>
          <w:lang w:val="es-ES"/>
        </w:rPr>
        <w:t xml:space="preserve">ww.redalyc.org/articulo.oa?id=199518706036 </w:t>
      </w:r>
    </w:p>
    <w:p w:rsidR="00304A51" w:rsidRPr="00304A51" w:rsidRDefault="00304A51" w:rsidP="00304A51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04A51">
        <w:rPr>
          <w:rFonts w:ascii="Times New Roman" w:hAnsi="Times New Roman" w:cs="Times New Roman"/>
          <w:sz w:val="24"/>
          <w:szCs w:val="24"/>
          <w:lang w:val="es-ES"/>
        </w:rPr>
        <w:t>Moreno López, N. (2017). Experiencias de Acciones Solidarias. [Página Web]. Recuperado de: http://hdl.handle.net/10596/12578</w:t>
      </w:r>
    </w:p>
    <w:p w:rsidR="00304A51" w:rsidRPr="00304A51" w:rsidRDefault="00304A51" w:rsidP="00304A51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304A51">
        <w:rPr>
          <w:rFonts w:ascii="Times New Roman" w:hAnsi="Times New Roman" w:cs="Times New Roman"/>
          <w:sz w:val="24"/>
          <w:szCs w:val="24"/>
          <w:lang w:val="es-ES"/>
        </w:rPr>
        <w:t>Bórquez</w:t>
      </w:r>
      <w:proofErr w:type="spellEnd"/>
      <w:r w:rsidRPr="00304A51">
        <w:rPr>
          <w:rFonts w:ascii="Times New Roman" w:hAnsi="Times New Roman" w:cs="Times New Roman"/>
          <w:sz w:val="24"/>
          <w:szCs w:val="24"/>
          <w:lang w:val="es-ES"/>
        </w:rPr>
        <w:t xml:space="preserve">, B., &amp; </w:t>
      </w:r>
      <w:proofErr w:type="spellStart"/>
      <w:r w:rsidRPr="00304A51">
        <w:rPr>
          <w:rFonts w:ascii="Times New Roman" w:hAnsi="Times New Roman" w:cs="Times New Roman"/>
          <w:sz w:val="24"/>
          <w:szCs w:val="24"/>
          <w:lang w:val="es-ES"/>
        </w:rPr>
        <w:t>Lopicich</w:t>
      </w:r>
      <w:proofErr w:type="spellEnd"/>
      <w:r w:rsidRPr="00304A51">
        <w:rPr>
          <w:rFonts w:ascii="Times New Roman" w:hAnsi="Times New Roman" w:cs="Times New Roman"/>
          <w:sz w:val="24"/>
          <w:szCs w:val="24"/>
          <w:lang w:val="es-ES"/>
        </w:rPr>
        <w:t xml:space="preserve"> B., (2017). La dimensión bioética de los Objetivos de Desarrollo Sostenible (ODS). Revista de Bioética y Derecho, (41),121-13 Disponible en:   https://www.redalyc.org/articulo.oa?id=783/78354511009</w:t>
      </w:r>
    </w:p>
    <w:p w:rsidR="00B96939" w:rsidRPr="00304A51" w:rsidRDefault="00304A51" w:rsidP="00304A51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04A51">
        <w:rPr>
          <w:rFonts w:ascii="Times New Roman" w:hAnsi="Times New Roman" w:cs="Times New Roman"/>
          <w:sz w:val="24"/>
          <w:szCs w:val="24"/>
          <w:lang w:val="es-ES"/>
        </w:rPr>
        <w:t>Ramírez, A; Sánchez, J; García, A (2004). El Desarrollo Sustentable: Interpretación y Análisis Revista del Centro de Investigación. Universidad La Salle, vol. 6 (21). pp. 55-59 Universidad La Salle Distrito Federal, México Disponible en: http://www.redalyc.org/arti</w:t>
      </w:r>
      <w:bookmarkStart w:id="0" w:name="_GoBack"/>
      <w:bookmarkEnd w:id="0"/>
      <w:r w:rsidRPr="00304A51">
        <w:rPr>
          <w:rFonts w:ascii="Times New Roman" w:hAnsi="Times New Roman" w:cs="Times New Roman"/>
          <w:sz w:val="24"/>
          <w:szCs w:val="24"/>
          <w:lang w:val="es-ES"/>
        </w:rPr>
        <w:t>culo.oa?id=34202107</w:t>
      </w:r>
    </w:p>
    <w:sectPr w:rsidR="00B96939" w:rsidRPr="00304A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55878"/>
    <w:multiLevelType w:val="hybridMultilevel"/>
    <w:tmpl w:val="568A6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66B08"/>
    <w:multiLevelType w:val="hybridMultilevel"/>
    <w:tmpl w:val="DDBCF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D0"/>
    <w:rsid w:val="000C4202"/>
    <w:rsid w:val="000F20C0"/>
    <w:rsid w:val="00304A51"/>
    <w:rsid w:val="00442E4C"/>
    <w:rsid w:val="004B62C8"/>
    <w:rsid w:val="004D5358"/>
    <w:rsid w:val="00543ABB"/>
    <w:rsid w:val="00593E3C"/>
    <w:rsid w:val="00715193"/>
    <w:rsid w:val="007907D0"/>
    <w:rsid w:val="00857737"/>
    <w:rsid w:val="008E5A3B"/>
    <w:rsid w:val="00900943"/>
    <w:rsid w:val="00B8267A"/>
    <w:rsid w:val="00B96939"/>
    <w:rsid w:val="00B97BDD"/>
    <w:rsid w:val="00C30BD5"/>
    <w:rsid w:val="00C508A3"/>
    <w:rsid w:val="00D8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B084"/>
  <w15:chartTrackingRefBased/>
  <w15:docId w15:val="{06F8D223-DFA6-489F-B375-6DC1DE5F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0C0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2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6</cp:revision>
  <dcterms:created xsi:type="dcterms:W3CDTF">2021-08-28T16:02:00Z</dcterms:created>
  <dcterms:modified xsi:type="dcterms:W3CDTF">2021-09-06T21:39:00Z</dcterms:modified>
</cp:coreProperties>
</file>