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857CE" w14:textId="77777777" w:rsidR="00ED48C7" w:rsidRPr="003477AA" w:rsidRDefault="00ED48C7" w:rsidP="00B50946">
      <w:pPr>
        <w:spacing w:line="240" w:lineRule="auto"/>
        <w:jc w:val="center"/>
        <w:rPr>
          <w:rFonts w:cstheme="minorHAnsi"/>
          <w:color w:val="000000" w:themeColor="text1"/>
          <w:sz w:val="24"/>
          <w:szCs w:val="24"/>
          <w:lang w:val="es-ES"/>
        </w:rPr>
      </w:pPr>
    </w:p>
    <w:p w14:paraId="7ABD6890" w14:textId="5680C8E8" w:rsidR="00DE4207" w:rsidRPr="003477AA" w:rsidRDefault="00340CB5" w:rsidP="00B50946">
      <w:pPr>
        <w:spacing w:line="240" w:lineRule="auto"/>
        <w:jc w:val="center"/>
        <w:rPr>
          <w:rFonts w:cstheme="minorHAnsi"/>
          <w:color w:val="000000" w:themeColor="text1"/>
          <w:sz w:val="24"/>
          <w:szCs w:val="24"/>
          <w:lang w:val="es-ES"/>
        </w:rPr>
      </w:pPr>
      <w:r w:rsidRPr="003477AA">
        <w:rPr>
          <w:rFonts w:cstheme="minorHAnsi"/>
          <w:color w:val="000000" w:themeColor="text1"/>
          <w:sz w:val="24"/>
          <w:szCs w:val="24"/>
          <w:lang w:val="es-ES"/>
        </w:rPr>
        <w:t xml:space="preserve">Titulo </w:t>
      </w:r>
    </w:p>
    <w:p w14:paraId="4437F400" w14:textId="463D466A" w:rsidR="00340CB5" w:rsidRPr="003477AA" w:rsidRDefault="00340CB5" w:rsidP="00B50946">
      <w:pPr>
        <w:spacing w:line="240" w:lineRule="auto"/>
        <w:jc w:val="center"/>
        <w:rPr>
          <w:rFonts w:cstheme="minorHAnsi"/>
          <w:color w:val="000000" w:themeColor="text1"/>
          <w:sz w:val="24"/>
          <w:szCs w:val="24"/>
          <w:lang w:val="es-ES"/>
        </w:rPr>
      </w:pPr>
    </w:p>
    <w:p w14:paraId="37C31C69" w14:textId="06F57AAA" w:rsidR="00ED48C7" w:rsidRPr="003477AA" w:rsidRDefault="00ED48C7" w:rsidP="00B50946">
      <w:pPr>
        <w:spacing w:line="240" w:lineRule="auto"/>
        <w:jc w:val="center"/>
        <w:rPr>
          <w:rFonts w:cstheme="minorHAnsi"/>
          <w:color w:val="000000" w:themeColor="text1"/>
          <w:sz w:val="24"/>
          <w:szCs w:val="24"/>
          <w:lang w:val="es-ES"/>
        </w:rPr>
      </w:pPr>
    </w:p>
    <w:p w14:paraId="126F7DF6" w14:textId="5A4014AA" w:rsidR="00B50946" w:rsidRPr="003477AA" w:rsidRDefault="00B50946" w:rsidP="00B50946">
      <w:pPr>
        <w:spacing w:line="240" w:lineRule="auto"/>
        <w:jc w:val="center"/>
        <w:rPr>
          <w:rFonts w:cstheme="minorHAnsi"/>
          <w:color w:val="000000" w:themeColor="text1"/>
          <w:sz w:val="24"/>
          <w:szCs w:val="24"/>
          <w:lang w:val="es-ES"/>
        </w:rPr>
      </w:pPr>
    </w:p>
    <w:p w14:paraId="6765B6D7" w14:textId="77777777" w:rsidR="00B50946" w:rsidRPr="003477AA" w:rsidRDefault="00B50946" w:rsidP="00B50946">
      <w:pPr>
        <w:spacing w:line="240" w:lineRule="auto"/>
        <w:jc w:val="center"/>
        <w:rPr>
          <w:rFonts w:cstheme="minorHAnsi"/>
          <w:color w:val="000000" w:themeColor="text1"/>
          <w:sz w:val="24"/>
          <w:szCs w:val="24"/>
          <w:lang w:val="es-ES"/>
        </w:rPr>
      </w:pPr>
    </w:p>
    <w:p w14:paraId="20B2AF32" w14:textId="2768FDA1" w:rsidR="00340CB5" w:rsidRPr="003477AA" w:rsidRDefault="00340CB5" w:rsidP="00B50946">
      <w:pPr>
        <w:spacing w:line="240" w:lineRule="auto"/>
        <w:jc w:val="center"/>
        <w:rPr>
          <w:rFonts w:cstheme="minorHAnsi"/>
          <w:color w:val="000000" w:themeColor="text1"/>
          <w:sz w:val="24"/>
          <w:szCs w:val="24"/>
          <w:lang w:val="es-ES"/>
        </w:rPr>
      </w:pPr>
      <w:r w:rsidRPr="003477AA">
        <w:rPr>
          <w:rFonts w:cstheme="minorHAnsi"/>
          <w:color w:val="000000" w:themeColor="text1"/>
          <w:sz w:val="24"/>
          <w:szCs w:val="24"/>
          <w:lang w:val="es-ES"/>
        </w:rPr>
        <w:t xml:space="preserve">Ana María Tibaduiza Vega, </w:t>
      </w:r>
      <w:r w:rsidRPr="003477AA">
        <w:rPr>
          <w:rFonts w:cstheme="minorHAnsi"/>
          <w:noProof/>
          <w:color w:val="000000" w:themeColor="text1"/>
          <w:sz w:val="24"/>
          <w:szCs w:val="24"/>
          <w:lang w:val="en-US"/>
        </w:rPr>
        <w:drawing>
          <wp:inline distT="0" distB="0" distL="0" distR="0" wp14:anchorId="19ABB292" wp14:editId="6AEE4076">
            <wp:extent cx="144621" cy="95250"/>
            <wp:effectExtent l="0" t="0" r="8255" b="0"/>
            <wp:docPr id="3" name="Imagen 3" descr="http://images.clipartpanda.com/email-icon-vector-office-icons-mail-free-stock-vec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clipartpanda.com/email-icon-vector-office-icons-mail-free-stock-vecto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flipV="1">
                      <a:off x="0" y="0"/>
                      <a:ext cx="148069" cy="97521"/>
                    </a:xfrm>
                    <a:prstGeom prst="rect">
                      <a:avLst/>
                    </a:prstGeom>
                    <a:noFill/>
                    <a:ln>
                      <a:noFill/>
                    </a:ln>
                  </pic:spPr>
                </pic:pic>
              </a:graphicData>
            </a:graphic>
          </wp:inline>
        </w:drawing>
      </w:r>
      <w:r w:rsidRPr="003477AA">
        <w:rPr>
          <w:rFonts w:cstheme="minorHAnsi"/>
          <w:color w:val="000000" w:themeColor="text1"/>
          <w:sz w:val="24"/>
          <w:szCs w:val="24"/>
          <w:lang w:val="es-ES"/>
        </w:rPr>
        <w:t xml:space="preserve"> </w:t>
      </w:r>
      <w:hyperlink r:id="rId8" w:history="1">
        <w:r w:rsidRPr="003477AA">
          <w:rPr>
            <w:rStyle w:val="Hipervnculo"/>
            <w:rFonts w:cstheme="minorHAnsi"/>
            <w:color w:val="000000" w:themeColor="text1"/>
            <w:sz w:val="24"/>
            <w:szCs w:val="24"/>
            <w:lang w:val="es-ES"/>
          </w:rPr>
          <w:t>amtibaduizav@unadvirtual.edu.co</w:t>
        </w:r>
      </w:hyperlink>
    </w:p>
    <w:p w14:paraId="5E408DE4" w14:textId="44244453" w:rsidR="00340CB5" w:rsidRPr="003477AA" w:rsidRDefault="00340CB5" w:rsidP="00B50946">
      <w:pPr>
        <w:spacing w:line="240" w:lineRule="auto"/>
        <w:jc w:val="center"/>
        <w:rPr>
          <w:rFonts w:cstheme="minorHAnsi"/>
          <w:color w:val="000000" w:themeColor="text1"/>
          <w:sz w:val="24"/>
          <w:szCs w:val="24"/>
          <w:lang w:val="es-ES"/>
        </w:rPr>
      </w:pPr>
    </w:p>
    <w:p w14:paraId="3E5E0569" w14:textId="38025E25" w:rsidR="00B50946" w:rsidRPr="003477AA" w:rsidRDefault="00B50946" w:rsidP="00B50946">
      <w:pPr>
        <w:spacing w:line="240" w:lineRule="auto"/>
        <w:jc w:val="center"/>
        <w:rPr>
          <w:rFonts w:cstheme="minorHAnsi"/>
          <w:color w:val="000000" w:themeColor="text1"/>
          <w:sz w:val="24"/>
          <w:szCs w:val="24"/>
          <w:lang w:val="es-ES"/>
        </w:rPr>
      </w:pPr>
    </w:p>
    <w:p w14:paraId="4DE2727B" w14:textId="034EA5A4" w:rsidR="00B50946" w:rsidRPr="003477AA" w:rsidRDefault="00B50946" w:rsidP="00B50946">
      <w:pPr>
        <w:spacing w:line="240" w:lineRule="auto"/>
        <w:jc w:val="center"/>
        <w:rPr>
          <w:rFonts w:cstheme="minorHAnsi"/>
          <w:color w:val="000000" w:themeColor="text1"/>
          <w:sz w:val="24"/>
          <w:szCs w:val="24"/>
          <w:lang w:val="es-ES"/>
        </w:rPr>
      </w:pPr>
    </w:p>
    <w:p w14:paraId="7B352698" w14:textId="77777777" w:rsidR="00B50946" w:rsidRPr="003477AA" w:rsidRDefault="00B50946" w:rsidP="00B50946">
      <w:pPr>
        <w:spacing w:line="240" w:lineRule="auto"/>
        <w:jc w:val="center"/>
        <w:rPr>
          <w:rFonts w:cstheme="minorHAnsi"/>
          <w:color w:val="000000" w:themeColor="text1"/>
          <w:sz w:val="24"/>
          <w:szCs w:val="24"/>
          <w:lang w:val="es-ES"/>
        </w:rPr>
      </w:pPr>
    </w:p>
    <w:p w14:paraId="6A929216" w14:textId="77777777" w:rsidR="00ED48C7" w:rsidRPr="003477AA" w:rsidRDefault="00ED48C7" w:rsidP="00B50946">
      <w:pPr>
        <w:spacing w:line="240" w:lineRule="auto"/>
        <w:jc w:val="center"/>
        <w:rPr>
          <w:rFonts w:cstheme="minorHAnsi"/>
          <w:color w:val="000000" w:themeColor="text1"/>
          <w:sz w:val="24"/>
          <w:szCs w:val="24"/>
          <w:lang w:val="es-ES"/>
        </w:rPr>
      </w:pPr>
    </w:p>
    <w:p w14:paraId="4CDF4777" w14:textId="77777777" w:rsidR="00340CB5" w:rsidRPr="003477AA" w:rsidRDefault="00340CB5" w:rsidP="00B50946">
      <w:pPr>
        <w:spacing w:line="240" w:lineRule="auto"/>
        <w:jc w:val="center"/>
        <w:rPr>
          <w:rFonts w:cstheme="minorHAnsi"/>
          <w:color w:val="000000" w:themeColor="text1"/>
          <w:sz w:val="24"/>
          <w:szCs w:val="24"/>
        </w:rPr>
      </w:pPr>
      <w:r w:rsidRPr="003477AA">
        <w:rPr>
          <w:rFonts w:cstheme="minorHAnsi"/>
          <w:color w:val="000000" w:themeColor="text1"/>
          <w:sz w:val="24"/>
          <w:szCs w:val="24"/>
        </w:rPr>
        <w:t xml:space="preserve">Prestación del Servicio Social </w:t>
      </w:r>
      <w:proofErr w:type="spellStart"/>
      <w:r w:rsidRPr="003477AA">
        <w:rPr>
          <w:rFonts w:cstheme="minorHAnsi"/>
          <w:color w:val="000000" w:themeColor="text1"/>
          <w:sz w:val="24"/>
          <w:szCs w:val="24"/>
        </w:rPr>
        <w:t>Unadista</w:t>
      </w:r>
      <w:proofErr w:type="spellEnd"/>
    </w:p>
    <w:p w14:paraId="2CC575BA" w14:textId="77777777" w:rsidR="00340CB5" w:rsidRPr="003477AA" w:rsidRDefault="00340CB5" w:rsidP="00B50946">
      <w:pPr>
        <w:spacing w:line="240" w:lineRule="auto"/>
        <w:jc w:val="center"/>
        <w:rPr>
          <w:rFonts w:cstheme="minorHAnsi"/>
          <w:color w:val="000000" w:themeColor="text1"/>
          <w:sz w:val="24"/>
          <w:szCs w:val="24"/>
        </w:rPr>
      </w:pPr>
    </w:p>
    <w:p w14:paraId="397AB159" w14:textId="411680E5" w:rsidR="00340CB5" w:rsidRPr="003477AA" w:rsidRDefault="00340CB5" w:rsidP="00B50946">
      <w:pPr>
        <w:spacing w:line="240" w:lineRule="auto"/>
        <w:rPr>
          <w:rFonts w:cstheme="minorHAnsi"/>
          <w:color w:val="000000" w:themeColor="text1"/>
          <w:sz w:val="24"/>
          <w:szCs w:val="24"/>
        </w:rPr>
      </w:pPr>
    </w:p>
    <w:p w14:paraId="175B9C59" w14:textId="3089BCED" w:rsidR="00B50946" w:rsidRPr="003477AA" w:rsidRDefault="00B50946" w:rsidP="00B50946">
      <w:pPr>
        <w:spacing w:line="240" w:lineRule="auto"/>
        <w:rPr>
          <w:rFonts w:cstheme="minorHAnsi"/>
          <w:color w:val="000000" w:themeColor="text1"/>
          <w:sz w:val="24"/>
          <w:szCs w:val="24"/>
        </w:rPr>
      </w:pPr>
    </w:p>
    <w:p w14:paraId="2F21AB96" w14:textId="77777777" w:rsidR="00B50946" w:rsidRPr="003477AA" w:rsidRDefault="00B50946" w:rsidP="00B50946">
      <w:pPr>
        <w:spacing w:line="240" w:lineRule="auto"/>
        <w:rPr>
          <w:rFonts w:cstheme="minorHAnsi"/>
          <w:color w:val="000000" w:themeColor="text1"/>
          <w:sz w:val="24"/>
          <w:szCs w:val="24"/>
        </w:rPr>
      </w:pPr>
    </w:p>
    <w:p w14:paraId="32F28231" w14:textId="409FA49F" w:rsidR="00340CB5" w:rsidRPr="003477AA" w:rsidRDefault="00340CB5" w:rsidP="00B50946">
      <w:pPr>
        <w:spacing w:line="240" w:lineRule="auto"/>
        <w:jc w:val="center"/>
        <w:rPr>
          <w:rFonts w:cstheme="minorHAnsi"/>
          <w:color w:val="000000" w:themeColor="text1"/>
          <w:sz w:val="24"/>
          <w:szCs w:val="24"/>
        </w:rPr>
      </w:pPr>
      <w:r w:rsidRPr="003477AA">
        <w:rPr>
          <w:rFonts w:cstheme="minorHAnsi"/>
          <w:color w:val="000000" w:themeColor="text1"/>
          <w:sz w:val="24"/>
          <w:szCs w:val="24"/>
        </w:rPr>
        <w:t xml:space="preserve">Docente: </w:t>
      </w:r>
      <w:r w:rsidRPr="003477AA">
        <w:rPr>
          <w:rFonts w:cstheme="minorHAnsi"/>
          <w:color w:val="000000" w:themeColor="text1"/>
          <w:sz w:val="24"/>
          <w:szCs w:val="24"/>
        </w:rPr>
        <w:t xml:space="preserve">Melissa Marcela Pérez </w:t>
      </w:r>
    </w:p>
    <w:p w14:paraId="477B4353" w14:textId="39C06B04" w:rsidR="00340CB5" w:rsidRPr="003477AA" w:rsidRDefault="00340CB5" w:rsidP="00B50946">
      <w:pPr>
        <w:spacing w:line="240" w:lineRule="auto"/>
        <w:jc w:val="center"/>
        <w:rPr>
          <w:rFonts w:cstheme="minorHAnsi"/>
          <w:color w:val="000000" w:themeColor="text1"/>
          <w:sz w:val="24"/>
          <w:szCs w:val="24"/>
        </w:rPr>
      </w:pPr>
    </w:p>
    <w:p w14:paraId="25D643E8" w14:textId="27F7F1C0" w:rsidR="00B50946" w:rsidRPr="003477AA" w:rsidRDefault="00B50946" w:rsidP="00B50946">
      <w:pPr>
        <w:spacing w:line="240" w:lineRule="auto"/>
        <w:jc w:val="center"/>
        <w:rPr>
          <w:rFonts w:cstheme="minorHAnsi"/>
          <w:color w:val="000000" w:themeColor="text1"/>
          <w:sz w:val="24"/>
          <w:szCs w:val="24"/>
        </w:rPr>
      </w:pPr>
    </w:p>
    <w:p w14:paraId="6E021DC0" w14:textId="623C4822" w:rsidR="00B50946" w:rsidRPr="003477AA" w:rsidRDefault="00B50946" w:rsidP="00B50946">
      <w:pPr>
        <w:spacing w:line="240" w:lineRule="auto"/>
        <w:jc w:val="center"/>
        <w:rPr>
          <w:rFonts w:cstheme="minorHAnsi"/>
          <w:color w:val="000000" w:themeColor="text1"/>
          <w:sz w:val="24"/>
          <w:szCs w:val="24"/>
        </w:rPr>
      </w:pPr>
    </w:p>
    <w:p w14:paraId="3DA82415" w14:textId="77777777" w:rsidR="00B50946" w:rsidRPr="003477AA" w:rsidRDefault="00B50946" w:rsidP="00B50946">
      <w:pPr>
        <w:spacing w:line="240" w:lineRule="auto"/>
        <w:jc w:val="center"/>
        <w:rPr>
          <w:rFonts w:cstheme="minorHAnsi"/>
          <w:color w:val="000000" w:themeColor="text1"/>
          <w:sz w:val="24"/>
          <w:szCs w:val="24"/>
        </w:rPr>
      </w:pPr>
    </w:p>
    <w:p w14:paraId="1C0D2CEA" w14:textId="4080CB6C" w:rsidR="00340CB5" w:rsidRPr="003477AA" w:rsidRDefault="00340CB5" w:rsidP="00B50946">
      <w:pPr>
        <w:spacing w:line="240" w:lineRule="auto"/>
        <w:jc w:val="center"/>
        <w:rPr>
          <w:rFonts w:cstheme="minorHAnsi"/>
          <w:color w:val="000000" w:themeColor="text1"/>
          <w:sz w:val="24"/>
          <w:szCs w:val="24"/>
        </w:rPr>
      </w:pPr>
    </w:p>
    <w:p w14:paraId="75B39E44" w14:textId="77777777" w:rsidR="00340CB5" w:rsidRPr="003477AA" w:rsidRDefault="00340CB5" w:rsidP="00B50946">
      <w:pPr>
        <w:spacing w:line="240" w:lineRule="auto"/>
        <w:jc w:val="center"/>
        <w:rPr>
          <w:rStyle w:val="Estilo3"/>
          <w:rFonts w:asciiTheme="minorHAnsi" w:hAnsiTheme="minorHAnsi" w:cstheme="minorHAnsi"/>
          <w:color w:val="000000" w:themeColor="text1"/>
          <w:sz w:val="24"/>
          <w:szCs w:val="24"/>
        </w:rPr>
      </w:pPr>
      <w:r w:rsidRPr="003477AA">
        <w:rPr>
          <w:rStyle w:val="Estilo3"/>
          <w:rFonts w:asciiTheme="minorHAnsi" w:hAnsiTheme="minorHAnsi" w:cstheme="minorHAnsi"/>
          <w:color w:val="000000" w:themeColor="text1"/>
          <w:sz w:val="24"/>
          <w:szCs w:val="24"/>
        </w:rPr>
        <w:t>Universidad Nacional Abierta y a Distancia UNAD</w:t>
      </w:r>
    </w:p>
    <w:p w14:paraId="06CB9BA1" w14:textId="77777777" w:rsidR="00340CB5" w:rsidRPr="003477AA" w:rsidRDefault="00340CB5" w:rsidP="00B50946">
      <w:pPr>
        <w:spacing w:line="240" w:lineRule="auto"/>
        <w:jc w:val="center"/>
        <w:rPr>
          <w:rStyle w:val="Estilo3"/>
          <w:rFonts w:asciiTheme="minorHAnsi" w:hAnsiTheme="minorHAnsi" w:cstheme="minorHAnsi"/>
          <w:color w:val="000000" w:themeColor="text1"/>
          <w:sz w:val="24"/>
          <w:szCs w:val="24"/>
        </w:rPr>
      </w:pPr>
      <w:r w:rsidRPr="003477AA">
        <w:rPr>
          <w:rStyle w:val="Estilo3"/>
          <w:rFonts w:asciiTheme="minorHAnsi" w:hAnsiTheme="minorHAnsi" w:cstheme="minorHAnsi"/>
          <w:color w:val="000000" w:themeColor="text1"/>
          <w:sz w:val="24"/>
          <w:szCs w:val="24"/>
        </w:rPr>
        <w:t>Vicerrectoría de Desarrollo Regional y Proyección Comunitaria VIDER</w:t>
      </w:r>
    </w:p>
    <w:p w14:paraId="4C1E2BF4" w14:textId="77777777" w:rsidR="00340CB5" w:rsidRPr="003477AA" w:rsidRDefault="00340CB5" w:rsidP="00B50946">
      <w:pPr>
        <w:spacing w:line="240" w:lineRule="auto"/>
        <w:jc w:val="center"/>
        <w:rPr>
          <w:rStyle w:val="Estilo3"/>
          <w:rFonts w:asciiTheme="minorHAnsi" w:hAnsiTheme="minorHAnsi" w:cstheme="minorHAnsi"/>
          <w:color w:val="000000" w:themeColor="text1"/>
          <w:sz w:val="24"/>
          <w:szCs w:val="24"/>
        </w:rPr>
      </w:pPr>
      <w:r w:rsidRPr="003477AA">
        <w:rPr>
          <w:rStyle w:val="Estilo3"/>
          <w:rFonts w:asciiTheme="minorHAnsi" w:hAnsiTheme="minorHAnsi" w:cstheme="minorHAnsi"/>
          <w:color w:val="000000" w:themeColor="text1"/>
          <w:sz w:val="24"/>
          <w:szCs w:val="24"/>
        </w:rPr>
        <w:t xml:space="preserve">Sistema de Servicio Social </w:t>
      </w:r>
      <w:proofErr w:type="spellStart"/>
      <w:r w:rsidRPr="003477AA">
        <w:rPr>
          <w:rStyle w:val="Estilo3"/>
          <w:rFonts w:asciiTheme="minorHAnsi" w:hAnsiTheme="minorHAnsi" w:cstheme="minorHAnsi"/>
          <w:color w:val="000000" w:themeColor="text1"/>
          <w:sz w:val="24"/>
          <w:szCs w:val="24"/>
        </w:rPr>
        <w:t>Unadista</w:t>
      </w:r>
      <w:proofErr w:type="spellEnd"/>
      <w:r w:rsidRPr="003477AA">
        <w:rPr>
          <w:rStyle w:val="Estilo3"/>
          <w:rFonts w:asciiTheme="minorHAnsi" w:hAnsiTheme="minorHAnsi" w:cstheme="minorHAnsi"/>
          <w:color w:val="000000" w:themeColor="text1"/>
          <w:sz w:val="24"/>
          <w:szCs w:val="24"/>
        </w:rPr>
        <w:t>- SISSU</w:t>
      </w:r>
    </w:p>
    <w:p w14:paraId="3C891FE2" w14:textId="59033F62" w:rsidR="00340CB5" w:rsidRPr="003477AA" w:rsidRDefault="00340CB5" w:rsidP="00B50946">
      <w:pPr>
        <w:spacing w:line="240" w:lineRule="auto"/>
        <w:jc w:val="center"/>
        <w:rPr>
          <w:rStyle w:val="Estilo6"/>
          <w:rFonts w:asciiTheme="minorHAnsi" w:hAnsiTheme="minorHAnsi" w:cstheme="minorHAnsi"/>
          <w:color w:val="000000" w:themeColor="text1"/>
          <w:sz w:val="24"/>
          <w:szCs w:val="24"/>
        </w:rPr>
      </w:pPr>
      <w:r w:rsidRPr="003477AA">
        <w:rPr>
          <w:rStyle w:val="Estilo6"/>
          <w:rFonts w:asciiTheme="minorHAnsi" w:hAnsiTheme="minorHAnsi" w:cstheme="minorHAnsi"/>
          <w:color w:val="000000" w:themeColor="text1"/>
          <w:sz w:val="24"/>
          <w:szCs w:val="24"/>
        </w:rPr>
        <w:t xml:space="preserve">Zona </w:t>
      </w:r>
      <w:r w:rsidRPr="003477AA">
        <w:rPr>
          <w:rStyle w:val="Estilo6"/>
          <w:rFonts w:asciiTheme="minorHAnsi" w:hAnsiTheme="minorHAnsi" w:cstheme="minorHAnsi"/>
          <w:color w:val="000000" w:themeColor="text1"/>
          <w:sz w:val="24"/>
          <w:szCs w:val="24"/>
        </w:rPr>
        <w:t xml:space="preserve">Centro Boyacá </w:t>
      </w:r>
    </w:p>
    <w:p w14:paraId="7398FEAF" w14:textId="114FD9F9" w:rsidR="00340CB5" w:rsidRPr="003477AA" w:rsidRDefault="00340CB5" w:rsidP="00B50946">
      <w:pPr>
        <w:spacing w:line="240" w:lineRule="auto"/>
        <w:jc w:val="center"/>
        <w:rPr>
          <w:rStyle w:val="Estilo6"/>
          <w:rFonts w:asciiTheme="minorHAnsi" w:hAnsiTheme="minorHAnsi" w:cstheme="minorHAnsi"/>
          <w:color w:val="000000" w:themeColor="text1"/>
          <w:sz w:val="24"/>
          <w:szCs w:val="24"/>
        </w:rPr>
      </w:pPr>
      <w:r w:rsidRPr="003477AA">
        <w:rPr>
          <w:rStyle w:val="Estilo6"/>
          <w:rFonts w:asciiTheme="minorHAnsi" w:hAnsiTheme="minorHAnsi" w:cstheme="minorHAnsi"/>
          <w:color w:val="000000" w:themeColor="text1"/>
          <w:sz w:val="24"/>
          <w:szCs w:val="24"/>
        </w:rPr>
        <w:t>2021</w:t>
      </w:r>
    </w:p>
    <w:p w14:paraId="3F69D569" w14:textId="540B35D7" w:rsidR="00ED48C7" w:rsidRPr="003477AA" w:rsidRDefault="00ED48C7" w:rsidP="00B50946">
      <w:pPr>
        <w:spacing w:line="240" w:lineRule="auto"/>
        <w:jc w:val="center"/>
        <w:rPr>
          <w:rStyle w:val="Estilo6"/>
          <w:rFonts w:asciiTheme="minorHAnsi" w:hAnsiTheme="minorHAnsi" w:cstheme="minorHAnsi"/>
          <w:color w:val="000000" w:themeColor="text1"/>
          <w:sz w:val="24"/>
          <w:szCs w:val="24"/>
        </w:rPr>
      </w:pPr>
    </w:p>
    <w:p w14:paraId="2A1BC8DC" w14:textId="77777777" w:rsidR="00B50946" w:rsidRPr="003477AA" w:rsidRDefault="00B50946" w:rsidP="00B50946">
      <w:pPr>
        <w:spacing w:line="240" w:lineRule="auto"/>
        <w:jc w:val="center"/>
        <w:rPr>
          <w:rStyle w:val="Estilo6"/>
          <w:rFonts w:asciiTheme="minorHAnsi" w:hAnsiTheme="minorHAnsi" w:cstheme="minorHAnsi"/>
          <w:color w:val="000000" w:themeColor="text1"/>
          <w:sz w:val="24"/>
          <w:szCs w:val="24"/>
        </w:rPr>
      </w:pPr>
    </w:p>
    <w:p w14:paraId="257A2265" w14:textId="62DB0B5E"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Resumen </w:t>
      </w:r>
    </w:p>
    <w:p w14:paraId="3D0D061E" w14:textId="61B2C0E9" w:rsidR="00ED48C7" w:rsidRPr="003477AA" w:rsidRDefault="00ED48C7" w:rsidP="00B50946">
      <w:pPr>
        <w:spacing w:line="240" w:lineRule="auto"/>
        <w:jc w:val="center"/>
        <w:rPr>
          <w:rFonts w:cstheme="minorHAnsi"/>
          <w:b/>
          <w:bCs/>
          <w:color w:val="000000" w:themeColor="text1"/>
          <w:sz w:val="24"/>
          <w:szCs w:val="24"/>
          <w:lang w:val="es-ES"/>
        </w:rPr>
      </w:pPr>
    </w:p>
    <w:p w14:paraId="219F901A" w14:textId="0167E6AD" w:rsidR="00ED48C7" w:rsidRPr="003477AA" w:rsidRDefault="00ED48C7" w:rsidP="00B50946">
      <w:pPr>
        <w:spacing w:line="240" w:lineRule="auto"/>
        <w:jc w:val="center"/>
        <w:rPr>
          <w:rFonts w:cstheme="minorHAnsi"/>
          <w:b/>
          <w:bCs/>
          <w:color w:val="000000" w:themeColor="text1"/>
          <w:sz w:val="24"/>
          <w:szCs w:val="24"/>
          <w:lang w:val="es-ES"/>
        </w:rPr>
      </w:pPr>
    </w:p>
    <w:p w14:paraId="0A093B4A" w14:textId="6EE51C61" w:rsidR="00ED48C7" w:rsidRPr="003477AA" w:rsidRDefault="00ED48C7" w:rsidP="00B50946">
      <w:pPr>
        <w:pStyle w:val="Prrafodelista"/>
        <w:numPr>
          <w:ilvl w:val="0"/>
          <w:numId w:val="1"/>
        </w:numPr>
        <w:spacing w:line="240" w:lineRule="auto"/>
        <w:jc w:val="center"/>
        <w:rPr>
          <w:rFonts w:cstheme="minorHAnsi"/>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Introducción </w:t>
      </w:r>
    </w:p>
    <w:p w14:paraId="667EA5DA" w14:textId="4F16A6AF" w:rsidR="00ED48C7" w:rsidRPr="003477AA" w:rsidRDefault="00ED48C7" w:rsidP="00B50946">
      <w:pPr>
        <w:spacing w:line="240" w:lineRule="auto"/>
        <w:jc w:val="center"/>
        <w:rPr>
          <w:rFonts w:cstheme="minorHAnsi"/>
          <w:b/>
          <w:bCs/>
          <w:color w:val="000000" w:themeColor="text1"/>
          <w:sz w:val="24"/>
          <w:szCs w:val="24"/>
          <w:lang w:val="es-ES"/>
        </w:rPr>
      </w:pPr>
    </w:p>
    <w:p w14:paraId="33055A39" w14:textId="6F62FD98" w:rsidR="00ED48C7" w:rsidRPr="003477AA" w:rsidRDefault="00ED48C7" w:rsidP="00B50946">
      <w:pPr>
        <w:spacing w:line="240" w:lineRule="auto"/>
        <w:jc w:val="center"/>
        <w:rPr>
          <w:rFonts w:cstheme="minorHAnsi"/>
          <w:b/>
          <w:bCs/>
          <w:color w:val="000000" w:themeColor="text1"/>
          <w:sz w:val="24"/>
          <w:szCs w:val="24"/>
          <w:lang w:val="es-ES"/>
        </w:rPr>
      </w:pPr>
    </w:p>
    <w:p w14:paraId="43A79599" w14:textId="42FB88CD"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Desarrollo del tema </w:t>
      </w:r>
    </w:p>
    <w:p w14:paraId="44447776" w14:textId="794FB7C6" w:rsidR="00B52172" w:rsidRPr="003477AA" w:rsidRDefault="00B52172" w:rsidP="00F32B13">
      <w:pPr>
        <w:spacing w:line="240" w:lineRule="auto"/>
        <w:ind w:left="360" w:firstLine="348"/>
        <w:rPr>
          <w:rFonts w:cstheme="minorHAnsi"/>
          <w:color w:val="000000" w:themeColor="text1"/>
          <w:sz w:val="24"/>
          <w:szCs w:val="24"/>
          <w:lang w:val="es-ES"/>
        </w:rPr>
      </w:pPr>
      <w:r w:rsidRPr="003477AA">
        <w:rPr>
          <w:rFonts w:cstheme="minorHAnsi"/>
          <w:color w:val="000000" w:themeColor="text1"/>
          <w:sz w:val="24"/>
          <w:szCs w:val="24"/>
          <w:lang w:val="es-ES"/>
        </w:rPr>
        <w:t xml:space="preserve">La acción solidaria para el tema </w:t>
      </w:r>
      <w:r w:rsidRPr="003477AA">
        <w:rPr>
          <w:rFonts w:cstheme="minorHAnsi"/>
          <w:b/>
          <w:bCs/>
          <w:i/>
          <w:iCs/>
          <w:color w:val="000000" w:themeColor="text1"/>
          <w:sz w:val="24"/>
          <w:szCs w:val="24"/>
          <w:lang w:val="es-ES"/>
        </w:rPr>
        <w:t>Gestión ambiental para un desarrollo humano sustentable</w:t>
      </w:r>
      <w:r w:rsidRPr="003477AA">
        <w:rPr>
          <w:rFonts w:cstheme="minorHAnsi"/>
          <w:i/>
          <w:iCs/>
          <w:color w:val="000000" w:themeColor="text1"/>
          <w:sz w:val="24"/>
          <w:szCs w:val="24"/>
          <w:lang w:val="es-ES"/>
        </w:rPr>
        <w:t>,</w:t>
      </w:r>
      <w:r w:rsidRPr="003477AA">
        <w:rPr>
          <w:rFonts w:cstheme="minorHAnsi"/>
          <w:color w:val="000000" w:themeColor="text1"/>
          <w:sz w:val="24"/>
          <w:szCs w:val="24"/>
          <w:lang w:val="es-ES"/>
        </w:rPr>
        <w:t xml:space="preserve"> genera un aporte considerable al país en el área ambiental y ecológica; ya que busca lograr que las personas siembres algunos de sus alimentos e</w:t>
      </w:r>
      <w:r w:rsidR="00F32B13" w:rsidRPr="003477AA">
        <w:rPr>
          <w:rFonts w:cstheme="minorHAnsi"/>
          <w:color w:val="000000" w:themeColor="text1"/>
          <w:sz w:val="24"/>
          <w:szCs w:val="24"/>
          <w:lang w:val="es-ES"/>
        </w:rPr>
        <w:t>n</w:t>
      </w:r>
      <w:r w:rsidRPr="003477AA">
        <w:rPr>
          <w:rFonts w:cstheme="minorHAnsi"/>
          <w:color w:val="000000" w:themeColor="text1"/>
          <w:sz w:val="24"/>
          <w:szCs w:val="24"/>
          <w:lang w:val="es-ES"/>
        </w:rPr>
        <w:t xml:space="preserve"> casa reutilizando las botellas plásticas que tienen </w:t>
      </w:r>
      <w:r w:rsidR="00F32B13" w:rsidRPr="003477AA">
        <w:rPr>
          <w:rFonts w:cstheme="minorHAnsi"/>
          <w:color w:val="000000" w:themeColor="text1"/>
          <w:sz w:val="24"/>
          <w:szCs w:val="24"/>
          <w:lang w:val="es-ES"/>
        </w:rPr>
        <w:t>disponibles</w:t>
      </w:r>
      <w:r w:rsidRPr="003477AA">
        <w:rPr>
          <w:rFonts w:cstheme="minorHAnsi"/>
          <w:color w:val="000000" w:themeColor="text1"/>
          <w:sz w:val="24"/>
          <w:szCs w:val="24"/>
          <w:lang w:val="es-ES"/>
        </w:rPr>
        <w:t xml:space="preserve">, reduciendo así la producción de residuos </w:t>
      </w:r>
      <w:r w:rsidR="00F32B13" w:rsidRPr="003477AA">
        <w:rPr>
          <w:rFonts w:cstheme="minorHAnsi"/>
          <w:color w:val="000000" w:themeColor="text1"/>
          <w:sz w:val="24"/>
          <w:szCs w:val="24"/>
          <w:lang w:val="es-ES"/>
        </w:rPr>
        <w:t>y por ende la contaminación, puesto que como bien sabido, el plástico es un derivado del petróleo y este tiene un alto grado contamina</w:t>
      </w:r>
      <w:r w:rsidR="003477AA" w:rsidRPr="003477AA">
        <w:rPr>
          <w:rFonts w:cstheme="minorHAnsi"/>
          <w:color w:val="000000" w:themeColor="text1"/>
          <w:sz w:val="24"/>
          <w:szCs w:val="24"/>
          <w:lang w:val="es-ES"/>
        </w:rPr>
        <w:t>n</w:t>
      </w:r>
      <w:r w:rsidR="00F32B13" w:rsidRPr="003477AA">
        <w:rPr>
          <w:rFonts w:cstheme="minorHAnsi"/>
          <w:color w:val="000000" w:themeColor="text1"/>
          <w:sz w:val="24"/>
          <w:szCs w:val="24"/>
          <w:lang w:val="es-ES"/>
        </w:rPr>
        <w:t>te pa</w:t>
      </w:r>
      <w:r w:rsidR="003477AA" w:rsidRPr="003477AA">
        <w:rPr>
          <w:rFonts w:cstheme="minorHAnsi"/>
          <w:color w:val="000000" w:themeColor="text1"/>
          <w:sz w:val="24"/>
          <w:szCs w:val="24"/>
          <w:lang w:val="es-ES"/>
        </w:rPr>
        <w:t>ra el planeta</w:t>
      </w:r>
      <w:r w:rsidR="00F32B13" w:rsidRPr="003477AA">
        <w:rPr>
          <w:rFonts w:cstheme="minorHAnsi"/>
          <w:color w:val="000000" w:themeColor="text1"/>
          <w:sz w:val="24"/>
          <w:szCs w:val="24"/>
          <w:lang w:val="es-ES"/>
        </w:rPr>
        <w:t xml:space="preserve">. Es importante destacar que con la producción generada por una huerta en casa no es posible suplir en su totalidad la canasta familiar promedio, pero lo que si logra es cambiar la percepción del consumo de alimentos saludables en la vida diaria. </w:t>
      </w:r>
    </w:p>
    <w:p w14:paraId="2144A494" w14:textId="205EB7E3"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Metodología </w:t>
      </w:r>
    </w:p>
    <w:tbl>
      <w:tblPr>
        <w:tblStyle w:val="Tablaconcuadrcula4-nfasis5"/>
        <w:tblpPr w:leftFromText="141" w:rightFromText="141" w:vertAnchor="text" w:horzAnchor="margin" w:tblpY="190"/>
        <w:tblW w:w="0" w:type="auto"/>
        <w:tblLook w:val="04A0" w:firstRow="1" w:lastRow="0" w:firstColumn="1" w:lastColumn="0" w:noHBand="0" w:noVBand="1"/>
      </w:tblPr>
      <w:tblGrid>
        <w:gridCol w:w="3115"/>
        <w:gridCol w:w="3094"/>
        <w:gridCol w:w="2619"/>
      </w:tblGrid>
      <w:tr w:rsidR="00DA7770" w:rsidRPr="003477AA" w14:paraId="1F8A2988" w14:textId="1D9B0B9C" w:rsidTr="00DA77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8D1F23F" w14:textId="77777777" w:rsidR="00DA7770" w:rsidRPr="003477AA" w:rsidRDefault="00DA7770" w:rsidP="00B50946">
            <w:pPr>
              <w:jc w:val="center"/>
              <w:rPr>
                <w:rFonts w:cs="Times New Roman"/>
                <w:b w:val="0"/>
                <w:sz w:val="24"/>
                <w:szCs w:val="24"/>
              </w:rPr>
            </w:pPr>
            <w:r w:rsidRPr="003477AA">
              <w:rPr>
                <w:rFonts w:cs="Times New Roman"/>
                <w:sz w:val="24"/>
                <w:szCs w:val="24"/>
              </w:rPr>
              <w:t>Tema</w:t>
            </w:r>
          </w:p>
        </w:tc>
        <w:tc>
          <w:tcPr>
            <w:tcW w:w="3094" w:type="dxa"/>
          </w:tcPr>
          <w:p w14:paraId="59474E0D" w14:textId="77777777" w:rsidR="00DA7770" w:rsidRPr="003477AA" w:rsidRDefault="00DA7770" w:rsidP="00B50946">
            <w:pPr>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proofErr w:type="spellStart"/>
            <w:r w:rsidRPr="003477AA">
              <w:rPr>
                <w:rFonts w:cs="Times New Roman"/>
                <w:b w:val="0"/>
                <w:sz w:val="24"/>
                <w:szCs w:val="24"/>
              </w:rPr>
              <w:t>N°</w:t>
            </w:r>
            <w:proofErr w:type="spellEnd"/>
            <w:r w:rsidRPr="003477AA">
              <w:rPr>
                <w:rFonts w:cs="Times New Roman"/>
                <w:b w:val="0"/>
                <w:sz w:val="24"/>
                <w:szCs w:val="24"/>
              </w:rPr>
              <w:t xml:space="preserve"> de </w:t>
            </w:r>
            <w:r w:rsidRPr="003477AA">
              <w:rPr>
                <w:rFonts w:cs="Times New Roman"/>
                <w:sz w:val="24"/>
                <w:szCs w:val="24"/>
              </w:rPr>
              <w:t>personas</w:t>
            </w:r>
            <w:r w:rsidRPr="003477AA">
              <w:rPr>
                <w:rFonts w:cs="Times New Roman"/>
                <w:b w:val="0"/>
                <w:sz w:val="24"/>
                <w:szCs w:val="24"/>
              </w:rPr>
              <w:t xml:space="preserve"> alcanzadas</w:t>
            </w:r>
          </w:p>
        </w:tc>
        <w:tc>
          <w:tcPr>
            <w:tcW w:w="2619" w:type="dxa"/>
          </w:tcPr>
          <w:p w14:paraId="60192774" w14:textId="01AD1D91" w:rsidR="00DA7770" w:rsidRPr="003477AA" w:rsidRDefault="00DA7770" w:rsidP="00B50946">
            <w:pPr>
              <w:jc w:val="center"/>
              <w:cnfStyle w:val="100000000000" w:firstRow="1" w:lastRow="0" w:firstColumn="0" w:lastColumn="0" w:oddVBand="0" w:evenVBand="0" w:oddHBand="0" w:evenHBand="0" w:firstRowFirstColumn="0" w:firstRowLastColumn="0" w:lastRowFirstColumn="0" w:lastRowLastColumn="0"/>
              <w:rPr>
                <w:rFonts w:cs="Times New Roman"/>
                <w:b w:val="0"/>
                <w:sz w:val="24"/>
                <w:szCs w:val="24"/>
              </w:rPr>
            </w:pPr>
            <w:r w:rsidRPr="003477AA">
              <w:rPr>
                <w:rFonts w:cs="Times New Roman"/>
                <w:b w:val="0"/>
                <w:sz w:val="24"/>
                <w:szCs w:val="24"/>
              </w:rPr>
              <w:t>Plan de acción</w:t>
            </w:r>
          </w:p>
        </w:tc>
      </w:tr>
      <w:tr w:rsidR="00DA7770" w:rsidRPr="003477AA" w14:paraId="5CA6029D" w14:textId="400B676E" w:rsidTr="00DA77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40CF6905" w14:textId="77777777" w:rsidR="0049291C" w:rsidRPr="003477AA" w:rsidRDefault="0049291C" w:rsidP="00DA7770">
            <w:pPr>
              <w:rPr>
                <w:rFonts w:cs="Times New Roman"/>
                <w:b w:val="0"/>
                <w:sz w:val="24"/>
                <w:szCs w:val="24"/>
              </w:rPr>
            </w:pPr>
          </w:p>
          <w:p w14:paraId="126813F6" w14:textId="6FFCC506" w:rsidR="00DA7770" w:rsidRPr="003477AA" w:rsidRDefault="00DA7770" w:rsidP="00DA7770">
            <w:pPr>
              <w:rPr>
                <w:rFonts w:cs="Times New Roman"/>
                <w:b w:val="0"/>
                <w:sz w:val="24"/>
                <w:szCs w:val="24"/>
              </w:rPr>
            </w:pPr>
            <w:r w:rsidRPr="003477AA">
              <w:rPr>
                <w:rFonts w:cs="Times New Roman"/>
                <w:bCs w:val="0"/>
                <w:sz w:val="24"/>
                <w:szCs w:val="24"/>
              </w:rPr>
              <w:t>Gestión ambiental para un desarrollo humano sustentable</w:t>
            </w:r>
          </w:p>
        </w:tc>
        <w:tc>
          <w:tcPr>
            <w:tcW w:w="3094" w:type="dxa"/>
          </w:tcPr>
          <w:p w14:paraId="48C15BE4" w14:textId="77777777" w:rsidR="0049291C" w:rsidRPr="003477AA" w:rsidRDefault="0049291C" w:rsidP="00DA7770">
            <w:pPr>
              <w:cnfStyle w:val="000000100000" w:firstRow="0" w:lastRow="0" w:firstColumn="0" w:lastColumn="0" w:oddVBand="0" w:evenVBand="0" w:oddHBand="1" w:evenHBand="0" w:firstRowFirstColumn="0" w:firstRowLastColumn="0" w:lastRowFirstColumn="0" w:lastRowLastColumn="0"/>
              <w:rPr>
                <w:rFonts w:cs="Times New Roman"/>
                <w:bCs/>
                <w:sz w:val="24"/>
                <w:szCs w:val="24"/>
              </w:rPr>
            </w:pPr>
          </w:p>
          <w:p w14:paraId="3DD277C5" w14:textId="02D53791" w:rsidR="00DA7770" w:rsidRPr="003477AA" w:rsidRDefault="00DA7770" w:rsidP="00DA7770">
            <w:pPr>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sidRPr="003477AA">
              <w:rPr>
                <w:rFonts w:cs="Times New Roman"/>
                <w:bCs/>
                <w:sz w:val="24"/>
                <w:szCs w:val="24"/>
              </w:rPr>
              <w:t xml:space="preserve">Reunión </w:t>
            </w:r>
            <w:proofErr w:type="spellStart"/>
            <w:r w:rsidRPr="003477AA">
              <w:rPr>
                <w:rFonts w:cs="Times New Roman"/>
                <w:bCs/>
                <w:sz w:val="24"/>
                <w:szCs w:val="24"/>
              </w:rPr>
              <w:t>via</w:t>
            </w:r>
            <w:proofErr w:type="spellEnd"/>
            <w:r w:rsidRPr="003477AA">
              <w:rPr>
                <w:rFonts w:cs="Times New Roman"/>
                <w:bCs/>
                <w:sz w:val="24"/>
                <w:szCs w:val="24"/>
              </w:rPr>
              <w:t xml:space="preserve"> </w:t>
            </w:r>
            <w:proofErr w:type="spellStart"/>
            <w:r w:rsidRPr="003477AA">
              <w:rPr>
                <w:rFonts w:cs="Times New Roman"/>
                <w:bCs/>
                <w:sz w:val="24"/>
                <w:szCs w:val="24"/>
              </w:rPr>
              <w:t>meet</w:t>
            </w:r>
            <w:proofErr w:type="spellEnd"/>
            <w:r w:rsidRPr="003477AA">
              <w:rPr>
                <w:rFonts w:cs="Times New Roman"/>
                <w:bCs/>
                <w:sz w:val="24"/>
                <w:szCs w:val="24"/>
              </w:rPr>
              <w:t xml:space="preserve"> = 7</w:t>
            </w:r>
          </w:p>
          <w:p w14:paraId="4E498B45" w14:textId="77777777" w:rsidR="00DA7770" w:rsidRPr="003477AA" w:rsidRDefault="00DA7770" w:rsidP="00DA7770">
            <w:pPr>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sidRPr="003477AA">
              <w:rPr>
                <w:rFonts w:cs="Times New Roman"/>
                <w:bCs/>
                <w:sz w:val="24"/>
                <w:szCs w:val="24"/>
              </w:rPr>
              <w:t xml:space="preserve"> publicación en </w:t>
            </w:r>
            <w:proofErr w:type="spellStart"/>
            <w:r w:rsidRPr="003477AA">
              <w:rPr>
                <w:rFonts w:cs="Times New Roman"/>
                <w:bCs/>
                <w:sz w:val="24"/>
                <w:szCs w:val="24"/>
              </w:rPr>
              <w:t>twitter</w:t>
            </w:r>
            <w:proofErr w:type="spellEnd"/>
            <w:r w:rsidRPr="003477AA">
              <w:rPr>
                <w:rFonts w:cs="Times New Roman"/>
                <w:bCs/>
                <w:sz w:val="24"/>
                <w:szCs w:val="24"/>
              </w:rPr>
              <w:t xml:space="preserve"> = 25</w:t>
            </w:r>
          </w:p>
          <w:p w14:paraId="7670B393" w14:textId="77777777" w:rsidR="00DA7770" w:rsidRPr="003477AA" w:rsidRDefault="00DA7770" w:rsidP="00DA7770">
            <w:pPr>
              <w:cnfStyle w:val="000000100000" w:firstRow="0" w:lastRow="0" w:firstColumn="0" w:lastColumn="0" w:oddVBand="0" w:evenVBand="0" w:oddHBand="1" w:evenHBand="0" w:firstRowFirstColumn="0" w:firstRowLastColumn="0" w:lastRowFirstColumn="0" w:lastRowLastColumn="0"/>
              <w:rPr>
                <w:rFonts w:cs="Times New Roman"/>
                <w:b/>
                <w:i/>
                <w:iCs/>
                <w:sz w:val="24"/>
                <w:szCs w:val="24"/>
              </w:rPr>
            </w:pPr>
            <w:r w:rsidRPr="003477AA">
              <w:rPr>
                <w:rFonts w:cs="Times New Roman"/>
                <w:bCs/>
                <w:i/>
                <w:iCs/>
                <w:sz w:val="24"/>
                <w:szCs w:val="24"/>
              </w:rPr>
              <w:t>Total =32</w:t>
            </w:r>
          </w:p>
        </w:tc>
        <w:tc>
          <w:tcPr>
            <w:tcW w:w="2619" w:type="dxa"/>
          </w:tcPr>
          <w:p w14:paraId="38BBC7DA" w14:textId="77777777" w:rsidR="0049291C" w:rsidRPr="003477AA" w:rsidRDefault="0049291C" w:rsidP="00DA7770">
            <w:pPr>
              <w:cnfStyle w:val="000000100000" w:firstRow="0" w:lastRow="0" w:firstColumn="0" w:lastColumn="0" w:oddVBand="0" w:evenVBand="0" w:oddHBand="1" w:evenHBand="0" w:firstRowFirstColumn="0" w:firstRowLastColumn="0" w:lastRowFirstColumn="0" w:lastRowLastColumn="0"/>
              <w:rPr>
                <w:rFonts w:cs="Times New Roman"/>
                <w:bCs/>
                <w:sz w:val="24"/>
                <w:szCs w:val="24"/>
              </w:rPr>
            </w:pPr>
          </w:p>
          <w:p w14:paraId="108BBC15" w14:textId="3CEF05BC" w:rsidR="00DA7770" w:rsidRPr="003477AA" w:rsidRDefault="00DA7770" w:rsidP="00DA7770">
            <w:pPr>
              <w:cnfStyle w:val="000000100000" w:firstRow="0" w:lastRow="0" w:firstColumn="0" w:lastColumn="0" w:oddVBand="0" w:evenVBand="0" w:oddHBand="1" w:evenHBand="0" w:firstRowFirstColumn="0" w:firstRowLastColumn="0" w:lastRowFirstColumn="0" w:lastRowLastColumn="0"/>
              <w:rPr>
                <w:rFonts w:cs="Times New Roman"/>
                <w:bCs/>
                <w:sz w:val="24"/>
                <w:szCs w:val="24"/>
              </w:rPr>
            </w:pPr>
            <w:r w:rsidRPr="003477AA">
              <w:rPr>
                <w:rFonts w:cs="Times New Roman"/>
                <w:bCs/>
                <w:sz w:val="24"/>
                <w:szCs w:val="24"/>
              </w:rPr>
              <w:t xml:space="preserve">Al notar que varios vecinos de la comunidad no reutilizan las botellas </w:t>
            </w:r>
            <w:proofErr w:type="spellStart"/>
            <w:r w:rsidRPr="003477AA">
              <w:rPr>
                <w:rFonts w:cs="Times New Roman"/>
                <w:bCs/>
                <w:sz w:val="24"/>
                <w:szCs w:val="24"/>
              </w:rPr>
              <w:t>pet</w:t>
            </w:r>
            <w:proofErr w:type="spellEnd"/>
            <w:r w:rsidRPr="003477AA">
              <w:rPr>
                <w:rFonts w:cs="Times New Roman"/>
                <w:bCs/>
                <w:sz w:val="24"/>
                <w:szCs w:val="24"/>
              </w:rPr>
              <w:t xml:space="preserve"> y dadas las condiciones económicas actuales trayendo como consecuencia un alza en los precios de los alimentos, se decide capacitar a la comunidad </w:t>
            </w:r>
            <w:r w:rsidR="0049291C" w:rsidRPr="003477AA">
              <w:rPr>
                <w:rFonts w:cs="Times New Roman"/>
                <w:bCs/>
                <w:sz w:val="24"/>
                <w:szCs w:val="24"/>
              </w:rPr>
              <w:t xml:space="preserve">mediante una reunión virtual vía </w:t>
            </w:r>
            <w:proofErr w:type="spellStart"/>
            <w:r w:rsidR="0049291C" w:rsidRPr="003477AA">
              <w:rPr>
                <w:rFonts w:cs="Times New Roman"/>
                <w:bCs/>
                <w:sz w:val="24"/>
                <w:szCs w:val="24"/>
              </w:rPr>
              <w:t>meet</w:t>
            </w:r>
            <w:proofErr w:type="spellEnd"/>
            <w:r w:rsidR="0049291C" w:rsidRPr="003477AA">
              <w:rPr>
                <w:rFonts w:cs="Times New Roman"/>
                <w:bCs/>
                <w:sz w:val="24"/>
                <w:szCs w:val="24"/>
              </w:rPr>
              <w:t xml:space="preserve">, dadas las condiciones de emergencia </w:t>
            </w:r>
            <w:proofErr w:type="gramStart"/>
            <w:r w:rsidR="0049291C" w:rsidRPr="003477AA">
              <w:rPr>
                <w:rFonts w:cs="Times New Roman"/>
                <w:bCs/>
                <w:sz w:val="24"/>
                <w:szCs w:val="24"/>
              </w:rPr>
              <w:t>sanitara</w:t>
            </w:r>
            <w:proofErr w:type="gramEnd"/>
            <w:r w:rsidR="0049291C" w:rsidRPr="003477AA">
              <w:rPr>
                <w:rFonts w:cs="Times New Roman"/>
                <w:bCs/>
                <w:sz w:val="24"/>
                <w:szCs w:val="24"/>
              </w:rPr>
              <w:t xml:space="preserve"> actuales; donde se les enseñará de forma </w:t>
            </w:r>
            <w:r w:rsidR="0049291C" w:rsidRPr="003477AA">
              <w:rPr>
                <w:rFonts w:cs="Times New Roman"/>
                <w:bCs/>
                <w:sz w:val="24"/>
                <w:szCs w:val="24"/>
              </w:rPr>
              <w:lastRenderedPageBreak/>
              <w:t xml:space="preserve">sencilla como tener huertas en casa reutilizando las botellas plásticas y comprando algunas semillas. Periódicamente se realizarán encuestas para conocer los avances en los cultivos. </w:t>
            </w:r>
          </w:p>
        </w:tc>
      </w:tr>
      <w:tr w:rsidR="00DA7770" w:rsidRPr="003477AA" w14:paraId="0D29E614" w14:textId="5BBB324A" w:rsidTr="00DA7770">
        <w:tc>
          <w:tcPr>
            <w:cnfStyle w:val="001000000000" w:firstRow="0" w:lastRow="0" w:firstColumn="1" w:lastColumn="0" w:oddVBand="0" w:evenVBand="0" w:oddHBand="0" w:evenHBand="0" w:firstRowFirstColumn="0" w:firstRowLastColumn="0" w:lastRowFirstColumn="0" w:lastRowLastColumn="0"/>
            <w:tcW w:w="3115" w:type="dxa"/>
          </w:tcPr>
          <w:p w14:paraId="67BF36BF" w14:textId="77777777" w:rsidR="00DA7770" w:rsidRPr="003477AA" w:rsidRDefault="00DA7770" w:rsidP="00B50946">
            <w:pPr>
              <w:jc w:val="center"/>
              <w:rPr>
                <w:rFonts w:cs="Times New Roman"/>
                <w:b w:val="0"/>
                <w:sz w:val="24"/>
                <w:szCs w:val="24"/>
              </w:rPr>
            </w:pPr>
          </w:p>
        </w:tc>
        <w:tc>
          <w:tcPr>
            <w:tcW w:w="3094" w:type="dxa"/>
          </w:tcPr>
          <w:p w14:paraId="2DA424F0" w14:textId="77777777" w:rsidR="00DA7770" w:rsidRPr="003477AA" w:rsidRDefault="00DA7770" w:rsidP="00B50946">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c>
          <w:tcPr>
            <w:tcW w:w="2619" w:type="dxa"/>
          </w:tcPr>
          <w:p w14:paraId="378537B8" w14:textId="77777777" w:rsidR="00DA7770" w:rsidRPr="003477AA" w:rsidRDefault="00DA7770" w:rsidP="00B50946">
            <w:pPr>
              <w:jc w:val="center"/>
              <w:cnfStyle w:val="000000000000" w:firstRow="0" w:lastRow="0" w:firstColumn="0" w:lastColumn="0" w:oddVBand="0" w:evenVBand="0" w:oddHBand="0" w:evenHBand="0" w:firstRowFirstColumn="0" w:firstRowLastColumn="0" w:lastRowFirstColumn="0" w:lastRowLastColumn="0"/>
              <w:rPr>
                <w:rFonts w:cs="Times New Roman"/>
                <w:b/>
                <w:sz w:val="24"/>
                <w:szCs w:val="24"/>
              </w:rPr>
            </w:pPr>
          </w:p>
        </w:tc>
      </w:tr>
    </w:tbl>
    <w:p w14:paraId="55718BF4" w14:textId="767D0A66" w:rsidR="00B50946" w:rsidRPr="003477AA" w:rsidRDefault="00B50946" w:rsidP="00B50946">
      <w:pPr>
        <w:spacing w:line="240" w:lineRule="auto"/>
        <w:rPr>
          <w:rFonts w:cstheme="minorHAnsi"/>
          <w:b/>
          <w:bCs/>
          <w:color w:val="000000" w:themeColor="text1"/>
          <w:sz w:val="24"/>
          <w:szCs w:val="24"/>
          <w:lang w:val="es-ES"/>
        </w:rPr>
      </w:pPr>
    </w:p>
    <w:p w14:paraId="5274E034" w14:textId="1A3739BE" w:rsidR="00B50946" w:rsidRPr="003477AA" w:rsidRDefault="00B50946" w:rsidP="00B50946">
      <w:pPr>
        <w:spacing w:line="240" w:lineRule="auto"/>
        <w:rPr>
          <w:rFonts w:cstheme="minorHAnsi"/>
          <w:b/>
          <w:bCs/>
          <w:color w:val="000000" w:themeColor="text1"/>
          <w:sz w:val="24"/>
          <w:szCs w:val="24"/>
          <w:lang w:val="es-ES"/>
        </w:rPr>
      </w:pPr>
    </w:p>
    <w:p w14:paraId="5B7FC81D" w14:textId="77777777" w:rsidR="00ED48C7" w:rsidRPr="003477AA" w:rsidRDefault="00ED48C7" w:rsidP="00B50946">
      <w:pPr>
        <w:spacing w:line="240" w:lineRule="auto"/>
        <w:jc w:val="center"/>
        <w:rPr>
          <w:rFonts w:ascii="Times New Roman" w:hAnsi="Times New Roman" w:cs="Times New Roman"/>
          <w:b/>
          <w:bCs/>
          <w:color w:val="000000" w:themeColor="text1"/>
          <w:sz w:val="24"/>
          <w:szCs w:val="24"/>
          <w:lang w:val="es-ES"/>
        </w:rPr>
      </w:pPr>
    </w:p>
    <w:p w14:paraId="1AED9FD1" w14:textId="77777777" w:rsidR="000A1407" w:rsidRPr="003477AA" w:rsidRDefault="00ED48C7" w:rsidP="000A1407">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Resultados </w:t>
      </w:r>
    </w:p>
    <w:p w14:paraId="38417EF9" w14:textId="576A0FD1" w:rsidR="000A1407" w:rsidRPr="003477AA" w:rsidRDefault="000A1407" w:rsidP="000A1407">
      <w:pPr>
        <w:spacing w:line="240" w:lineRule="auto"/>
        <w:rPr>
          <w:rFonts w:ascii="Times New Roman" w:hAnsi="Times New Roman" w:cs="Times New Roman"/>
          <w:b/>
          <w:bCs/>
          <w:color w:val="000000" w:themeColor="text1"/>
          <w:sz w:val="24"/>
          <w:szCs w:val="24"/>
          <w:lang w:val="es-ES"/>
        </w:rPr>
      </w:pPr>
      <w:r w:rsidRPr="003477AA">
        <w:rPr>
          <w:rFonts w:cs="Times New Roman"/>
          <w:b/>
          <w:sz w:val="24"/>
          <w:szCs w:val="24"/>
        </w:rPr>
        <w:t>Tema:</w:t>
      </w:r>
      <w:r w:rsidRPr="003477AA">
        <w:rPr>
          <w:rFonts w:cs="Times New Roman"/>
          <w:bCs/>
          <w:sz w:val="24"/>
          <w:szCs w:val="24"/>
        </w:rPr>
        <w:t xml:space="preserve"> Gestión ambiental para un desarrollo humano sustentable.</w:t>
      </w:r>
    </w:p>
    <w:p w14:paraId="43B0F53E" w14:textId="5820D2ED" w:rsidR="000A1407" w:rsidRPr="003477AA" w:rsidRDefault="000A1407" w:rsidP="000A1407">
      <w:pPr>
        <w:rPr>
          <w:rFonts w:cs="Times New Roman"/>
          <w:b/>
          <w:sz w:val="24"/>
          <w:szCs w:val="24"/>
        </w:rPr>
      </w:pPr>
      <w:r w:rsidRPr="003477AA">
        <w:rPr>
          <w:rFonts w:cs="Times New Roman"/>
          <w:b/>
          <w:sz w:val="24"/>
          <w:szCs w:val="24"/>
        </w:rPr>
        <w:t xml:space="preserve">Infografía: </w:t>
      </w:r>
    </w:p>
    <w:p w14:paraId="7E48A383" w14:textId="17CCF4B9" w:rsidR="000A1407" w:rsidRPr="003477AA" w:rsidRDefault="000A1407" w:rsidP="000A1407">
      <w:pPr>
        <w:rPr>
          <w:rFonts w:cs="Times New Roman"/>
          <w:b/>
          <w:sz w:val="24"/>
          <w:szCs w:val="24"/>
        </w:rPr>
      </w:pPr>
      <w:r w:rsidRPr="003477AA">
        <w:rPr>
          <w:rFonts w:ascii="Times New Roman" w:hAnsi="Times New Roman" w:cs="Times New Roman"/>
          <w:noProof/>
          <w:color w:val="404040" w:themeColor="text1" w:themeTint="BF"/>
          <w:sz w:val="24"/>
          <w:szCs w:val="24"/>
          <w:lang w:val="en-US"/>
        </w:rPr>
        <w:drawing>
          <wp:inline distT="0" distB="0" distL="0" distR="0" wp14:anchorId="2CD51A33" wp14:editId="065AEAD3">
            <wp:extent cx="1190625" cy="2976792"/>
            <wp:effectExtent l="0" t="0" r="0" b="0"/>
            <wp:docPr id="42" name="Imagen 42"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Texto, Escala de tiempo&#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024" cy="3017794"/>
                    </a:xfrm>
                    <a:prstGeom prst="rect">
                      <a:avLst/>
                    </a:prstGeom>
                  </pic:spPr>
                </pic:pic>
              </a:graphicData>
            </a:graphic>
          </wp:inline>
        </w:drawing>
      </w:r>
    </w:p>
    <w:p w14:paraId="4582B0DF" w14:textId="77777777" w:rsidR="000A1407" w:rsidRPr="003477AA" w:rsidRDefault="000A1407" w:rsidP="000A1407">
      <w:pPr>
        <w:rPr>
          <w:rFonts w:cs="Times New Roman"/>
          <w:bCs/>
          <w:sz w:val="24"/>
          <w:szCs w:val="24"/>
        </w:rPr>
      </w:pPr>
      <w:r w:rsidRPr="003477AA">
        <w:rPr>
          <w:rFonts w:cs="Times New Roman"/>
          <w:b/>
          <w:sz w:val="24"/>
          <w:szCs w:val="24"/>
        </w:rPr>
        <w:t>Evaluación de impacto</w:t>
      </w:r>
      <w:r w:rsidRPr="003477AA">
        <w:rPr>
          <w:rFonts w:cs="Times New Roman"/>
          <w:bCs/>
          <w:sz w:val="24"/>
          <w:szCs w:val="24"/>
        </w:rPr>
        <w:t xml:space="preserve">: 32 personas, de las cuales 7 asistieron a la reunión orientadora vía </w:t>
      </w:r>
      <w:proofErr w:type="spellStart"/>
      <w:r w:rsidRPr="003477AA">
        <w:rPr>
          <w:rFonts w:cs="Times New Roman"/>
          <w:bCs/>
          <w:sz w:val="24"/>
          <w:szCs w:val="24"/>
        </w:rPr>
        <w:t>meet</w:t>
      </w:r>
      <w:proofErr w:type="spellEnd"/>
      <w:r w:rsidRPr="003477AA">
        <w:rPr>
          <w:rFonts w:cs="Times New Roman"/>
          <w:bCs/>
          <w:sz w:val="24"/>
          <w:szCs w:val="24"/>
        </w:rPr>
        <w:t xml:space="preserve"> y el restante fueron alcanzadas por la publicación en </w:t>
      </w:r>
      <w:proofErr w:type="spellStart"/>
      <w:r w:rsidRPr="003477AA">
        <w:rPr>
          <w:rFonts w:cs="Times New Roman"/>
          <w:bCs/>
          <w:sz w:val="24"/>
          <w:szCs w:val="24"/>
        </w:rPr>
        <w:t>twitter</w:t>
      </w:r>
      <w:proofErr w:type="spellEnd"/>
      <w:r w:rsidRPr="003477AA">
        <w:rPr>
          <w:rFonts w:cs="Times New Roman"/>
          <w:bCs/>
          <w:sz w:val="24"/>
          <w:szCs w:val="24"/>
        </w:rPr>
        <w:t>.</w:t>
      </w:r>
    </w:p>
    <w:p w14:paraId="41C8275D" w14:textId="77777777" w:rsidR="000A1407" w:rsidRPr="003477AA" w:rsidRDefault="000A1407" w:rsidP="000A1407">
      <w:pPr>
        <w:rPr>
          <w:rFonts w:cs="Times New Roman"/>
          <w:bCs/>
          <w:sz w:val="24"/>
          <w:szCs w:val="24"/>
        </w:rPr>
      </w:pPr>
      <w:r w:rsidRPr="003477AA">
        <w:rPr>
          <w:rFonts w:cs="Times New Roman"/>
          <w:b/>
          <w:sz w:val="24"/>
          <w:szCs w:val="24"/>
        </w:rPr>
        <w:t>Anexos</w:t>
      </w:r>
      <w:r w:rsidRPr="003477AA">
        <w:rPr>
          <w:rFonts w:cs="Times New Roman"/>
          <w:bCs/>
          <w:sz w:val="24"/>
          <w:szCs w:val="24"/>
        </w:rPr>
        <w:t>:</w:t>
      </w:r>
    </w:p>
    <w:p w14:paraId="65FF159A" w14:textId="77777777" w:rsidR="000A1407" w:rsidRPr="003477AA" w:rsidRDefault="000A1407" w:rsidP="000A1407">
      <w:pPr>
        <w:rPr>
          <w:rFonts w:cs="Times New Roman"/>
          <w:bCs/>
          <w:sz w:val="24"/>
          <w:szCs w:val="24"/>
        </w:rPr>
      </w:pPr>
      <w:r w:rsidRPr="003477AA">
        <w:rPr>
          <w:rFonts w:cs="Times New Roman"/>
          <w:bCs/>
          <w:sz w:val="24"/>
          <w:szCs w:val="24"/>
        </w:rPr>
        <w:t>Publicación en Twitter</w:t>
      </w:r>
    </w:p>
    <w:p w14:paraId="05EC9D06" w14:textId="75DC8F53" w:rsidR="000A1407" w:rsidRPr="003477AA" w:rsidRDefault="000A1407" w:rsidP="000A1407">
      <w:pPr>
        <w:rPr>
          <w:rFonts w:cs="Times New Roman"/>
          <w:bCs/>
          <w:sz w:val="24"/>
          <w:szCs w:val="24"/>
        </w:rPr>
      </w:pPr>
      <w:r w:rsidRPr="003477AA">
        <w:rPr>
          <w:noProof/>
          <w:sz w:val="24"/>
          <w:szCs w:val="24"/>
        </w:rPr>
        <w:lastRenderedPageBreak/>
        <w:drawing>
          <wp:inline distT="0" distB="0" distL="0" distR="0" wp14:anchorId="51A7940D" wp14:editId="3A7C4B01">
            <wp:extent cx="1726442" cy="2397022"/>
            <wp:effectExtent l="0" t="0" r="7620" b="3810"/>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415"/>
                    <a:stretch/>
                  </pic:blipFill>
                  <pic:spPr bwMode="auto">
                    <a:xfrm>
                      <a:off x="0" y="0"/>
                      <a:ext cx="1733951" cy="2407448"/>
                    </a:xfrm>
                    <a:prstGeom prst="rect">
                      <a:avLst/>
                    </a:prstGeom>
                    <a:noFill/>
                    <a:ln>
                      <a:noFill/>
                    </a:ln>
                    <a:extLst>
                      <a:ext uri="{53640926-AAD7-44D8-BBD7-CCE9431645EC}">
                        <a14:shadowObscured xmlns:a14="http://schemas.microsoft.com/office/drawing/2010/main"/>
                      </a:ext>
                    </a:extLst>
                  </pic:spPr>
                </pic:pic>
              </a:graphicData>
            </a:graphic>
          </wp:inline>
        </w:drawing>
      </w:r>
    </w:p>
    <w:p w14:paraId="636515FA" w14:textId="77777777" w:rsidR="000A1407" w:rsidRPr="003477AA" w:rsidRDefault="000A1407" w:rsidP="000A1407">
      <w:pPr>
        <w:rPr>
          <w:rFonts w:cs="Times New Roman"/>
          <w:bCs/>
          <w:sz w:val="24"/>
          <w:szCs w:val="24"/>
        </w:rPr>
      </w:pPr>
      <w:r w:rsidRPr="003477AA">
        <w:rPr>
          <w:rFonts w:cs="Times New Roman"/>
          <w:bCs/>
          <w:sz w:val="24"/>
          <w:szCs w:val="24"/>
        </w:rPr>
        <w:t xml:space="preserve">Listado de asistencia a la reunión por </w:t>
      </w:r>
      <w:proofErr w:type="spellStart"/>
      <w:r w:rsidRPr="003477AA">
        <w:rPr>
          <w:rFonts w:cs="Times New Roman"/>
          <w:bCs/>
          <w:sz w:val="24"/>
          <w:szCs w:val="24"/>
        </w:rPr>
        <w:t>Meet</w:t>
      </w:r>
      <w:proofErr w:type="spellEnd"/>
      <w:r w:rsidRPr="003477AA">
        <w:rPr>
          <w:rFonts w:cs="Times New Roman"/>
          <w:bCs/>
          <w:sz w:val="24"/>
          <w:szCs w:val="24"/>
        </w:rPr>
        <w:t>.</w:t>
      </w:r>
    </w:p>
    <w:p w14:paraId="4A994354" w14:textId="77777777" w:rsidR="00111210" w:rsidRPr="003477AA" w:rsidRDefault="000A1407" w:rsidP="000A1407">
      <w:pPr>
        <w:rPr>
          <w:rFonts w:cs="Times New Roman"/>
          <w:bCs/>
          <w:sz w:val="24"/>
          <w:szCs w:val="24"/>
        </w:rPr>
      </w:pPr>
      <w:r w:rsidRPr="003477AA">
        <w:rPr>
          <w:rFonts w:ascii="Times New Roman" w:hAnsi="Times New Roman" w:cs="Times New Roman"/>
          <w:noProof/>
          <w:sz w:val="24"/>
          <w:szCs w:val="24"/>
          <w:lang w:val="en-US"/>
        </w:rPr>
        <w:drawing>
          <wp:inline distT="0" distB="0" distL="0" distR="0" wp14:anchorId="63C1290D" wp14:editId="4B22E6F2">
            <wp:extent cx="2160000" cy="1773939"/>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10;&#10;Descripción generada automáticamente"/>
                    <pic:cNvPicPr/>
                  </pic:nvPicPr>
                  <pic:blipFill rotWithShape="1">
                    <a:blip r:embed="rId11"/>
                    <a:srcRect l="22143" t="10617" r="22069" b="8251"/>
                    <a:stretch/>
                  </pic:blipFill>
                  <pic:spPr bwMode="auto">
                    <a:xfrm>
                      <a:off x="0" y="0"/>
                      <a:ext cx="2160000" cy="1773939"/>
                    </a:xfrm>
                    <a:prstGeom prst="rect">
                      <a:avLst/>
                    </a:prstGeom>
                    <a:ln>
                      <a:noFill/>
                    </a:ln>
                    <a:extLst>
                      <a:ext uri="{53640926-AAD7-44D8-BBD7-CCE9431645EC}">
                        <a14:shadowObscured xmlns:a14="http://schemas.microsoft.com/office/drawing/2010/main"/>
                      </a:ext>
                    </a:extLst>
                  </pic:spPr>
                </pic:pic>
              </a:graphicData>
            </a:graphic>
          </wp:inline>
        </w:drawing>
      </w:r>
      <w:r w:rsidR="00111210" w:rsidRPr="003477AA">
        <w:rPr>
          <w:rFonts w:cs="Times New Roman"/>
          <w:bCs/>
          <w:sz w:val="24"/>
          <w:szCs w:val="24"/>
        </w:rPr>
        <w:tab/>
      </w:r>
      <w:r w:rsidR="00111210" w:rsidRPr="003477AA">
        <w:rPr>
          <w:rFonts w:cs="Times New Roman"/>
          <w:bCs/>
          <w:sz w:val="24"/>
          <w:szCs w:val="24"/>
        </w:rPr>
        <w:tab/>
      </w:r>
      <w:r w:rsidR="00111210" w:rsidRPr="003477AA">
        <w:rPr>
          <w:rFonts w:cs="Times New Roman"/>
          <w:bCs/>
          <w:sz w:val="24"/>
          <w:szCs w:val="24"/>
        </w:rPr>
        <w:tab/>
      </w:r>
      <w:r w:rsidRPr="003477AA">
        <w:rPr>
          <w:rFonts w:ascii="Times New Roman" w:hAnsi="Times New Roman" w:cs="Times New Roman"/>
          <w:noProof/>
          <w:sz w:val="24"/>
          <w:szCs w:val="24"/>
          <w:lang w:val="en-US"/>
        </w:rPr>
        <w:drawing>
          <wp:inline distT="0" distB="0" distL="0" distR="0" wp14:anchorId="2822E2B1" wp14:editId="4E5B0C52">
            <wp:extent cx="2160000" cy="884516"/>
            <wp:effectExtent l="0" t="0" r="0" b="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rotWithShape="1">
                    <a:blip r:embed="rId12"/>
                    <a:srcRect l="21523" t="33211" r="22530" b="26219"/>
                    <a:stretch/>
                  </pic:blipFill>
                  <pic:spPr bwMode="auto">
                    <a:xfrm>
                      <a:off x="0" y="0"/>
                      <a:ext cx="2160000" cy="884516"/>
                    </a:xfrm>
                    <a:prstGeom prst="rect">
                      <a:avLst/>
                    </a:prstGeom>
                    <a:ln>
                      <a:noFill/>
                    </a:ln>
                    <a:extLst>
                      <a:ext uri="{53640926-AAD7-44D8-BBD7-CCE9431645EC}">
                        <a14:shadowObscured xmlns:a14="http://schemas.microsoft.com/office/drawing/2010/main"/>
                      </a:ext>
                    </a:extLst>
                  </pic:spPr>
                </pic:pic>
              </a:graphicData>
            </a:graphic>
          </wp:inline>
        </w:drawing>
      </w:r>
    </w:p>
    <w:p w14:paraId="6F34A4EA" w14:textId="4DFD7112" w:rsidR="000A1407" w:rsidRPr="003477AA" w:rsidRDefault="000A1407" w:rsidP="000A1407">
      <w:pPr>
        <w:rPr>
          <w:rFonts w:cs="Times New Roman"/>
          <w:bCs/>
          <w:sz w:val="24"/>
          <w:szCs w:val="24"/>
        </w:rPr>
      </w:pPr>
      <w:r w:rsidRPr="003477AA">
        <w:rPr>
          <w:rFonts w:ascii="Times New Roman" w:hAnsi="Times New Roman" w:cs="Times New Roman"/>
          <w:noProof/>
          <w:sz w:val="24"/>
          <w:szCs w:val="24"/>
          <w:lang w:val="en-US"/>
        </w:rPr>
        <w:drawing>
          <wp:inline distT="0" distB="0" distL="0" distR="0" wp14:anchorId="2FB8ACF6" wp14:editId="59D078EB">
            <wp:extent cx="2160000" cy="1213860"/>
            <wp:effectExtent l="0" t="0" r="0" b="5715"/>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13"/>
                    <a:srcRect l="21677" t="27224" r="22530" b="17254"/>
                    <a:stretch/>
                  </pic:blipFill>
                  <pic:spPr bwMode="auto">
                    <a:xfrm>
                      <a:off x="0" y="0"/>
                      <a:ext cx="2160000" cy="1213860"/>
                    </a:xfrm>
                    <a:prstGeom prst="rect">
                      <a:avLst/>
                    </a:prstGeom>
                    <a:ln>
                      <a:noFill/>
                    </a:ln>
                    <a:extLst>
                      <a:ext uri="{53640926-AAD7-44D8-BBD7-CCE9431645EC}">
                        <a14:shadowObscured xmlns:a14="http://schemas.microsoft.com/office/drawing/2010/main"/>
                      </a:ext>
                    </a:extLst>
                  </pic:spPr>
                </pic:pic>
              </a:graphicData>
            </a:graphic>
          </wp:inline>
        </w:drawing>
      </w:r>
    </w:p>
    <w:p w14:paraId="0EE79257" w14:textId="64E5BC11" w:rsidR="0049291C" w:rsidRPr="003477AA" w:rsidRDefault="0049291C" w:rsidP="000A1407">
      <w:pPr>
        <w:rPr>
          <w:rFonts w:cs="Times New Roman"/>
          <w:bCs/>
          <w:sz w:val="24"/>
          <w:szCs w:val="24"/>
        </w:rPr>
      </w:pPr>
    </w:p>
    <w:p w14:paraId="5C6CB54F" w14:textId="77777777" w:rsidR="0049291C" w:rsidRPr="003477AA" w:rsidRDefault="0049291C" w:rsidP="000A1407">
      <w:pPr>
        <w:rPr>
          <w:rFonts w:cs="Times New Roman"/>
          <w:bCs/>
          <w:sz w:val="24"/>
          <w:szCs w:val="24"/>
        </w:rPr>
      </w:pPr>
    </w:p>
    <w:p w14:paraId="26ED678F" w14:textId="68413192" w:rsidR="00B50946" w:rsidRPr="003477AA" w:rsidRDefault="00B50946" w:rsidP="00B50946">
      <w:pPr>
        <w:spacing w:line="240" w:lineRule="auto"/>
        <w:rPr>
          <w:rFonts w:cstheme="minorHAnsi"/>
          <w:b/>
          <w:bCs/>
          <w:color w:val="000000" w:themeColor="text1"/>
          <w:sz w:val="24"/>
          <w:szCs w:val="24"/>
          <w:lang w:val="es-ES"/>
        </w:rPr>
      </w:pPr>
    </w:p>
    <w:p w14:paraId="28179A61" w14:textId="77777777" w:rsidR="0049291C" w:rsidRPr="003477AA" w:rsidRDefault="0049291C" w:rsidP="00B50946">
      <w:pPr>
        <w:spacing w:line="240" w:lineRule="auto"/>
        <w:rPr>
          <w:rFonts w:cstheme="minorHAnsi"/>
          <w:b/>
          <w:bCs/>
          <w:color w:val="000000" w:themeColor="text1"/>
          <w:sz w:val="24"/>
          <w:szCs w:val="24"/>
          <w:lang w:val="es-ES"/>
        </w:rPr>
      </w:pPr>
    </w:p>
    <w:p w14:paraId="7BE3AA22" w14:textId="2958F5B3"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Discusión</w:t>
      </w:r>
    </w:p>
    <w:p w14:paraId="460F8B25" w14:textId="60C49418" w:rsidR="00111210" w:rsidRPr="003477AA" w:rsidRDefault="00111210" w:rsidP="003477AA">
      <w:pPr>
        <w:ind w:firstLine="360"/>
        <w:rPr>
          <w:rFonts w:cs="Times New Roman"/>
          <w:bCs/>
          <w:sz w:val="24"/>
          <w:szCs w:val="24"/>
        </w:rPr>
      </w:pPr>
      <w:r w:rsidRPr="003477AA">
        <w:rPr>
          <w:rFonts w:cs="Times New Roman"/>
          <w:bCs/>
          <w:sz w:val="24"/>
          <w:szCs w:val="24"/>
        </w:rPr>
        <w:t xml:space="preserve">La acción solidaria huertas en casa, desarrollada </w:t>
      </w:r>
      <w:r w:rsidRPr="003477AA">
        <w:rPr>
          <w:rFonts w:cs="Times New Roman"/>
          <w:bCs/>
          <w:sz w:val="24"/>
          <w:szCs w:val="24"/>
        </w:rPr>
        <w:t>para</w:t>
      </w:r>
      <w:r w:rsidRPr="003477AA">
        <w:rPr>
          <w:rFonts w:cs="Times New Roman"/>
          <w:bCs/>
          <w:sz w:val="24"/>
          <w:szCs w:val="24"/>
        </w:rPr>
        <w:t xml:space="preserve"> el tema </w:t>
      </w:r>
      <w:r w:rsidRPr="003477AA">
        <w:rPr>
          <w:rFonts w:cs="Times New Roman"/>
          <w:b/>
          <w:sz w:val="24"/>
          <w:szCs w:val="24"/>
        </w:rPr>
        <w:t>Gestión ambiental para un desarrollo humano sustentable</w:t>
      </w:r>
      <w:r w:rsidRPr="003477AA">
        <w:rPr>
          <w:rFonts w:cs="Times New Roman"/>
          <w:bCs/>
          <w:sz w:val="24"/>
          <w:szCs w:val="24"/>
        </w:rPr>
        <w:t xml:space="preserve">, tuvo un gran impacto en las 7 personas que hicieron parte de esta, ya que se animaron a tener huertas en casa, reutilizando las botellas </w:t>
      </w:r>
      <w:proofErr w:type="spellStart"/>
      <w:r w:rsidRPr="003477AA">
        <w:rPr>
          <w:rFonts w:cs="Times New Roman"/>
          <w:bCs/>
          <w:sz w:val="24"/>
          <w:szCs w:val="24"/>
        </w:rPr>
        <w:t>pet</w:t>
      </w:r>
      <w:proofErr w:type="spellEnd"/>
      <w:r w:rsidRPr="003477AA">
        <w:rPr>
          <w:rFonts w:cs="Times New Roman"/>
          <w:bCs/>
          <w:sz w:val="24"/>
          <w:szCs w:val="24"/>
        </w:rPr>
        <w:t xml:space="preserve"> </w:t>
      </w:r>
      <w:r w:rsidRPr="003477AA">
        <w:rPr>
          <w:rFonts w:cs="Times New Roman"/>
          <w:bCs/>
          <w:sz w:val="24"/>
          <w:szCs w:val="24"/>
        </w:rPr>
        <w:lastRenderedPageBreak/>
        <w:t xml:space="preserve">que tenían en sus hogares y se venció el argumento de que para cultivar verduras y hortalizas en casa se necesita de un gran espacio. En cuanto al aporte de cumplimiento con los </w:t>
      </w:r>
      <w:r w:rsidRPr="003477AA">
        <w:rPr>
          <w:rFonts w:cs="Times New Roman"/>
          <w:b/>
          <w:sz w:val="24"/>
          <w:szCs w:val="24"/>
        </w:rPr>
        <w:t>Objetivos de desarrollo sustentable</w:t>
      </w:r>
      <w:r w:rsidRPr="003477AA">
        <w:rPr>
          <w:rFonts w:cs="Times New Roman"/>
          <w:bCs/>
          <w:sz w:val="24"/>
          <w:szCs w:val="24"/>
        </w:rPr>
        <w:t xml:space="preserve">, se considera que se logró, ya que se vieron vinculados y desarrollados los siguientes objetivos: </w:t>
      </w:r>
      <w:r w:rsidRPr="003477AA">
        <w:rPr>
          <w:rFonts w:cs="Times New Roman"/>
          <w:bCs/>
          <w:i/>
          <w:iCs/>
          <w:sz w:val="24"/>
          <w:szCs w:val="24"/>
        </w:rPr>
        <w:t>producción y consumo responsables</w:t>
      </w:r>
      <w:r w:rsidRPr="003477AA">
        <w:rPr>
          <w:rFonts w:cs="Times New Roman"/>
          <w:bCs/>
          <w:sz w:val="24"/>
          <w:szCs w:val="24"/>
        </w:rPr>
        <w:t xml:space="preserve">; ya que la comunidad siembra y cosecha sus verduras y hortaliza, ayudando así a generar una ingesta más amplia de alimentos saludables, </w:t>
      </w:r>
      <w:r w:rsidRPr="003477AA">
        <w:rPr>
          <w:rFonts w:cs="Times New Roman"/>
          <w:bCs/>
          <w:i/>
          <w:iCs/>
          <w:sz w:val="24"/>
          <w:szCs w:val="24"/>
        </w:rPr>
        <w:t>acción por el clima</w:t>
      </w:r>
      <w:r w:rsidRPr="003477AA">
        <w:rPr>
          <w:rFonts w:cs="Times New Roman"/>
          <w:bCs/>
          <w:sz w:val="24"/>
          <w:szCs w:val="24"/>
        </w:rPr>
        <w:t xml:space="preserve">; se reutilizaron las botellas </w:t>
      </w:r>
      <w:proofErr w:type="spellStart"/>
      <w:r w:rsidRPr="003477AA">
        <w:rPr>
          <w:rFonts w:cs="Times New Roman"/>
          <w:bCs/>
          <w:sz w:val="24"/>
          <w:szCs w:val="24"/>
        </w:rPr>
        <w:t>pet</w:t>
      </w:r>
      <w:proofErr w:type="spellEnd"/>
      <w:r w:rsidRPr="003477AA">
        <w:rPr>
          <w:rFonts w:cs="Times New Roman"/>
          <w:bCs/>
          <w:sz w:val="24"/>
          <w:szCs w:val="24"/>
        </w:rPr>
        <w:t xml:space="preserve"> y se optó por usar agua lluvia para el riego, ayudando así a generar menos residuos y aportando al bienestar del planeta. </w:t>
      </w:r>
    </w:p>
    <w:p w14:paraId="54D69A02" w14:textId="55EAC5C9" w:rsidR="00ED48C7" w:rsidRPr="003477AA" w:rsidRDefault="00ED48C7" w:rsidP="00B50946">
      <w:pPr>
        <w:spacing w:line="240" w:lineRule="auto"/>
        <w:rPr>
          <w:rFonts w:cstheme="minorHAnsi"/>
          <w:color w:val="000000" w:themeColor="text1"/>
          <w:sz w:val="24"/>
          <w:szCs w:val="24"/>
          <w:lang w:val="es-ES"/>
        </w:rPr>
      </w:pPr>
    </w:p>
    <w:p w14:paraId="25213B48" w14:textId="2C898287"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Conclusiones </w:t>
      </w:r>
    </w:p>
    <w:p w14:paraId="215CE629" w14:textId="77777777" w:rsidR="00111210" w:rsidRPr="003477AA" w:rsidRDefault="00111210" w:rsidP="00111210">
      <w:pPr>
        <w:spacing w:line="240" w:lineRule="auto"/>
        <w:rPr>
          <w:rFonts w:ascii="Times New Roman" w:hAnsi="Times New Roman" w:cs="Times New Roman"/>
          <w:b/>
          <w:bCs/>
          <w:color w:val="000000" w:themeColor="text1"/>
          <w:sz w:val="24"/>
          <w:szCs w:val="24"/>
          <w:lang w:val="es-ES"/>
        </w:rPr>
      </w:pPr>
      <w:r w:rsidRPr="003477AA">
        <w:rPr>
          <w:rFonts w:cs="Times New Roman"/>
          <w:b/>
          <w:sz w:val="24"/>
          <w:szCs w:val="24"/>
        </w:rPr>
        <w:t>Tema:</w:t>
      </w:r>
      <w:r w:rsidRPr="003477AA">
        <w:rPr>
          <w:rFonts w:cs="Times New Roman"/>
          <w:bCs/>
          <w:sz w:val="24"/>
          <w:szCs w:val="24"/>
        </w:rPr>
        <w:t xml:space="preserve"> Gestión ambiental para un desarrollo humano sustentable.</w:t>
      </w:r>
    </w:p>
    <w:p w14:paraId="6A6CE90E" w14:textId="44846D63" w:rsidR="00111210" w:rsidRPr="003477AA" w:rsidRDefault="00111210" w:rsidP="003477AA">
      <w:pPr>
        <w:ind w:firstLine="360"/>
        <w:rPr>
          <w:rFonts w:cs="Times New Roman"/>
          <w:sz w:val="24"/>
          <w:szCs w:val="24"/>
        </w:rPr>
      </w:pPr>
      <w:r w:rsidRPr="003477AA">
        <w:rPr>
          <w:rFonts w:cs="Times New Roman"/>
          <w:sz w:val="24"/>
          <w:szCs w:val="24"/>
        </w:rPr>
        <w:t xml:space="preserve">La comunidad de la urbanización Getsemaní no reutilizaba las botellas </w:t>
      </w:r>
      <w:proofErr w:type="spellStart"/>
      <w:r w:rsidRPr="003477AA">
        <w:rPr>
          <w:rFonts w:cs="Times New Roman"/>
          <w:sz w:val="24"/>
          <w:szCs w:val="24"/>
        </w:rPr>
        <w:t>pet</w:t>
      </w:r>
      <w:proofErr w:type="spellEnd"/>
      <w:r w:rsidRPr="003477AA">
        <w:rPr>
          <w:rFonts w:cs="Times New Roman"/>
          <w:sz w:val="24"/>
          <w:szCs w:val="24"/>
        </w:rPr>
        <w:t xml:space="preserve"> y tenían una idea errónea de los que es tener una huerta en casa; así que gracias a su disposición se logró cambiar está forma de pensar de 7 personas que asistieron e hicieron parte de la acción solidaria </w:t>
      </w:r>
      <w:r w:rsidRPr="003477AA">
        <w:rPr>
          <w:rFonts w:cs="Times New Roman"/>
          <w:i/>
          <w:iCs/>
          <w:sz w:val="24"/>
          <w:szCs w:val="24"/>
        </w:rPr>
        <w:t>Huertas en casa</w:t>
      </w:r>
      <w:r w:rsidRPr="003477AA">
        <w:rPr>
          <w:rFonts w:cs="Times New Roman"/>
          <w:sz w:val="24"/>
          <w:szCs w:val="24"/>
        </w:rPr>
        <w:t xml:space="preserve">, es así como ahora estas personas se han animado a sembrar sus vegetales y hortalizas reutilizando el material plástico que generan en sus hogares, siendo una gran mayoría las botellas </w:t>
      </w:r>
      <w:proofErr w:type="spellStart"/>
      <w:r w:rsidRPr="003477AA">
        <w:rPr>
          <w:rFonts w:cs="Times New Roman"/>
          <w:sz w:val="24"/>
          <w:szCs w:val="24"/>
        </w:rPr>
        <w:t>pet</w:t>
      </w:r>
      <w:proofErr w:type="spellEnd"/>
      <w:r w:rsidRPr="003477AA">
        <w:rPr>
          <w:rFonts w:cs="Times New Roman"/>
          <w:sz w:val="24"/>
          <w:szCs w:val="24"/>
        </w:rPr>
        <w:t xml:space="preserve">. También las personas que interactuaron con la publicación en </w:t>
      </w:r>
      <w:proofErr w:type="spellStart"/>
      <w:r w:rsidRPr="003477AA">
        <w:rPr>
          <w:rFonts w:cs="Times New Roman"/>
          <w:sz w:val="24"/>
          <w:szCs w:val="24"/>
        </w:rPr>
        <w:t>twitter</w:t>
      </w:r>
      <w:proofErr w:type="spellEnd"/>
      <w:r w:rsidRPr="003477AA">
        <w:rPr>
          <w:rFonts w:cs="Times New Roman"/>
          <w:sz w:val="24"/>
          <w:szCs w:val="24"/>
        </w:rPr>
        <w:t xml:space="preserve"> adquirieron el conocimiento básico de como tener una huerta en casa. </w:t>
      </w:r>
    </w:p>
    <w:p w14:paraId="326136AE" w14:textId="2C8A3875" w:rsidR="00ED48C7" w:rsidRPr="003477AA" w:rsidRDefault="00ED48C7" w:rsidP="00B50946">
      <w:pPr>
        <w:spacing w:line="240" w:lineRule="auto"/>
        <w:rPr>
          <w:rFonts w:cstheme="minorHAnsi"/>
          <w:color w:val="000000" w:themeColor="text1"/>
          <w:sz w:val="24"/>
          <w:szCs w:val="24"/>
          <w:lang w:val="es-ES"/>
        </w:rPr>
      </w:pPr>
    </w:p>
    <w:p w14:paraId="4DA4A357" w14:textId="401B1B58" w:rsidR="0049291C" w:rsidRPr="003477AA" w:rsidRDefault="0049291C" w:rsidP="00B50946">
      <w:pPr>
        <w:spacing w:line="240" w:lineRule="auto"/>
        <w:rPr>
          <w:rFonts w:cstheme="minorHAnsi"/>
          <w:color w:val="000000" w:themeColor="text1"/>
          <w:sz w:val="24"/>
          <w:szCs w:val="24"/>
          <w:lang w:val="es-ES"/>
        </w:rPr>
      </w:pPr>
    </w:p>
    <w:p w14:paraId="6AF4D788" w14:textId="77777777" w:rsidR="0049291C" w:rsidRPr="003477AA" w:rsidRDefault="0049291C" w:rsidP="00B50946">
      <w:pPr>
        <w:spacing w:line="240" w:lineRule="auto"/>
        <w:rPr>
          <w:rFonts w:cstheme="minorHAnsi"/>
          <w:color w:val="000000" w:themeColor="text1"/>
          <w:sz w:val="24"/>
          <w:szCs w:val="24"/>
          <w:lang w:val="es-ES"/>
        </w:rPr>
      </w:pPr>
    </w:p>
    <w:p w14:paraId="533F665B" w14:textId="7C25DEA8" w:rsidR="00ED48C7" w:rsidRPr="003477AA" w:rsidRDefault="00ED48C7" w:rsidP="00B50946">
      <w:pPr>
        <w:pStyle w:val="Prrafodelista"/>
        <w:numPr>
          <w:ilvl w:val="0"/>
          <w:numId w:val="1"/>
        </w:numPr>
        <w:spacing w:line="240" w:lineRule="auto"/>
        <w:jc w:val="center"/>
        <w:rPr>
          <w:rFonts w:ascii="Times New Roman" w:hAnsi="Times New Roman" w:cs="Times New Roman"/>
          <w:b/>
          <w:bCs/>
          <w:color w:val="000000" w:themeColor="text1"/>
          <w:sz w:val="24"/>
          <w:szCs w:val="24"/>
          <w:lang w:val="es-ES"/>
        </w:rPr>
      </w:pPr>
      <w:r w:rsidRPr="003477AA">
        <w:rPr>
          <w:rFonts w:ascii="Times New Roman" w:hAnsi="Times New Roman" w:cs="Times New Roman"/>
          <w:b/>
          <w:bCs/>
          <w:color w:val="000000" w:themeColor="text1"/>
          <w:sz w:val="24"/>
          <w:szCs w:val="24"/>
          <w:lang w:val="es-ES"/>
        </w:rPr>
        <w:t xml:space="preserve">Referencias </w:t>
      </w:r>
    </w:p>
    <w:p w14:paraId="55814E7E" w14:textId="298BF496" w:rsidR="00DA7770" w:rsidRPr="003477AA" w:rsidRDefault="00DA7770" w:rsidP="00DA7770">
      <w:pPr>
        <w:spacing w:line="480" w:lineRule="auto"/>
        <w:ind w:left="709" w:hanging="709"/>
        <w:rPr>
          <w:rFonts w:cstheme="minorHAnsi"/>
          <w:sz w:val="24"/>
          <w:szCs w:val="24"/>
          <w:lang w:val="es-ES"/>
        </w:rPr>
      </w:pPr>
      <w:r w:rsidRPr="003477AA">
        <w:rPr>
          <w:rFonts w:cstheme="minorHAnsi"/>
          <w:sz w:val="24"/>
          <w:szCs w:val="24"/>
          <w:lang w:val="es-ES"/>
        </w:rPr>
        <w:t xml:space="preserve">Bórquez, B., &amp; </w:t>
      </w:r>
      <w:proofErr w:type="spellStart"/>
      <w:r w:rsidRPr="003477AA">
        <w:rPr>
          <w:rFonts w:cstheme="minorHAnsi"/>
          <w:sz w:val="24"/>
          <w:szCs w:val="24"/>
          <w:lang w:val="es-ES"/>
        </w:rPr>
        <w:t>Lopicich</w:t>
      </w:r>
      <w:proofErr w:type="spellEnd"/>
      <w:r w:rsidRPr="003477AA">
        <w:rPr>
          <w:rFonts w:cstheme="minorHAnsi"/>
          <w:sz w:val="24"/>
          <w:szCs w:val="24"/>
          <w:lang w:val="es-ES"/>
        </w:rPr>
        <w:t xml:space="preserve"> B., (2017). La dimensión bioética de los Objetivos de Desarrollo Sostenible (ODS). Revista de Bioética y Derecho, (41),121-13 Disponible en:   </w:t>
      </w:r>
      <w:hyperlink r:id="rId14" w:history="1">
        <w:r w:rsidRPr="003477AA">
          <w:rPr>
            <w:rStyle w:val="Hipervnculo"/>
            <w:rFonts w:cstheme="minorHAnsi"/>
            <w:sz w:val="24"/>
            <w:szCs w:val="24"/>
            <w:lang w:val="es-ES"/>
          </w:rPr>
          <w:t>https://www.redalyc.org/articulo.oa?id=783/78354511009</w:t>
        </w:r>
      </w:hyperlink>
      <w:r w:rsidRPr="003477AA">
        <w:rPr>
          <w:rFonts w:cstheme="minorHAnsi"/>
          <w:sz w:val="24"/>
          <w:szCs w:val="24"/>
          <w:lang w:val="es-ES"/>
        </w:rPr>
        <w:t xml:space="preserve"> </w:t>
      </w:r>
    </w:p>
    <w:p w14:paraId="12697B2F" w14:textId="52050412" w:rsidR="00111210" w:rsidRPr="003477AA" w:rsidRDefault="00111210" w:rsidP="00DA7770">
      <w:pPr>
        <w:spacing w:line="480" w:lineRule="auto"/>
        <w:ind w:left="709" w:hanging="709"/>
        <w:rPr>
          <w:rFonts w:cstheme="minorHAnsi"/>
          <w:sz w:val="24"/>
          <w:szCs w:val="24"/>
          <w:lang w:val="es-ES"/>
        </w:rPr>
      </w:pPr>
      <w:r w:rsidRPr="003477AA">
        <w:rPr>
          <w:rFonts w:cstheme="minorHAnsi"/>
          <w:sz w:val="24"/>
          <w:szCs w:val="24"/>
          <w:lang w:val="es-ES"/>
        </w:rPr>
        <w:t xml:space="preserve">González, A; Albus B (2020) El Diagnostico Solidario para la Participación y Transformación Positiva de los Territorios. Disponible en: </w:t>
      </w:r>
      <w:hyperlink r:id="rId15" w:history="1">
        <w:r w:rsidRPr="003477AA">
          <w:rPr>
            <w:rStyle w:val="Hipervnculo"/>
            <w:rFonts w:cstheme="minorHAnsi"/>
            <w:sz w:val="24"/>
            <w:szCs w:val="24"/>
            <w:lang w:val="es-ES"/>
          </w:rPr>
          <w:t>https://repository.unad.edu.co/handle/10596/34838</w:t>
        </w:r>
      </w:hyperlink>
      <w:r w:rsidRPr="003477AA">
        <w:rPr>
          <w:rFonts w:cstheme="minorHAnsi"/>
          <w:sz w:val="24"/>
          <w:szCs w:val="24"/>
          <w:lang w:val="es-ES"/>
        </w:rPr>
        <w:t xml:space="preserve">    </w:t>
      </w:r>
    </w:p>
    <w:p w14:paraId="53DBBE67" w14:textId="73A7800E" w:rsidR="00ED48C7" w:rsidRPr="003477AA" w:rsidRDefault="00111210" w:rsidP="00DA7770">
      <w:pPr>
        <w:spacing w:line="240" w:lineRule="auto"/>
        <w:ind w:left="709" w:hanging="709"/>
        <w:rPr>
          <w:rFonts w:cstheme="minorHAnsi"/>
          <w:color w:val="000000" w:themeColor="text1"/>
          <w:sz w:val="24"/>
          <w:szCs w:val="24"/>
          <w:lang w:val="es-ES"/>
        </w:rPr>
      </w:pPr>
      <w:r w:rsidRPr="003477AA">
        <w:rPr>
          <w:rFonts w:cstheme="minorHAnsi"/>
          <w:sz w:val="24"/>
          <w:szCs w:val="24"/>
          <w:lang w:val="es-ES"/>
        </w:rPr>
        <w:t xml:space="preserve">González, A; Albus B (2020) Recurso Plan de acción Disponible en: </w:t>
      </w:r>
      <w:hyperlink r:id="rId16" w:history="1">
        <w:r w:rsidRPr="003477AA">
          <w:rPr>
            <w:rStyle w:val="Hipervnculo"/>
            <w:rFonts w:cstheme="minorHAnsi"/>
            <w:sz w:val="24"/>
            <w:szCs w:val="24"/>
            <w:lang w:val="es-ES"/>
          </w:rPr>
          <w:t>https://repository.unad.edu.co/handle/10596/34808</w:t>
        </w:r>
      </w:hyperlink>
    </w:p>
    <w:sectPr w:rsidR="00ED48C7" w:rsidRPr="003477AA">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CEE1F" w14:textId="77777777" w:rsidR="00FA1FDB" w:rsidRDefault="00FA1FDB" w:rsidP="00340CB5">
      <w:pPr>
        <w:spacing w:after="0" w:line="240" w:lineRule="auto"/>
      </w:pPr>
      <w:r>
        <w:separator/>
      </w:r>
    </w:p>
  </w:endnote>
  <w:endnote w:type="continuationSeparator" w:id="0">
    <w:p w14:paraId="33E56C7B" w14:textId="77777777" w:rsidR="00FA1FDB" w:rsidRDefault="00FA1FDB" w:rsidP="00340C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570CD" w14:textId="522A249F" w:rsidR="00340CB5" w:rsidRDefault="00340CB5">
    <w:pPr>
      <w:pStyle w:val="Piedepgina"/>
    </w:pPr>
    <w:r>
      <w:rPr>
        <w:noProof/>
        <w:lang w:val="en-US"/>
      </w:rPr>
      <w:drawing>
        <wp:anchor distT="0" distB="0" distL="114300" distR="114300" simplePos="0" relativeHeight="251661312" behindDoc="1" locked="0" layoutInCell="1" allowOverlap="1" wp14:anchorId="35CBC739" wp14:editId="48BBC143">
          <wp:simplePos x="0" y="0"/>
          <wp:positionH relativeFrom="column">
            <wp:posOffset>-1066800</wp:posOffset>
          </wp:positionH>
          <wp:positionV relativeFrom="paragraph">
            <wp:posOffset>-273050</wp:posOffset>
          </wp:positionV>
          <wp:extent cx="7785735" cy="94084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tillas plantillas_2 - Word inferior.png"/>
                  <pic:cNvPicPr/>
                </pic:nvPicPr>
                <pic:blipFill>
                  <a:blip r:embed="rId1">
                    <a:extLst>
                      <a:ext uri="{28A0092B-C50C-407E-A947-70E740481C1C}">
                        <a14:useLocalDpi xmlns:a14="http://schemas.microsoft.com/office/drawing/2010/main" val="0"/>
                      </a:ext>
                    </a:extLst>
                  </a:blip>
                  <a:stretch>
                    <a:fillRect/>
                  </a:stretch>
                </pic:blipFill>
                <pic:spPr>
                  <a:xfrm>
                    <a:off x="0" y="0"/>
                    <a:ext cx="7785735" cy="94084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6F7C7" w14:textId="77777777" w:rsidR="00FA1FDB" w:rsidRDefault="00FA1FDB" w:rsidP="00340CB5">
      <w:pPr>
        <w:spacing w:after="0" w:line="240" w:lineRule="auto"/>
      </w:pPr>
      <w:r>
        <w:separator/>
      </w:r>
    </w:p>
  </w:footnote>
  <w:footnote w:type="continuationSeparator" w:id="0">
    <w:p w14:paraId="34B86CEF" w14:textId="77777777" w:rsidR="00FA1FDB" w:rsidRDefault="00FA1FDB" w:rsidP="00340C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DA15F7" w14:textId="1BA74661" w:rsidR="00340CB5" w:rsidRDefault="00340CB5">
    <w:pPr>
      <w:pStyle w:val="Encabezado"/>
    </w:pPr>
    <w:r>
      <w:rPr>
        <w:noProof/>
      </w:rPr>
      <w:drawing>
        <wp:anchor distT="0" distB="0" distL="114300" distR="114300" simplePos="0" relativeHeight="251662336" behindDoc="0" locked="0" layoutInCell="1" allowOverlap="1" wp14:anchorId="288CB378" wp14:editId="0E83E91D">
          <wp:simplePos x="0" y="0"/>
          <wp:positionH relativeFrom="page">
            <wp:align>left</wp:align>
          </wp:positionH>
          <wp:positionV relativeFrom="paragraph">
            <wp:posOffset>-421005</wp:posOffset>
          </wp:positionV>
          <wp:extent cx="7730490" cy="1597025"/>
          <wp:effectExtent l="0" t="0" r="3810" b="317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0490" cy="159702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E61BE"/>
    <w:multiLevelType w:val="hybridMultilevel"/>
    <w:tmpl w:val="1E448FB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24C"/>
    <w:rsid w:val="000A1407"/>
    <w:rsid w:val="00111210"/>
    <w:rsid w:val="001E20BF"/>
    <w:rsid w:val="00340CB5"/>
    <w:rsid w:val="003477AA"/>
    <w:rsid w:val="0049291C"/>
    <w:rsid w:val="0060624C"/>
    <w:rsid w:val="006D48E9"/>
    <w:rsid w:val="00B50946"/>
    <w:rsid w:val="00B52172"/>
    <w:rsid w:val="00DA7770"/>
    <w:rsid w:val="00DE4207"/>
    <w:rsid w:val="00ED48C7"/>
    <w:rsid w:val="00F32B13"/>
    <w:rsid w:val="00FA1F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F206CC"/>
  <w15:chartTrackingRefBased/>
  <w15:docId w15:val="{382302BD-602E-4806-8BD3-2281ABFD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0CB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0CB5"/>
  </w:style>
  <w:style w:type="paragraph" w:styleId="Piedepgina">
    <w:name w:val="footer"/>
    <w:basedOn w:val="Normal"/>
    <w:link w:val="PiedepginaCar"/>
    <w:uiPriority w:val="99"/>
    <w:unhideWhenUsed/>
    <w:rsid w:val="00340CB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0CB5"/>
  </w:style>
  <w:style w:type="character" w:styleId="Hipervnculo">
    <w:name w:val="Hyperlink"/>
    <w:basedOn w:val="Fuentedeprrafopredeter"/>
    <w:uiPriority w:val="99"/>
    <w:unhideWhenUsed/>
    <w:rsid w:val="00340CB5"/>
    <w:rPr>
      <w:color w:val="0563C1" w:themeColor="hyperlink"/>
      <w:u w:val="single"/>
    </w:rPr>
  </w:style>
  <w:style w:type="character" w:styleId="Mencinsinresolver">
    <w:name w:val="Unresolved Mention"/>
    <w:basedOn w:val="Fuentedeprrafopredeter"/>
    <w:uiPriority w:val="99"/>
    <w:semiHidden/>
    <w:unhideWhenUsed/>
    <w:rsid w:val="00340CB5"/>
    <w:rPr>
      <w:color w:val="605E5C"/>
      <w:shd w:val="clear" w:color="auto" w:fill="E1DFDD"/>
    </w:rPr>
  </w:style>
  <w:style w:type="character" w:customStyle="1" w:styleId="Estilo3">
    <w:name w:val="Estilo3"/>
    <w:basedOn w:val="Fuentedeprrafopredeter"/>
    <w:uiPriority w:val="1"/>
    <w:rsid w:val="00340CB5"/>
    <w:rPr>
      <w:rFonts w:ascii="Times New Roman" w:hAnsi="Times New Roman"/>
      <w:sz w:val="20"/>
    </w:rPr>
  </w:style>
  <w:style w:type="character" w:customStyle="1" w:styleId="Estilo6">
    <w:name w:val="Estilo6"/>
    <w:basedOn w:val="Fuentedeprrafopredeter"/>
    <w:uiPriority w:val="1"/>
    <w:rsid w:val="00340CB5"/>
    <w:rPr>
      <w:rFonts w:ascii="Times New Roman" w:hAnsi="Times New Roman"/>
      <w:sz w:val="20"/>
    </w:rPr>
  </w:style>
  <w:style w:type="paragraph" w:styleId="Prrafodelista">
    <w:name w:val="List Paragraph"/>
    <w:basedOn w:val="Normal"/>
    <w:uiPriority w:val="34"/>
    <w:qFormat/>
    <w:rsid w:val="00ED48C7"/>
    <w:pPr>
      <w:ind w:left="720"/>
      <w:contextualSpacing/>
    </w:pPr>
  </w:style>
  <w:style w:type="table" w:styleId="Tablaconcuadrcula">
    <w:name w:val="Table Grid"/>
    <w:basedOn w:val="Tablanormal"/>
    <w:uiPriority w:val="39"/>
    <w:rsid w:val="00ED48C7"/>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5">
    <w:name w:val="Grid Table 1 Light Accent 5"/>
    <w:basedOn w:val="Tablanormal"/>
    <w:uiPriority w:val="46"/>
    <w:rsid w:val="00B509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4-nfasis5">
    <w:name w:val="Grid Table 4 Accent 5"/>
    <w:basedOn w:val="Tablanormal"/>
    <w:uiPriority w:val="49"/>
    <w:rsid w:val="00B5094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tibaduizav@unadvirtual.edu.co" TargetMode="External"/><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repository.unad.edu.co/handle/10596/34808"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repository.unad.edu.co/handle/10596/34838"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redalyc.org/articulo.oa?id=783/7835451100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712</Words>
  <Characters>3918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TIBADUIZA VEGA</dc:creator>
  <cp:keywords/>
  <dc:description/>
  <cp:lastModifiedBy>ANA MARIA TIBADUIZA VEGA</cp:lastModifiedBy>
  <cp:revision>2</cp:revision>
  <dcterms:created xsi:type="dcterms:W3CDTF">2021-12-08T16:51:00Z</dcterms:created>
  <dcterms:modified xsi:type="dcterms:W3CDTF">2021-12-08T17:39:00Z</dcterms:modified>
</cp:coreProperties>
</file>