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C0" w:rsidRPr="00232438" w:rsidRDefault="000A5FFF" w:rsidP="00C508A3">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t>Fase 2</w:t>
      </w:r>
      <w:r w:rsidR="000F20C0" w:rsidRPr="00232438">
        <w:rPr>
          <w:rFonts w:ascii="Times New Roman" w:hAnsi="Times New Roman" w:cs="Times New Roman"/>
          <w:b/>
          <w:sz w:val="24"/>
          <w:szCs w:val="24"/>
          <w:lang w:val="es-ES"/>
        </w:rPr>
        <w:t xml:space="preserve"> </w:t>
      </w:r>
      <w:r w:rsidRPr="00232438">
        <w:rPr>
          <w:rFonts w:ascii="Times New Roman" w:hAnsi="Times New Roman" w:cs="Times New Roman"/>
          <w:b/>
          <w:sz w:val="24"/>
          <w:szCs w:val="24"/>
          <w:lang w:val="es-ES"/>
        </w:rPr>
        <w:t>Formulación</w:t>
      </w:r>
      <w:r w:rsidR="000F20C0" w:rsidRPr="00232438">
        <w:rPr>
          <w:rFonts w:ascii="Times New Roman" w:hAnsi="Times New Roman" w:cs="Times New Roman"/>
          <w:b/>
          <w:sz w:val="24"/>
          <w:szCs w:val="24"/>
          <w:lang w:val="es-ES"/>
        </w:rPr>
        <w:t xml:space="preserve"> </w:t>
      </w: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4D5358" w:rsidRPr="00232438" w:rsidRDefault="004D5358"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Ana María Tibaduiza Vega</w:t>
      </w: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Grupo 793</w:t>
      </w:r>
    </w:p>
    <w:p w:rsidR="000F20C0" w:rsidRDefault="000F20C0" w:rsidP="00C508A3">
      <w:pPr>
        <w:spacing w:line="480" w:lineRule="auto"/>
        <w:jc w:val="center"/>
        <w:rPr>
          <w:rFonts w:ascii="Times New Roman" w:hAnsi="Times New Roman" w:cs="Times New Roman"/>
          <w:sz w:val="24"/>
          <w:szCs w:val="24"/>
          <w:lang w:val="es-ES"/>
        </w:rPr>
      </w:pPr>
    </w:p>
    <w:p w:rsidR="00232438" w:rsidRPr="00232438" w:rsidRDefault="00232438"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Tutora</w:t>
      </w:r>
    </w:p>
    <w:p w:rsidR="000F20C0" w:rsidRPr="00232438" w:rsidRDefault="00660297"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Melissa Marcela Pérez </w:t>
      </w: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Universidad Nacional Abierta y a Distancia UNAD</w:t>
      </w:r>
    </w:p>
    <w:p w:rsidR="000F20C0" w:rsidRPr="00232438" w:rsidRDefault="000F20C0"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Vicerrectoría de Desarrollo Regional y Proyección Comunitaria</w:t>
      </w:r>
    </w:p>
    <w:p w:rsidR="000F20C0" w:rsidRPr="00232438" w:rsidRDefault="004D5358"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Prestación del Servicio Social Unadista: Cátedra Social Solidaria y Cátedra Región</w:t>
      </w:r>
    </w:p>
    <w:p w:rsidR="000F20C0" w:rsidRPr="00232438" w:rsidRDefault="000A5FFF"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Octubre </w:t>
      </w:r>
      <w:r w:rsidR="000F20C0" w:rsidRPr="00232438">
        <w:rPr>
          <w:rFonts w:ascii="Times New Roman" w:hAnsi="Times New Roman" w:cs="Times New Roman"/>
          <w:sz w:val="24"/>
          <w:szCs w:val="24"/>
          <w:lang w:val="es-ES"/>
        </w:rPr>
        <w:t>2021</w:t>
      </w:r>
    </w:p>
    <w:p w:rsidR="00232438" w:rsidRDefault="00232438" w:rsidP="00C508A3">
      <w:pPr>
        <w:spacing w:line="480" w:lineRule="auto"/>
        <w:jc w:val="center"/>
        <w:rPr>
          <w:rFonts w:ascii="Times New Roman" w:hAnsi="Times New Roman" w:cs="Times New Roman"/>
          <w:b/>
          <w:sz w:val="24"/>
          <w:szCs w:val="24"/>
          <w:lang w:val="es-ES"/>
        </w:rPr>
      </w:pPr>
    </w:p>
    <w:p w:rsidR="004D5358" w:rsidRPr="00232438" w:rsidRDefault="004D5358" w:rsidP="00C508A3">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t xml:space="preserve">Introducción </w:t>
      </w:r>
    </w:p>
    <w:p w:rsidR="00B8267A" w:rsidRPr="00232438" w:rsidRDefault="00B8267A" w:rsidP="00C508A3">
      <w:pPr>
        <w:spacing w:line="480" w:lineRule="auto"/>
        <w:ind w:firstLine="720"/>
        <w:rPr>
          <w:rFonts w:ascii="Times New Roman" w:hAnsi="Times New Roman" w:cs="Times New Roman"/>
          <w:sz w:val="24"/>
          <w:szCs w:val="24"/>
          <w:lang w:val="es-ES"/>
        </w:rPr>
      </w:pPr>
      <w:r w:rsidRPr="00232438">
        <w:rPr>
          <w:rFonts w:ascii="Times New Roman" w:hAnsi="Times New Roman" w:cs="Times New Roman"/>
          <w:sz w:val="24"/>
          <w:szCs w:val="24"/>
          <w:lang w:val="es-ES"/>
        </w:rPr>
        <w:t>La diversidad social y cultural que rodea a un individuo no debería verse como una amenaza, debería verse como una oportunidad de enriquecimiento personal</w:t>
      </w:r>
      <w:r w:rsidR="00FA4079" w:rsidRPr="00232438">
        <w:rPr>
          <w:rFonts w:ascii="Times New Roman" w:hAnsi="Times New Roman" w:cs="Times New Roman"/>
          <w:sz w:val="24"/>
          <w:szCs w:val="24"/>
          <w:lang w:val="es-ES"/>
        </w:rPr>
        <w:t>,</w:t>
      </w:r>
      <w:r w:rsidRPr="00232438">
        <w:rPr>
          <w:rFonts w:ascii="Times New Roman" w:hAnsi="Times New Roman" w:cs="Times New Roman"/>
          <w:sz w:val="24"/>
          <w:szCs w:val="24"/>
          <w:lang w:val="es-ES"/>
        </w:rPr>
        <w:t xml:space="preserve"> ya que se puede aprender de todo aquello que es diferente y bueno</w:t>
      </w:r>
      <w:r w:rsidR="00FA4079" w:rsidRPr="00232438">
        <w:rPr>
          <w:rFonts w:ascii="Times New Roman" w:hAnsi="Times New Roman" w:cs="Times New Roman"/>
          <w:sz w:val="24"/>
          <w:szCs w:val="24"/>
          <w:lang w:val="es-ES"/>
        </w:rPr>
        <w:t xml:space="preserve"> a la vez</w:t>
      </w:r>
      <w:r w:rsidRPr="00232438">
        <w:rPr>
          <w:rFonts w:ascii="Times New Roman" w:hAnsi="Times New Roman" w:cs="Times New Roman"/>
          <w:sz w:val="24"/>
          <w:szCs w:val="24"/>
          <w:lang w:val="es-ES"/>
        </w:rPr>
        <w:t xml:space="preserve">. Sin embargo, muchas veces se </w:t>
      </w:r>
      <w:r w:rsidR="00FA4079" w:rsidRPr="00232438">
        <w:rPr>
          <w:rFonts w:ascii="Times New Roman" w:hAnsi="Times New Roman" w:cs="Times New Roman"/>
          <w:sz w:val="24"/>
          <w:szCs w:val="24"/>
          <w:lang w:val="es-ES"/>
        </w:rPr>
        <w:t>identifica</w:t>
      </w:r>
      <w:r w:rsidRPr="00232438">
        <w:rPr>
          <w:rFonts w:ascii="Times New Roman" w:hAnsi="Times New Roman" w:cs="Times New Roman"/>
          <w:sz w:val="24"/>
          <w:szCs w:val="24"/>
          <w:lang w:val="es-ES"/>
        </w:rPr>
        <w:t xml:space="preserve"> la diferencia del otro como un blanco para juzgar o simplemente para ignorar; lo cual no está bien</w:t>
      </w:r>
      <w:r w:rsidR="00FA4079" w:rsidRPr="00232438">
        <w:rPr>
          <w:rFonts w:ascii="Times New Roman" w:hAnsi="Times New Roman" w:cs="Times New Roman"/>
          <w:sz w:val="24"/>
          <w:szCs w:val="24"/>
          <w:lang w:val="es-ES"/>
        </w:rPr>
        <w:t>,</w:t>
      </w:r>
      <w:r w:rsidRPr="00232438">
        <w:rPr>
          <w:rFonts w:ascii="Times New Roman" w:hAnsi="Times New Roman" w:cs="Times New Roman"/>
          <w:sz w:val="24"/>
          <w:szCs w:val="24"/>
          <w:lang w:val="es-ES"/>
        </w:rPr>
        <w:t xml:space="preserve"> porque la convivencia social se torna</w:t>
      </w:r>
      <w:r w:rsidR="00FA4079" w:rsidRPr="00232438">
        <w:rPr>
          <w:rFonts w:ascii="Times New Roman" w:hAnsi="Times New Roman" w:cs="Times New Roman"/>
          <w:sz w:val="24"/>
          <w:szCs w:val="24"/>
          <w:lang w:val="es-ES"/>
        </w:rPr>
        <w:t xml:space="preserve"> conflictiva</w:t>
      </w:r>
      <w:r w:rsidRPr="00232438">
        <w:rPr>
          <w:rFonts w:ascii="Times New Roman" w:hAnsi="Times New Roman" w:cs="Times New Roman"/>
          <w:sz w:val="24"/>
          <w:szCs w:val="24"/>
          <w:lang w:val="es-ES"/>
        </w:rPr>
        <w:t xml:space="preserve">. El estudiante de la UNAD en esta fase de contextualización aprende conceptos tales como: acción comunicativa, acción solidaria y los 17 objetivos de desarrollo sostenible, los cuales puede aplicar en su vida personal y profesional, para ayudar al desarrollo de su comunidad sin discriminar a quienes le rodean. </w:t>
      </w:r>
    </w:p>
    <w:p w:rsidR="00B8267A" w:rsidRPr="00232438" w:rsidRDefault="00B8267A" w:rsidP="00C508A3">
      <w:pPr>
        <w:spacing w:line="480" w:lineRule="auto"/>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A continuación, se encuentra el desarrollo de las actividades correspondientes a la fase 1. </w:t>
      </w:r>
    </w:p>
    <w:p w:rsidR="004D5358" w:rsidRPr="00232438" w:rsidRDefault="004D5358" w:rsidP="00C508A3">
      <w:pPr>
        <w:spacing w:line="480" w:lineRule="auto"/>
        <w:rPr>
          <w:rFonts w:ascii="Times New Roman" w:hAnsi="Times New Roman" w:cs="Times New Roman"/>
          <w:sz w:val="24"/>
          <w:szCs w:val="24"/>
          <w:lang w:val="es-ES"/>
        </w:rPr>
      </w:pPr>
      <w:r w:rsidRPr="00232438">
        <w:rPr>
          <w:rFonts w:ascii="Times New Roman" w:hAnsi="Times New Roman" w:cs="Times New Roman"/>
          <w:sz w:val="24"/>
          <w:szCs w:val="24"/>
          <w:lang w:val="es-ES"/>
        </w:rPr>
        <w:tab/>
      </w:r>
    </w:p>
    <w:p w:rsidR="000A5FFF" w:rsidRPr="00232438" w:rsidRDefault="000A5FFF" w:rsidP="00C508A3">
      <w:pPr>
        <w:spacing w:line="480" w:lineRule="auto"/>
        <w:rPr>
          <w:rFonts w:ascii="Times New Roman" w:hAnsi="Times New Roman" w:cs="Times New Roman"/>
          <w:sz w:val="24"/>
          <w:szCs w:val="24"/>
          <w:lang w:val="es-ES"/>
        </w:rPr>
      </w:pPr>
    </w:p>
    <w:p w:rsidR="000A5FFF" w:rsidRPr="00232438" w:rsidRDefault="000A5FFF">
      <w:pPr>
        <w:rPr>
          <w:rFonts w:ascii="Times New Roman" w:hAnsi="Times New Roman" w:cs="Times New Roman"/>
          <w:sz w:val="24"/>
          <w:szCs w:val="24"/>
          <w:lang w:val="es-ES"/>
        </w:rPr>
      </w:pPr>
      <w:r w:rsidRPr="00232438">
        <w:rPr>
          <w:rFonts w:ascii="Times New Roman" w:hAnsi="Times New Roman" w:cs="Times New Roman"/>
          <w:sz w:val="24"/>
          <w:szCs w:val="24"/>
          <w:lang w:val="es-ES"/>
        </w:rPr>
        <w:br w:type="page"/>
      </w:r>
    </w:p>
    <w:p w:rsidR="000A5FFF" w:rsidRPr="00232438" w:rsidRDefault="000A5FFF" w:rsidP="00C508A3">
      <w:pPr>
        <w:spacing w:line="480" w:lineRule="auto"/>
        <w:rPr>
          <w:rFonts w:ascii="Times New Roman" w:hAnsi="Times New Roman" w:cs="Times New Roman"/>
          <w:b/>
          <w:sz w:val="24"/>
          <w:szCs w:val="24"/>
          <w:lang w:val="es-ES"/>
        </w:rPr>
      </w:pPr>
      <w:r w:rsidRPr="00232438">
        <w:rPr>
          <w:rFonts w:ascii="Times New Roman" w:hAnsi="Times New Roman" w:cs="Times New Roman"/>
          <w:b/>
          <w:sz w:val="24"/>
          <w:szCs w:val="24"/>
          <w:lang w:val="es-ES"/>
        </w:rPr>
        <w:lastRenderedPageBreak/>
        <w:t xml:space="preserve">Sistematización de la información encontrada con el instrumento </w:t>
      </w: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216220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000" cy="2162201"/>
                    </a:xfrm>
                    <a:prstGeom prst="rect">
                      <a:avLst/>
                    </a:prstGeom>
                    <a:noFill/>
                    <a:ln>
                      <a:noFill/>
                    </a:ln>
                  </pic:spPr>
                </pic:pic>
              </a:graphicData>
            </a:graphic>
          </wp:inline>
        </w:drawing>
      </w:r>
    </w:p>
    <w:p w:rsidR="000A5FFF" w:rsidRPr="00232438" w:rsidRDefault="000A5FFF" w:rsidP="000A5FFF">
      <w:pPr>
        <w:spacing w:line="480" w:lineRule="auto"/>
        <w:jc w:val="center"/>
        <w:rPr>
          <w:rFonts w:ascii="Times New Roman" w:hAnsi="Times New Roman" w:cs="Times New Roman"/>
          <w:sz w:val="24"/>
          <w:szCs w:val="24"/>
          <w:lang w:val="es-ES"/>
        </w:rPr>
      </w:pP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1642217"/>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642217"/>
                    </a:xfrm>
                    <a:prstGeom prst="rect">
                      <a:avLst/>
                    </a:prstGeom>
                    <a:noFill/>
                    <a:ln>
                      <a:noFill/>
                    </a:ln>
                  </pic:spPr>
                </pic:pic>
              </a:graphicData>
            </a:graphic>
          </wp:inline>
        </w:drawing>
      </w:r>
    </w:p>
    <w:p w:rsidR="000A5FFF" w:rsidRPr="00232438" w:rsidRDefault="000A5FFF" w:rsidP="000A5FFF">
      <w:pPr>
        <w:spacing w:line="480" w:lineRule="auto"/>
        <w:jc w:val="center"/>
        <w:rPr>
          <w:rFonts w:ascii="Times New Roman" w:hAnsi="Times New Roman" w:cs="Times New Roman"/>
          <w:sz w:val="24"/>
          <w:szCs w:val="24"/>
          <w:lang w:val="es-ES"/>
        </w:rPr>
      </w:pP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1630032"/>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630032"/>
                    </a:xfrm>
                    <a:prstGeom prst="rect">
                      <a:avLst/>
                    </a:prstGeom>
                    <a:noFill/>
                    <a:ln>
                      <a:noFill/>
                    </a:ln>
                  </pic:spPr>
                </pic:pic>
              </a:graphicData>
            </a:graphic>
          </wp:inline>
        </w:drawing>
      </w:r>
    </w:p>
    <w:p w:rsidR="000A5FFF" w:rsidRPr="00232438" w:rsidRDefault="000A5FFF" w:rsidP="00C508A3">
      <w:pPr>
        <w:spacing w:line="480" w:lineRule="auto"/>
        <w:rPr>
          <w:rFonts w:ascii="Times New Roman" w:hAnsi="Times New Roman" w:cs="Times New Roman"/>
          <w:sz w:val="24"/>
          <w:szCs w:val="24"/>
          <w:lang w:val="es-ES"/>
        </w:rPr>
      </w:pPr>
    </w:p>
    <w:p w:rsidR="000A5FFF" w:rsidRPr="00232438" w:rsidRDefault="000A5FFF" w:rsidP="00C508A3">
      <w:pPr>
        <w:spacing w:line="480" w:lineRule="auto"/>
        <w:rPr>
          <w:rFonts w:ascii="Times New Roman" w:hAnsi="Times New Roman" w:cs="Times New Roman"/>
          <w:sz w:val="24"/>
          <w:szCs w:val="24"/>
          <w:lang w:val="es-ES"/>
        </w:rPr>
      </w:pPr>
    </w:p>
    <w:p w:rsidR="000A5FFF" w:rsidRPr="00232438" w:rsidRDefault="007F074E" w:rsidP="00C508A3">
      <w:pPr>
        <w:spacing w:line="480" w:lineRule="auto"/>
        <w:rPr>
          <w:rFonts w:ascii="Times New Roman" w:hAnsi="Times New Roman" w:cs="Times New Roman"/>
          <w:b/>
          <w:sz w:val="24"/>
          <w:szCs w:val="24"/>
          <w:lang w:val="es-ES"/>
        </w:rPr>
      </w:pPr>
      <w:r w:rsidRPr="00232438">
        <w:rPr>
          <w:rFonts w:ascii="Times New Roman" w:hAnsi="Times New Roman" w:cs="Times New Roman"/>
          <w:sz w:val="24"/>
          <w:szCs w:val="24"/>
          <w:lang w:val="es-ES"/>
        </w:rPr>
        <w:lastRenderedPageBreak/>
        <w:t xml:space="preserve"> </w:t>
      </w:r>
      <w:r w:rsidRPr="00232438">
        <w:rPr>
          <w:rFonts w:ascii="Times New Roman" w:hAnsi="Times New Roman" w:cs="Times New Roman"/>
          <w:b/>
          <w:sz w:val="24"/>
          <w:szCs w:val="24"/>
          <w:lang w:val="es-ES"/>
        </w:rPr>
        <w:t>Ficha de diagnóstico solidario</w:t>
      </w:r>
    </w:p>
    <w:tbl>
      <w:tblPr>
        <w:tblStyle w:val="Tabladecuadrcula4-nfasis6"/>
        <w:tblW w:w="0" w:type="auto"/>
        <w:tblLook w:val="04A0" w:firstRow="1" w:lastRow="0" w:firstColumn="1" w:lastColumn="0" w:noHBand="0" w:noVBand="1"/>
      </w:tblPr>
      <w:tblGrid>
        <w:gridCol w:w="2263"/>
        <w:gridCol w:w="6565"/>
      </w:tblGrid>
      <w:tr w:rsidR="007461C0" w:rsidRPr="00232438" w:rsidTr="000D7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Diagnostico Solidario</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Tema asignado</w:t>
            </w:r>
          </w:p>
        </w:tc>
        <w:tc>
          <w:tcPr>
            <w:tcW w:w="6565" w:type="dxa"/>
          </w:tcPr>
          <w:p w:rsidR="007F074E" w:rsidRPr="00232438" w:rsidRDefault="007461C0" w:rsidP="004C16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Gestión ambiental para un desarrollo humano sustentable </w:t>
            </w: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 xml:space="preserve">Comunidad donde se desarrolló </w:t>
            </w:r>
          </w:p>
        </w:tc>
        <w:tc>
          <w:tcPr>
            <w:tcW w:w="6565" w:type="dxa"/>
          </w:tcPr>
          <w:p w:rsidR="007F074E"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Urbanización Getsemaní de la ciudad de Sogamoso Boyacá, ubicada en el sector Sucre zona norte de la ciudad</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Sistematización y Análisis</w:t>
            </w:r>
          </w:p>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de la Información</w:t>
            </w:r>
          </w:p>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Recolectada</w:t>
            </w:r>
          </w:p>
        </w:tc>
        <w:tc>
          <w:tcPr>
            <w:tcW w:w="6565" w:type="dxa"/>
          </w:tcPr>
          <w:p w:rsidR="007F074E"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3907850A" wp14:editId="7087AA3F">
                  <wp:extent cx="3240000" cy="1621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000" cy="1621650"/>
                          </a:xfrm>
                          <a:prstGeom prst="rect">
                            <a:avLst/>
                          </a:prstGeom>
                          <a:noFill/>
                          <a:ln>
                            <a:noFill/>
                          </a:ln>
                        </pic:spPr>
                      </pic:pic>
                    </a:graphicData>
                  </a:graphic>
                </wp:inline>
              </w:drawing>
            </w:r>
          </w:p>
          <w:p w:rsid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29DB073A" wp14:editId="52B10E44">
                  <wp:extent cx="3240000" cy="1231662"/>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1231662"/>
                          </a:xfrm>
                          <a:prstGeom prst="rect">
                            <a:avLst/>
                          </a:prstGeom>
                          <a:noFill/>
                          <a:ln>
                            <a:noFill/>
                          </a:ln>
                        </pic:spPr>
                      </pic:pic>
                    </a:graphicData>
                  </a:graphic>
                </wp:inline>
              </w:drawing>
            </w:r>
          </w:p>
          <w:p w:rsid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7763BC8A" wp14:editId="4845013A">
                  <wp:extent cx="3240000" cy="12225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1222524"/>
                          </a:xfrm>
                          <a:prstGeom prst="rect">
                            <a:avLst/>
                          </a:prstGeom>
                          <a:noFill/>
                          <a:ln>
                            <a:noFill/>
                          </a:ln>
                        </pic:spPr>
                      </pic:pic>
                    </a:graphicData>
                  </a:graphic>
                </wp:inline>
              </w:drawing>
            </w:r>
          </w:p>
          <w:p w:rsidR="00232438" w:rsidRP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Reflexión</w:t>
            </w:r>
          </w:p>
        </w:tc>
        <w:tc>
          <w:tcPr>
            <w:tcW w:w="6565" w:type="dxa"/>
          </w:tcPr>
          <w:p w:rsidR="007F074E" w:rsidRPr="00232438" w:rsidRDefault="008F1302" w:rsidP="0087588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En mi comunidad algunos vecinos suelen separar las botellas plásticas del resto de los residuos que </w:t>
            </w:r>
            <w:r w:rsidR="0087588B">
              <w:rPr>
                <w:rFonts w:ascii="Times New Roman" w:hAnsi="Times New Roman" w:cs="Times New Roman"/>
                <w:sz w:val="24"/>
                <w:szCs w:val="24"/>
                <w:lang w:val="es-ES"/>
              </w:rPr>
              <w:t>generan,</w:t>
            </w:r>
            <w:r>
              <w:rPr>
                <w:rFonts w:ascii="Times New Roman" w:hAnsi="Times New Roman" w:cs="Times New Roman"/>
                <w:sz w:val="24"/>
                <w:szCs w:val="24"/>
                <w:lang w:val="es-ES"/>
              </w:rPr>
              <w:t xml:space="preserve"> pero estas no se reutilizan y aunque si bien algunas son dadas a los recicladores </w:t>
            </w:r>
            <w:r w:rsidR="00D03E4D">
              <w:rPr>
                <w:rFonts w:ascii="Times New Roman" w:hAnsi="Times New Roman" w:cs="Times New Roman"/>
                <w:sz w:val="24"/>
                <w:szCs w:val="24"/>
                <w:lang w:val="es-ES"/>
              </w:rPr>
              <w:t>no se</w:t>
            </w:r>
            <w:r w:rsidR="0087588B">
              <w:rPr>
                <w:rFonts w:ascii="Times New Roman" w:hAnsi="Times New Roman" w:cs="Times New Roman"/>
                <w:sz w:val="24"/>
                <w:szCs w:val="24"/>
                <w:lang w:val="es-ES"/>
              </w:rPr>
              <w:t xml:space="preserve"> está aprovechando al máximo ese material plástico que </w:t>
            </w:r>
            <w:r w:rsidR="0087588B">
              <w:rPr>
                <w:rFonts w:ascii="Times New Roman" w:hAnsi="Times New Roman" w:cs="Times New Roman"/>
                <w:sz w:val="24"/>
                <w:szCs w:val="24"/>
                <w:lang w:val="es-ES"/>
              </w:rPr>
              <w:lastRenderedPageBreak/>
              <w:t>muchos guardan en casa. Por otra parte algunas amas de casa han tenido que disminuir la cantidad de verduras que compran en el supermercado por el incremento de los precios, esto ha llevado a que la ingesta saludable de alimentos en las familias ya no sea el mismo</w:t>
            </w:r>
            <w:r w:rsidR="00D03E4D">
              <w:rPr>
                <w:rFonts w:ascii="Times New Roman" w:hAnsi="Times New Roman" w:cs="Times New Roman"/>
                <w:sz w:val="24"/>
                <w:szCs w:val="24"/>
                <w:lang w:val="es-ES"/>
              </w:rPr>
              <w:t>.</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lastRenderedPageBreak/>
              <w:t>Conclusiones</w:t>
            </w:r>
          </w:p>
        </w:tc>
        <w:tc>
          <w:tcPr>
            <w:tcW w:w="6565" w:type="dxa"/>
          </w:tcPr>
          <w:p w:rsidR="007F074E" w:rsidRPr="00232438" w:rsidRDefault="00D03E4D" w:rsidP="00D03E4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Al finalizar las encuestas se puede notar que la gran mayoría de las personas conoce lo que es gestión ambiental y dada la problemática de la no reutilización del plástico que se guarda en casa; es posible adelantar con la comunidad la siembra de vegetales, usando las botellas como materas y aprovechando los residuos orgánicos para generar abono. Así, cada familia podrá complementar las verduras que cosechen con las compradas en el supermercado. </w:t>
            </w: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Referencias</w:t>
            </w:r>
          </w:p>
        </w:tc>
        <w:tc>
          <w:tcPr>
            <w:tcW w:w="6565" w:type="dxa"/>
          </w:tcPr>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Ficha Diagnostico Solidario Disponible en: </w:t>
            </w:r>
            <w:hyperlink r:id="rId10" w:history="1">
              <w:r w:rsidRPr="00232438">
                <w:rPr>
                  <w:rStyle w:val="Hipervnculo"/>
                  <w:rFonts w:ascii="Times New Roman" w:hAnsi="Times New Roman" w:cs="Times New Roman"/>
                  <w:sz w:val="24"/>
                  <w:szCs w:val="24"/>
                  <w:lang w:val="es-ES"/>
                </w:rPr>
                <w:t>https://repository.unad.edu.co/handle/10596/34810</w:t>
              </w:r>
            </w:hyperlink>
            <w:r w:rsidRPr="00232438">
              <w:rPr>
                <w:rFonts w:ascii="Times New Roman" w:hAnsi="Times New Roman" w:cs="Times New Roman"/>
                <w:sz w:val="24"/>
                <w:szCs w:val="24"/>
                <w:lang w:val="es-ES"/>
              </w:rPr>
              <w:t xml:space="preserve"> </w:t>
            </w:r>
          </w:p>
          <w:p w:rsidR="007F074E"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Ficha del Plan de Acción Solidaria Disponible en: </w:t>
            </w:r>
            <w:hyperlink r:id="rId11" w:history="1">
              <w:r w:rsidRPr="00232438">
                <w:rPr>
                  <w:rStyle w:val="Hipervnculo"/>
                  <w:rFonts w:ascii="Times New Roman" w:hAnsi="Times New Roman" w:cs="Times New Roman"/>
                  <w:sz w:val="24"/>
                  <w:szCs w:val="24"/>
                  <w:lang w:val="es-ES"/>
                </w:rPr>
                <w:t>https://repository.unad.edu.co/handle/10596/34836</w:t>
              </w:r>
            </w:hyperlink>
            <w:r w:rsidRPr="00232438">
              <w:rPr>
                <w:rFonts w:ascii="Times New Roman" w:hAnsi="Times New Roman" w:cs="Times New Roman"/>
                <w:sz w:val="24"/>
                <w:szCs w:val="24"/>
                <w:lang w:val="es-ES"/>
              </w:rPr>
              <w:t xml:space="preserve"> </w:t>
            </w:r>
          </w:p>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w:t>
            </w:r>
            <w:proofErr w:type="spellStart"/>
            <w:r w:rsidRPr="00232438">
              <w:rPr>
                <w:rFonts w:ascii="Times New Roman" w:hAnsi="Times New Roman" w:cs="Times New Roman"/>
                <w:sz w:val="24"/>
                <w:szCs w:val="24"/>
                <w:lang w:val="es-ES"/>
              </w:rPr>
              <w:t>Albus</w:t>
            </w:r>
            <w:proofErr w:type="spellEnd"/>
            <w:r w:rsidRPr="00232438">
              <w:rPr>
                <w:rFonts w:ascii="Times New Roman" w:hAnsi="Times New Roman" w:cs="Times New Roman"/>
                <w:sz w:val="24"/>
                <w:szCs w:val="24"/>
                <w:lang w:val="es-ES"/>
              </w:rPr>
              <w:t xml:space="preserve"> B (2020) El Diagnostico Solidario para la Participación y Transformación Positiva de los Territorios. Disponible en: </w:t>
            </w:r>
            <w:hyperlink r:id="rId12" w:history="1">
              <w:r w:rsidRPr="00232438">
                <w:rPr>
                  <w:rStyle w:val="Hipervnculo"/>
                  <w:rFonts w:ascii="Times New Roman" w:hAnsi="Times New Roman" w:cs="Times New Roman"/>
                  <w:sz w:val="24"/>
                  <w:szCs w:val="24"/>
                  <w:lang w:val="es-ES"/>
                </w:rPr>
                <w:t>https://repository.unad.edu.co/handle/10596/34838</w:t>
              </w:r>
            </w:hyperlink>
            <w:r w:rsidRPr="00232438">
              <w:rPr>
                <w:rFonts w:ascii="Times New Roman" w:hAnsi="Times New Roman" w:cs="Times New Roman"/>
                <w:sz w:val="24"/>
                <w:szCs w:val="24"/>
                <w:lang w:val="es-ES"/>
              </w:rPr>
              <w:t xml:space="preserve"> </w:t>
            </w:r>
            <w:r w:rsidRPr="00232438">
              <w:rPr>
                <w:rFonts w:ascii="Times New Roman" w:hAnsi="Times New Roman" w:cs="Times New Roman"/>
                <w:sz w:val="24"/>
                <w:szCs w:val="24"/>
                <w:lang w:val="es-ES"/>
              </w:rPr>
              <w:t xml:space="preserve"> </w:t>
            </w:r>
            <w:r w:rsidRPr="00232438">
              <w:rPr>
                <w:rFonts w:ascii="Times New Roman" w:hAnsi="Times New Roman" w:cs="Times New Roman"/>
                <w:sz w:val="24"/>
                <w:szCs w:val="24"/>
                <w:lang w:val="es-ES"/>
              </w:rPr>
              <w:t xml:space="preserve">  </w:t>
            </w:r>
          </w:p>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w:t>
            </w:r>
            <w:proofErr w:type="spellStart"/>
            <w:r w:rsidRPr="00232438">
              <w:rPr>
                <w:rFonts w:ascii="Times New Roman" w:hAnsi="Times New Roman" w:cs="Times New Roman"/>
                <w:sz w:val="24"/>
                <w:szCs w:val="24"/>
                <w:lang w:val="es-ES"/>
              </w:rPr>
              <w:t>Albus</w:t>
            </w:r>
            <w:proofErr w:type="spellEnd"/>
            <w:r w:rsidRPr="00232438">
              <w:rPr>
                <w:rFonts w:ascii="Times New Roman" w:hAnsi="Times New Roman" w:cs="Times New Roman"/>
                <w:sz w:val="24"/>
                <w:szCs w:val="24"/>
                <w:lang w:val="es-ES"/>
              </w:rPr>
              <w:t xml:space="preserve"> B (2020) Recurso Plan de acción Disponible en: </w:t>
            </w:r>
            <w:hyperlink r:id="rId13" w:history="1">
              <w:r w:rsidRPr="00232438">
                <w:rPr>
                  <w:rStyle w:val="Hipervnculo"/>
                  <w:rFonts w:ascii="Times New Roman" w:hAnsi="Times New Roman" w:cs="Times New Roman"/>
                  <w:sz w:val="24"/>
                  <w:szCs w:val="24"/>
                  <w:lang w:val="es-ES"/>
                </w:rPr>
                <w:t>https://repository.unad.edu.co/handle/10596/34808</w:t>
              </w:r>
            </w:hyperlink>
            <w:r w:rsidRPr="00232438">
              <w:rPr>
                <w:rFonts w:ascii="Times New Roman" w:hAnsi="Times New Roman" w:cs="Times New Roman"/>
                <w:sz w:val="24"/>
                <w:szCs w:val="24"/>
                <w:lang w:val="es-ES"/>
              </w:rPr>
              <w:t xml:space="preserve"> </w:t>
            </w:r>
          </w:p>
        </w:tc>
      </w:tr>
    </w:tbl>
    <w:p w:rsidR="007F074E" w:rsidRDefault="000D7384" w:rsidP="00C508A3">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Formulación p</w:t>
      </w:r>
      <w:r w:rsidR="00D03E4D">
        <w:rPr>
          <w:rFonts w:ascii="Times New Roman" w:hAnsi="Times New Roman" w:cs="Times New Roman"/>
          <w:b/>
          <w:sz w:val="24"/>
          <w:szCs w:val="24"/>
          <w:lang w:val="es-ES"/>
        </w:rPr>
        <w:t xml:space="preserve">lan de acción </w:t>
      </w:r>
      <w:r>
        <w:rPr>
          <w:rFonts w:ascii="Times New Roman" w:hAnsi="Times New Roman" w:cs="Times New Roman"/>
          <w:b/>
          <w:sz w:val="24"/>
          <w:szCs w:val="24"/>
          <w:lang w:val="es-ES"/>
        </w:rPr>
        <w:t>solidaria</w:t>
      </w:r>
    </w:p>
    <w:tbl>
      <w:tblPr>
        <w:tblStyle w:val="Tabladecuadrcula4-nfasis6"/>
        <w:tblW w:w="0" w:type="auto"/>
        <w:tblLook w:val="04A0" w:firstRow="1" w:lastRow="0" w:firstColumn="1" w:lastColumn="0" w:noHBand="0" w:noVBand="1"/>
      </w:tblPr>
      <w:tblGrid>
        <w:gridCol w:w="1335"/>
        <w:gridCol w:w="1050"/>
        <w:gridCol w:w="1113"/>
        <w:gridCol w:w="1422"/>
        <w:gridCol w:w="1336"/>
        <w:gridCol w:w="1286"/>
        <w:gridCol w:w="1286"/>
      </w:tblGrid>
      <w:tr w:rsidR="000D7384" w:rsidTr="000D7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7"/>
          </w:tcPr>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Plan de Acción Solidaria</w:t>
            </w:r>
          </w:p>
        </w:tc>
      </w:tr>
      <w:tr w:rsidR="000D7384"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Principales</w:t>
            </w:r>
          </w:p>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Hallazgos del</w:t>
            </w:r>
          </w:p>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Diagnóstico</w:t>
            </w:r>
          </w:p>
          <w:p w:rsidR="000D7384" w:rsidRDefault="000D7384" w:rsidP="000D7384">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Solidario</w:t>
            </w:r>
          </w:p>
        </w:tc>
        <w:tc>
          <w:tcPr>
            <w:tcW w:w="1261"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Pr>
                <w:rFonts w:ascii="Times New Roman" w:hAnsi="Times New Roman" w:cs="Times New Roman"/>
                <w:b/>
                <w:sz w:val="24"/>
                <w:szCs w:val="24"/>
                <w:lang w:val="es-ES"/>
              </w:rPr>
              <w:t>Objetivo</w:t>
            </w:r>
          </w:p>
        </w:tc>
        <w:tc>
          <w:tcPr>
            <w:tcW w:w="1261"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Cantidad</w:t>
            </w:r>
          </w:p>
        </w:tc>
        <w:tc>
          <w:tcPr>
            <w:tcW w:w="1261"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Lugar</w:t>
            </w:r>
          </w:p>
        </w:tc>
        <w:tc>
          <w:tcPr>
            <w:tcW w:w="1261"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Personal,</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Recursos</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Financieros</w:t>
            </w:r>
          </w:p>
        </w:tc>
        <w:tc>
          <w:tcPr>
            <w:tcW w:w="1261"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Evaluación</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del</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Proceso</w:t>
            </w:r>
          </w:p>
        </w:tc>
        <w:tc>
          <w:tcPr>
            <w:tcW w:w="1262"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Pr>
                <w:rFonts w:ascii="Times New Roman" w:hAnsi="Times New Roman" w:cs="Times New Roman"/>
                <w:b/>
                <w:sz w:val="24"/>
                <w:szCs w:val="24"/>
                <w:lang w:val="es-ES"/>
              </w:rPr>
              <w:t>Evaluación de Impacto</w:t>
            </w:r>
          </w:p>
        </w:tc>
      </w:tr>
      <w:tr w:rsidR="003D5A80" w:rsidTr="000D7384">
        <w:tc>
          <w:tcPr>
            <w:cnfStyle w:val="001000000000" w:firstRow="0" w:lastRow="0" w:firstColumn="1" w:lastColumn="0" w:oddVBand="0" w:evenVBand="0" w:oddHBand="0" w:evenHBand="0" w:firstRowFirstColumn="0" w:firstRowLastColumn="0" w:lastRowFirstColumn="0" w:lastRowLastColumn="0"/>
            <w:tcW w:w="1261" w:type="dxa"/>
          </w:tcPr>
          <w:p w:rsidR="000D7384" w:rsidRPr="003D5A80" w:rsidRDefault="000D7384" w:rsidP="00AD7241">
            <w:pPr>
              <w:spacing w:line="480" w:lineRule="auto"/>
              <w:ind w:left="720" w:hanging="720"/>
              <w:rPr>
                <w:rFonts w:ascii="Times New Roman" w:hAnsi="Times New Roman" w:cs="Times New Roman"/>
                <w:b w:val="0"/>
                <w:sz w:val="24"/>
                <w:szCs w:val="24"/>
                <w:lang w:val="es-ES"/>
              </w:rPr>
            </w:pPr>
          </w:p>
        </w:tc>
        <w:tc>
          <w:tcPr>
            <w:tcW w:w="1261" w:type="dxa"/>
          </w:tcPr>
          <w:p w:rsidR="000D7384" w:rsidRDefault="000D7384"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1261" w:type="dxa"/>
          </w:tcPr>
          <w:p w:rsidR="000D7384" w:rsidRDefault="003D5A80"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6 familias </w:t>
            </w:r>
          </w:p>
        </w:tc>
        <w:tc>
          <w:tcPr>
            <w:tcW w:w="1261" w:type="dxa"/>
          </w:tcPr>
          <w:p w:rsidR="000D7384" w:rsidRDefault="003D5A80"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Urbanización Getsemaní</w:t>
            </w:r>
          </w:p>
        </w:tc>
        <w:tc>
          <w:tcPr>
            <w:tcW w:w="1261" w:type="dxa"/>
          </w:tcPr>
          <w:p w:rsidR="000D7384" w:rsidRDefault="000D7384"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1261" w:type="dxa"/>
          </w:tcPr>
          <w:p w:rsidR="000D7384" w:rsidRDefault="000D7384"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1262" w:type="dxa"/>
          </w:tcPr>
          <w:p w:rsidR="000D7384" w:rsidRDefault="000D7384"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rsidR="000D7384" w:rsidRPr="000D7384" w:rsidRDefault="000D7384" w:rsidP="00C508A3">
      <w:pPr>
        <w:spacing w:line="480" w:lineRule="auto"/>
        <w:rPr>
          <w:rFonts w:ascii="Times New Roman" w:hAnsi="Times New Roman" w:cs="Times New Roman"/>
          <w:sz w:val="24"/>
          <w:szCs w:val="24"/>
          <w:lang w:val="es-ES"/>
        </w:rPr>
      </w:pPr>
    </w:p>
    <w:p w:rsidR="00C30BD5" w:rsidRPr="00232438" w:rsidRDefault="00C30BD5" w:rsidP="00C30BD5">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t>Conclusiones</w:t>
      </w:r>
    </w:p>
    <w:p w:rsidR="00C30BD5" w:rsidRPr="00232438" w:rsidRDefault="00C30BD5" w:rsidP="00C30BD5">
      <w:pPr>
        <w:spacing w:line="480" w:lineRule="auto"/>
        <w:ind w:firstLine="72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Al finalizar el desarrollo de las actividades propuestas para esta fase 1, la estudiante tiene claros los conceptos de: acción solidaria, acción comunicativa y los 17 objetivos desarrollo sostenible. Los cuales puede empezar a tener presentes para ser un factor de cambio en su comunidad, aportando ideas de desarrollo; pensando en todos los individuos que le rodean sin ningún tipo de discriminación. </w:t>
      </w:r>
    </w:p>
    <w:p w:rsidR="00C30BD5" w:rsidRPr="00232438" w:rsidRDefault="00C30BD5">
      <w:pPr>
        <w:rPr>
          <w:rFonts w:ascii="Times New Roman" w:hAnsi="Times New Roman" w:cs="Times New Roman"/>
          <w:sz w:val="24"/>
          <w:szCs w:val="24"/>
          <w:lang w:val="es-ES"/>
        </w:rPr>
      </w:pPr>
      <w:r w:rsidRPr="00232438">
        <w:rPr>
          <w:rFonts w:ascii="Times New Roman" w:hAnsi="Times New Roman" w:cs="Times New Roman"/>
          <w:sz w:val="24"/>
          <w:szCs w:val="24"/>
          <w:lang w:val="es-ES"/>
        </w:rPr>
        <w:br w:type="page"/>
      </w:r>
      <w:bookmarkStart w:id="0" w:name="_GoBack"/>
      <w:bookmarkEnd w:id="0"/>
    </w:p>
    <w:p w:rsidR="008E5A3B" w:rsidRPr="00232438" w:rsidRDefault="008E5A3B" w:rsidP="008E5A3B">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lastRenderedPageBreak/>
        <w:t>Referencias Bibliográficas</w:t>
      </w:r>
    </w:p>
    <w:p w:rsidR="00D82977" w:rsidRPr="00232438" w:rsidRDefault="00D82977" w:rsidP="00660297">
      <w:pPr>
        <w:spacing w:line="480" w:lineRule="auto"/>
        <w:ind w:left="720" w:hanging="720"/>
        <w:rPr>
          <w:rFonts w:ascii="Times New Roman" w:hAnsi="Times New Roman" w:cs="Times New Roman"/>
          <w:sz w:val="24"/>
          <w:szCs w:val="24"/>
          <w:lang w:val="es-ES"/>
        </w:rPr>
      </w:pPr>
      <w:proofErr w:type="spellStart"/>
      <w:r w:rsidRPr="00232438">
        <w:rPr>
          <w:rFonts w:ascii="Times New Roman" w:hAnsi="Times New Roman" w:cs="Times New Roman"/>
          <w:sz w:val="24"/>
          <w:szCs w:val="24"/>
          <w:lang w:val="es-ES"/>
        </w:rPr>
        <w:t>Bórquez</w:t>
      </w:r>
      <w:proofErr w:type="spellEnd"/>
      <w:r w:rsidRPr="00232438">
        <w:rPr>
          <w:rFonts w:ascii="Times New Roman" w:hAnsi="Times New Roman" w:cs="Times New Roman"/>
          <w:sz w:val="24"/>
          <w:szCs w:val="24"/>
          <w:lang w:val="es-ES"/>
        </w:rPr>
        <w:t xml:space="preserve">, B., &amp; </w:t>
      </w:r>
      <w:proofErr w:type="spellStart"/>
      <w:r w:rsidRPr="00232438">
        <w:rPr>
          <w:rFonts w:ascii="Times New Roman" w:hAnsi="Times New Roman" w:cs="Times New Roman"/>
          <w:sz w:val="24"/>
          <w:szCs w:val="24"/>
          <w:lang w:val="es-ES"/>
        </w:rPr>
        <w:t>Lopicich</w:t>
      </w:r>
      <w:proofErr w:type="spellEnd"/>
      <w:r w:rsidRPr="00232438">
        <w:rPr>
          <w:rFonts w:ascii="Times New Roman" w:hAnsi="Times New Roman" w:cs="Times New Roman"/>
          <w:sz w:val="24"/>
          <w:szCs w:val="24"/>
          <w:lang w:val="es-ES"/>
        </w:rPr>
        <w:t xml:space="preserve"> B., (2017). La dimensión bioética de los Objetivos de Desarrollo Sostenible (ODS). Revista de Bioética y Derecho, (41),121-13 Disponible en:   https://www.redalyc.org/articulo.oa?id=783/78354511009</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Garrido, Luis (2011). Reseña de "La Teoría de la acción comunicativa" de J. </w:t>
      </w:r>
      <w:proofErr w:type="spellStart"/>
      <w:r w:rsidRPr="00232438">
        <w:rPr>
          <w:rFonts w:ascii="Times New Roman" w:hAnsi="Times New Roman" w:cs="Times New Roman"/>
          <w:sz w:val="24"/>
          <w:szCs w:val="24"/>
          <w:lang w:val="es-ES"/>
        </w:rPr>
        <w:t>Habermas</w:t>
      </w:r>
      <w:proofErr w:type="spellEnd"/>
      <w:r w:rsidRPr="00232438">
        <w:rPr>
          <w:rFonts w:ascii="Times New Roman" w:hAnsi="Times New Roman" w:cs="Times New Roman"/>
          <w:sz w:val="24"/>
          <w:szCs w:val="24"/>
          <w:lang w:val="es-ES"/>
        </w:rPr>
        <w:t xml:space="preserve"> Razón y Palabra, vol.16, núm. 75. Instituto Tecnológico y de Estudios Superiores de Monterrey Estado de México, México Disponible en: http://www.redalyc.org/articulo.oa?id=199518706036 </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(2020) La Acción Solidaria para el Desarrollo Regional. Disponible en: https://repository.unad.edu.co/handle/10596/34835 </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w:t>
      </w:r>
      <w:proofErr w:type="spellStart"/>
      <w:r w:rsidRPr="00232438">
        <w:rPr>
          <w:rFonts w:ascii="Times New Roman" w:hAnsi="Times New Roman" w:cs="Times New Roman"/>
          <w:sz w:val="24"/>
          <w:szCs w:val="24"/>
          <w:lang w:val="es-ES"/>
        </w:rPr>
        <w:t>Albus</w:t>
      </w:r>
      <w:proofErr w:type="spellEnd"/>
      <w:r w:rsidRPr="00232438">
        <w:rPr>
          <w:rFonts w:ascii="Times New Roman" w:hAnsi="Times New Roman" w:cs="Times New Roman"/>
          <w:sz w:val="24"/>
          <w:szCs w:val="24"/>
          <w:lang w:val="es-ES"/>
        </w:rPr>
        <w:t xml:space="preserve"> B (2020) Problemáticas que Afectan al Mundo según la Organización de las Naciones Unidas ONU Disponible en: https://repository.unad.edu.co/handle/10596/34834</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http://www.redalyc.org/articulo.oa?id=34202107</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Moreno López, N. (2017). Experiencias de Acciones Solidarias. [Página Web]. Recuperado de: http://hdl.handle.net/10596/12578</w:t>
      </w:r>
    </w:p>
    <w:p w:rsidR="00D82977" w:rsidRPr="00232438" w:rsidRDefault="00D82977" w:rsidP="00660297">
      <w:pPr>
        <w:spacing w:line="480" w:lineRule="auto"/>
        <w:ind w:left="720" w:hanging="720"/>
        <w:rPr>
          <w:rFonts w:ascii="Times New Roman" w:hAnsi="Times New Roman" w:cs="Times New Roman"/>
          <w:sz w:val="24"/>
          <w:szCs w:val="24"/>
          <w:lang w:val="es-ES"/>
        </w:rPr>
      </w:pPr>
      <w:r w:rsidRPr="00232438">
        <w:rPr>
          <w:rFonts w:ascii="Times New Roman" w:hAnsi="Times New Roman" w:cs="Times New Roman"/>
          <w:sz w:val="24"/>
          <w:szCs w:val="24"/>
          <w:lang w:val="es-ES"/>
        </w:rPr>
        <w:t>Reciclaje de basura orgánica. (s. f.-b). Aprendizaje Verde. Recuperado 7 de septiembre de 2021, de http://www.aprendizajeverde.net/buenas-practicas/reciclaje-de-basura-organica</w:t>
      </w:r>
    </w:p>
    <w:sectPr w:rsidR="00D82977" w:rsidRPr="00232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55878"/>
    <w:multiLevelType w:val="hybridMultilevel"/>
    <w:tmpl w:val="001ED7A6"/>
    <w:lvl w:ilvl="0" w:tplc="B01C9F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66B08"/>
    <w:multiLevelType w:val="hybridMultilevel"/>
    <w:tmpl w:val="0D4450C6"/>
    <w:lvl w:ilvl="0" w:tplc="B01C9F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D0"/>
    <w:rsid w:val="000452A0"/>
    <w:rsid w:val="000A5FFF"/>
    <w:rsid w:val="000C203C"/>
    <w:rsid w:val="000C4202"/>
    <w:rsid w:val="000D7384"/>
    <w:rsid w:val="000F20C0"/>
    <w:rsid w:val="00205B5D"/>
    <w:rsid w:val="00205D77"/>
    <w:rsid w:val="00232438"/>
    <w:rsid w:val="002A720D"/>
    <w:rsid w:val="00304A51"/>
    <w:rsid w:val="003D5A80"/>
    <w:rsid w:val="00442E4C"/>
    <w:rsid w:val="004471C4"/>
    <w:rsid w:val="004B62C8"/>
    <w:rsid w:val="004C1649"/>
    <w:rsid w:val="004D5358"/>
    <w:rsid w:val="004E1A88"/>
    <w:rsid w:val="00543ABB"/>
    <w:rsid w:val="00565FDB"/>
    <w:rsid w:val="00593E3C"/>
    <w:rsid w:val="00660297"/>
    <w:rsid w:val="00715193"/>
    <w:rsid w:val="007461C0"/>
    <w:rsid w:val="007907D0"/>
    <w:rsid w:val="007F074E"/>
    <w:rsid w:val="00857737"/>
    <w:rsid w:val="0087588B"/>
    <w:rsid w:val="008A5049"/>
    <w:rsid w:val="008E5A3B"/>
    <w:rsid w:val="008F1302"/>
    <w:rsid w:val="00900943"/>
    <w:rsid w:val="00AD7241"/>
    <w:rsid w:val="00B35D9D"/>
    <w:rsid w:val="00B8267A"/>
    <w:rsid w:val="00B96939"/>
    <w:rsid w:val="00B97BDD"/>
    <w:rsid w:val="00BB0627"/>
    <w:rsid w:val="00C30BD5"/>
    <w:rsid w:val="00C508A3"/>
    <w:rsid w:val="00C73630"/>
    <w:rsid w:val="00D03E4D"/>
    <w:rsid w:val="00D828FC"/>
    <w:rsid w:val="00D82977"/>
    <w:rsid w:val="00E16FAB"/>
    <w:rsid w:val="00E2607D"/>
    <w:rsid w:val="00E60975"/>
    <w:rsid w:val="00E666E8"/>
    <w:rsid w:val="00F7391D"/>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0EB4"/>
  <w15:chartTrackingRefBased/>
  <w15:docId w15:val="{06F8D223-DFA6-489F-B375-6DC1DE5F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0C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E4C"/>
    <w:pPr>
      <w:ind w:left="720"/>
      <w:contextualSpacing/>
    </w:pPr>
  </w:style>
  <w:style w:type="table" w:styleId="Tablaconcuadrcula">
    <w:name w:val="Table Grid"/>
    <w:basedOn w:val="Tablanormal"/>
    <w:uiPriority w:val="39"/>
    <w:rsid w:val="007F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32438"/>
    <w:rPr>
      <w:color w:val="0563C1" w:themeColor="hyperlink"/>
      <w:u w:val="single"/>
    </w:rPr>
  </w:style>
  <w:style w:type="table" w:styleId="Tabladecuadrcula4-nfasis6">
    <w:name w:val="Grid Table 4 Accent 6"/>
    <w:basedOn w:val="Tablanormal"/>
    <w:uiPriority w:val="49"/>
    <w:rsid w:val="000D73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pository.unad.edu.co/handle/10596/348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pository.unad.edu.co/handle/10596/34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ository.unad.edu.co/handle/10596/3483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pository.unad.edu.co/handle/10596/348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7</Pages>
  <Words>772</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11</cp:revision>
  <dcterms:created xsi:type="dcterms:W3CDTF">2021-08-28T16:02:00Z</dcterms:created>
  <dcterms:modified xsi:type="dcterms:W3CDTF">2021-10-06T21:59:00Z</dcterms:modified>
</cp:coreProperties>
</file>