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67233" w14:textId="0A35BECC" w:rsidR="00EC6647" w:rsidRPr="004319EB" w:rsidRDefault="004319EB" w:rsidP="00417304">
      <w:pPr>
        <w:spacing w:line="480" w:lineRule="auto"/>
        <w:jc w:val="center"/>
        <w:rPr>
          <w:b/>
          <w:sz w:val="28"/>
          <w:szCs w:val="28"/>
          <w:lang w:val="es-ES"/>
        </w:rPr>
      </w:pPr>
      <w:r w:rsidRPr="004319EB">
        <w:rPr>
          <w:b/>
          <w:sz w:val="28"/>
          <w:szCs w:val="28"/>
          <w:lang w:val="es-ES"/>
        </w:rPr>
        <w:t>Fase 1 Reconocimiento y Contextualización</w:t>
      </w:r>
    </w:p>
    <w:p w14:paraId="1F273F8A" w14:textId="4AE55B8B" w:rsidR="00EC6647" w:rsidRPr="004C412B" w:rsidRDefault="00EC6647" w:rsidP="00417304">
      <w:pPr>
        <w:spacing w:line="480" w:lineRule="auto"/>
        <w:jc w:val="center"/>
        <w:rPr>
          <w:lang w:val="es-ES"/>
        </w:rPr>
      </w:pPr>
    </w:p>
    <w:p w14:paraId="02D5A0B9" w14:textId="79360F36" w:rsidR="004319EB" w:rsidRDefault="004319EB" w:rsidP="00417304">
      <w:pPr>
        <w:spacing w:line="480" w:lineRule="auto"/>
        <w:jc w:val="center"/>
        <w:rPr>
          <w:lang w:val="es-ES"/>
        </w:rPr>
      </w:pPr>
    </w:p>
    <w:p w14:paraId="29F28CD8" w14:textId="77777777" w:rsidR="00417304" w:rsidRPr="004C412B" w:rsidRDefault="00417304" w:rsidP="00417304">
      <w:pPr>
        <w:spacing w:line="480" w:lineRule="auto"/>
        <w:jc w:val="center"/>
        <w:rPr>
          <w:lang w:val="es-ES"/>
        </w:rPr>
      </w:pPr>
    </w:p>
    <w:p w14:paraId="3FBD65F4" w14:textId="77777777" w:rsidR="00EC6647" w:rsidRPr="004C412B" w:rsidRDefault="00EC6647" w:rsidP="00417304">
      <w:pPr>
        <w:spacing w:line="480" w:lineRule="auto"/>
        <w:jc w:val="center"/>
        <w:rPr>
          <w:lang w:val="es-ES"/>
        </w:rPr>
      </w:pPr>
    </w:p>
    <w:p w14:paraId="5FFD0CCB" w14:textId="16CAC5C6" w:rsidR="00EC6647" w:rsidRPr="004C412B" w:rsidRDefault="00EC6647" w:rsidP="00417304">
      <w:pPr>
        <w:spacing w:line="480" w:lineRule="auto"/>
        <w:jc w:val="center"/>
        <w:rPr>
          <w:lang w:val="es-ES"/>
        </w:rPr>
      </w:pPr>
      <w:r w:rsidRPr="004C412B">
        <w:rPr>
          <w:lang w:val="es-ES"/>
        </w:rPr>
        <w:t>Ana María Tibaduiza Vega</w:t>
      </w:r>
    </w:p>
    <w:p w14:paraId="0AB4DCE2" w14:textId="5E5D6D24" w:rsidR="00EC6647" w:rsidRPr="004C412B" w:rsidRDefault="004319EB" w:rsidP="00417304">
      <w:pPr>
        <w:spacing w:line="480" w:lineRule="auto"/>
        <w:jc w:val="center"/>
        <w:rPr>
          <w:lang w:val="es-ES"/>
        </w:rPr>
      </w:pPr>
      <w:r w:rsidRPr="004C412B">
        <w:rPr>
          <w:lang w:val="es-ES"/>
        </w:rPr>
        <w:t>Grupo 37</w:t>
      </w:r>
    </w:p>
    <w:p w14:paraId="578A7542" w14:textId="77777777" w:rsidR="00EC6647" w:rsidRPr="004C412B" w:rsidRDefault="00EC6647" w:rsidP="00417304">
      <w:pPr>
        <w:spacing w:line="480" w:lineRule="auto"/>
        <w:jc w:val="center"/>
        <w:rPr>
          <w:lang w:val="es-ES"/>
        </w:rPr>
      </w:pPr>
    </w:p>
    <w:p w14:paraId="75C156CA" w14:textId="51DB612E" w:rsidR="00EC6647" w:rsidRDefault="00EC6647" w:rsidP="00417304">
      <w:pPr>
        <w:spacing w:line="480" w:lineRule="auto"/>
        <w:jc w:val="center"/>
        <w:rPr>
          <w:lang w:val="es-ES"/>
        </w:rPr>
      </w:pPr>
    </w:p>
    <w:p w14:paraId="682BF3D5" w14:textId="77777777" w:rsidR="00417304" w:rsidRPr="004C412B" w:rsidRDefault="00417304" w:rsidP="00417304">
      <w:pPr>
        <w:spacing w:line="480" w:lineRule="auto"/>
        <w:jc w:val="center"/>
        <w:rPr>
          <w:lang w:val="es-ES"/>
        </w:rPr>
      </w:pPr>
    </w:p>
    <w:p w14:paraId="6AC64907" w14:textId="51DB02AE" w:rsidR="004319EB" w:rsidRDefault="00417304" w:rsidP="00417304">
      <w:pPr>
        <w:spacing w:line="480" w:lineRule="auto"/>
        <w:jc w:val="center"/>
        <w:rPr>
          <w:lang w:val="es-ES"/>
        </w:rPr>
      </w:pPr>
      <w:r>
        <w:rPr>
          <w:lang w:val="es-ES"/>
        </w:rPr>
        <w:t xml:space="preserve">Tutora </w:t>
      </w:r>
    </w:p>
    <w:p w14:paraId="367B651B" w14:textId="77777777" w:rsidR="00417304" w:rsidRPr="004C412B" w:rsidRDefault="00417304" w:rsidP="00417304">
      <w:pPr>
        <w:spacing w:line="480" w:lineRule="auto"/>
        <w:jc w:val="center"/>
        <w:rPr>
          <w:color w:val="000000" w:themeColor="text1"/>
          <w:lang w:val="es-ES"/>
        </w:rPr>
      </w:pPr>
      <w:hyperlink r:id="rId7" w:history="1">
        <w:r w:rsidRPr="004C412B">
          <w:rPr>
            <w:rStyle w:val="Hipervnculo"/>
            <w:color w:val="000000" w:themeColor="text1"/>
            <w:u w:val="none"/>
            <w:lang w:val="es-ES"/>
          </w:rPr>
          <w:t>Natalia Juliana Puerta</w:t>
        </w:r>
      </w:hyperlink>
    </w:p>
    <w:p w14:paraId="5A02BF8D" w14:textId="36E29154" w:rsidR="00417304" w:rsidRDefault="00417304" w:rsidP="00417304">
      <w:pPr>
        <w:spacing w:line="480" w:lineRule="auto"/>
        <w:jc w:val="center"/>
        <w:rPr>
          <w:lang w:val="es-ES"/>
        </w:rPr>
      </w:pPr>
    </w:p>
    <w:p w14:paraId="2CEE1929" w14:textId="2F4140E4" w:rsidR="00417304" w:rsidRDefault="00417304" w:rsidP="00417304">
      <w:pPr>
        <w:spacing w:line="480" w:lineRule="auto"/>
        <w:jc w:val="center"/>
        <w:rPr>
          <w:lang w:val="es-ES"/>
        </w:rPr>
      </w:pPr>
    </w:p>
    <w:p w14:paraId="3FF2B77A" w14:textId="77777777" w:rsidR="00417304" w:rsidRDefault="00417304" w:rsidP="00417304">
      <w:pPr>
        <w:spacing w:line="480" w:lineRule="auto"/>
        <w:jc w:val="center"/>
        <w:rPr>
          <w:lang w:val="es-ES"/>
        </w:rPr>
      </w:pPr>
    </w:p>
    <w:p w14:paraId="76F39E71" w14:textId="77777777" w:rsidR="00417304" w:rsidRPr="004C412B" w:rsidRDefault="00417304" w:rsidP="00417304">
      <w:pPr>
        <w:spacing w:line="480" w:lineRule="auto"/>
        <w:jc w:val="center"/>
        <w:rPr>
          <w:lang w:val="es-ES"/>
        </w:rPr>
      </w:pPr>
    </w:p>
    <w:p w14:paraId="33B11EBB" w14:textId="77777777" w:rsidR="004319EB" w:rsidRPr="004C412B" w:rsidRDefault="004319EB" w:rsidP="00417304">
      <w:pPr>
        <w:spacing w:line="480" w:lineRule="auto"/>
        <w:jc w:val="center"/>
        <w:rPr>
          <w:lang w:val="es-ES"/>
        </w:rPr>
      </w:pPr>
    </w:p>
    <w:p w14:paraId="14DEDAF6" w14:textId="39F046DD" w:rsidR="00EC6647" w:rsidRDefault="00EC6647" w:rsidP="00417304">
      <w:pPr>
        <w:spacing w:line="480" w:lineRule="auto"/>
        <w:jc w:val="center"/>
        <w:rPr>
          <w:lang w:val="es-ES"/>
        </w:rPr>
      </w:pPr>
      <w:r w:rsidRPr="004C412B">
        <w:rPr>
          <w:lang w:val="es-ES"/>
        </w:rPr>
        <w:t xml:space="preserve">Universidad Nacional Abierta y a Distancia </w:t>
      </w:r>
    </w:p>
    <w:p w14:paraId="005D80BB" w14:textId="0154DA24" w:rsidR="00417304" w:rsidRDefault="00417304" w:rsidP="00417304">
      <w:pPr>
        <w:spacing w:line="480" w:lineRule="auto"/>
        <w:jc w:val="center"/>
        <w:rPr>
          <w:lang w:val="es-ES"/>
        </w:rPr>
      </w:pPr>
      <w:r w:rsidRPr="004C412B">
        <w:rPr>
          <w:lang w:val="es-ES"/>
        </w:rPr>
        <w:t>E</w:t>
      </w:r>
      <w:r>
        <w:rPr>
          <w:lang w:val="es-ES"/>
        </w:rPr>
        <w:t xml:space="preserve">scuela de </w:t>
      </w:r>
      <w:r w:rsidRPr="004C412B">
        <w:rPr>
          <w:lang w:val="es-ES"/>
        </w:rPr>
        <w:t>C</w:t>
      </w:r>
      <w:r>
        <w:rPr>
          <w:lang w:val="es-ES"/>
        </w:rPr>
        <w:t xml:space="preserve">iencias </w:t>
      </w:r>
      <w:r w:rsidRPr="004C412B">
        <w:rPr>
          <w:lang w:val="es-ES"/>
        </w:rPr>
        <w:t>S</w:t>
      </w:r>
      <w:r>
        <w:rPr>
          <w:lang w:val="es-ES"/>
        </w:rPr>
        <w:t xml:space="preserve">ociales, </w:t>
      </w:r>
      <w:r w:rsidRPr="004C412B">
        <w:rPr>
          <w:lang w:val="es-ES"/>
        </w:rPr>
        <w:t>A</w:t>
      </w:r>
      <w:r>
        <w:rPr>
          <w:lang w:val="es-ES"/>
        </w:rPr>
        <w:t xml:space="preserve">rtes y </w:t>
      </w:r>
      <w:r w:rsidRPr="004C412B">
        <w:rPr>
          <w:lang w:val="es-ES"/>
        </w:rPr>
        <w:t>H</w:t>
      </w:r>
      <w:r>
        <w:rPr>
          <w:lang w:val="es-ES"/>
        </w:rPr>
        <w:t>umanidades</w:t>
      </w:r>
    </w:p>
    <w:p w14:paraId="20C17218" w14:textId="2EB09557" w:rsidR="00AF0B89" w:rsidRPr="004C412B" w:rsidRDefault="00AF0B89" w:rsidP="00417304">
      <w:pPr>
        <w:spacing w:line="480" w:lineRule="auto"/>
        <w:jc w:val="center"/>
        <w:rPr>
          <w:lang w:val="es-ES"/>
        </w:rPr>
      </w:pPr>
      <w:r w:rsidRPr="004C412B">
        <w:rPr>
          <w:lang w:val="es-ES"/>
        </w:rPr>
        <w:t>Música</w:t>
      </w:r>
    </w:p>
    <w:p w14:paraId="77F2D55D" w14:textId="77777777" w:rsidR="00417304" w:rsidRDefault="00417304" w:rsidP="00417304">
      <w:pPr>
        <w:spacing w:line="480" w:lineRule="auto"/>
        <w:jc w:val="center"/>
        <w:rPr>
          <w:lang w:val="es-ES"/>
        </w:rPr>
      </w:pPr>
      <w:r w:rsidRPr="004C412B">
        <w:rPr>
          <w:lang w:val="es-ES"/>
        </w:rPr>
        <w:t>Septiembre 2020</w:t>
      </w:r>
    </w:p>
    <w:p w14:paraId="3F7D4D2F" w14:textId="23E1808C" w:rsidR="009E547D" w:rsidRPr="00417304" w:rsidRDefault="0098307B" w:rsidP="00417304">
      <w:pPr>
        <w:spacing w:line="480" w:lineRule="auto"/>
        <w:rPr>
          <w:rStyle w:val="Ninguno"/>
          <w:lang w:val="es-ES"/>
        </w:rPr>
      </w:pPr>
      <w:r>
        <w:rPr>
          <w:rStyle w:val="Ninguno"/>
          <w:rFonts w:ascii="Verdana" w:hAnsi="Verdana"/>
          <w:b/>
          <w:bCs/>
          <w:sz w:val="20"/>
          <w:szCs w:val="20"/>
        </w:rPr>
        <w:lastRenderedPageBreak/>
        <w:t xml:space="preserve">Nombre y Apellidos: </w:t>
      </w:r>
      <w:r w:rsidR="00EC6647">
        <w:rPr>
          <w:rStyle w:val="Ninguno"/>
          <w:rFonts w:ascii="Verdana" w:hAnsi="Verdana"/>
          <w:b/>
          <w:bCs/>
          <w:sz w:val="20"/>
          <w:szCs w:val="20"/>
        </w:rPr>
        <w:t xml:space="preserve">Ana </w:t>
      </w:r>
      <w:r w:rsidR="00417304">
        <w:rPr>
          <w:rStyle w:val="Ninguno"/>
          <w:rFonts w:ascii="Verdana" w:hAnsi="Verdana"/>
          <w:b/>
          <w:bCs/>
          <w:sz w:val="20"/>
          <w:szCs w:val="20"/>
        </w:rPr>
        <w:t>María</w:t>
      </w:r>
      <w:r w:rsidR="00EC6647">
        <w:rPr>
          <w:rStyle w:val="Ninguno"/>
          <w:rFonts w:ascii="Verdana" w:hAnsi="Verdana"/>
          <w:b/>
          <w:bCs/>
          <w:sz w:val="20"/>
          <w:szCs w:val="20"/>
        </w:rPr>
        <w:t xml:space="preserve"> Tibaduiza Vega</w:t>
      </w:r>
    </w:p>
    <w:p w14:paraId="4506E73E" w14:textId="09E96345" w:rsidR="009E547D" w:rsidRDefault="0098307B">
      <w:pPr>
        <w:pStyle w:val="Encabezado"/>
        <w:tabs>
          <w:tab w:val="clear" w:pos="4419"/>
          <w:tab w:val="clear" w:pos="8838"/>
          <w:tab w:val="left" w:pos="546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>
        <w:rPr>
          <w:rStyle w:val="Ninguno"/>
          <w:rFonts w:ascii="Verdana" w:hAnsi="Verdana"/>
          <w:b/>
          <w:bCs/>
          <w:sz w:val="20"/>
          <w:szCs w:val="20"/>
        </w:rPr>
        <w:t xml:space="preserve">Grupo: </w:t>
      </w:r>
      <w:r w:rsidR="004319EB">
        <w:rPr>
          <w:rStyle w:val="Ninguno"/>
          <w:rFonts w:ascii="Verdana" w:hAnsi="Verdana"/>
          <w:b/>
          <w:bCs/>
          <w:sz w:val="20"/>
          <w:szCs w:val="20"/>
        </w:rPr>
        <w:t>37</w:t>
      </w:r>
    </w:p>
    <w:p w14:paraId="34E20B8B" w14:textId="77777777" w:rsidR="009E547D" w:rsidRDefault="009E547D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</w:rPr>
      </w:pPr>
    </w:p>
    <w:p w14:paraId="5EE19B0D" w14:textId="77777777" w:rsidR="009E547D" w:rsidRDefault="0098307B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</w:rPr>
      </w:pPr>
      <w:r>
        <w:rPr>
          <w:rStyle w:val="Ninguno"/>
          <w:rFonts w:ascii="Verdana" w:eastAsia="Verdana" w:hAnsi="Verdana" w:cs="Verdana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298ACC1" wp14:editId="56282268">
                <wp:simplePos x="0" y="0"/>
                <wp:positionH relativeFrom="column">
                  <wp:posOffset>4762</wp:posOffset>
                </wp:positionH>
                <wp:positionV relativeFrom="line">
                  <wp:posOffset>261936</wp:posOffset>
                </wp:positionV>
                <wp:extent cx="6858001" cy="0"/>
                <wp:effectExtent l="0" t="0" r="0" b="0"/>
                <wp:wrapNone/>
                <wp:docPr id="1073741827" name="officeArt object" descr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336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style="visibility:visible;position:absolute;margin-left:0.4pt;margin-top:20.6pt;width:540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3366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inguno"/>
          <w:rFonts w:ascii="Verdana" w:hAnsi="Verdana"/>
          <w:b/>
          <w:bCs/>
          <w:spacing w:val="20"/>
          <w:sz w:val="24"/>
          <w:szCs w:val="24"/>
          <w:lang w:val="pt-PT"/>
        </w:rPr>
        <w:t xml:space="preserve">Reporte de Actividades </w:t>
      </w:r>
      <w:r>
        <w:rPr>
          <w:rStyle w:val="Ninguno"/>
          <w:rFonts w:ascii="Verdana" w:hAnsi="Verdana"/>
          <w:b/>
          <w:bCs/>
          <w:sz w:val="24"/>
          <w:szCs w:val="24"/>
        </w:rPr>
        <w:t>Fase</w:t>
      </w:r>
      <w:r>
        <w:rPr>
          <w:rStyle w:val="Ninguno"/>
          <w:rFonts w:ascii="Verdana" w:hAnsi="Verdana"/>
          <w:b/>
          <w:bCs/>
          <w:spacing w:val="20"/>
          <w:sz w:val="24"/>
          <w:szCs w:val="24"/>
          <w:lang w:val="ru-RU"/>
        </w:rPr>
        <w:t xml:space="preserve"> 1 </w:t>
      </w:r>
    </w:p>
    <w:p w14:paraId="10062D79" w14:textId="4F54DF76" w:rsidR="009E547D" w:rsidRDefault="009E547D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14:paraId="5219E063" w14:textId="77777777" w:rsidR="003632C4" w:rsidRDefault="003632C4" w:rsidP="003632C4">
      <w:pPr>
        <w:pStyle w:val="Cuerpo"/>
        <w:rPr>
          <w:rStyle w:val="Ninguno"/>
          <w:rFonts w:ascii="Verdana" w:eastAsia="Verdana" w:hAnsi="Verdana" w:cs="Verdana"/>
          <w:b/>
          <w:bCs/>
        </w:rPr>
      </w:pPr>
      <w:r>
        <w:rPr>
          <w:rStyle w:val="Ninguno"/>
          <w:rFonts w:ascii="Verdana" w:hAnsi="Verdana"/>
          <w:b/>
          <w:bCs/>
          <w:sz w:val="24"/>
          <w:szCs w:val="24"/>
        </w:rPr>
        <w:t xml:space="preserve">Estudios de tonalidad Mayor y Menor (ET): </w:t>
      </w:r>
      <w:r>
        <w:rPr>
          <w:rStyle w:val="Ninguno"/>
          <w:rFonts w:ascii="Verdana" w:hAnsi="Verdana"/>
          <w:sz w:val="24"/>
          <w:szCs w:val="24"/>
        </w:rPr>
        <w:t xml:space="preserve">desarrollando los dos pasos sugeridos </w:t>
      </w:r>
    </w:p>
    <w:p w14:paraId="45C2296E" w14:textId="77777777" w:rsidR="003632C4" w:rsidRDefault="003632C4" w:rsidP="003632C4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</w:p>
    <w:p w14:paraId="41265CCE" w14:textId="01E39B71" w:rsidR="009E547D" w:rsidRDefault="003632C4" w:rsidP="0038678E">
      <w:pPr>
        <w:pStyle w:val="Cuerpo"/>
        <w:rPr>
          <w:rStyle w:val="Ninguno"/>
          <w:rFonts w:ascii="Verdana" w:hAnsi="Verdana"/>
          <w:sz w:val="24"/>
          <w:szCs w:val="24"/>
        </w:rPr>
      </w:pPr>
      <w:r>
        <w:rPr>
          <w:rStyle w:val="Ninguno"/>
          <w:rFonts w:ascii="Verdana" w:hAnsi="Verdana"/>
          <w:sz w:val="24"/>
          <w:szCs w:val="24"/>
        </w:rPr>
        <w:t xml:space="preserve">Enlace de video(s) estudios de tonalidad: </w:t>
      </w:r>
      <w:hyperlink r:id="rId8" w:history="1">
        <w:r w:rsidR="0038678E" w:rsidRPr="0050512A">
          <w:rPr>
            <w:rStyle w:val="Hipervnculo"/>
            <w:rFonts w:ascii="Verdana" w:hAnsi="Verdana"/>
            <w:sz w:val="24"/>
            <w:szCs w:val="24"/>
            <w:u w:val="none"/>
            <w:lang w:val="es-ES_tradnl"/>
          </w:rPr>
          <w:t>https://www.youtube.com/watch?v=37GO7RqEMko</w:t>
        </w:r>
      </w:hyperlink>
    </w:p>
    <w:p w14:paraId="528C390C" w14:textId="77777777" w:rsidR="0038678E" w:rsidRPr="0038678E" w:rsidRDefault="0038678E" w:rsidP="0038678E">
      <w:pPr>
        <w:pStyle w:val="Cuerpo"/>
        <w:rPr>
          <w:rStyle w:val="Ninguno"/>
          <w:rFonts w:ascii="Verdana" w:hAnsi="Verdana"/>
          <w:sz w:val="24"/>
          <w:szCs w:val="24"/>
        </w:rPr>
      </w:pPr>
    </w:p>
    <w:p w14:paraId="1299B01C" w14:textId="2A62FB3C" w:rsidR="009E547D" w:rsidRPr="00F77BE8" w:rsidRDefault="003632C4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  <w:r w:rsidRPr="003632C4">
        <w:rPr>
          <w:rStyle w:val="Ninguno"/>
          <w:rFonts w:ascii="Verdana" w:hAnsi="Verdana"/>
          <w:b/>
          <w:bCs/>
          <w:sz w:val="24"/>
          <w:szCs w:val="24"/>
        </w:rPr>
        <w:t>Aplicar el método de estudio a 5 melodías</w:t>
      </w:r>
      <w:r>
        <w:rPr>
          <w:rStyle w:val="Ninguno"/>
          <w:rFonts w:ascii="Verdana" w:hAnsi="Verdana"/>
          <w:sz w:val="24"/>
          <w:szCs w:val="24"/>
        </w:rPr>
        <w:t xml:space="preserve">, </w:t>
      </w:r>
      <w:r w:rsidR="0098307B">
        <w:rPr>
          <w:rStyle w:val="Ninguno"/>
          <w:rFonts w:ascii="Verdana" w:hAnsi="Verdana"/>
          <w:sz w:val="24"/>
          <w:szCs w:val="24"/>
        </w:rPr>
        <w:t xml:space="preserve">teniendo en cuenta le </w:t>
      </w:r>
      <w:r w:rsidR="0098307B" w:rsidRPr="00F77BE8">
        <w:rPr>
          <w:rStyle w:val="Ninguno"/>
          <w:rFonts w:ascii="Verdana" w:hAnsi="Verdana"/>
          <w:sz w:val="24"/>
          <w:szCs w:val="24"/>
        </w:rPr>
        <w:t>rango para escoger</w:t>
      </w:r>
      <w:r w:rsidR="0098307B" w:rsidRPr="00F77BE8">
        <w:rPr>
          <w:rStyle w:val="Ninguno"/>
          <w:rFonts w:ascii="Verdana" w:hAnsi="Verdana"/>
          <w:b/>
          <w:bCs/>
          <w:sz w:val="24"/>
          <w:szCs w:val="24"/>
        </w:rPr>
        <w:t xml:space="preserve"> </w:t>
      </w:r>
      <w:r w:rsidR="0098307B" w:rsidRPr="00F77BE8">
        <w:rPr>
          <w:rStyle w:val="Ninguno"/>
          <w:rFonts w:ascii="Verdana" w:hAnsi="Verdana"/>
          <w:sz w:val="24"/>
          <w:szCs w:val="24"/>
        </w:rPr>
        <w:t xml:space="preserve">del ejercicio 1 al 37 </w:t>
      </w:r>
      <w:r w:rsidR="0098307B" w:rsidRPr="00F77BE8">
        <w:rPr>
          <w:rStyle w:val="Ninguno"/>
          <w:rFonts w:ascii="Verdana" w:hAnsi="Verdana"/>
          <w:sz w:val="24"/>
          <w:szCs w:val="24"/>
          <w:lang w:val="it-IT"/>
        </w:rPr>
        <w:t>(Libro Cantar, o</w:t>
      </w:r>
      <w:proofErr w:type="spellStart"/>
      <w:r w:rsidR="0098307B" w:rsidRPr="00F77BE8">
        <w:rPr>
          <w:rStyle w:val="Ninguno"/>
          <w:rFonts w:ascii="Verdana" w:hAnsi="Verdana"/>
          <w:sz w:val="24"/>
          <w:szCs w:val="24"/>
        </w:rPr>
        <w:t>ír</w:t>
      </w:r>
      <w:proofErr w:type="spellEnd"/>
      <w:r w:rsidR="0098307B" w:rsidRPr="00F77BE8">
        <w:rPr>
          <w:rStyle w:val="Ninguno"/>
          <w:rFonts w:ascii="Verdana" w:hAnsi="Verdana"/>
          <w:sz w:val="24"/>
          <w:szCs w:val="24"/>
        </w:rPr>
        <w:t xml:space="preserve"> escribir).</w:t>
      </w:r>
    </w:p>
    <w:p w14:paraId="2D05DDF7" w14:textId="77777777" w:rsidR="009E547D" w:rsidRPr="0050512A" w:rsidRDefault="009E547D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</w:p>
    <w:p w14:paraId="5521249F" w14:textId="6A8E5E41" w:rsidR="009E547D" w:rsidRPr="0050512A" w:rsidRDefault="0098307B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 w:rsidRPr="0050512A">
        <w:rPr>
          <w:rStyle w:val="Ninguno"/>
          <w:rFonts w:ascii="Verdana" w:hAnsi="Verdana"/>
          <w:sz w:val="24"/>
          <w:szCs w:val="24"/>
        </w:rPr>
        <w:t>Enlace de vide</w:t>
      </w:r>
      <w:r w:rsidR="003632C4" w:rsidRPr="0050512A">
        <w:rPr>
          <w:rStyle w:val="Ninguno"/>
          <w:rFonts w:ascii="Verdana" w:hAnsi="Verdana"/>
          <w:sz w:val="24"/>
          <w:szCs w:val="24"/>
        </w:rPr>
        <w:t>o</w:t>
      </w:r>
      <w:r w:rsidRPr="0050512A">
        <w:rPr>
          <w:rStyle w:val="Ninguno"/>
          <w:rFonts w:ascii="Verdana" w:hAnsi="Verdana"/>
          <w:sz w:val="24"/>
          <w:szCs w:val="24"/>
        </w:rPr>
        <w:t xml:space="preserve"> </w:t>
      </w:r>
      <w:r w:rsidRPr="0050512A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50512A">
        <w:rPr>
          <w:rStyle w:val="Ninguno"/>
          <w:rFonts w:ascii="Verdana" w:hAnsi="Verdana"/>
          <w:sz w:val="24"/>
          <w:szCs w:val="24"/>
        </w:rPr>
        <w:t>í</w:t>
      </w:r>
      <w:r w:rsidR="003632C4" w:rsidRPr="0050512A">
        <w:rPr>
          <w:rStyle w:val="Ninguno"/>
          <w:rFonts w:ascii="Verdana" w:hAnsi="Verdana"/>
          <w:sz w:val="24"/>
          <w:szCs w:val="24"/>
        </w:rPr>
        <w:t>a</w:t>
      </w:r>
      <w:proofErr w:type="spellEnd"/>
      <w:r w:rsidR="003632C4" w:rsidRPr="0050512A">
        <w:rPr>
          <w:rStyle w:val="Ninguno"/>
          <w:rFonts w:ascii="Verdana" w:hAnsi="Verdana"/>
          <w:sz w:val="24"/>
          <w:szCs w:val="24"/>
        </w:rPr>
        <w:t xml:space="preserve"> 1</w:t>
      </w:r>
      <w:r w:rsidRPr="0050512A">
        <w:rPr>
          <w:rStyle w:val="Ninguno"/>
          <w:rFonts w:ascii="Verdana" w:hAnsi="Verdana"/>
          <w:sz w:val="24"/>
          <w:szCs w:val="24"/>
        </w:rPr>
        <w:t xml:space="preserve">: </w:t>
      </w:r>
      <w:hyperlink r:id="rId9" w:history="1">
        <w:r w:rsidR="0038678E" w:rsidRPr="0050512A">
          <w:rPr>
            <w:rStyle w:val="Hipervnculo"/>
            <w:rFonts w:ascii="Verdana" w:hAnsi="Verdana"/>
            <w:sz w:val="24"/>
            <w:szCs w:val="24"/>
            <w:u w:val="none"/>
          </w:rPr>
          <w:t>https://www.youtube.com/watch?v=1TTLjel-9no&amp;t=23s</w:t>
        </w:r>
      </w:hyperlink>
    </w:p>
    <w:p w14:paraId="6EC3141B" w14:textId="6E360EB5" w:rsidR="003632C4" w:rsidRPr="0050512A" w:rsidRDefault="003632C4" w:rsidP="003632C4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 w:rsidRPr="0050512A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50512A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50512A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50512A">
        <w:rPr>
          <w:rStyle w:val="Ninguno"/>
          <w:rFonts w:ascii="Verdana" w:hAnsi="Verdana"/>
          <w:sz w:val="24"/>
          <w:szCs w:val="24"/>
        </w:rPr>
        <w:t xml:space="preserve"> 2: </w:t>
      </w:r>
      <w:hyperlink r:id="rId10" w:history="1">
        <w:r w:rsidR="0038678E" w:rsidRPr="0050512A">
          <w:rPr>
            <w:rStyle w:val="Hipervnculo"/>
            <w:rFonts w:ascii="Verdana" w:hAnsi="Verdana"/>
            <w:sz w:val="24"/>
            <w:szCs w:val="24"/>
            <w:u w:val="none"/>
          </w:rPr>
          <w:t>https://www.youtube.com/watch?v=8hxdUF5PB74&amp;t=10s</w:t>
        </w:r>
      </w:hyperlink>
    </w:p>
    <w:p w14:paraId="4CE74A17" w14:textId="07B8EDBB" w:rsidR="003632C4" w:rsidRPr="0050512A" w:rsidRDefault="003632C4" w:rsidP="003632C4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 w:rsidRPr="0050512A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50512A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50512A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50512A">
        <w:rPr>
          <w:rStyle w:val="Ninguno"/>
          <w:rFonts w:ascii="Verdana" w:hAnsi="Verdana"/>
          <w:sz w:val="24"/>
          <w:szCs w:val="24"/>
        </w:rPr>
        <w:t xml:space="preserve"> 3: </w:t>
      </w:r>
      <w:hyperlink r:id="rId11" w:history="1">
        <w:r w:rsidR="0038678E" w:rsidRPr="0050512A">
          <w:rPr>
            <w:rStyle w:val="Hipervnculo"/>
            <w:rFonts w:ascii="Verdana" w:hAnsi="Verdana"/>
            <w:sz w:val="24"/>
            <w:szCs w:val="24"/>
            <w:u w:val="none"/>
          </w:rPr>
          <w:t>https://www.youtube.com/watch?v=CuituluvsaE</w:t>
        </w:r>
      </w:hyperlink>
    </w:p>
    <w:p w14:paraId="60123EFA" w14:textId="28791041" w:rsidR="003632C4" w:rsidRPr="0050512A" w:rsidRDefault="003632C4" w:rsidP="003632C4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 w:rsidRPr="0050512A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50512A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50512A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50512A">
        <w:rPr>
          <w:rStyle w:val="Ninguno"/>
          <w:rFonts w:ascii="Verdana" w:hAnsi="Verdana"/>
          <w:sz w:val="24"/>
          <w:szCs w:val="24"/>
        </w:rPr>
        <w:t xml:space="preserve"> 4: </w:t>
      </w:r>
      <w:hyperlink r:id="rId12" w:history="1">
        <w:r w:rsidR="0038678E" w:rsidRPr="0050512A">
          <w:rPr>
            <w:rStyle w:val="Hipervnculo"/>
            <w:rFonts w:ascii="Verdana" w:hAnsi="Verdana"/>
            <w:sz w:val="24"/>
            <w:szCs w:val="24"/>
            <w:u w:val="none"/>
          </w:rPr>
          <w:t>https://www.youtube.com/watch?v=CWGdOYm0rGk&amp;t=14s</w:t>
        </w:r>
      </w:hyperlink>
    </w:p>
    <w:p w14:paraId="3706E8DE" w14:textId="639C1AE7" w:rsidR="003632C4" w:rsidRPr="0050512A" w:rsidRDefault="003632C4" w:rsidP="003632C4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r w:rsidRPr="0050512A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50512A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50512A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50512A">
        <w:rPr>
          <w:rStyle w:val="Ninguno"/>
          <w:rFonts w:ascii="Verdana" w:hAnsi="Verdana"/>
          <w:sz w:val="24"/>
          <w:szCs w:val="24"/>
        </w:rPr>
        <w:t xml:space="preserve"> 5: </w:t>
      </w:r>
      <w:hyperlink r:id="rId13" w:history="1">
        <w:r w:rsidR="0038678E" w:rsidRPr="0050512A">
          <w:rPr>
            <w:rStyle w:val="Hipervnculo"/>
            <w:rFonts w:ascii="Verdana" w:hAnsi="Verdana"/>
            <w:sz w:val="24"/>
            <w:szCs w:val="24"/>
            <w:u w:val="none"/>
          </w:rPr>
          <w:t>https://www.youtube.com/watch?v=6BErx775n8U&amp;t=12s</w:t>
        </w:r>
      </w:hyperlink>
    </w:p>
    <w:p w14:paraId="7386C412" w14:textId="77777777" w:rsidR="009E547D" w:rsidRDefault="009E547D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14:paraId="627F807D" w14:textId="77777777" w:rsidR="009E547D" w:rsidRDefault="009E547D">
      <w:pPr>
        <w:pStyle w:val="Cuerpo"/>
        <w:rPr>
          <w:rStyle w:val="Ninguno"/>
          <w:rFonts w:ascii="Verdana" w:eastAsia="Verdana" w:hAnsi="Verdana" w:cs="Verdana"/>
        </w:rPr>
      </w:pPr>
    </w:p>
    <w:p w14:paraId="507138B1" w14:textId="35C8E124" w:rsidR="009E547D" w:rsidRDefault="009E547D">
      <w:pPr>
        <w:pStyle w:val="Cuerpo"/>
        <w:tabs>
          <w:tab w:val="left" w:pos="6120"/>
        </w:tabs>
      </w:pPr>
    </w:p>
    <w:p w14:paraId="42E39D3A" w14:textId="3FB58D16" w:rsidR="00EC6647" w:rsidRDefault="00EC6647">
      <w:pPr>
        <w:pStyle w:val="Cuerpo"/>
        <w:tabs>
          <w:tab w:val="left" w:pos="6120"/>
        </w:tabs>
      </w:pPr>
    </w:p>
    <w:p w14:paraId="63A27391" w14:textId="03B40C7B" w:rsidR="005D3FFB" w:rsidRPr="0038678E" w:rsidRDefault="005D3FFB" w:rsidP="005D3FFB">
      <w:pPr>
        <w:pStyle w:val="Cuerpo"/>
        <w:tabs>
          <w:tab w:val="left" w:pos="6120"/>
        </w:tabs>
        <w:jc w:val="center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lastRenderedPageBreak/>
        <w:t>Bibliografía</w:t>
      </w:r>
      <w:bookmarkStart w:id="0" w:name="_GoBack"/>
      <w:bookmarkEnd w:id="0"/>
    </w:p>
    <w:p w14:paraId="3F08D524" w14:textId="6A9D751B" w:rsidR="00257C37" w:rsidRPr="005D3FFB" w:rsidRDefault="00257C37">
      <w:pPr>
        <w:pStyle w:val="Cuerpo"/>
        <w:tabs>
          <w:tab w:val="left" w:pos="6120"/>
        </w:tabs>
        <w:rPr>
          <w:rFonts w:ascii="Times New Roman" w:hAnsi="Times New Roman" w:cs="Times New Roman"/>
          <w:sz w:val="24"/>
          <w:szCs w:val="24"/>
        </w:rPr>
      </w:pPr>
      <w:r w:rsidRPr="005D3FFB">
        <w:rPr>
          <w:rFonts w:ascii="Times New Roman" w:hAnsi="Times New Roman" w:cs="Times New Roman"/>
          <w:sz w:val="24"/>
          <w:szCs w:val="24"/>
        </w:rPr>
        <w:t xml:space="preserve">Mosquera, M. [Mauricio MOSQUERA SAMPER]. (2017/09/22). Clases de pulso [Archivo de video]. Recuperado de </w:t>
      </w:r>
      <w:hyperlink r:id="rId14" w:history="1">
        <w:r w:rsidRPr="005D3FFB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https://www.youtube.com/watch?time_continue=43&amp;v=TnHaWEXhmOQ</w:t>
        </w:r>
      </w:hyperlink>
    </w:p>
    <w:p w14:paraId="498B6536" w14:textId="5B49FC8C" w:rsidR="00257C37" w:rsidRPr="005D3FFB" w:rsidRDefault="00BD2689">
      <w:pPr>
        <w:pStyle w:val="Cuerpo"/>
        <w:tabs>
          <w:tab w:val="left" w:pos="61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D3FFB">
        <w:rPr>
          <w:rFonts w:ascii="Times New Roman" w:hAnsi="Times New Roman" w:cs="Times New Roman"/>
          <w:sz w:val="24"/>
          <w:szCs w:val="24"/>
        </w:rPr>
        <w:t>Educatina</w:t>
      </w:r>
      <w:proofErr w:type="spellEnd"/>
      <w:r w:rsidRPr="005D3FFB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Pr="005D3FFB">
        <w:rPr>
          <w:rFonts w:ascii="Times New Roman" w:hAnsi="Times New Roman" w:cs="Times New Roman"/>
          <w:sz w:val="24"/>
          <w:szCs w:val="24"/>
        </w:rPr>
        <w:t>Educatina</w:t>
      </w:r>
      <w:proofErr w:type="spellEnd"/>
      <w:r w:rsidRPr="005D3FFB">
        <w:rPr>
          <w:rFonts w:ascii="Times New Roman" w:hAnsi="Times New Roman" w:cs="Times New Roman"/>
          <w:sz w:val="24"/>
          <w:szCs w:val="24"/>
        </w:rPr>
        <w:t xml:space="preserve">]. (2013/08/06). El acento - Música – </w:t>
      </w:r>
      <w:proofErr w:type="spellStart"/>
      <w:r w:rsidRPr="005D3FFB">
        <w:rPr>
          <w:rFonts w:ascii="Times New Roman" w:hAnsi="Times New Roman" w:cs="Times New Roman"/>
          <w:sz w:val="24"/>
          <w:szCs w:val="24"/>
        </w:rPr>
        <w:t>Educatina</w:t>
      </w:r>
      <w:proofErr w:type="spellEnd"/>
      <w:r w:rsidRPr="005D3FFB">
        <w:rPr>
          <w:rFonts w:ascii="Times New Roman" w:hAnsi="Times New Roman" w:cs="Times New Roman"/>
          <w:sz w:val="24"/>
          <w:szCs w:val="24"/>
        </w:rPr>
        <w:t xml:space="preserve"> [Archivo de video]. Recuperado de </w:t>
      </w:r>
      <w:hyperlink r:id="rId15" w:history="1">
        <w:r w:rsidR="00FC7BEA" w:rsidRPr="005D3FFB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https://www.youtube.com/watch?time_continue=21&amp;v=aJjDoWLu10E</w:t>
        </w:r>
      </w:hyperlink>
    </w:p>
    <w:p w14:paraId="5E261792" w14:textId="44DB8997" w:rsidR="00FC7BEA" w:rsidRPr="005D3FFB" w:rsidRDefault="00A06309">
      <w:pPr>
        <w:pStyle w:val="Cuerpo"/>
        <w:tabs>
          <w:tab w:val="left" w:pos="61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D3FFB">
        <w:rPr>
          <w:rFonts w:ascii="Times New Roman" w:hAnsi="Times New Roman" w:cs="Times New Roman"/>
          <w:sz w:val="24"/>
          <w:szCs w:val="24"/>
        </w:rPr>
        <w:t>Kolneder</w:t>
      </w:r>
      <w:proofErr w:type="spellEnd"/>
      <w:r w:rsidRPr="005D3FFB">
        <w:rPr>
          <w:rFonts w:ascii="Times New Roman" w:hAnsi="Times New Roman" w:cs="Times New Roman"/>
          <w:sz w:val="24"/>
          <w:szCs w:val="24"/>
        </w:rPr>
        <w:t>, W</w:t>
      </w:r>
      <w:r w:rsidR="00FC7BEA" w:rsidRPr="005D3FFB">
        <w:rPr>
          <w:rFonts w:ascii="Times New Roman" w:hAnsi="Times New Roman" w:cs="Times New Roman"/>
          <w:sz w:val="24"/>
          <w:szCs w:val="24"/>
        </w:rPr>
        <w:t xml:space="preserve">. Cantar, </w:t>
      </w:r>
      <w:proofErr w:type="spellStart"/>
      <w:r w:rsidR="00FC7BEA" w:rsidRPr="005D3FFB">
        <w:rPr>
          <w:rFonts w:ascii="Times New Roman" w:hAnsi="Times New Roman" w:cs="Times New Roman"/>
          <w:sz w:val="24"/>
          <w:szCs w:val="24"/>
        </w:rPr>
        <w:t>oir</w:t>
      </w:r>
      <w:proofErr w:type="spellEnd"/>
      <w:r w:rsidR="00FC7BEA" w:rsidRPr="005D3FFB">
        <w:rPr>
          <w:rFonts w:ascii="Times New Roman" w:hAnsi="Times New Roman" w:cs="Times New Roman"/>
          <w:sz w:val="24"/>
          <w:szCs w:val="24"/>
        </w:rPr>
        <w:t>, escribir. Práctica de enseñanza mu</w:t>
      </w:r>
      <w:r w:rsidRPr="005D3FFB">
        <w:rPr>
          <w:rFonts w:ascii="Times New Roman" w:hAnsi="Times New Roman" w:cs="Times New Roman"/>
          <w:sz w:val="24"/>
          <w:szCs w:val="24"/>
        </w:rPr>
        <w:t>s</w:t>
      </w:r>
      <w:r w:rsidR="00FC7BEA" w:rsidRPr="005D3FFB">
        <w:rPr>
          <w:rFonts w:ascii="Times New Roman" w:hAnsi="Times New Roman" w:cs="Times New Roman"/>
          <w:sz w:val="24"/>
          <w:szCs w:val="24"/>
        </w:rPr>
        <w:t>ical. Cuaderno de ejercic</w:t>
      </w:r>
      <w:r w:rsidRPr="005D3FFB">
        <w:rPr>
          <w:rFonts w:ascii="Times New Roman" w:hAnsi="Times New Roman" w:cs="Times New Roman"/>
          <w:sz w:val="24"/>
          <w:szCs w:val="24"/>
        </w:rPr>
        <w:t xml:space="preserve">ios libro primero (Páginas 3-6). </w:t>
      </w:r>
    </w:p>
    <w:p w14:paraId="44051634" w14:textId="418EC9F5" w:rsidR="00A06309" w:rsidRPr="005D3FFB" w:rsidRDefault="00A06309">
      <w:pPr>
        <w:pStyle w:val="Cuerpo"/>
        <w:tabs>
          <w:tab w:val="left" w:pos="6120"/>
        </w:tabs>
        <w:rPr>
          <w:rFonts w:ascii="Times New Roman" w:hAnsi="Times New Roman" w:cs="Times New Roman"/>
          <w:sz w:val="24"/>
          <w:szCs w:val="24"/>
        </w:rPr>
      </w:pPr>
      <w:r w:rsidRPr="005D3FFB">
        <w:rPr>
          <w:rFonts w:ascii="Times New Roman" w:hAnsi="Times New Roman" w:cs="Times New Roman"/>
          <w:sz w:val="24"/>
          <w:szCs w:val="24"/>
        </w:rPr>
        <w:t>Esteve-</w:t>
      </w:r>
      <w:proofErr w:type="spellStart"/>
      <w:r w:rsidRPr="005D3FFB">
        <w:rPr>
          <w:rFonts w:ascii="Times New Roman" w:hAnsi="Times New Roman" w:cs="Times New Roman"/>
          <w:sz w:val="24"/>
          <w:szCs w:val="24"/>
        </w:rPr>
        <w:t>Faubell</w:t>
      </w:r>
      <w:proofErr w:type="spellEnd"/>
      <w:r w:rsidRPr="005D3FFB">
        <w:rPr>
          <w:rFonts w:ascii="Times New Roman" w:hAnsi="Times New Roman" w:cs="Times New Roman"/>
          <w:sz w:val="24"/>
          <w:szCs w:val="24"/>
        </w:rPr>
        <w:t xml:space="preserve"> JM (2009) lenguaje musical o solfeo. Elementos esenciales. Y su origen histórico. Pp. 1-9. Recuperado de </w:t>
      </w:r>
      <w:hyperlink r:id="rId16" w:history="1">
        <w:r w:rsidRPr="005D3FFB">
          <w:rPr>
            <w:rStyle w:val="Hipervnculo"/>
            <w:rFonts w:ascii="Times New Roman" w:hAnsi="Times New Roman" w:cs="Times New Roman"/>
            <w:sz w:val="24"/>
            <w:szCs w:val="24"/>
            <w:u w:val="none"/>
          </w:rPr>
          <w:t>https://rua.ua.es/dspace/bitstream/10045/12200/14/t5-2.pdf</w:t>
        </w:r>
      </w:hyperlink>
    </w:p>
    <w:p w14:paraId="5E8AF10A" w14:textId="52ADB106" w:rsidR="00A06309" w:rsidRPr="005D3FFB" w:rsidRDefault="00A06309" w:rsidP="00A06309">
      <w:pPr>
        <w:pStyle w:val="Cuerpo"/>
        <w:tabs>
          <w:tab w:val="left" w:pos="6120"/>
        </w:tabs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D3FFB">
        <w:rPr>
          <w:rFonts w:ascii="Times New Roman" w:hAnsi="Times New Roman" w:cs="Times New Roman"/>
          <w:sz w:val="24"/>
          <w:szCs w:val="24"/>
          <w:lang w:val="es-ES"/>
        </w:rPr>
        <w:t>Brimhall</w:t>
      </w:r>
      <w:proofErr w:type="spellEnd"/>
      <w:r w:rsidRPr="005D3FFB">
        <w:rPr>
          <w:rFonts w:ascii="Times New Roman" w:hAnsi="Times New Roman" w:cs="Times New Roman"/>
          <w:sz w:val="24"/>
          <w:szCs w:val="24"/>
          <w:lang w:val="es-ES"/>
        </w:rPr>
        <w:t>, J</w:t>
      </w:r>
      <w:r w:rsidR="0032588E" w:rsidRPr="005D3FFB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5D3FFB">
        <w:rPr>
          <w:rFonts w:ascii="Times New Roman" w:hAnsi="Times New Roman" w:cs="Times New Roman"/>
          <w:sz w:val="24"/>
          <w:szCs w:val="24"/>
          <w:lang w:val="es-ES"/>
        </w:rPr>
        <w:t xml:space="preserve"> Tres en uno</w:t>
      </w:r>
      <w:r w:rsidR="0038678E" w:rsidRPr="005D3FF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8678E" w:rsidRPr="005D3FFB">
        <w:rPr>
          <w:rFonts w:ascii="Times New Roman" w:hAnsi="Times New Roman" w:cs="Times New Roman"/>
          <w:sz w:val="24"/>
          <w:szCs w:val="24"/>
        </w:rPr>
        <w:t>(Páginas 7-35)</w:t>
      </w:r>
      <w:r w:rsidR="0038678E" w:rsidRPr="005D3FF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2588E" w:rsidRPr="005D3FFB">
        <w:rPr>
          <w:rFonts w:ascii="Times New Roman" w:hAnsi="Times New Roman" w:cs="Times New Roman"/>
          <w:sz w:val="24"/>
          <w:szCs w:val="24"/>
          <w:lang w:val="es-ES"/>
        </w:rPr>
        <w:t>Recuperado de</w:t>
      </w:r>
      <w:r w:rsidR="0038678E" w:rsidRPr="005D3FF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hyperlink r:id="rId17" w:history="1">
        <w:r w:rsidR="0050512A" w:rsidRPr="005D3FFB">
          <w:rPr>
            <w:rStyle w:val="Hipervnculo"/>
            <w:rFonts w:ascii="Times New Roman" w:hAnsi="Times New Roman" w:cs="Times New Roman"/>
            <w:sz w:val="24"/>
            <w:szCs w:val="24"/>
            <w:u w:val="none"/>
            <w:lang w:val="es-ES"/>
          </w:rPr>
          <w:t>https://drive.google.com/file/d/1a9p_uHzE-0Ias-tZXPc7Yg2COpq3GDeo/view?usp=sharing</w:t>
        </w:r>
      </w:hyperlink>
      <w:r w:rsidR="00F77BE8" w:rsidRPr="005D3FFB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BE106AF" w14:textId="2DABCFFC" w:rsidR="0050512A" w:rsidRPr="005D3FFB" w:rsidRDefault="0050512A" w:rsidP="00A06309">
      <w:pPr>
        <w:pStyle w:val="Cuerpo"/>
        <w:tabs>
          <w:tab w:val="left" w:pos="612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5D3FFB">
        <w:rPr>
          <w:rFonts w:ascii="Times New Roman" w:hAnsi="Times New Roman" w:cs="Times New Roman"/>
          <w:sz w:val="24"/>
          <w:szCs w:val="24"/>
          <w:lang w:val="es-ES"/>
        </w:rPr>
        <w:t xml:space="preserve">Londoño, R. y Mosquera, M. (2017). Método del curso - fundamentos de la escritura musical. Recuperado de </w:t>
      </w:r>
      <w:hyperlink r:id="rId18" w:history="1">
        <w:r w:rsidRPr="005D3FFB">
          <w:rPr>
            <w:rStyle w:val="Hipervnculo"/>
            <w:rFonts w:ascii="Times New Roman" w:hAnsi="Times New Roman" w:cs="Times New Roman"/>
            <w:sz w:val="24"/>
            <w:szCs w:val="24"/>
            <w:u w:val="none"/>
            <w:lang w:val="es-ES"/>
          </w:rPr>
          <w:t>https://tipleman21.wixsite.com/fundlecturamusical</w:t>
        </w:r>
      </w:hyperlink>
    </w:p>
    <w:p w14:paraId="38C0B709" w14:textId="672B1BA4" w:rsidR="0050512A" w:rsidRPr="005D3FFB" w:rsidRDefault="0050512A" w:rsidP="0050512A">
      <w:pPr>
        <w:pStyle w:val="Cuerpo"/>
        <w:tabs>
          <w:tab w:val="left" w:pos="612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5D3FFB">
        <w:rPr>
          <w:rFonts w:ascii="Times New Roman" w:hAnsi="Times New Roman" w:cs="Times New Roman"/>
          <w:sz w:val="24"/>
          <w:szCs w:val="24"/>
          <w:lang w:val="es-ES"/>
        </w:rPr>
        <w:t xml:space="preserve">Guevara, J. (2010) Teoría de la música. Una guía seria para toda aquella persona que quiera afianzar sus estudios de música. (Pp. 10- 19). Recuperado de </w:t>
      </w:r>
      <w:hyperlink r:id="rId19" w:history="1">
        <w:r w:rsidR="00C11FD7" w:rsidRPr="005D3FFB">
          <w:rPr>
            <w:rStyle w:val="Hipervnculo"/>
            <w:rFonts w:ascii="Times New Roman" w:hAnsi="Times New Roman" w:cs="Times New Roman"/>
            <w:sz w:val="24"/>
            <w:szCs w:val="24"/>
            <w:u w:val="none"/>
            <w:lang w:val="es-ES"/>
          </w:rPr>
          <w:t>https://docplayer.es/4581210-Teoria-de-la-musica-una-guia-seria-para-toda-aquella-persona-que-quiera-afianzar-sus-estudios-de-musica.html</w:t>
        </w:r>
      </w:hyperlink>
    </w:p>
    <w:p w14:paraId="4998078C" w14:textId="1B541791" w:rsidR="00C11FD7" w:rsidRPr="0050512A" w:rsidRDefault="005D3FFB" w:rsidP="0050512A">
      <w:pPr>
        <w:pStyle w:val="Cuerpo"/>
        <w:tabs>
          <w:tab w:val="left" w:pos="6120"/>
        </w:tabs>
        <w:rPr>
          <w:rFonts w:ascii="Verdana" w:hAnsi="Verdana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Mosquera Samper, M. (</w:t>
      </w:r>
      <w:r w:rsidR="00C11FD7" w:rsidRPr="005D3FFB">
        <w:rPr>
          <w:rFonts w:ascii="Times New Roman" w:hAnsi="Times New Roman" w:cs="Times New Roman"/>
          <w:sz w:val="24"/>
          <w:szCs w:val="24"/>
          <w:lang w:val="es-ES"/>
        </w:rPr>
        <w:t>23,08,2017). La escritura musical. [Archivo de video]. Recuperado de http://hdl.handle.net/10596/13026</w:t>
      </w:r>
    </w:p>
    <w:p w14:paraId="660B28C6" w14:textId="77777777" w:rsidR="0050512A" w:rsidRPr="0038678E" w:rsidRDefault="0050512A" w:rsidP="00A06309">
      <w:pPr>
        <w:pStyle w:val="Cuerpo"/>
        <w:tabs>
          <w:tab w:val="left" w:pos="6120"/>
        </w:tabs>
        <w:rPr>
          <w:rFonts w:ascii="Verdana" w:hAnsi="Verdana" w:cs="Times New Roman"/>
          <w:sz w:val="24"/>
          <w:szCs w:val="24"/>
          <w:lang w:val="es-ES"/>
        </w:rPr>
      </w:pPr>
    </w:p>
    <w:sectPr w:rsidR="0050512A" w:rsidRPr="0038678E" w:rsidSect="004319EB">
      <w:headerReference w:type="default" r:id="rId20"/>
      <w:footerReference w:type="default" r:id="rId21"/>
      <w:pgSz w:w="12240" w:h="15840"/>
      <w:pgMar w:top="1531" w:right="1531" w:bottom="1531" w:left="153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74112" w14:textId="77777777" w:rsidR="00836267" w:rsidRDefault="00836267">
      <w:r>
        <w:separator/>
      </w:r>
    </w:p>
  </w:endnote>
  <w:endnote w:type="continuationSeparator" w:id="0">
    <w:p w14:paraId="587100A1" w14:textId="77777777" w:rsidR="00836267" w:rsidRDefault="0083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5AC66" w14:textId="77777777" w:rsidR="009E547D" w:rsidRDefault="009E547D">
    <w:pPr>
      <w:pStyle w:val="Piedepgina"/>
      <w:tabs>
        <w:tab w:val="clear" w:pos="8838"/>
        <w:tab w:val="right" w:pos="881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B0266" w14:textId="77777777" w:rsidR="00836267" w:rsidRDefault="00836267">
      <w:r>
        <w:separator/>
      </w:r>
    </w:p>
  </w:footnote>
  <w:footnote w:type="continuationSeparator" w:id="0">
    <w:p w14:paraId="451D1C5F" w14:textId="77777777" w:rsidR="00836267" w:rsidRDefault="00836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424D1" w14:textId="6F2EF074" w:rsidR="009E547D" w:rsidRDefault="0098307B" w:rsidP="00703ECE">
    <w:pPr>
      <w:pStyle w:val="Cuerpo"/>
      <w:tabs>
        <w:tab w:val="left" w:pos="2655"/>
      </w:tabs>
    </w:pPr>
    <w:r>
      <w:rPr>
        <w:rFonts w:ascii="Georgia" w:eastAsia="Georgia" w:hAnsi="Georgia" w:cs="Georgia"/>
        <w:b/>
        <w:bCs/>
        <w:noProof/>
        <w:sz w:val="20"/>
        <w:szCs w:val="20"/>
        <w:lang w:val="en-US" w:eastAsia="en-US"/>
      </w:rPr>
      <w:drawing>
        <wp:anchor distT="152400" distB="152400" distL="152400" distR="152400" simplePos="0" relativeHeight="251658240" behindDoc="1" locked="0" layoutInCell="1" allowOverlap="1" wp14:anchorId="1EF018B1" wp14:editId="7BF00FE5">
          <wp:simplePos x="0" y="0"/>
          <wp:positionH relativeFrom="page">
            <wp:posOffset>17780</wp:posOffset>
          </wp:positionH>
          <wp:positionV relativeFrom="page">
            <wp:posOffset>1</wp:posOffset>
          </wp:positionV>
          <wp:extent cx="7754620" cy="1371600"/>
          <wp:effectExtent l="0" t="0" r="0" b="0"/>
          <wp:wrapNone/>
          <wp:docPr id="1073741825" name="officeArt object" descr="formato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ormato1.png" descr="formato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4620" cy="1371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b/>
        <w:bCs/>
        <w:noProof/>
        <w:sz w:val="20"/>
        <w:szCs w:val="20"/>
        <w:lang w:val="en-US" w:eastAsia="en-US"/>
      </w:rPr>
      <w:drawing>
        <wp:anchor distT="152400" distB="152400" distL="152400" distR="152400" simplePos="0" relativeHeight="251659264" behindDoc="1" locked="0" layoutInCell="1" allowOverlap="1" wp14:anchorId="439EBCFA" wp14:editId="3BC4952B">
          <wp:simplePos x="0" y="0"/>
          <wp:positionH relativeFrom="page">
            <wp:posOffset>9523</wp:posOffset>
          </wp:positionH>
          <wp:positionV relativeFrom="page">
            <wp:posOffset>8857615</wp:posOffset>
          </wp:positionV>
          <wp:extent cx="7806002" cy="1186181"/>
          <wp:effectExtent l="0" t="0" r="0" b="0"/>
          <wp:wrapNone/>
          <wp:docPr id="1073741826" name="officeArt object" descr="formato-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rmato-2.png" descr="formato-2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06002" cy="11861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703ECE">
      <w:tab/>
    </w:r>
  </w:p>
  <w:p w14:paraId="07355426" w14:textId="77777777" w:rsidR="009E547D" w:rsidRDefault="0098307B">
    <w:pPr>
      <w:pStyle w:val="Encabezado"/>
      <w:tabs>
        <w:tab w:val="clear" w:pos="4419"/>
        <w:tab w:val="clear" w:pos="8838"/>
        <w:tab w:val="left" w:pos="5460"/>
      </w:tabs>
    </w:pPr>
    <w:r>
      <w:rPr>
        <w:rStyle w:val="Ninguno"/>
      </w:rPr>
      <w:t xml:space="preserve">                                                                                </w:t>
    </w:r>
  </w:p>
  <w:p w14:paraId="23E9F0B3" w14:textId="77777777" w:rsidR="009E547D" w:rsidRDefault="009E547D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14:paraId="60C3D406" w14:textId="77777777" w:rsidR="009E547D" w:rsidRDefault="0098307B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Verdana" w:eastAsia="Verdana" w:hAnsi="Verdana" w:cs="Verdana"/>
        <w:b/>
        <w:bCs/>
      </w:rPr>
    </w:pPr>
    <w:r>
      <w:rPr>
        <w:rStyle w:val="Ninguno"/>
        <w:rFonts w:ascii="Verdana" w:hAnsi="Verdana"/>
        <w:b/>
        <w:bCs/>
      </w:rPr>
      <w:t>Fundamentos de la escritura Musical 410001</w:t>
    </w:r>
  </w:p>
  <w:p w14:paraId="53A9D194" w14:textId="77777777" w:rsidR="009E547D" w:rsidRDefault="009E547D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14:paraId="34DA0E15" w14:textId="77777777" w:rsidR="009E547D" w:rsidRDefault="009E547D">
    <w:pPr>
      <w:pStyle w:val="Encabezado"/>
      <w:tabs>
        <w:tab w:val="clear" w:pos="4419"/>
        <w:tab w:val="clear" w:pos="8838"/>
        <w:tab w:val="left" w:pos="5460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7D"/>
    <w:rsid w:val="002511F0"/>
    <w:rsid w:val="00257C37"/>
    <w:rsid w:val="0032588E"/>
    <w:rsid w:val="003632C4"/>
    <w:rsid w:val="0038678E"/>
    <w:rsid w:val="00417304"/>
    <w:rsid w:val="004319EB"/>
    <w:rsid w:val="004C412B"/>
    <w:rsid w:val="00505024"/>
    <w:rsid w:val="0050512A"/>
    <w:rsid w:val="005D3FFB"/>
    <w:rsid w:val="00640BB4"/>
    <w:rsid w:val="006A525B"/>
    <w:rsid w:val="00703ECE"/>
    <w:rsid w:val="00707A99"/>
    <w:rsid w:val="00770DB8"/>
    <w:rsid w:val="00836267"/>
    <w:rsid w:val="0085444B"/>
    <w:rsid w:val="00894005"/>
    <w:rsid w:val="0098307B"/>
    <w:rsid w:val="009E547D"/>
    <w:rsid w:val="00A06309"/>
    <w:rsid w:val="00AF0B89"/>
    <w:rsid w:val="00B00C52"/>
    <w:rsid w:val="00BD2689"/>
    <w:rsid w:val="00C11FD7"/>
    <w:rsid w:val="00E12A71"/>
    <w:rsid w:val="00EC6647"/>
    <w:rsid w:val="00F77BE8"/>
    <w:rsid w:val="00FC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1F581"/>
  <w15:docId w15:val="{3820A762-E869-4417-8A8A-841C130E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7GO7RqEMko" TargetMode="External"/><Relationship Id="rId13" Type="http://schemas.openxmlformats.org/officeDocument/2006/relationships/hyperlink" Target="https://www.youtube.com/watch?v=6BErx775n8U&amp;t=12s" TargetMode="External"/><Relationship Id="rId18" Type="http://schemas.openxmlformats.org/officeDocument/2006/relationships/hyperlink" Target="https://tipleman21.wixsite.com/fundlecturamusica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ampus122.unad.edu.co/ecsah58/user/view.php?id=917608&amp;course=175" TargetMode="External"/><Relationship Id="rId12" Type="http://schemas.openxmlformats.org/officeDocument/2006/relationships/hyperlink" Target="https://www.youtube.com/watch?v=CWGdOYm0rGk&amp;t=14s" TargetMode="External"/><Relationship Id="rId17" Type="http://schemas.openxmlformats.org/officeDocument/2006/relationships/hyperlink" Target="https://drive.google.com/file/d/1a9p_uHzE-0Ias-tZXPc7Yg2COpq3GDeo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a.ua.es/dspace/bitstream/10045/12200/14/t5-2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uituluvsa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time_continue=21&amp;v=aJjDoWLu10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8hxdUF5PB74&amp;t=10s" TargetMode="External"/><Relationship Id="rId19" Type="http://schemas.openxmlformats.org/officeDocument/2006/relationships/hyperlink" Target="https://docplayer.es/4581210-Teoria-de-la-musica-una-guia-seria-para-toda-aquella-persona-que-quiera-afianzar-sus-estudios-de-music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TTLjel-9no&amp;t=23s" TargetMode="External"/><Relationship Id="rId14" Type="http://schemas.openxmlformats.org/officeDocument/2006/relationships/hyperlink" Target="https://www.youtube.com/watch?time_continue=43&amp;v=TnHaWEXhmOQ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6F677-EDDD-440F-9555-03F242B8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EFECTY</cp:lastModifiedBy>
  <cp:revision>17</cp:revision>
  <dcterms:created xsi:type="dcterms:W3CDTF">2020-07-16T23:45:00Z</dcterms:created>
  <dcterms:modified xsi:type="dcterms:W3CDTF">2020-09-08T18:40:00Z</dcterms:modified>
</cp:coreProperties>
</file>