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CC4" w:rsidRDefault="00D505D7" w:rsidP="00D505D7">
      <w:pPr>
        <w:pStyle w:val="Heading1"/>
        <w:ind w:left="2880" w:firstLine="720"/>
        <w:jc w:val="both"/>
      </w:pPr>
      <w:r>
        <w:t>Eureka</w:t>
      </w:r>
    </w:p>
    <w:p w:rsidR="00461726" w:rsidRPr="00461726" w:rsidRDefault="00461726" w:rsidP="00461726"/>
    <w:p w:rsidR="001161F5" w:rsidRPr="001161F5" w:rsidRDefault="001161F5" w:rsidP="001161F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1161F5">
        <w:rPr>
          <w:rFonts w:ascii="Arial" w:eastAsia="Times New Roman" w:hAnsi="Arial" w:cs="Arial"/>
          <w:b/>
          <w:bCs/>
          <w:color w:val="000000"/>
        </w:rPr>
        <w:t>Why Eureka server/</w:t>
      </w:r>
      <w:r w:rsidRPr="001161F5">
        <w:rPr>
          <w:rFonts w:ascii="Arial" w:eastAsia="Times New Roman" w:hAnsi="Arial" w:cs="Arial"/>
          <w:b/>
          <w:bCs/>
          <w:color w:val="444444"/>
        </w:rPr>
        <w:t xml:space="preserve">service registry is needed in </w:t>
      </w:r>
      <w:proofErr w:type="spellStart"/>
      <w:r w:rsidRPr="001161F5">
        <w:rPr>
          <w:rFonts w:ascii="Arial" w:eastAsia="Times New Roman" w:hAnsi="Arial" w:cs="Arial"/>
          <w:b/>
          <w:bCs/>
          <w:color w:val="444444"/>
        </w:rPr>
        <w:t>microservices</w:t>
      </w:r>
      <w:proofErr w:type="spellEnd"/>
      <w:r w:rsidRPr="001161F5">
        <w:rPr>
          <w:rFonts w:ascii="Arial" w:eastAsia="Times New Roman" w:hAnsi="Arial" w:cs="Arial"/>
          <w:b/>
          <w:bCs/>
          <w:color w:val="444444"/>
        </w:rPr>
        <w:t>?</w:t>
      </w:r>
    </w:p>
    <w:p w:rsidR="001161F5" w:rsidRPr="001161F5" w:rsidRDefault="001161F5" w:rsidP="00116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61F5" w:rsidRPr="001161F5" w:rsidRDefault="001161F5" w:rsidP="001161F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1161F5">
        <w:rPr>
          <w:rFonts w:ascii="Arial" w:eastAsia="Times New Roman" w:hAnsi="Arial" w:cs="Arial"/>
          <w:color w:val="000000"/>
        </w:rPr>
        <w:t xml:space="preserve">To understand why Eureka server needed in </w:t>
      </w:r>
      <w:proofErr w:type="spellStart"/>
      <w:r w:rsidRPr="001161F5">
        <w:rPr>
          <w:rFonts w:ascii="Arial" w:eastAsia="Times New Roman" w:hAnsi="Arial" w:cs="Arial"/>
          <w:color w:val="000000"/>
        </w:rPr>
        <w:t>microservices</w:t>
      </w:r>
      <w:proofErr w:type="spellEnd"/>
      <w:r w:rsidRPr="001161F5">
        <w:rPr>
          <w:rFonts w:ascii="Arial" w:eastAsia="Times New Roman" w:hAnsi="Arial" w:cs="Arial"/>
          <w:color w:val="000000"/>
        </w:rPr>
        <w:t xml:space="preserve"> architecture, </w:t>
      </w:r>
      <w:proofErr w:type="spellStart"/>
      <w:proofErr w:type="gramStart"/>
      <w:r w:rsidRPr="001161F5">
        <w:rPr>
          <w:rFonts w:ascii="Arial" w:eastAsia="Times New Roman" w:hAnsi="Arial" w:cs="Arial"/>
          <w:color w:val="000000"/>
        </w:rPr>
        <w:t>lets</w:t>
      </w:r>
      <w:proofErr w:type="spellEnd"/>
      <w:proofErr w:type="gramEnd"/>
      <w:r w:rsidRPr="001161F5">
        <w:rPr>
          <w:rFonts w:ascii="Arial" w:eastAsia="Times New Roman" w:hAnsi="Arial" w:cs="Arial"/>
          <w:color w:val="000000"/>
        </w:rPr>
        <w:t xml:space="preserve"> start from simple</w:t>
      </w:r>
    </w:p>
    <w:p w:rsidR="001161F5" w:rsidRPr="001161F5" w:rsidRDefault="001161F5" w:rsidP="001161F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1161F5">
        <w:rPr>
          <w:rFonts w:ascii="Arial" w:eastAsia="Times New Roman" w:hAnsi="Arial" w:cs="Arial"/>
          <w:color w:val="000000"/>
        </w:rPr>
        <w:t xml:space="preserve">Understanding </w:t>
      </w:r>
      <w:proofErr w:type="gramStart"/>
      <w:r w:rsidRPr="001161F5">
        <w:rPr>
          <w:rFonts w:ascii="Arial" w:eastAsia="Times New Roman" w:hAnsi="Arial" w:cs="Arial"/>
          <w:color w:val="000000"/>
        </w:rPr>
        <w:t>How</w:t>
      </w:r>
      <w:proofErr w:type="gramEnd"/>
      <w:r w:rsidRPr="001161F5">
        <w:rPr>
          <w:rFonts w:ascii="Arial" w:eastAsia="Times New Roman" w:hAnsi="Arial" w:cs="Arial"/>
          <w:color w:val="000000"/>
        </w:rPr>
        <w:t xml:space="preserve"> one service calls another service REST endpoint for communication.</w:t>
      </w:r>
    </w:p>
    <w:p w:rsidR="001161F5" w:rsidRPr="001161F5" w:rsidRDefault="001161F5" w:rsidP="00116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61F5" w:rsidRPr="001161F5" w:rsidRDefault="001161F5" w:rsidP="001161F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1161F5">
        <w:rPr>
          <w:rFonts w:ascii="Arial" w:eastAsia="Times New Roman" w:hAnsi="Arial" w:cs="Arial"/>
          <w:color w:val="000000"/>
        </w:rPr>
        <w:t xml:space="preserve">Say we need to call Employee payroll service to get payroll information for an Employee. The payroll </w:t>
      </w:r>
      <w:proofErr w:type="gramStart"/>
      <w:r w:rsidRPr="001161F5">
        <w:rPr>
          <w:rFonts w:ascii="Arial" w:eastAsia="Times New Roman" w:hAnsi="Arial" w:cs="Arial"/>
          <w:color w:val="000000"/>
        </w:rPr>
        <w:t>service  which</w:t>
      </w:r>
      <w:proofErr w:type="gramEnd"/>
      <w:r w:rsidRPr="001161F5">
        <w:rPr>
          <w:rFonts w:ascii="Arial" w:eastAsia="Times New Roman" w:hAnsi="Arial" w:cs="Arial"/>
          <w:color w:val="000000"/>
        </w:rPr>
        <w:t xml:space="preserve"> is deployed on </w:t>
      </w:r>
      <w:proofErr w:type="spellStart"/>
      <w:r w:rsidRPr="001161F5">
        <w:rPr>
          <w:rFonts w:ascii="Arial" w:eastAsia="Times New Roman" w:hAnsi="Arial" w:cs="Arial"/>
          <w:color w:val="000000"/>
        </w:rPr>
        <w:t>localhost</w:t>
      </w:r>
      <w:proofErr w:type="spellEnd"/>
      <w:r w:rsidRPr="001161F5">
        <w:rPr>
          <w:rFonts w:ascii="Arial" w:eastAsia="Times New Roman" w:hAnsi="Arial" w:cs="Arial"/>
          <w:color w:val="000000"/>
        </w:rPr>
        <w:t xml:space="preserve"> 8080 port and by passing employee primary key we got that information so we just call following</w:t>
      </w:r>
    </w:p>
    <w:p w:rsidR="001161F5" w:rsidRPr="001161F5" w:rsidRDefault="001161F5" w:rsidP="00116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61F5" w:rsidRPr="001161F5" w:rsidRDefault="001161F5" w:rsidP="001161F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hyperlink r:id="rId5" w:history="1">
        <w:r w:rsidRPr="001161F5">
          <w:rPr>
            <w:rFonts w:ascii="Arial" w:eastAsia="Times New Roman" w:hAnsi="Arial" w:cs="Arial"/>
            <w:b/>
            <w:bCs/>
            <w:color w:val="1155CC"/>
            <w:u w:val="single"/>
          </w:rPr>
          <w:t>http://localhost:8080/payroll/1</w:t>
        </w:r>
      </w:hyperlink>
      <w:r w:rsidRPr="001161F5">
        <w:rPr>
          <w:rFonts w:ascii="Arial" w:eastAsia="Times New Roman" w:hAnsi="Arial" w:cs="Arial"/>
          <w:b/>
          <w:bCs/>
          <w:color w:val="000000"/>
        </w:rPr>
        <w:t> or</w:t>
      </w:r>
    </w:p>
    <w:p w:rsidR="001161F5" w:rsidRPr="001161F5" w:rsidRDefault="001161F5" w:rsidP="001161F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hyperlink r:id="rId6" w:history="1">
        <w:r w:rsidRPr="001161F5">
          <w:rPr>
            <w:rFonts w:ascii="Arial" w:eastAsia="Times New Roman" w:hAnsi="Arial" w:cs="Arial"/>
            <w:b/>
            <w:bCs/>
            <w:color w:val="1155CC"/>
            <w:u w:val="single"/>
          </w:rPr>
          <w:t>http://127.0.0.1/payroll/1</w:t>
        </w:r>
      </w:hyperlink>
    </w:p>
    <w:p w:rsidR="001161F5" w:rsidRPr="001161F5" w:rsidRDefault="001161F5" w:rsidP="00116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61F5" w:rsidRPr="001161F5" w:rsidRDefault="001161F5" w:rsidP="001161F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1161F5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1161F5">
        <w:rPr>
          <w:rFonts w:ascii="Arial" w:eastAsia="Times New Roman" w:hAnsi="Arial" w:cs="Arial"/>
          <w:color w:val="000000"/>
        </w:rPr>
        <w:t>localhost</w:t>
      </w:r>
      <w:proofErr w:type="spellEnd"/>
      <w:r w:rsidRPr="001161F5">
        <w:rPr>
          <w:rFonts w:ascii="Arial" w:eastAsia="Times New Roman" w:hAnsi="Arial" w:cs="Arial"/>
          <w:color w:val="000000"/>
        </w:rPr>
        <w:t>/</w:t>
      </w:r>
      <w:proofErr w:type="gramStart"/>
      <w:r w:rsidRPr="001161F5">
        <w:rPr>
          <w:rFonts w:ascii="Arial" w:eastAsia="Times New Roman" w:hAnsi="Arial" w:cs="Arial"/>
          <w:color w:val="000000"/>
        </w:rPr>
        <w:t>127.0.0.1  is</w:t>
      </w:r>
      <w:proofErr w:type="gramEnd"/>
      <w:r w:rsidRPr="001161F5">
        <w:rPr>
          <w:rFonts w:ascii="Arial" w:eastAsia="Times New Roman" w:hAnsi="Arial" w:cs="Arial"/>
          <w:color w:val="000000"/>
        </w:rPr>
        <w:t xml:space="preserve"> hostname/IP address and payroll is payroll service context, 1 is the Employee primary key.</w:t>
      </w:r>
    </w:p>
    <w:p w:rsidR="001161F5" w:rsidRPr="001161F5" w:rsidRDefault="001161F5" w:rsidP="00116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61F5" w:rsidRPr="001161F5" w:rsidRDefault="001161F5" w:rsidP="001161F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1161F5">
        <w:rPr>
          <w:rFonts w:ascii="Arial" w:eastAsia="Times New Roman" w:hAnsi="Arial" w:cs="Arial"/>
          <w:color w:val="000000"/>
        </w:rPr>
        <w:t>But this is only possible when beforehand you know the hostname/IP addresses then you can configure your URL. So here Hostname or IP address is a constraint or a pain point.</w:t>
      </w:r>
    </w:p>
    <w:p w:rsidR="001161F5" w:rsidRPr="001161F5" w:rsidRDefault="001161F5" w:rsidP="00116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61F5" w:rsidRPr="001161F5" w:rsidRDefault="001161F5" w:rsidP="001161F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1161F5">
        <w:rPr>
          <w:rFonts w:ascii="Arial" w:eastAsia="Times New Roman" w:hAnsi="Arial" w:cs="Arial"/>
          <w:color w:val="000000"/>
        </w:rPr>
        <w:t xml:space="preserve">If IP address of </w:t>
      </w:r>
      <w:proofErr w:type="gramStart"/>
      <w:r w:rsidRPr="001161F5">
        <w:rPr>
          <w:rFonts w:ascii="Arial" w:eastAsia="Times New Roman" w:hAnsi="Arial" w:cs="Arial"/>
          <w:color w:val="000000"/>
        </w:rPr>
        <w:t>a  server</w:t>
      </w:r>
      <w:proofErr w:type="gramEnd"/>
      <w:r w:rsidRPr="001161F5">
        <w:rPr>
          <w:rFonts w:ascii="Arial" w:eastAsia="Times New Roman" w:hAnsi="Arial" w:cs="Arial"/>
          <w:color w:val="000000"/>
        </w:rPr>
        <w:t>/container is fixed then you can use that approach but</w:t>
      </w:r>
    </w:p>
    <w:p w:rsidR="001161F5" w:rsidRPr="001161F5" w:rsidRDefault="001161F5" w:rsidP="001161F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proofErr w:type="gramStart"/>
      <w:r w:rsidRPr="001161F5">
        <w:rPr>
          <w:rFonts w:ascii="Arial" w:eastAsia="Times New Roman" w:hAnsi="Arial" w:cs="Arial"/>
          <w:b/>
          <w:bCs/>
          <w:color w:val="000000"/>
        </w:rPr>
        <w:t>what</w:t>
      </w:r>
      <w:proofErr w:type="gramEnd"/>
      <w:r w:rsidRPr="001161F5">
        <w:rPr>
          <w:rFonts w:ascii="Arial" w:eastAsia="Times New Roman" w:hAnsi="Arial" w:cs="Arial"/>
          <w:b/>
          <w:bCs/>
          <w:color w:val="000000"/>
        </w:rPr>
        <w:t xml:space="preserve"> happens when your IP addresses and hostname are unpredictable?</w:t>
      </w:r>
    </w:p>
    <w:p w:rsidR="001161F5" w:rsidRPr="001161F5" w:rsidRDefault="001161F5" w:rsidP="00116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1F5">
        <w:rPr>
          <w:rFonts w:ascii="Trebuchet MS" w:eastAsia="Times New Roman" w:hAnsi="Trebuchet MS" w:cs="Times New Roman"/>
          <w:color w:val="444444"/>
          <w:sz w:val="20"/>
          <w:szCs w:val="20"/>
        </w:rPr>
        <w:br/>
      </w:r>
      <w:r w:rsidRPr="001161F5">
        <w:rPr>
          <w:rFonts w:ascii="Trebuchet MS" w:eastAsia="Times New Roman" w:hAnsi="Trebuchet MS" w:cs="Times New Roman"/>
          <w:color w:val="444444"/>
          <w:sz w:val="20"/>
          <w:szCs w:val="20"/>
        </w:rPr>
        <w:br/>
      </w:r>
    </w:p>
    <w:p w:rsidR="001161F5" w:rsidRPr="001161F5" w:rsidRDefault="001161F5" w:rsidP="001161F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1161F5">
        <w:rPr>
          <w:rFonts w:ascii="Arial" w:eastAsia="Times New Roman" w:hAnsi="Arial" w:cs="Arial"/>
          <w:color w:val="000000"/>
        </w:rPr>
        <w:t xml:space="preserve">Nowadays on a Cloud platform, it is obvious that all the servers or containers use dynamic IPs for </w:t>
      </w:r>
      <w:proofErr w:type="spellStart"/>
      <w:r w:rsidRPr="001161F5">
        <w:rPr>
          <w:rFonts w:ascii="Arial" w:eastAsia="Times New Roman" w:hAnsi="Arial" w:cs="Arial"/>
          <w:color w:val="000000"/>
        </w:rPr>
        <w:t>autoscaling</w:t>
      </w:r>
      <w:proofErr w:type="spellEnd"/>
      <w:r w:rsidRPr="001161F5">
        <w:rPr>
          <w:rFonts w:ascii="Arial" w:eastAsia="Times New Roman" w:hAnsi="Arial" w:cs="Arial"/>
          <w:color w:val="000000"/>
        </w:rPr>
        <w:t xml:space="preserve">. And the interesting thing is that </w:t>
      </w:r>
      <w:proofErr w:type="gramStart"/>
      <w:r w:rsidRPr="001161F5">
        <w:rPr>
          <w:rFonts w:ascii="Arial" w:eastAsia="Times New Roman" w:hAnsi="Arial" w:cs="Arial"/>
          <w:color w:val="000000"/>
        </w:rPr>
        <w:t>in  </w:t>
      </w:r>
      <w:proofErr w:type="spellStart"/>
      <w:r w:rsidRPr="001161F5">
        <w:rPr>
          <w:rFonts w:ascii="Arial" w:eastAsia="Times New Roman" w:hAnsi="Arial" w:cs="Arial"/>
          <w:color w:val="000000"/>
        </w:rPr>
        <w:t>Microservice</w:t>
      </w:r>
      <w:proofErr w:type="spellEnd"/>
      <w:proofErr w:type="gramEnd"/>
      <w:r w:rsidRPr="001161F5">
        <w:rPr>
          <w:rFonts w:ascii="Arial" w:eastAsia="Times New Roman" w:hAnsi="Arial" w:cs="Arial"/>
          <w:color w:val="000000"/>
        </w:rPr>
        <w:t xml:space="preserve"> architecture the key principle is your service can </w:t>
      </w:r>
      <w:proofErr w:type="spellStart"/>
      <w:r w:rsidRPr="001161F5">
        <w:rPr>
          <w:rFonts w:ascii="Arial" w:eastAsia="Times New Roman" w:hAnsi="Arial" w:cs="Arial"/>
          <w:color w:val="000000"/>
        </w:rPr>
        <w:t>autoscaled</w:t>
      </w:r>
      <w:proofErr w:type="spellEnd"/>
      <w:r w:rsidRPr="001161F5">
        <w:rPr>
          <w:rFonts w:ascii="Arial" w:eastAsia="Times New Roman" w:hAnsi="Arial" w:cs="Arial"/>
          <w:color w:val="000000"/>
        </w:rPr>
        <w:t xml:space="preserve"> as per load so Cloud platforms are ideal for </w:t>
      </w:r>
      <w:proofErr w:type="spellStart"/>
      <w:r w:rsidRPr="001161F5">
        <w:rPr>
          <w:rFonts w:ascii="Arial" w:eastAsia="Times New Roman" w:hAnsi="Arial" w:cs="Arial"/>
          <w:color w:val="000000"/>
        </w:rPr>
        <w:t>Microservices</w:t>
      </w:r>
      <w:proofErr w:type="spellEnd"/>
      <w:r w:rsidRPr="001161F5">
        <w:rPr>
          <w:rFonts w:ascii="Arial" w:eastAsia="Times New Roman" w:hAnsi="Arial" w:cs="Arial"/>
          <w:color w:val="000000"/>
        </w:rPr>
        <w:t>.</w:t>
      </w:r>
    </w:p>
    <w:p w:rsidR="001161F5" w:rsidRPr="001161F5" w:rsidRDefault="001161F5" w:rsidP="00116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61F5" w:rsidRPr="001161F5" w:rsidRDefault="001161F5" w:rsidP="001161F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</w:rPr>
      </w:pPr>
      <w:r w:rsidRPr="001161F5">
        <w:rPr>
          <w:rFonts w:ascii="Arial" w:eastAsia="Times New Roman" w:hAnsi="Arial" w:cs="Arial"/>
          <w:color w:val="000000"/>
        </w:rPr>
        <w:t xml:space="preserve">What I try to say here is we </w:t>
      </w:r>
      <w:proofErr w:type="spellStart"/>
      <w:r w:rsidRPr="001161F5">
        <w:rPr>
          <w:rFonts w:ascii="Arial" w:eastAsia="Times New Roman" w:hAnsi="Arial" w:cs="Arial"/>
          <w:color w:val="000000"/>
        </w:rPr>
        <w:t>can not</w:t>
      </w:r>
      <w:proofErr w:type="spellEnd"/>
      <w:r w:rsidRPr="001161F5">
        <w:rPr>
          <w:rFonts w:ascii="Arial" w:eastAsia="Times New Roman" w:hAnsi="Arial" w:cs="Arial"/>
          <w:color w:val="000000"/>
        </w:rPr>
        <w:t xml:space="preserve"> predict the IP addresses of container/server beforehand so putting dependent services IP addresses in the </w:t>
      </w:r>
      <w:proofErr w:type="spellStart"/>
      <w:r w:rsidRPr="001161F5">
        <w:rPr>
          <w:rFonts w:ascii="Arial" w:eastAsia="Times New Roman" w:hAnsi="Arial" w:cs="Arial"/>
          <w:color w:val="000000"/>
        </w:rPr>
        <w:t>config</w:t>
      </w:r>
      <w:proofErr w:type="spellEnd"/>
      <w:r w:rsidRPr="001161F5">
        <w:rPr>
          <w:rFonts w:ascii="Arial" w:eastAsia="Times New Roman" w:hAnsi="Arial" w:cs="Arial"/>
          <w:color w:val="000000"/>
        </w:rPr>
        <w:t xml:space="preserve"> file is not a solution we need a more sophisticated technique to identify service, and Eureka server stepped in here.</w:t>
      </w:r>
    </w:p>
    <w:p w:rsidR="001161F5" w:rsidRDefault="001161F5" w:rsidP="001161F5"/>
    <w:p w:rsidR="001161F5" w:rsidRDefault="001161F5" w:rsidP="001161F5">
      <w:hyperlink r:id="rId7" w:history="1">
        <w:r>
          <w:rPr>
            <w:rStyle w:val="Hyperlink"/>
          </w:rPr>
          <w:t>http://javaonfly.blogspot.com/2017/07/microservicesprin</w:t>
        </w:r>
        <w:bookmarkStart w:id="0" w:name="_GoBack"/>
        <w:bookmarkEnd w:id="0"/>
        <w:r>
          <w:rPr>
            <w:rStyle w:val="Hyperlink"/>
          </w:rPr>
          <w:t>g-cloud-eureka-server.html</w:t>
        </w:r>
      </w:hyperlink>
    </w:p>
    <w:p w:rsidR="008E6E45" w:rsidRPr="00D505D7" w:rsidRDefault="008E6E45" w:rsidP="008E6E45">
      <w:hyperlink r:id="rId8" w:history="1">
        <w:r>
          <w:rPr>
            <w:rStyle w:val="Hyperlink"/>
          </w:rPr>
          <w:t>http://javaonfly.blogspot.com/2017/07/microservices-communication-feign-as.html</w:t>
        </w:r>
      </w:hyperlink>
      <w:r>
        <w:t xml:space="preserve"> - feign client</w:t>
      </w:r>
    </w:p>
    <w:p w:rsidR="001161F5" w:rsidRDefault="001161F5" w:rsidP="001161F5"/>
    <w:p w:rsidR="001161F5" w:rsidRDefault="001161F5" w:rsidP="001161F5"/>
    <w:p w:rsidR="001161F5" w:rsidRDefault="001161F5" w:rsidP="001161F5"/>
    <w:p w:rsidR="001161F5" w:rsidRPr="001161F5" w:rsidRDefault="001161F5" w:rsidP="001161F5"/>
    <w:p w:rsidR="00D505D7" w:rsidRDefault="00D505D7" w:rsidP="00D505D7"/>
    <w:p w:rsidR="00A574FD" w:rsidRDefault="0046021D" w:rsidP="00A574FD">
      <w:pPr>
        <w:pStyle w:val="Heading1"/>
        <w:jc w:val="center"/>
      </w:pPr>
      <w:proofErr w:type="spellStart"/>
      <w:r>
        <w:lastRenderedPageBreak/>
        <w:t>Zuu</w:t>
      </w:r>
      <w:r w:rsidR="00A574FD" w:rsidRPr="00A574FD">
        <w:t>l</w:t>
      </w:r>
      <w:proofErr w:type="spellEnd"/>
    </w:p>
    <w:p w:rsidR="00A574FD" w:rsidRPr="00A574FD" w:rsidRDefault="00A574FD" w:rsidP="00A574FD"/>
    <w:p w:rsidR="00D505D7" w:rsidRDefault="00492F96" w:rsidP="00D505D7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Zuul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acts as an API gateway or Edge service. It receives all the requests coming from the UI and then delegates the requests to internal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microservices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. So, we have to create a brand new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microservice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which is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Zuul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-enabled, and this service sits on top of all other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microservices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. It acts as an Edge service or client-facing service. Its Service API should be exposed to the client/UI. The client calls this service as a proxy for an internal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microservice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, </w:t>
      </w:r>
      <w:proofErr w:type="gram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then</w:t>
      </w:r>
      <w:proofErr w:type="gram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this service delegates the request to the appropriate service.</w:t>
      </w:r>
    </w:p>
    <w:p w:rsidR="009D528C" w:rsidRDefault="002A1FDB" w:rsidP="00D505D7">
      <w:hyperlink r:id="rId9" w:history="1">
        <w:r>
          <w:rPr>
            <w:rStyle w:val="Hyperlink"/>
          </w:rPr>
          <w:t>https://dzone.com/articles/microservices-communication-zuul-api-gateway-1</w:t>
        </w:r>
      </w:hyperlink>
    </w:p>
    <w:sectPr w:rsidR="009D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AD"/>
    <w:rsid w:val="000A12F6"/>
    <w:rsid w:val="001161F5"/>
    <w:rsid w:val="002323FC"/>
    <w:rsid w:val="002A1FDB"/>
    <w:rsid w:val="0046021D"/>
    <w:rsid w:val="00461726"/>
    <w:rsid w:val="00492F96"/>
    <w:rsid w:val="006A05F0"/>
    <w:rsid w:val="008E6E45"/>
    <w:rsid w:val="00967CF7"/>
    <w:rsid w:val="009D528C"/>
    <w:rsid w:val="00A574FD"/>
    <w:rsid w:val="00AC3AEB"/>
    <w:rsid w:val="00CA30ED"/>
    <w:rsid w:val="00D505D7"/>
    <w:rsid w:val="00E238DD"/>
    <w:rsid w:val="00E24AAD"/>
    <w:rsid w:val="00F43519"/>
    <w:rsid w:val="00F64080"/>
    <w:rsid w:val="00F9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5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0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A1F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1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5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0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A1F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1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onfly.blogspot.com/2017/07/microservices-communication-feign-a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onfly.blogspot.com/2017/07/microservicespring-cloud-eureka-serve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7.0.0.1/payroll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payroll/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microservices-communication-zuul-api-gateway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Mijailović</dc:creator>
  <cp:lastModifiedBy>Ana Mijailović</cp:lastModifiedBy>
  <cp:revision>2</cp:revision>
  <dcterms:created xsi:type="dcterms:W3CDTF">2020-04-04T02:00:00Z</dcterms:created>
  <dcterms:modified xsi:type="dcterms:W3CDTF">2020-04-04T02:00:00Z</dcterms:modified>
</cp:coreProperties>
</file>