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9EB9" w14:textId="63094DEC" w:rsidR="00E5359F" w:rsidRDefault="00687EF3" w:rsidP="00E5359F">
      <w:pPr>
        <w:pStyle w:val="Title"/>
        <w:jc w:val="center"/>
      </w:pPr>
      <w:r w:rsidRPr="00687EF3">
        <w:t>Lab 02</w:t>
      </w:r>
      <w:r w:rsidR="006350CC">
        <w:t>a</w:t>
      </w:r>
      <w:r w:rsidRPr="00687EF3">
        <w:t xml:space="preserve"> - </w:t>
      </w:r>
      <w:r w:rsidR="006350CC" w:rsidRPr="006350CC">
        <w:t>Manage Subscriptions and RBAC</w:t>
      </w:r>
    </w:p>
    <w:p w14:paraId="7FADF45A" w14:textId="4F841F53" w:rsidR="00E5359F" w:rsidRDefault="00E5359F" w:rsidP="00E5359F"/>
    <w:p w14:paraId="7D59534C" w14:textId="77777777" w:rsidR="00E5359F" w:rsidRPr="00E5359F" w:rsidRDefault="00E5359F" w:rsidP="00E5359F">
      <w:pPr>
        <w:rPr>
          <w:sz w:val="36"/>
          <w:szCs w:val="36"/>
        </w:rPr>
      </w:pPr>
      <w:r w:rsidRPr="00E5359F">
        <w:rPr>
          <w:sz w:val="36"/>
          <w:szCs w:val="36"/>
        </w:rPr>
        <w:t>Objectives</w:t>
      </w:r>
    </w:p>
    <w:p w14:paraId="59B91B0A" w14:textId="4494923F" w:rsidR="00E5359F" w:rsidRPr="00E5359F" w:rsidRDefault="00E5359F" w:rsidP="00E5359F">
      <w:pPr>
        <w:rPr>
          <w:sz w:val="24"/>
          <w:szCs w:val="24"/>
        </w:rPr>
      </w:pPr>
      <w:r w:rsidRPr="00E5359F">
        <w:rPr>
          <w:sz w:val="24"/>
          <w:szCs w:val="24"/>
        </w:rPr>
        <w:t xml:space="preserve">In this lab, </w:t>
      </w:r>
      <w:r w:rsidR="00F05169">
        <w:rPr>
          <w:sz w:val="24"/>
          <w:szCs w:val="24"/>
        </w:rPr>
        <w:t>we</w:t>
      </w:r>
      <w:r w:rsidRPr="00E5359F">
        <w:rPr>
          <w:sz w:val="24"/>
          <w:szCs w:val="24"/>
        </w:rPr>
        <w:t xml:space="preserve"> will:</w:t>
      </w:r>
    </w:p>
    <w:p w14:paraId="17E6C6B7" w14:textId="77777777" w:rsidR="00831BA9" w:rsidRPr="00831BA9" w:rsidRDefault="00831BA9" w:rsidP="00831BA9">
      <w:pPr>
        <w:pStyle w:val="Heading2"/>
        <w:numPr>
          <w:ilvl w:val="0"/>
          <w:numId w:val="7"/>
        </w:numPr>
        <w:rPr>
          <w:rFonts w:asciiTheme="minorHAnsi" w:eastAsiaTheme="minorHAnsi" w:hAnsiTheme="minorHAnsi" w:cstheme="minorBidi"/>
          <w:color w:val="auto"/>
          <w:sz w:val="24"/>
          <w:szCs w:val="24"/>
        </w:rPr>
      </w:pPr>
      <w:r w:rsidRPr="00831BA9">
        <w:rPr>
          <w:rFonts w:asciiTheme="minorHAnsi" w:eastAsiaTheme="minorHAnsi" w:hAnsiTheme="minorHAnsi" w:cstheme="minorBidi"/>
          <w:color w:val="auto"/>
          <w:sz w:val="24"/>
          <w:szCs w:val="24"/>
        </w:rPr>
        <w:t>Task 1: Implement Management Groups</w:t>
      </w:r>
    </w:p>
    <w:p w14:paraId="0B620D5C" w14:textId="77777777" w:rsidR="00831BA9" w:rsidRPr="00831BA9" w:rsidRDefault="00831BA9" w:rsidP="00831BA9">
      <w:pPr>
        <w:pStyle w:val="Heading2"/>
        <w:numPr>
          <w:ilvl w:val="0"/>
          <w:numId w:val="7"/>
        </w:numPr>
        <w:rPr>
          <w:rFonts w:asciiTheme="minorHAnsi" w:eastAsiaTheme="minorHAnsi" w:hAnsiTheme="minorHAnsi" w:cstheme="minorBidi"/>
          <w:color w:val="auto"/>
          <w:sz w:val="24"/>
          <w:szCs w:val="24"/>
        </w:rPr>
      </w:pPr>
      <w:r w:rsidRPr="00831BA9">
        <w:rPr>
          <w:rFonts w:asciiTheme="minorHAnsi" w:eastAsiaTheme="minorHAnsi" w:hAnsiTheme="minorHAnsi" w:cstheme="minorBidi"/>
          <w:color w:val="auto"/>
          <w:sz w:val="24"/>
          <w:szCs w:val="24"/>
        </w:rPr>
        <w:t>Task 2: Create custom RBAC roles</w:t>
      </w:r>
    </w:p>
    <w:p w14:paraId="51A8F265" w14:textId="77777777" w:rsidR="00831BA9" w:rsidRDefault="00831BA9" w:rsidP="00831BA9">
      <w:pPr>
        <w:pStyle w:val="Heading2"/>
        <w:numPr>
          <w:ilvl w:val="0"/>
          <w:numId w:val="7"/>
        </w:numPr>
        <w:rPr>
          <w:rFonts w:asciiTheme="minorHAnsi" w:eastAsiaTheme="minorHAnsi" w:hAnsiTheme="minorHAnsi" w:cstheme="minorBidi"/>
          <w:color w:val="auto"/>
          <w:sz w:val="24"/>
          <w:szCs w:val="24"/>
        </w:rPr>
      </w:pPr>
      <w:r w:rsidRPr="00831BA9">
        <w:rPr>
          <w:rFonts w:asciiTheme="minorHAnsi" w:eastAsiaTheme="minorHAnsi" w:hAnsiTheme="minorHAnsi" w:cstheme="minorBidi"/>
          <w:color w:val="auto"/>
          <w:sz w:val="24"/>
          <w:szCs w:val="24"/>
        </w:rPr>
        <w:t>Task 3: Assign RBAC roles</w:t>
      </w:r>
    </w:p>
    <w:p w14:paraId="0190C641" w14:textId="77777777" w:rsidR="00831BA9" w:rsidRDefault="00831BA9" w:rsidP="00831BA9">
      <w:pPr>
        <w:pStyle w:val="Heading2"/>
        <w:rPr>
          <w:rFonts w:asciiTheme="minorHAnsi" w:eastAsiaTheme="minorHAnsi" w:hAnsiTheme="minorHAnsi" w:cstheme="minorBidi"/>
          <w:color w:val="auto"/>
          <w:sz w:val="24"/>
          <w:szCs w:val="24"/>
        </w:rPr>
      </w:pPr>
    </w:p>
    <w:p w14:paraId="6186827E" w14:textId="26E265F7" w:rsidR="00E5359F" w:rsidRDefault="00E5359F" w:rsidP="00831BA9">
      <w:pPr>
        <w:pStyle w:val="Heading2"/>
      </w:pPr>
      <w:r w:rsidRPr="00E5359F">
        <w:t xml:space="preserve">Task 1: </w:t>
      </w:r>
      <w:r w:rsidR="005F3C8B" w:rsidRPr="005F3C8B">
        <w:t>Implement Management Groups</w:t>
      </w:r>
    </w:p>
    <w:p w14:paraId="07E3F4A8" w14:textId="4B7E7B49" w:rsidR="00B94FA3" w:rsidRDefault="00B94FA3" w:rsidP="00E5359F">
      <w:pPr>
        <w:rPr>
          <w:sz w:val="24"/>
          <w:szCs w:val="24"/>
        </w:rPr>
      </w:pPr>
    </w:p>
    <w:p w14:paraId="4E4C7A08" w14:textId="566E6D86" w:rsidR="00B94FA3" w:rsidRDefault="00B94FA3" w:rsidP="00E5359F">
      <w:pPr>
        <w:rPr>
          <w:sz w:val="24"/>
          <w:szCs w:val="24"/>
        </w:rPr>
      </w:pPr>
      <w:r>
        <w:rPr>
          <w:sz w:val="24"/>
          <w:szCs w:val="24"/>
        </w:rPr>
        <w:tab/>
      </w:r>
      <w:r w:rsidR="00FF57D6" w:rsidRPr="00FF57D6">
        <w:rPr>
          <w:sz w:val="24"/>
          <w:szCs w:val="24"/>
        </w:rPr>
        <w:t xml:space="preserve">In this task, </w:t>
      </w:r>
      <w:r w:rsidR="00FF57D6">
        <w:rPr>
          <w:sz w:val="24"/>
          <w:szCs w:val="24"/>
        </w:rPr>
        <w:t>we</w:t>
      </w:r>
      <w:r w:rsidR="00FF57D6" w:rsidRPr="00FF57D6">
        <w:rPr>
          <w:sz w:val="24"/>
          <w:szCs w:val="24"/>
        </w:rPr>
        <w:t xml:space="preserve"> will create and </w:t>
      </w:r>
      <w:r w:rsidR="00831BA9" w:rsidRPr="00831BA9">
        <w:rPr>
          <w:sz w:val="24"/>
          <w:szCs w:val="24"/>
        </w:rPr>
        <w:t>configure management groups.</w:t>
      </w:r>
    </w:p>
    <w:p w14:paraId="656CA1BE" w14:textId="4A4DBE81" w:rsidR="005F3C8B" w:rsidRDefault="005F3C8B" w:rsidP="00E5359F">
      <w:pPr>
        <w:rPr>
          <w:sz w:val="24"/>
          <w:szCs w:val="24"/>
        </w:rPr>
      </w:pPr>
      <w:r>
        <w:rPr>
          <w:sz w:val="24"/>
          <w:szCs w:val="24"/>
        </w:rPr>
        <w:tab/>
        <w:t xml:space="preserve">For us to create management groups we need to the Management groups blade. We need to review </w:t>
      </w:r>
      <w:r w:rsidRPr="005F3C8B">
        <w:rPr>
          <w:sz w:val="24"/>
          <w:szCs w:val="24"/>
        </w:rPr>
        <w:t xml:space="preserve">messages at the top of the Management groups blade. If </w:t>
      </w:r>
      <w:r>
        <w:rPr>
          <w:sz w:val="24"/>
          <w:szCs w:val="24"/>
        </w:rPr>
        <w:t>we</w:t>
      </w:r>
      <w:r w:rsidRPr="005F3C8B">
        <w:rPr>
          <w:sz w:val="24"/>
          <w:szCs w:val="24"/>
        </w:rPr>
        <w:t xml:space="preserve"> are seeing the message stating </w:t>
      </w:r>
      <w:r w:rsidRPr="005F3C8B">
        <w:rPr>
          <w:b/>
          <w:bCs/>
          <w:sz w:val="24"/>
          <w:szCs w:val="24"/>
        </w:rPr>
        <w:t>You are registered as a directory admin but do not have the necessary permissions to access the root management group</w:t>
      </w:r>
      <w:r w:rsidRPr="005F3C8B">
        <w:rPr>
          <w:sz w:val="24"/>
          <w:szCs w:val="24"/>
        </w:rPr>
        <w:t xml:space="preserve">, </w:t>
      </w:r>
      <w:r>
        <w:rPr>
          <w:sz w:val="24"/>
          <w:szCs w:val="24"/>
        </w:rPr>
        <w:t xml:space="preserve">than we need to </w:t>
      </w:r>
      <w:r w:rsidRPr="005F3C8B">
        <w:rPr>
          <w:sz w:val="24"/>
          <w:szCs w:val="24"/>
        </w:rPr>
        <w:t>perfo</w:t>
      </w:r>
      <w:r>
        <w:rPr>
          <w:sz w:val="24"/>
          <w:szCs w:val="24"/>
        </w:rPr>
        <w:t>r</w:t>
      </w:r>
      <w:r w:rsidRPr="005F3C8B">
        <w:rPr>
          <w:sz w:val="24"/>
          <w:szCs w:val="24"/>
        </w:rPr>
        <w:t>m the following sequence of steps:</w:t>
      </w:r>
      <w:r>
        <w:rPr>
          <w:sz w:val="24"/>
          <w:szCs w:val="24"/>
        </w:rPr>
        <w:t xml:space="preserve"> </w:t>
      </w:r>
    </w:p>
    <w:p w14:paraId="12545906" w14:textId="4F35BD4C" w:rsidR="005F3C8B" w:rsidRPr="005F3C8B" w:rsidRDefault="005F3C8B" w:rsidP="005F3C8B">
      <w:pPr>
        <w:pStyle w:val="ListParagraph"/>
        <w:numPr>
          <w:ilvl w:val="0"/>
          <w:numId w:val="8"/>
        </w:numPr>
        <w:rPr>
          <w:sz w:val="24"/>
          <w:szCs w:val="24"/>
        </w:rPr>
      </w:pPr>
      <w:r w:rsidRPr="005F3C8B">
        <w:rPr>
          <w:sz w:val="24"/>
          <w:szCs w:val="24"/>
        </w:rPr>
        <w:t>In the Azure portal, search for and select Azure Active Directory.</w:t>
      </w:r>
    </w:p>
    <w:p w14:paraId="06596216" w14:textId="40638E97" w:rsidR="005F3C8B" w:rsidRPr="005F3C8B" w:rsidRDefault="005F3C8B" w:rsidP="005F3C8B">
      <w:pPr>
        <w:pStyle w:val="ListParagraph"/>
        <w:numPr>
          <w:ilvl w:val="0"/>
          <w:numId w:val="8"/>
        </w:numPr>
        <w:rPr>
          <w:sz w:val="24"/>
          <w:szCs w:val="24"/>
        </w:rPr>
      </w:pPr>
      <w:r w:rsidRPr="005F3C8B">
        <w:rPr>
          <w:sz w:val="24"/>
          <w:szCs w:val="24"/>
        </w:rPr>
        <w:t>On the blade displaying properties of your Azure Active Directory tenant, in the vertical menu on the left side, in the Manage section, select Properties.</w:t>
      </w:r>
    </w:p>
    <w:p w14:paraId="648D4214" w14:textId="678E336C" w:rsidR="005F3C8B" w:rsidRPr="005F3C8B" w:rsidRDefault="005F3C8B" w:rsidP="005F3C8B">
      <w:pPr>
        <w:pStyle w:val="ListParagraph"/>
        <w:numPr>
          <w:ilvl w:val="0"/>
          <w:numId w:val="8"/>
        </w:numPr>
        <w:rPr>
          <w:sz w:val="24"/>
          <w:szCs w:val="24"/>
        </w:rPr>
      </w:pPr>
      <w:r w:rsidRPr="005F3C8B">
        <w:rPr>
          <w:sz w:val="24"/>
          <w:szCs w:val="24"/>
        </w:rPr>
        <w:t>On the Properties blade of your Azure Active Directory tenant, in the Access management for Azure resources section, select Yes and then select Save.</w:t>
      </w:r>
    </w:p>
    <w:p w14:paraId="239234B4" w14:textId="1DB75E20" w:rsidR="005F3C8B" w:rsidRPr="005F3C8B" w:rsidRDefault="005F3C8B" w:rsidP="005F3C8B">
      <w:pPr>
        <w:pStyle w:val="ListParagraph"/>
        <w:numPr>
          <w:ilvl w:val="0"/>
          <w:numId w:val="8"/>
        </w:numPr>
        <w:rPr>
          <w:sz w:val="24"/>
          <w:szCs w:val="24"/>
        </w:rPr>
      </w:pPr>
      <w:r w:rsidRPr="005F3C8B">
        <w:rPr>
          <w:sz w:val="24"/>
          <w:szCs w:val="24"/>
        </w:rPr>
        <w:t xml:space="preserve">Navigate back to the Management groups </w:t>
      </w:r>
      <w:r w:rsidRPr="005F3C8B">
        <w:rPr>
          <w:sz w:val="24"/>
          <w:szCs w:val="24"/>
        </w:rPr>
        <w:t>blade and</w:t>
      </w:r>
      <w:r w:rsidRPr="005F3C8B">
        <w:rPr>
          <w:sz w:val="24"/>
          <w:szCs w:val="24"/>
        </w:rPr>
        <w:t xml:space="preserve"> select Refresh.</w:t>
      </w:r>
    </w:p>
    <w:p w14:paraId="46ECDEA4" w14:textId="1CE09A20" w:rsidR="00E47335" w:rsidRDefault="005F3C8B" w:rsidP="00831BA9">
      <w:pPr>
        <w:rPr>
          <w:sz w:val="24"/>
          <w:szCs w:val="24"/>
        </w:rPr>
      </w:pPr>
      <w:r>
        <w:rPr>
          <w:sz w:val="24"/>
          <w:szCs w:val="24"/>
        </w:rPr>
        <w:t>After we complete this steps, we can continue with creating management groups.</w:t>
      </w:r>
    </w:p>
    <w:p w14:paraId="6F8591C4" w14:textId="055CEC98" w:rsidR="005F3C8B" w:rsidRDefault="005F3C8B" w:rsidP="00831BA9">
      <w:pPr>
        <w:rPr>
          <w:sz w:val="24"/>
          <w:szCs w:val="24"/>
        </w:rPr>
      </w:pPr>
      <w:r>
        <w:rPr>
          <w:sz w:val="24"/>
          <w:szCs w:val="24"/>
        </w:rPr>
        <w:tab/>
        <w:t>On the Management groups blade</w:t>
      </w:r>
      <w:r w:rsidR="000874AC">
        <w:rPr>
          <w:sz w:val="24"/>
          <w:szCs w:val="24"/>
        </w:rPr>
        <w:t xml:space="preserve">, we click + Create, and we create the group with the following settings: </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3722"/>
        <w:gridCol w:w="1978"/>
      </w:tblGrid>
      <w:tr w:rsidR="000874AC" w:rsidRPr="000874AC" w14:paraId="0B017F64" w14:textId="77777777" w:rsidTr="000874AC">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D9C2FF9" w14:textId="77777777" w:rsidR="000874AC" w:rsidRPr="000874AC" w:rsidRDefault="000874AC" w:rsidP="000874AC">
            <w:pPr>
              <w:spacing w:after="0" w:line="240" w:lineRule="auto"/>
              <w:rPr>
                <w:rFonts w:ascii="Segoe UI Semibold" w:eastAsia="Times New Roman" w:hAnsi="Segoe UI Semibold" w:cs="Segoe UI Semibold"/>
                <w:color w:val="222222"/>
                <w:sz w:val="24"/>
                <w:szCs w:val="24"/>
              </w:rPr>
            </w:pPr>
            <w:r w:rsidRPr="000874AC">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BE92A1E" w14:textId="77777777" w:rsidR="000874AC" w:rsidRPr="000874AC" w:rsidRDefault="000874AC" w:rsidP="000874AC">
            <w:pPr>
              <w:spacing w:after="0" w:line="240" w:lineRule="auto"/>
              <w:rPr>
                <w:rFonts w:ascii="Segoe UI Semibold" w:eastAsia="Times New Roman" w:hAnsi="Segoe UI Semibold" w:cs="Segoe UI Semibold"/>
                <w:color w:val="222222"/>
                <w:sz w:val="24"/>
                <w:szCs w:val="24"/>
              </w:rPr>
            </w:pPr>
            <w:r w:rsidRPr="000874AC">
              <w:rPr>
                <w:rFonts w:ascii="Segoe UI Semibold" w:eastAsia="Times New Roman" w:hAnsi="Segoe UI Semibold" w:cs="Segoe UI Semibold"/>
                <w:color w:val="222222"/>
                <w:sz w:val="24"/>
                <w:szCs w:val="24"/>
              </w:rPr>
              <w:t>Value</w:t>
            </w:r>
          </w:p>
        </w:tc>
      </w:tr>
      <w:tr w:rsidR="000874AC" w:rsidRPr="000874AC" w14:paraId="00118F49" w14:textId="77777777" w:rsidTr="000874A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380E589" w14:textId="77777777" w:rsidR="000874AC" w:rsidRPr="000874AC" w:rsidRDefault="000874AC" w:rsidP="000874AC">
            <w:pPr>
              <w:spacing w:after="0" w:line="240" w:lineRule="auto"/>
              <w:rPr>
                <w:rFonts w:ascii="Segoe UI" w:eastAsia="Times New Roman" w:hAnsi="Segoe UI" w:cs="Segoe UI"/>
                <w:color w:val="222222"/>
                <w:sz w:val="24"/>
                <w:szCs w:val="24"/>
              </w:rPr>
            </w:pPr>
            <w:r w:rsidRPr="000874AC">
              <w:rPr>
                <w:rFonts w:ascii="Segoe UI" w:eastAsia="Times New Roman" w:hAnsi="Segoe UI" w:cs="Segoe UI"/>
                <w:color w:val="222222"/>
                <w:sz w:val="24"/>
                <w:szCs w:val="24"/>
              </w:rPr>
              <w:t>Management group ID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2F29A2E" w14:textId="77777777" w:rsidR="000874AC" w:rsidRPr="000874AC" w:rsidRDefault="000874AC" w:rsidP="000874AC">
            <w:pPr>
              <w:spacing w:after="0" w:line="240" w:lineRule="auto"/>
              <w:rPr>
                <w:rFonts w:ascii="Segoe UI" w:eastAsia="Times New Roman" w:hAnsi="Segoe UI" w:cs="Segoe UI"/>
                <w:color w:val="222222"/>
                <w:sz w:val="24"/>
                <w:szCs w:val="24"/>
              </w:rPr>
            </w:pPr>
            <w:r w:rsidRPr="000874AC">
              <w:rPr>
                <w:rFonts w:ascii="Segoe UI" w:eastAsia="Times New Roman" w:hAnsi="Segoe UI" w:cs="Segoe UI"/>
                <w:b/>
                <w:bCs/>
                <w:color w:val="222222"/>
                <w:sz w:val="24"/>
                <w:szCs w:val="24"/>
              </w:rPr>
              <w:t>az104-02-mg1</w:t>
            </w:r>
          </w:p>
        </w:tc>
      </w:tr>
      <w:tr w:rsidR="000874AC" w:rsidRPr="000874AC" w14:paraId="104FC9F7" w14:textId="77777777" w:rsidTr="000874A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CB29C51" w14:textId="77777777" w:rsidR="000874AC" w:rsidRPr="000874AC" w:rsidRDefault="000874AC" w:rsidP="000874AC">
            <w:pPr>
              <w:spacing w:after="0" w:line="240" w:lineRule="auto"/>
              <w:rPr>
                <w:rFonts w:ascii="Segoe UI" w:eastAsia="Times New Roman" w:hAnsi="Segoe UI" w:cs="Segoe UI"/>
                <w:color w:val="222222"/>
                <w:sz w:val="24"/>
                <w:szCs w:val="24"/>
              </w:rPr>
            </w:pPr>
            <w:r w:rsidRPr="000874AC">
              <w:rPr>
                <w:rFonts w:ascii="Segoe UI" w:eastAsia="Times New Roman" w:hAnsi="Segoe UI" w:cs="Segoe UI"/>
                <w:color w:val="222222"/>
                <w:sz w:val="24"/>
                <w:szCs w:val="24"/>
              </w:rPr>
              <w:t>Management group display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B239D21" w14:textId="77777777" w:rsidR="000874AC" w:rsidRPr="000874AC" w:rsidRDefault="000874AC" w:rsidP="000874AC">
            <w:pPr>
              <w:spacing w:after="0" w:line="240" w:lineRule="auto"/>
              <w:rPr>
                <w:rFonts w:ascii="Segoe UI" w:eastAsia="Times New Roman" w:hAnsi="Segoe UI" w:cs="Segoe UI"/>
                <w:color w:val="222222"/>
                <w:sz w:val="24"/>
                <w:szCs w:val="24"/>
              </w:rPr>
            </w:pPr>
            <w:r w:rsidRPr="000874AC">
              <w:rPr>
                <w:rFonts w:ascii="Segoe UI" w:eastAsia="Times New Roman" w:hAnsi="Segoe UI" w:cs="Segoe UI"/>
                <w:b/>
                <w:bCs/>
                <w:color w:val="222222"/>
                <w:sz w:val="24"/>
                <w:szCs w:val="24"/>
              </w:rPr>
              <w:t>az104-02-mg1</w:t>
            </w:r>
          </w:p>
        </w:tc>
      </w:tr>
    </w:tbl>
    <w:p w14:paraId="65741FA6" w14:textId="60AB9B50" w:rsidR="00E47335" w:rsidRDefault="000874AC" w:rsidP="00E47335">
      <w:pPr>
        <w:rPr>
          <w:sz w:val="24"/>
          <w:szCs w:val="24"/>
        </w:rPr>
      </w:pPr>
      <w:r>
        <w:rPr>
          <w:sz w:val="24"/>
          <w:szCs w:val="24"/>
        </w:rPr>
        <w:lastRenderedPageBreak/>
        <w:t xml:space="preserve">After everything is done, we get the following: </w:t>
      </w:r>
    </w:p>
    <w:p w14:paraId="36CA1ED1" w14:textId="732D2C65" w:rsidR="000874AC" w:rsidRDefault="000874AC" w:rsidP="00E47335">
      <w:pPr>
        <w:rPr>
          <w:sz w:val="24"/>
          <w:szCs w:val="24"/>
        </w:rPr>
      </w:pPr>
      <w:r>
        <w:rPr>
          <w:rFonts w:ascii="Calibri" w:hAnsi="Calibri" w:cs="Calibri"/>
          <w:noProof/>
        </w:rPr>
        <w:drawing>
          <wp:inline distT="0" distB="0" distL="0" distR="0" wp14:anchorId="0602F0DA" wp14:editId="5D99DFD7">
            <wp:extent cx="5943600" cy="3114675"/>
            <wp:effectExtent l="0" t="0" r="0" b="9525"/>
            <wp:docPr id="1" name="Picture 1" descr="Management groups &#10;Default Directory &#10;Search &#10;Overview &#10;Get started &#10;Settings &#10;O &#10;CD &#10;Add subscription &#10;Refresh &#10;Expand / Collapse all &#10;Use management groups to group subscriptions. Click on an exisiting to drill in, view details &#10;and govern resources. Right-click on any subscription or management group to launch quick &#10;actions. Click the •Get Started&quot; tab to leam more &#10;P Search by name or ID &#10;Showing I subscriptions in 2 groups &#10;Name &#10;Tenant Root Group &#10;Azure Pass - Sponsors... &#10;x &#10;x &#10;Total &#10;3e612f7 c-4e11-4f7f-baa8480bead007da &#10;u 104-02 -mg I &#10;9947c7d8-0002-4f95-9be2-e61cef4a15b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ment groups &#10;Default Directory &#10;Search &#10;Overview &#10;Get started &#10;Settings &#10;O &#10;CD &#10;Add subscription &#10;Refresh &#10;Expand / Collapse all &#10;Use management groups to group subscriptions. Click on an exisiting to drill in, view details &#10;and govern resources. Right-click on any subscription or management group to launch quick &#10;actions. Click the •Get Started&quot; tab to leam more &#10;P Search by name or ID &#10;Showing I subscriptions in 2 groups &#10;Name &#10;Tenant Root Group &#10;Azure Pass - Sponsors... &#10;x &#10;x &#10;Total &#10;3e612f7 c-4e11-4f7f-baa8480bead007da &#10;u 104-02 -mg I &#10;9947c7d8-0002-4f95-9be2-e61cef4a15b3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270D111C" w14:textId="77777777" w:rsidR="000874AC" w:rsidRPr="00751E84" w:rsidRDefault="000874AC" w:rsidP="00E47335">
      <w:pPr>
        <w:rPr>
          <w:sz w:val="24"/>
          <w:szCs w:val="24"/>
        </w:rPr>
      </w:pPr>
    </w:p>
    <w:p w14:paraId="592AA5E3" w14:textId="21435377" w:rsidR="005824B1" w:rsidRDefault="00F05169" w:rsidP="004975A0">
      <w:pPr>
        <w:pStyle w:val="Heading2"/>
        <w:rPr>
          <w:rFonts w:eastAsia="Times New Roman"/>
          <w:shd w:val="clear" w:color="auto" w:fill="F9F9F9"/>
        </w:rPr>
      </w:pPr>
      <w:r w:rsidRPr="00F05169">
        <w:rPr>
          <w:rFonts w:eastAsia="Times New Roman"/>
          <w:shd w:val="clear" w:color="auto" w:fill="F9F9F9"/>
        </w:rPr>
        <w:t xml:space="preserve">Task 2: </w:t>
      </w:r>
      <w:r w:rsidR="000874AC" w:rsidRPr="000874AC">
        <w:rPr>
          <w:rFonts w:eastAsia="Times New Roman"/>
          <w:shd w:val="clear" w:color="auto" w:fill="F9F9F9"/>
        </w:rPr>
        <w:t>Create custom RBAC roles</w:t>
      </w:r>
    </w:p>
    <w:p w14:paraId="3C8A5F7F" w14:textId="50F71058" w:rsidR="004975A0" w:rsidRDefault="004975A0" w:rsidP="004975A0">
      <w:pPr>
        <w:rPr>
          <w:sz w:val="24"/>
          <w:szCs w:val="24"/>
        </w:rPr>
      </w:pPr>
    </w:p>
    <w:p w14:paraId="76EA3733" w14:textId="17EE8B60" w:rsidR="00F124D4" w:rsidRDefault="004975A0" w:rsidP="000874AC">
      <w:pPr>
        <w:rPr>
          <w:sz w:val="24"/>
          <w:szCs w:val="24"/>
        </w:rPr>
      </w:pPr>
      <w:r>
        <w:rPr>
          <w:sz w:val="24"/>
          <w:szCs w:val="24"/>
        </w:rPr>
        <w:tab/>
      </w:r>
      <w:r w:rsidR="000874AC" w:rsidRPr="000874AC">
        <w:rPr>
          <w:sz w:val="24"/>
          <w:szCs w:val="24"/>
        </w:rPr>
        <w:t xml:space="preserve">In this task, </w:t>
      </w:r>
      <w:r w:rsidR="000874AC">
        <w:rPr>
          <w:sz w:val="24"/>
          <w:szCs w:val="24"/>
        </w:rPr>
        <w:t>we</w:t>
      </w:r>
      <w:r w:rsidR="000874AC" w:rsidRPr="000874AC">
        <w:rPr>
          <w:sz w:val="24"/>
          <w:szCs w:val="24"/>
        </w:rPr>
        <w:t xml:space="preserve"> will create a definition of a custom RBAC role.</w:t>
      </w:r>
    </w:p>
    <w:p w14:paraId="35659B92" w14:textId="0C92591E" w:rsidR="000874AC" w:rsidRDefault="000874AC" w:rsidP="000874AC">
      <w:pPr>
        <w:rPr>
          <w:rFonts w:ascii="Calibri" w:hAnsi="Calibri" w:cs="Calibri"/>
        </w:rPr>
      </w:pPr>
      <w:r>
        <w:rPr>
          <w:sz w:val="24"/>
          <w:szCs w:val="24"/>
        </w:rPr>
        <w:tab/>
        <w:t xml:space="preserve">First we need to open the </w:t>
      </w:r>
      <w:r w:rsidRPr="000874AC">
        <w:rPr>
          <w:b/>
          <w:bCs/>
          <w:sz w:val="24"/>
          <w:szCs w:val="24"/>
        </w:rPr>
        <w:t>az104-02a-customRoleDefinition.json</w:t>
      </w:r>
      <w:r>
        <w:rPr>
          <w:b/>
          <w:bCs/>
          <w:sz w:val="24"/>
          <w:szCs w:val="24"/>
        </w:rPr>
        <w:t xml:space="preserve"> </w:t>
      </w:r>
      <w:r>
        <w:rPr>
          <w:sz w:val="24"/>
          <w:szCs w:val="24"/>
        </w:rPr>
        <w:t xml:space="preserve">file and change the </w:t>
      </w:r>
      <w:r w:rsidRPr="000874AC">
        <w:rPr>
          <w:sz w:val="24"/>
          <w:szCs w:val="24"/>
        </w:rPr>
        <w:t>SUBSCRIPTION_ID</w:t>
      </w:r>
      <w:r>
        <w:rPr>
          <w:sz w:val="24"/>
          <w:szCs w:val="24"/>
        </w:rPr>
        <w:t xml:space="preserve"> with our ID - </w:t>
      </w:r>
      <w:r w:rsidRPr="000874AC">
        <w:rPr>
          <w:rFonts w:ascii="Calibri" w:hAnsi="Calibri" w:cs="Calibri"/>
          <w:b/>
          <w:bCs/>
        </w:rPr>
        <w:t>9947c7d8-0002-4f95-9be2-e61cef4a15b3</w:t>
      </w:r>
      <w:r>
        <w:rPr>
          <w:rFonts w:ascii="Calibri" w:hAnsi="Calibri" w:cs="Calibri"/>
          <w:b/>
          <w:bCs/>
        </w:rPr>
        <w:t>.</w:t>
      </w:r>
      <w:r>
        <w:rPr>
          <w:rFonts w:ascii="Calibri" w:hAnsi="Calibri" w:cs="Calibri"/>
        </w:rPr>
        <w:t xml:space="preserve"> When we save the changes to the file we need to upload it into the Cloud Shell home directory. After we upload the file, we will run the following in the Power Shell pane: </w:t>
      </w:r>
    </w:p>
    <w:p w14:paraId="65717D42" w14:textId="16DB470F" w:rsidR="000874AC" w:rsidRDefault="000874AC" w:rsidP="000874AC">
      <w:pPr>
        <w:pStyle w:val="ListParagraph"/>
        <w:numPr>
          <w:ilvl w:val="0"/>
          <w:numId w:val="9"/>
        </w:numPr>
        <w:rPr>
          <w:sz w:val="24"/>
          <w:szCs w:val="24"/>
        </w:rPr>
      </w:pPr>
      <w:r w:rsidRPr="000874AC">
        <w:rPr>
          <w:sz w:val="24"/>
          <w:szCs w:val="24"/>
        </w:rPr>
        <w:t>New-AzRoleDefinition -InputFile $HOME/az104-02a-customRoleDefinition.json</w:t>
      </w:r>
    </w:p>
    <w:p w14:paraId="7541CF28" w14:textId="381EDDEF" w:rsidR="000874AC" w:rsidRDefault="00BC2261" w:rsidP="000874AC">
      <w:pPr>
        <w:rPr>
          <w:sz w:val="24"/>
          <w:szCs w:val="24"/>
        </w:rPr>
      </w:pPr>
      <w:r>
        <w:rPr>
          <w:rFonts w:ascii="Calibri" w:hAnsi="Calibri" w:cs="Calibri"/>
          <w:noProof/>
        </w:rPr>
        <w:drawing>
          <wp:inline distT="0" distB="0" distL="0" distR="0" wp14:anchorId="0C7B310E" wp14:editId="313ACEDE">
            <wp:extent cx="5943600" cy="1712595"/>
            <wp:effectExtent l="0" t="0" r="0" b="1905"/>
            <wp:docPr id="6" name="Picture 6" descr="PS /home/ana&gt; &#10;Name &#10;IsCustom &#10;Description &#10;Actions &#10;NotActions &#10;DataActions &#10;New-AzR01eDefinition -InputFi1e $HOME/az1ø4-e2a-customRoleDefinition .json &#10;Support Request Contributor (Custom) &#10;• f47ee3b6-b85f-493ø-be1b-c21d13bbc7ec &#10;: True &#10;Allows to create support requests &#10;{Mic rosoft. Resources/ subscriptions/ resourceGroups/ read , &#10;Microsoft. Support/*} &#10;NotDataActions &#10;AssignableScopes : &#10;{ / providers /Microsoft . Management mgl, &#10;/subscriptions/9947c7d8-eeø2-4f95-9be2-e61cef4a15b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 /home/ana&gt; &#10;Name &#10;IsCustom &#10;Description &#10;Actions &#10;NotActions &#10;DataActions &#10;New-AzR01eDefinition -InputFi1e $HOME/az1ø4-e2a-customRoleDefinition .json &#10;Support Request Contributor (Custom) &#10;• f47ee3b6-b85f-493ø-be1b-c21d13bbc7ec &#10;: True &#10;Allows to create support requests &#10;{Mic rosoft. Resources/ subscriptions/ resourceGroups/ read , &#10;Microsoft. Support/*} &#10;NotDataActions &#10;AssignableScopes : &#10;{ / providers /Microsoft . Management mgl, &#10;/subscriptions/9947c7d8-eeø2-4f95-9be2-e61cef4a15b3}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2595"/>
                    </a:xfrm>
                    <a:prstGeom prst="rect">
                      <a:avLst/>
                    </a:prstGeom>
                    <a:noFill/>
                    <a:ln>
                      <a:noFill/>
                    </a:ln>
                  </pic:spPr>
                </pic:pic>
              </a:graphicData>
            </a:graphic>
          </wp:inline>
        </w:drawing>
      </w:r>
    </w:p>
    <w:p w14:paraId="1334F803" w14:textId="77777777" w:rsidR="00BC2261" w:rsidRPr="000874AC" w:rsidRDefault="00BC2261" w:rsidP="000874AC">
      <w:pPr>
        <w:rPr>
          <w:sz w:val="24"/>
          <w:szCs w:val="24"/>
        </w:rPr>
      </w:pPr>
    </w:p>
    <w:p w14:paraId="5BDF83C5" w14:textId="6D806634" w:rsidR="00F124D4" w:rsidRDefault="005824B1" w:rsidP="00F124D4">
      <w:pPr>
        <w:pStyle w:val="Heading2"/>
        <w:rPr>
          <w:rFonts w:asciiTheme="minorHAnsi" w:eastAsiaTheme="minorHAnsi" w:hAnsiTheme="minorHAnsi" w:cstheme="minorBidi"/>
          <w:color w:val="auto"/>
          <w:sz w:val="22"/>
          <w:szCs w:val="22"/>
        </w:rPr>
      </w:pPr>
      <w:r w:rsidRPr="005824B1">
        <w:lastRenderedPageBreak/>
        <w:t xml:space="preserve">Task 3: </w:t>
      </w:r>
      <w:r w:rsidR="00011CF3" w:rsidRPr="00011CF3">
        <w:t>Task 3: Assign RBAC roles</w:t>
      </w:r>
    </w:p>
    <w:p w14:paraId="1C239C48" w14:textId="1D2F3001" w:rsidR="00F124D4" w:rsidRDefault="00F124D4" w:rsidP="00F124D4">
      <w:pPr>
        <w:rPr>
          <w:sz w:val="24"/>
          <w:szCs w:val="24"/>
        </w:rPr>
      </w:pPr>
    </w:p>
    <w:p w14:paraId="7D01CB6A" w14:textId="77777777" w:rsidR="00011CF3" w:rsidRDefault="00F124D4" w:rsidP="00F124D4">
      <w:pPr>
        <w:rPr>
          <w:sz w:val="24"/>
          <w:szCs w:val="24"/>
        </w:rPr>
      </w:pPr>
      <w:r>
        <w:rPr>
          <w:sz w:val="24"/>
          <w:szCs w:val="24"/>
        </w:rPr>
        <w:tab/>
      </w:r>
      <w:r w:rsidRPr="00F124D4">
        <w:rPr>
          <w:sz w:val="24"/>
          <w:szCs w:val="24"/>
        </w:rPr>
        <w:t xml:space="preserve">In this task, we </w:t>
      </w:r>
      <w:r w:rsidR="00011CF3" w:rsidRPr="00011CF3">
        <w:rPr>
          <w:sz w:val="24"/>
          <w:szCs w:val="24"/>
        </w:rPr>
        <w:t>will create an Azure Active Directory user, assign the RBAC role you created in the previous task to that user, and verify that the user can perform the task specified in the RBAC role definition</w:t>
      </w:r>
      <w:r w:rsidR="00011CF3">
        <w:rPr>
          <w:sz w:val="24"/>
          <w:szCs w:val="24"/>
        </w:rPr>
        <w:t>.</w:t>
      </w:r>
    </w:p>
    <w:p w14:paraId="20482876" w14:textId="2EB683E4" w:rsidR="00C35D72" w:rsidRDefault="00F124D4" w:rsidP="00F124D4">
      <w:r>
        <w:rPr>
          <w:sz w:val="24"/>
          <w:szCs w:val="24"/>
        </w:rPr>
        <w:tab/>
      </w:r>
      <w:r w:rsidR="00011CF3">
        <w:t xml:space="preserve">We will add New user in the Azure Active Directory. We create the user with the following settings: </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2814"/>
        <w:gridCol w:w="2886"/>
      </w:tblGrid>
      <w:tr w:rsidR="00011CF3" w:rsidRPr="00011CF3" w14:paraId="62A17B76" w14:textId="77777777" w:rsidTr="00011CF3">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D423C01" w14:textId="77777777" w:rsidR="00011CF3" w:rsidRPr="00011CF3" w:rsidRDefault="00011CF3" w:rsidP="00011CF3">
            <w:pPr>
              <w:spacing w:after="0" w:line="240" w:lineRule="auto"/>
              <w:rPr>
                <w:rFonts w:ascii="Segoe UI Semibold" w:eastAsia="Times New Roman" w:hAnsi="Segoe UI Semibold" w:cs="Segoe UI Semibold"/>
                <w:color w:val="222222"/>
                <w:sz w:val="24"/>
                <w:szCs w:val="24"/>
              </w:rPr>
            </w:pPr>
            <w:r w:rsidRPr="00011CF3">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104DD0F" w14:textId="77777777" w:rsidR="00011CF3" w:rsidRPr="00011CF3" w:rsidRDefault="00011CF3" w:rsidP="00011CF3">
            <w:pPr>
              <w:spacing w:after="0" w:line="240" w:lineRule="auto"/>
              <w:rPr>
                <w:rFonts w:ascii="Segoe UI Semibold" w:eastAsia="Times New Roman" w:hAnsi="Segoe UI Semibold" w:cs="Segoe UI Semibold"/>
                <w:color w:val="222222"/>
                <w:sz w:val="24"/>
                <w:szCs w:val="24"/>
              </w:rPr>
            </w:pPr>
            <w:r w:rsidRPr="00011CF3">
              <w:rPr>
                <w:rFonts w:ascii="Segoe UI Semibold" w:eastAsia="Times New Roman" w:hAnsi="Segoe UI Semibold" w:cs="Segoe UI Semibold"/>
                <w:color w:val="222222"/>
                <w:sz w:val="24"/>
                <w:szCs w:val="24"/>
              </w:rPr>
              <w:t>Value</w:t>
            </w:r>
          </w:p>
        </w:tc>
      </w:tr>
      <w:tr w:rsidR="00011CF3" w:rsidRPr="00011CF3" w14:paraId="158BA512" w14:textId="77777777" w:rsidTr="00011CF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80A572D"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color w:val="222222"/>
                <w:sz w:val="24"/>
                <w:szCs w:val="24"/>
              </w:rPr>
              <w:t>User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FBF361B"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b/>
                <w:bCs/>
                <w:color w:val="222222"/>
                <w:sz w:val="24"/>
                <w:szCs w:val="24"/>
              </w:rPr>
              <w:t>az104-02-aaduser1</w:t>
            </w:r>
          </w:p>
        </w:tc>
      </w:tr>
      <w:tr w:rsidR="00011CF3" w:rsidRPr="00011CF3" w14:paraId="37CCA22B" w14:textId="77777777" w:rsidTr="00011CF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9484F60"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color w:val="222222"/>
                <w:sz w:val="24"/>
                <w:szCs w:val="24"/>
              </w:rPr>
              <w:t>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19D351"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b/>
                <w:bCs/>
                <w:color w:val="222222"/>
                <w:sz w:val="24"/>
                <w:szCs w:val="24"/>
              </w:rPr>
              <w:t>az104-02-aaduser1</w:t>
            </w:r>
          </w:p>
        </w:tc>
      </w:tr>
      <w:tr w:rsidR="00011CF3" w:rsidRPr="00011CF3" w14:paraId="0534CB41" w14:textId="77777777" w:rsidTr="00011CF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07619FF"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color w:val="222222"/>
                <w:sz w:val="24"/>
                <w:szCs w:val="24"/>
              </w:rPr>
              <w:t>Let me create the password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DD02554"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color w:val="222222"/>
                <w:sz w:val="24"/>
                <w:szCs w:val="24"/>
              </w:rPr>
              <w:t>enabled</w:t>
            </w:r>
          </w:p>
        </w:tc>
      </w:tr>
      <w:tr w:rsidR="00011CF3" w:rsidRPr="00011CF3" w14:paraId="75554E8F" w14:textId="77777777" w:rsidTr="00011CF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56637E1"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color w:val="222222"/>
                <w:sz w:val="24"/>
                <w:szCs w:val="24"/>
              </w:rPr>
              <w:t>Initial password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D7AA694" w14:textId="77777777" w:rsidR="00011CF3" w:rsidRPr="00011CF3" w:rsidRDefault="00011CF3" w:rsidP="00011CF3">
            <w:pPr>
              <w:spacing w:after="0" w:line="240" w:lineRule="auto"/>
              <w:rPr>
                <w:rFonts w:ascii="Segoe UI" w:eastAsia="Times New Roman" w:hAnsi="Segoe UI" w:cs="Segoe UI"/>
                <w:color w:val="222222"/>
                <w:sz w:val="24"/>
                <w:szCs w:val="24"/>
              </w:rPr>
            </w:pPr>
            <w:r w:rsidRPr="00011CF3">
              <w:rPr>
                <w:rFonts w:ascii="Segoe UI" w:eastAsia="Times New Roman" w:hAnsi="Segoe UI" w:cs="Segoe UI"/>
                <w:b/>
                <w:bCs/>
                <w:color w:val="222222"/>
                <w:sz w:val="24"/>
                <w:szCs w:val="24"/>
              </w:rPr>
              <w:t>Provide a secure password</w:t>
            </w:r>
          </w:p>
        </w:tc>
      </w:tr>
    </w:tbl>
    <w:p w14:paraId="2AEE89E9" w14:textId="19E12AA0" w:rsidR="00011CF3" w:rsidRDefault="00011CF3" w:rsidP="00F124D4"/>
    <w:p w14:paraId="6E2CEAA7" w14:textId="4ABDC311" w:rsidR="00011CF3" w:rsidRPr="00637218" w:rsidRDefault="00011CF3" w:rsidP="00011CF3">
      <w:pPr>
        <w:ind w:firstLine="720"/>
        <w:rPr>
          <w:sz w:val="24"/>
          <w:szCs w:val="24"/>
        </w:rPr>
      </w:pPr>
      <w:r w:rsidRPr="00637218">
        <w:rPr>
          <w:sz w:val="24"/>
          <w:szCs w:val="24"/>
        </w:rPr>
        <w:t xml:space="preserve">After we create the new user we navigate back </w:t>
      </w:r>
      <w:r w:rsidRPr="00637218">
        <w:rPr>
          <w:sz w:val="24"/>
          <w:szCs w:val="24"/>
        </w:rPr>
        <w:t xml:space="preserve"> to the az104-02-mg1 management group and display its details</w:t>
      </w:r>
      <w:r w:rsidRPr="00637218">
        <w:rPr>
          <w:sz w:val="24"/>
          <w:szCs w:val="24"/>
        </w:rPr>
        <w:t xml:space="preserve">. From there we click </w:t>
      </w:r>
      <w:r w:rsidRPr="00637218">
        <w:rPr>
          <w:sz w:val="24"/>
          <w:szCs w:val="24"/>
        </w:rPr>
        <w:t xml:space="preserve">Access Control (IAM), click + Add and then Add role assignment. On the Role tab, </w:t>
      </w:r>
      <w:r w:rsidRPr="00637218">
        <w:rPr>
          <w:sz w:val="24"/>
          <w:szCs w:val="24"/>
        </w:rPr>
        <w:t xml:space="preserve">we </w:t>
      </w:r>
      <w:r w:rsidRPr="00637218">
        <w:rPr>
          <w:sz w:val="24"/>
          <w:szCs w:val="24"/>
        </w:rPr>
        <w:t>search for Support Request Contributor (Custom).</w:t>
      </w:r>
      <w:r w:rsidRPr="00637218">
        <w:rPr>
          <w:sz w:val="24"/>
          <w:szCs w:val="24"/>
        </w:rPr>
        <w:t xml:space="preserve"> There we select the Role and </w:t>
      </w:r>
      <w:r w:rsidRPr="00637218">
        <w:rPr>
          <w:sz w:val="24"/>
          <w:szCs w:val="24"/>
        </w:rPr>
        <w:t xml:space="preserve">click Next. On the Members tab, </w:t>
      </w:r>
      <w:r w:rsidRPr="00637218">
        <w:rPr>
          <w:sz w:val="24"/>
          <w:szCs w:val="24"/>
        </w:rPr>
        <w:t xml:space="preserve">we </w:t>
      </w:r>
      <w:r w:rsidRPr="00637218">
        <w:rPr>
          <w:sz w:val="24"/>
          <w:szCs w:val="24"/>
        </w:rPr>
        <w:t xml:space="preserve">click + Select members and select user account </w:t>
      </w:r>
      <w:r w:rsidRPr="00637218">
        <w:rPr>
          <w:rFonts w:ascii="Calibri" w:hAnsi="Calibri" w:cs="Calibri"/>
          <w:b/>
          <w:bCs/>
          <w:sz w:val="24"/>
          <w:szCs w:val="24"/>
        </w:rPr>
        <w:t>az104-02-aaduser1@nikolovskaana1outlook.onmicrosoft.com</w:t>
      </w:r>
      <w:r w:rsidRPr="00637218">
        <w:rPr>
          <w:sz w:val="24"/>
          <w:szCs w:val="24"/>
        </w:rPr>
        <w:t xml:space="preserve">. </w:t>
      </w:r>
      <w:r w:rsidRPr="00637218">
        <w:rPr>
          <w:sz w:val="24"/>
          <w:szCs w:val="24"/>
        </w:rPr>
        <w:t xml:space="preserve">We </w:t>
      </w:r>
      <w:r w:rsidRPr="00637218">
        <w:rPr>
          <w:sz w:val="24"/>
          <w:szCs w:val="24"/>
        </w:rPr>
        <w:t>Click Next and then Review and assign</w:t>
      </w:r>
      <w:r w:rsidRPr="00637218">
        <w:rPr>
          <w:sz w:val="24"/>
          <w:szCs w:val="24"/>
        </w:rPr>
        <w:t>.</w:t>
      </w:r>
    </w:p>
    <w:p w14:paraId="6CF14960" w14:textId="5B5DBCEE" w:rsidR="00011CF3" w:rsidRPr="00637218" w:rsidRDefault="00011CF3" w:rsidP="00011CF3">
      <w:pPr>
        <w:ind w:firstLine="720"/>
        <w:rPr>
          <w:rFonts w:ascii="Calibri" w:hAnsi="Calibri" w:cs="Calibri"/>
          <w:sz w:val="24"/>
          <w:szCs w:val="24"/>
        </w:rPr>
      </w:pPr>
      <w:r w:rsidRPr="00637218">
        <w:rPr>
          <w:sz w:val="24"/>
          <w:szCs w:val="24"/>
        </w:rPr>
        <w:t xml:space="preserve">Next, we open InPrivate browser window, and we sign in to Azure portal using </w:t>
      </w:r>
      <w:hyperlink r:id="rId8" w:history="1">
        <w:r w:rsidRPr="00637218">
          <w:rPr>
            <w:rStyle w:val="Hyperlink"/>
            <w:rFonts w:ascii="Calibri" w:hAnsi="Calibri" w:cs="Calibri"/>
            <w:b/>
            <w:bCs/>
            <w:sz w:val="24"/>
            <w:szCs w:val="24"/>
          </w:rPr>
          <w:t>az104-02-aaduser1@nikolovskaana1outlook.onmicrosoft.com</w:t>
        </w:r>
      </w:hyperlink>
      <w:r w:rsidRPr="00637218">
        <w:rPr>
          <w:rFonts w:ascii="Calibri" w:hAnsi="Calibri" w:cs="Calibri"/>
          <w:b/>
          <w:bCs/>
          <w:sz w:val="24"/>
          <w:szCs w:val="24"/>
        </w:rPr>
        <w:t xml:space="preserve">. </w:t>
      </w:r>
      <w:r w:rsidR="00637218" w:rsidRPr="00637218">
        <w:rPr>
          <w:rFonts w:ascii="Calibri" w:hAnsi="Calibri" w:cs="Calibri"/>
          <w:sz w:val="24"/>
          <w:szCs w:val="24"/>
        </w:rPr>
        <w:t>There we verify that this user can see all resource groups, but cannot see any resources.</w:t>
      </w:r>
    </w:p>
    <w:p w14:paraId="3625D625" w14:textId="45AEE779" w:rsidR="00637218" w:rsidRDefault="00637218" w:rsidP="00011CF3">
      <w:pPr>
        <w:ind w:firstLine="720"/>
      </w:pPr>
      <w:r>
        <w:rPr>
          <w:rFonts w:ascii="Calibri" w:hAnsi="Calibri" w:cs="Calibri"/>
          <w:noProof/>
        </w:rPr>
        <w:lastRenderedPageBreak/>
        <w:drawing>
          <wp:inline distT="0" distB="0" distL="0" distR="0" wp14:anchorId="6A58846F" wp14:editId="21B55C9E">
            <wp:extent cx="4855626" cy="2987040"/>
            <wp:effectExtent l="0" t="0" r="2540" b="3810"/>
            <wp:docPr id="7" name="Picture 7" descr="All resources &#10;Default Directory (nikolovskaanaloutlook.onmicrosoft.com) &#10;+ Create Manage view v &#10;Refresh Export to CSV Open query &#10;Assign tags Delete &#10;x &#10;v More (l) &#10;Filter for any field... &#10;Unsecure resources &#10;List view &#10;Name TJ &#10;Subscription equals all &#10;Recommendations &#10;Resource group equals all X &#10;Type equals all X +7 Add filter &#10;No grouping &#10;Type t' &#10;Resource group &#10;Location &#10;Subscription &#10;No resources match your filters &#10;Try changing or clearing your filters. &#10;Create resources &#10;Learn more &#10;Clear fil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 resources &#10;Default Directory (nikolovskaanaloutlook.onmicrosoft.com) &#10;+ Create Manage view v &#10;Refresh Export to CSV Open query &#10;Assign tags Delete &#10;x &#10;v More (l) &#10;Filter for any field... &#10;Unsecure resources &#10;List view &#10;Name TJ &#10;Subscription equals all &#10;Recommendations &#10;Resource group equals all X &#10;Type equals all X +7 Add filter &#10;No grouping &#10;Type t' &#10;Resource group &#10;Location &#10;Subscription &#10;No resources match your filters &#10;Try changing or clearing your filters. &#10;Create resources &#10;Learn more &#10;Clear filter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0760" cy="2990199"/>
                    </a:xfrm>
                    <a:prstGeom prst="rect">
                      <a:avLst/>
                    </a:prstGeom>
                    <a:noFill/>
                    <a:ln>
                      <a:noFill/>
                    </a:ln>
                  </pic:spPr>
                </pic:pic>
              </a:graphicData>
            </a:graphic>
          </wp:inline>
        </w:drawing>
      </w:r>
    </w:p>
    <w:p w14:paraId="61F2F122" w14:textId="40199FEF" w:rsidR="00637218" w:rsidRDefault="00637218" w:rsidP="00011CF3">
      <w:pPr>
        <w:ind w:firstLine="720"/>
      </w:pPr>
    </w:p>
    <w:p w14:paraId="321973F5" w14:textId="645B665A" w:rsidR="00637218" w:rsidRDefault="00637218" w:rsidP="00011CF3">
      <w:pPr>
        <w:ind w:firstLine="720"/>
      </w:pPr>
      <w:r>
        <w:rPr>
          <w:rFonts w:ascii="Calibri" w:hAnsi="Calibri" w:cs="Calibri"/>
          <w:noProof/>
        </w:rPr>
        <w:drawing>
          <wp:inline distT="0" distB="0" distL="0" distR="0" wp14:anchorId="1925935C" wp14:editId="39D2BAF7">
            <wp:extent cx="4739640" cy="2045742"/>
            <wp:effectExtent l="0" t="0" r="3810" b="0"/>
            <wp:docPr id="9" name="Picture 9" descr="Home &gt; &#10;Resource groups &#10;Default Directory (nikolovskaanaloutlook.onmicrosoft.com) &#10;+ Create Manage view v &#10;Refresh Export to CSV Open query &#10;Assign tags &#10;Filter for any field... &#10;O Unsecure resources &#10;List view &#10;Name TJ &#10;Subscription equals all &#10;O Recommendations &#10;(o) cloud-shell-storageAvesteurope &#10;NetworkWatcherRG &#10;Location equals all X Add filter &#10;Subscription &#10;Azure Pass - Sponsorship &#10;Azure Pass - Sponsorship &#10;NO grouping &#10;Location &#10;West Europe &#10;west 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gt; &#10;Resource groups &#10;Default Directory (nikolovskaanaloutlook.onmicrosoft.com) &#10;+ Create Manage view v &#10;Refresh Export to CSV Open query &#10;Assign tags &#10;Filter for any field... &#10;O Unsecure resources &#10;List view &#10;Name TJ &#10;Subscription equals all &#10;O Recommendations &#10;(o) cloud-shell-storageAvesteurope &#10;NetworkWatcherRG &#10;Location equals all X Add filter &#10;Subscription &#10;Azure Pass - Sponsorship &#10;Azure Pass - Sponsorship &#10;NO grouping &#10;Location &#10;West Europe &#10;west U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378" cy="2052966"/>
                    </a:xfrm>
                    <a:prstGeom prst="rect">
                      <a:avLst/>
                    </a:prstGeom>
                    <a:noFill/>
                    <a:ln>
                      <a:noFill/>
                    </a:ln>
                  </pic:spPr>
                </pic:pic>
              </a:graphicData>
            </a:graphic>
          </wp:inline>
        </w:drawing>
      </w:r>
    </w:p>
    <w:p w14:paraId="2172759F" w14:textId="3F170FF5" w:rsidR="00637218" w:rsidRDefault="00637218" w:rsidP="00011CF3">
      <w:pPr>
        <w:ind w:firstLine="720"/>
      </w:pPr>
    </w:p>
    <w:p w14:paraId="72CBF082" w14:textId="254CF3C2" w:rsidR="00637218" w:rsidRDefault="00637218" w:rsidP="00011CF3">
      <w:pPr>
        <w:ind w:firstLine="720"/>
        <w:rPr>
          <w:sz w:val="24"/>
          <w:szCs w:val="24"/>
        </w:rPr>
      </w:pPr>
      <w:r w:rsidRPr="00637218">
        <w:rPr>
          <w:sz w:val="24"/>
          <w:szCs w:val="24"/>
        </w:rPr>
        <w:t xml:space="preserve">After </w:t>
      </w:r>
      <w:r>
        <w:rPr>
          <w:sz w:val="24"/>
          <w:szCs w:val="24"/>
        </w:rPr>
        <w:t xml:space="preserve">this we </w:t>
      </w:r>
      <w:r w:rsidRPr="00637218">
        <w:rPr>
          <w:b/>
          <w:bCs/>
          <w:sz w:val="24"/>
          <w:szCs w:val="24"/>
        </w:rPr>
        <w:t>Create a support request</w:t>
      </w:r>
      <w:r>
        <w:rPr>
          <w:b/>
          <w:bCs/>
          <w:sz w:val="24"/>
          <w:szCs w:val="24"/>
        </w:rPr>
        <w:t xml:space="preserve">, </w:t>
      </w:r>
      <w:r>
        <w:rPr>
          <w:sz w:val="24"/>
          <w:szCs w:val="24"/>
        </w:rPr>
        <w:t xml:space="preserve">in the Help + support. We do this still in the InPrivate window. Next, </w:t>
      </w:r>
      <w:r w:rsidRPr="00637218">
        <w:rPr>
          <w:sz w:val="24"/>
          <w:szCs w:val="24"/>
        </w:rPr>
        <w:t xml:space="preserve">on the Problem Description/Summary tab of the Help + support - New support request blade, type Service and subscription limits in the Summary field and select the Service and subscription limits (quotas) issue type. Note that the subscription </w:t>
      </w:r>
      <w:r>
        <w:rPr>
          <w:sz w:val="24"/>
          <w:szCs w:val="24"/>
        </w:rPr>
        <w:t>we</w:t>
      </w:r>
      <w:r w:rsidRPr="00637218">
        <w:rPr>
          <w:sz w:val="24"/>
          <w:szCs w:val="24"/>
        </w:rPr>
        <w:t xml:space="preserve"> are using in this lab is listed in the Subscription drop-down list.</w:t>
      </w:r>
    </w:p>
    <w:p w14:paraId="14301BA4" w14:textId="7A002CEB" w:rsidR="00637218" w:rsidRDefault="00637218" w:rsidP="00637218">
      <w:pPr>
        <w:rPr>
          <w:sz w:val="24"/>
          <w:szCs w:val="24"/>
        </w:rPr>
      </w:pPr>
      <w:r>
        <w:rPr>
          <w:rFonts w:ascii="Calibri" w:hAnsi="Calibri" w:cs="Calibri"/>
          <w:noProof/>
        </w:rPr>
        <w:lastRenderedPageBreak/>
        <w:drawing>
          <wp:inline distT="0" distB="0" distL="0" distR="0" wp14:anchorId="3BB18E09" wp14:editId="7761B240">
            <wp:extent cx="5943600" cy="3336925"/>
            <wp:effectExtent l="0" t="0" r="0" b="0"/>
            <wp:docPr id="10" name="Picture 10" descr="New support request &#10;1. Problem description &#10;2. Recommended solution &#10;Tell us your issue, and we'll help you resolve it. &#10;3, Additional details &#10;4 _ Review create &#10;Provide information about your billing, subscription, quota management. or technical issue (including requests for technical &#10;advice). &#10;Issue type &#10;Subscription * &#10;Quota type * &#10;Service and subscription limits (quotas) &#10;Azure Pass - sponsorship (9947c7d8-0002-4f95-9be2-e61cef4a15b3) &#10;Can't find your subscription? Show more@ &#10;Select a quota t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support request &#10;1. Problem description &#10;2. Recommended solution &#10;Tell us your issue, and we'll help you resolve it. &#10;3, Additional details &#10;4 _ Review create &#10;Provide information about your billing, subscription, quota management. or technical issue (including requests for technical &#10;advice). &#10;Issue type &#10;Subscription * &#10;Quota type * &#10;Service and subscription limits (quotas) &#10;Azure Pass - sponsorship (9947c7d8-0002-4f95-9be2-e61cef4a15b3) &#10;Can't find your subscription? Show more@ &#10;Select a quota typ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73C83452" w14:textId="6579D60D" w:rsidR="00637218" w:rsidRPr="00637218" w:rsidRDefault="00637218" w:rsidP="00637218">
      <w:pPr>
        <w:rPr>
          <w:sz w:val="24"/>
          <w:szCs w:val="24"/>
        </w:rPr>
      </w:pPr>
      <w:r>
        <w:rPr>
          <w:sz w:val="24"/>
          <w:szCs w:val="24"/>
        </w:rPr>
        <w:t>Here we d</w:t>
      </w:r>
      <w:r w:rsidRPr="00637218">
        <w:rPr>
          <w:sz w:val="24"/>
          <w:szCs w:val="24"/>
        </w:rPr>
        <w:t>o not continue with creating the support request</w:t>
      </w:r>
      <w:r>
        <w:rPr>
          <w:sz w:val="24"/>
          <w:szCs w:val="24"/>
        </w:rPr>
        <w:t>. Instead, we sign out and close the InPrivate window we were using.</w:t>
      </w:r>
    </w:p>
    <w:sectPr w:rsidR="00637218" w:rsidRPr="0063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0075"/>
    <w:multiLevelType w:val="hybridMultilevel"/>
    <w:tmpl w:val="4CC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C3FC7"/>
    <w:multiLevelType w:val="hybridMultilevel"/>
    <w:tmpl w:val="7EAE758A"/>
    <w:lvl w:ilvl="0" w:tplc="E25EEE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2F4958"/>
    <w:multiLevelType w:val="hybridMultilevel"/>
    <w:tmpl w:val="A98002F0"/>
    <w:lvl w:ilvl="0" w:tplc="F65A960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B6FBD"/>
    <w:multiLevelType w:val="hybridMultilevel"/>
    <w:tmpl w:val="CDB0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8B9"/>
    <w:multiLevelType w:val="hybridMultilevel"/>
    <w:tmpl w:val="0D4A4152"/>
    <w:lvl w:ilvl="0" w:tplc="A526376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810FE"/>
    <w:multiLevelType w:val="hybridMultilevel"/>
    <w:tmpl w:val="9C2E255E"/>
    <w:lvl w:ilvl="0" w:tplc="5ACC9A94">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055EFF"/>
    <w:multiLevelType w:val="hybridMultilevel"/>
    <w:tmpl w:val="6B3073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B69BC"/>
    <w:multiLevelType w:val="hybridMultilevel"/>
    <w:tmpl w:val="397A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6402B"/>
    <w:multiLevelType w:val="hybridMultilevel"/>
    <w:tmpl w:val="DA24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091110">
    <w:abstractNumId w:val="3"/>
  </w:num>
  <w:num w:numId="2" w16cid:durableId="109975845">
    <w:abstractNumId w:val="4"/>
  </w:num>
  <w:num w:numId="3" w16cid:durableId="181170110">
    <w:abstractNumId w:val="5"/>
  </w:num>
  <w:num w:numId="4" w16cid:durableId="617299904">
    <w:abstractNumId w:val="1"/>
  </w:num>
  <w:num w:numId="5" w16cid:durableId="1302032802">
    <w:abstractNumId w:val="0"/>
  </w:num>
  <w:num w:numId="6" w16cid:durableId="1647664944">
    <w:abstractNumId w:val="8"/>
  </w:num>
  <w:num w:numId="7" w16cid:durableId="75905737">
    <w:abstractNumId w:val="7"/>
  </w:num>
  <w:num w:numId="8" w16cid:durableId="2000650190">
    <w:abstractNumId w:val="6"/>
  </w:num>
  <w:num w:numId="9" w16cid:durableId="1809976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9F"/>
    <w:rsid w:val="00011CF3"/>
    <w:rsid w:val="000874AC"/>
    <w:rsid w:val="00174B4F"/>
    <w:rsid w:val="00193E9A"/>
    <w:rsid w:val="00234E90"/>
    <w:rsid w:val="002C5A77"/>
    <w:rsid w:val="003F2551"/>
    <w:rsid w:val="004975A0"/>
    <w:rsid w:val="00502550"/>
    <w:rsid w:val="00523E38"/>
    <w:rsid w:val="005824B1"/>
    <w:rsid w:val="005A7663"/>
    <w:rsid w:val="005C634A"/>
    <w:rsid w:val="005F3C8B"/>
    <w:rsid w:val="0060641D"/>
    <w:rsid w:val="006350CC"/>
    <w:rsid w:val="00637218"/>
    <w:rsid w:val="00666C25"/>
    <w:rsid w:val="00687EF3"/>
    <w:rsid w:val="00751E84"/>
    <w:rsid w:val="00753A1F"/>
    <w:rsid w:val="00756ECB"/>
    <w:rsid w:val="007750BA"/>
    <w:rsid w:val="00831BA9"/>
    <w:rsid w:val="00852816"/>
    <w:rsid w:val="009177F8"/>
    <w:rsid w:val="009626FE"/>
    <w:rsid w:val="00A37A9D"/>
    <w:rsid w:val="00AA3AEA"/>
    <w:rsid w:val="00B83DA0"/>
    <w:rsid w:val="00B94FA3"/>
    <w:rsid w:val="00BC2261"/>
    <w:rsid w:val="00C27495"/>
    <w:rsid w:val="00C35D72"/>
    <w:rsid w:val="00C91E0D"/>
    <w:rsid w:val="00D24AF6"/>
    <w:rsid w:val="00D52C51"/>
    <w:rsid w:val="00E35528"/>
    <w:rsid w:val="00E47335"/>
    <w:rsid w:val="00E5359F"/>
    <w:rsid w:val="00EE239D"/>
    <w:rsid w:val="00F05169"/>
    <w:rsid w:val="00F124D4"/>
    <w:rsid w:val="00F87065"/>
    <w:rsid w:val="00FF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B9D5"/>
  <w15:chartTrackingRefBased/>
  <w15:docId w15:val="{F04C6AFB-51B2-4EFF-9745-EA16E053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5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359F"/>
    <w:pPr>
      <w:ind w:left="720"/>
      <w:contextualSpacing/>
    </w:pPr>
  </w:style>
  <w:style w:type="character" w:customStyle="1" w:styleId="Heading2Char">
    <w:name w:val="Heading 2 Char"/>
    <w:basedOn w:val="DefaultParagraphFont"/>
    <w:link w:val="Heading2"/>
    <w:uiPriority w:val="9"/>
    <w:rsid w:val="00E5359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74B4F"/>
    <w:rPr>
      <w:b/>
      <w:bCs/>
    </w:rPr>
  </w:style>
  <w:style w:type="character" w:customStyle="1" w:styleId="Heading1Char">
    <w:name w:val="Heading 1 Char"/>
    <w:basedOn w:val="DefaultParagraphFont"/>
    <w:link w:val="Heading1"/>
    <w:uiPriority w:val="9"/>
    <w:rsid w:val="00B94F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1CF3"/>
    <w:rPr>
      <w:color w:val="0563C1" w:themeColor="hyperlink"/>
      <w:u w:val="single"/>
    </w:rPr>
  </w:style>
  <w:style w:type="character" w:styleId="UnresolvedMention">
    <w:name w:val="Unresolved Mention"/>
    <w:basedOn w:val="DefaultParagraphFont"/>
    <w:uiPriority w:val="99"/>
    <w:semiHidden/>
    <w:unhideWhenUsed/>
    <w:rsid w:val="00011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790">
      <w:bodyDiv w:val="1"/>
      <w:marLeft w:val="0"/>
      <w:marRight w:val="0"/>
      <w:marTop w:val="0"/>
      <w:marBottom w:val="0"/>
      <w:divBdr>
        <w:top w:val="none" w:sz="0" w:space="0" w:color="auto"/>
        <w:left w:val="none" w:sz="0" w:space="0" w:color="auto"/>
        <w:bottom w:val="none" w:sz="0" w:space="0" w:color="auto"/>
        <w:right w:val="none" w:sz="0" w:space="0" w:color="auto"/>
      </w:divBdr>
    </w:div>
    <w:div w:id="234707651">
      <w:bodyDiv w:val="1"/>
      <w:marLeft w:val="0"/>
      <w:marRight w:val="0"/>
      <w:marTop w:val="0"/>
      <w:marBottom w:val="0"/>
      <w:divBdr>
        <w:top w:val="none" w:sz="0" w:space="0" w:color="auto"/>
        <w:left w:val="none" w:sz="0" w:space="0" w:color="auto"/>
        <w:bottom w:val="none" w:sz="0" w:space="0" w:color="auto"/>
        <w:right w:val="none" w:sz="0" w:space="0" w:color="auto"/>
      </w:divBdr>
    </w:div>
    <w:div w:id="247620288">
      <w:bodyDiv w:val="1"/>
      <w:marLeft w:val="0"/>
      <w:marRight w:val="0"/>
      <w:marTop w:val="0"/>
      <w:marBottom w:val="0"/>
      <w:divBdr>
        <w:top w:val="none" w:sz="0" w:space="0" w:color="auto"/>
        <w:left w:val="none" w:sz="0" w:space="0" w:color="auto"/>
        <w:bottom w:val="none" w:sz="0" w:space="0" w:color="auto"/>
        <w:right w:val="none" w:sz="0" w:space="0" w:color="auto"/>
      </w:divBdr>
    </w:div>
    <w:div w:id="343672932">
      <w:bodyDiv w:val="1"/>
      <w:marLeft w:val="0"/>
      <w:marRight w:val="0"/>
      <w:marTop w:val="0"/>
      <w:marBottom w:val="0"/>
      <w:divBdr>
        <w:top w:val="none" w:sz="0" w:space="0" w:color="auto"/>
        <w:left w:val="none" w:sz="0" w:space="0" w:color="auto"/>
        <w:bottom w:val="none" w:sz="0" w:space="0" w:color="auto"/>
        <w:right w:val="none" w:sz="0" w:space="0" w:color="auto"/>
      </w:divBdr>
    </w:div>
    <w:div w:id="362872982">
      <w:bodyDiv w:val="1"/>
      <w:marLeft w:val="0"/>
      <w:marRight w:val="0"/>
      <w:marTop w:val="0"/>
      <w:marBottom w:val="0"/>
      <w:divBdr>
        <w:top w:val="none" w:sz="0" w:space="0" w:color="auto"/>
        <w:left w:val="none" w:sz="0" w:space="0" w:color="auto"/>
        <w:bottom w:val="none" w:sz="0" w:space="0" w:color="auto"/>
        <w:right w:val="none" w:sz="0" w:space="0" w:color="auto"/>
      </w:divBdr>
    </w:div>
    <w:div w:id="417406881">
      <w:bodyDiv w:val="1"/>
      <w:marLeft w:val="0"/>
      <w:marRight w:val="0"/>
      <w:marTop w:val="0"/>
      <w:marBottom w:val="0"/>
      <w:divBdr>
        <w:top w:val="none" w:sz="0" w:space="0" w:color="auto"/>
        <w:left w:val="none" w:sz="0" w:space="0" w:color="auto"/>
        <w:bottom w:val="none" w:sz="0" w:space="0" w:color="auto"/>
        <w:right w:val="none" w:sz="0" w:space="0" w:color="auto"/>
      </w:divBdr>
    </w:div>
    <w:div w:id="548802509">
      <w:bodyDiv w:val="1"/>
      <w:marLeft w:val="0"/>
      <w:marRight w:val="0"/>
      <w:marTop w:val="0"/>
      <w:marBottom w:val="0"/>
      <w:divBdr>
        <w:top w:val="none" w:sz="0" w:space="0" w:color="auto"/>
        <w:left w:val="none" w:sz="0" w:space="0" w:color="auto"/>
        <w:bottom w:val="none" w:sz="0" w:space="0" w:color="auto"/>
        <w:right w:val="none" w:sz="0" w:space="0" w:color="auto"/>
      </w:divBdr>
    </w:div>
    <w:div w:id="717780244">
      <w:bodyDiv w:val="1"/>
      <w:marLeft w:val="0"/>
      <w:marRight w:val="0"/>
      <w:marTop w:val="0"/>
      <w:marBottom w:val="0"/>
      <w:divBdr>
        <w:top w:val="none" w:sz="0" w:space="0" w:color="auto"/>
        <w:left w:val="none" w:sz="0" w:space="0" w:color="auto"/>
        <w:bottom w:val="none" w:sz="0" w:space="0" w:color="auto"/>
        <w:right w:val="none" w:sz="0" w:space="0" w:color="auto"/>
      </w:divBdr>
    </w:div>
    <w:div w:id="747654473">
      <w:bodyDiv w:val="1"/>
      <w:marLeft w:val="0"/>
      <w:marRight w:val="0"/>
      <w:marTop w:val="0"/>
      <w:marBottom w:val="0"/>
      <w:divBdr>
        <w:top w:val="none" w:sz="0" w:space="0" w:color="auto"/>
        <w:left w:val="none" w:sz="0" w:space="0" w:color="auto"/>
        <w:bottom w:val="none" w:sz="0" w:space="0" w:color="auto"/>
        <w:right w:val="none" w:sz="0" w:space="0" w:color="auto"/>
      </w:divBdr>
    </w:div>
    <w:div w:id="819885356">
      <w:bodyDiv w:val="1"/>
      <w:marLeft w:val="0"/>
      <w:marRight w:val="0"/>
      <w:marTop w:val="0"/>
      <w:marBottom w:val="0"/>
      <w:divBdr>
        <w:top w:val="none" w:sz="0" w:space="0" w:color="auto"/>
        <w:left w:val="none" w:sz="0" w:space="0" w:color="auto"/>
        <w:bottom w:val="none" w:sz="0" w:space="0" w:color="auto"/>
        <w:right w:val="none" w:sz="0" w:space="0" w:color="auto"/>
      </w:divBdr>
    </w:div>
    <w:div w:id="834220701">
      <w:bodyDiv w:val="1"/>
      <w:marLeft w:val="0"/>
      <w:marRight w:val="0"/>
      <w:marTop w:val="0"/>
      <w:marBottom w:val="0"/>
      <w:divBdr>
        <w:top w:val="none" w:sz="0" w:space="0" w:color="auto"/>
        <w:left w:val="none" w:sz="0" w:space="0" w:color="auto"/>
        <w:bottom w:val="none" w:sz="0" w:space="0" w:color="auto"/>
        <w:right w:val="none" w:sz="0" w:space="0" w:color="auto"/>
      </w:divBdr>
    </w:div>
    <w:div w:id="859317913">
      <w:bodyDiv w:val="1"/>
      <w:marLeft w:val="0"/>
      <w:marRight w:val="0"/>
      <w:marTop w:val="0"/>
      <w:marBottom w:val="0"/>
      <w:divBdr>
        <w:top w:val="none" w:sz="0" w:space="0" w:color="auto"/>
        <w:left w:val="none" w:sz="0" w:space="0" w:color="auto"/>
        <w:bottom w:val="none" w:sz="0" w:space="0" w:color="auto"/>
        <w:right w:val="none" w:sz="0" w:space="0" w:color="auto"/>
      </w:divBdr>
    </w:div>
    <w:div w:id="924144808">
      <w:bodyDiv w:val="1"/>
      <w:marLeft w:val="0"/>
      <w:marRight w:val="0"/>
      <w:marTop w:val="0"/>
      <w:marBottom w:val="0"/>
      <w:divBdr>
        <w:top w:val="none" w:sz="0" w:space="0" w:color="auto"/>
        <w:left w:val="none" w:sz="0" w:space="0" w:color="auto"/>
        <w:bottom w:val="none" w:sz="0" w:space="0" w:color="auto"/>
        <w:right w:val="none" w:sz="0" w:space="0" w:color="auto"/>
      </w:divBdr>
    </w:div>
    <w:div w:id="1129587156">
      <w:bodyDiv w:val="1"/>
      <w:marLeft w:val="0"/>
      <w:marRight w:val="0"/>
      <w:marTop w:val="0"/>
      <w:marBottom w:val="0"/>
      <w:divBdr>
        <w:top w:val="none" w:sz="0" w:space="0" w:color="auto"/>
        <w:left w:val="none" w:sz="0" w:space="0" w:color="auto"/>
        <w:bottom w:val="none" w:sz="0" w:space="0" w:color="auto"/>
        <w:right w:val="none" w:sz="0" w:space="0" w:color="auto"/>
      </w:divBdr>
    </w:div>
    <w:div w:id="1344235755">
      <w:bodyDiv w:val="1"/>
      <w:marLeft w:val="0"/>
      <w:marRight w:val="0"/>
      <w:marTop w:val="0"/>
      <w:marBottom w:val="0"/>
      <w:divBdr>
        <w:top w:val="none" w:sz="0" w:space="0" w:color="auto"/>
        <w:left w:val="none" w:sz="0" w:space="0" w:color="auto"/>
        <w:bottom w:val="none" w:sz="0" w:space="0" w:color="auto"/>
        <w:right w:val="none" w:sz="0" w:space="0" w:color="auto"/>
      </w:divBdr>
    </w:div>
    <w:div w:id="1345861184">
      <w:bodyDiv w:val="1"/>
      <w:marLeft w:val="0"/>
      <w:marRight w:val="0"/>
      <w:marTop w:val="0"/>
      <w:marBottom w:val="0"/>
      <w:divBdr>
        <w:top w:val="none" w:sz="0" w:space="0" w:color="auto"/>
        <w:left w:val="none" w:sz="0" w:space="0" w:color="auto"/>
        <w:bottom w:val="none" w:sz="0" w:space="0" w:color="auto"/>
        <w:right w:val="none" w:sz="0" w:space="0" w:color="auto"/>
      </w:divBdr>
    </w:div>
    <w:div w:id="1357273854">
      <w:bodyDiv w:val="1"/>
      <w:marLeft w:val="0"/>
      <w:marRight w:val="0"/>
      <w:marTop w:val="0"/>
      <w:marBottom w:val="0"/>
      <w:divBdr>
        <w:top w:val="none" w:sz="0" w:space="0" w:color="auto"/>
        <w:left w:val="none" w:sz="0" w:space="0" w:color="auto"/>
        <w:bottom w:val="none" w:sz="0" w:space="0" w:color="auto"/>
        <w:right w:val="none" w:sz="0" w:space="0" w:color="auto"/>
      </w:divBdr>
    </w:div>
    <w:div w:id="1371953654">
      <w:bodyDiv w:val="1"/>
      <w:marLeft w:val="0"/>
      <w:marRight w:val="0"/>
      <w:marTop w:val="0"/>
      <w:marBottom w:val="0"/>
      <w:divBdr>
        <w:top w:val="none" w:sz="0" w:space="0" w:color="auto"/>
        <w:left w:val="none" w:sz="0" w:space="0" w:color="auto"/>
        <w:bottom w:val="none" w:sz="0" w:space="0" w:color="auto"/>
        <w:right w:val="none" w:sz="0" w:space="0" w:color="auto"/>
      </w:divBdr>
    </w:div>
    <w:div w:id="1520848484">
      <w:bodyDiv w:val="1"/>
      <w:marLeft w:val="0"/>
      <w:marRight w:val="0"/>
      <w:marTop w:val="0"/>
      <w:marBottom w:val="0"/>
      <w:divBdr>
        <w:top w:val="none" w:sz="0" w:space="0" w:color="auto"/>
        <w:left w:val="none" w:sz="0" w:space="0" w:color="auto"/>
        <w:bottom w:val="none" w:sz="0" w:space="0" w:color="auto"/>
        <w:right w:val="none" w:sz="0" w:space="0" w:color="auto"/>
      </w:divBdr>
    </w:div>
    <w:div w:id="1608001577">
      <w:bodyDiv w:val="1"/>
      <w:marLeft w:val="0"/>
      <w:marRight w:val="0"/>
      <w:marTop w:val="0"/>
      <w:marBottom w:val="0"/>
      <w:divBdr>
        <w:top w:val="none" w:sz="0" w:space="0" w:color="auto"/>
        <w:left w:val="none" w:sz="0" w:space="0" w:color="auto"/>
        <w:bottom w:val="none" w:sz="0" w:space="0" w:color="auto"/>
        <w:right w:val="none" w:sz="0" w:space="0" w:color="auto"/>
      </w:divBdr>
    </w:div>
    <w:div w:id="1704136145">
      <w:bodyDiv w:val="1"/>
      <w:marLeft w:val="0"/>
      <w:marRight w:val="0"/>
      <w:marTop w:val="0"/>
      <w:marBottom w:val="0"/>
      <w:divBdr>
        <w:top w:val="none" w:sz="0" w:space="0" w:color="auto"/>
        <w:left w:val="none" w:sz="0" w:space="0" w:color="auto"/>
        <w:bottom w:val="none" w:sz="0" w:space="0" w:color="auto"/>
        <w:right w:val="none" w:sz="0" w:space="0" w:color="auto"/>
      </w:divBdr>
    </w:div>
    <w:div w:id="1706057571">
      <w:bodyDiv w:val="1"/>
      <w:marLeft w:val="0"/>
      <w:marRight w:val="0"/>
      <w:marTop w:val="0"/>
      <w:marBottom w:val="0"/>
      <w:divBdr>
        <w:top w:val="none" w:sz="0" w:space="0" w:color="auto"/>
        <w:left w:val="none" w:sz="0" w:space="0" w:color="auto"/>
        <w:bottom w:val="none" w:sz="0" w:space="0" w:color="auto"/>
        <w:right w:val="none" w:sz="0" w:space="0" w:color="auto"/>
      </w:divBdr>
    </w:div>
    <w:div w:id="1847287580">
      <w:bodyDiv w:val="1"/>
      <w:marLeft w:val="0"/>
      <w:marRight w:val="0"/>
      <w:marTop w:val="0"/>
      <w:marBottom w:val="0"/>
      <w:divBdr>
        <w:top w:val="none" w:sz="0" w:space="0" w:color="auto"/>
        <w:left w:val="none" w:sz="0" w:space="0" w:color="auto"/>
        <w:bottom w:val="none" w:sz="0" w:space="0" w:color="auto"/>
        <w:right w:val="none" w:sz="0" w:space="0" w:color="auto"/>
      </w:divBdr>
    </w:div>
    <w:div w:id="1885829838">
      <w:bodyDiv w:val="1"/>
      <w:marLeft w:val="0"/>
      <w:marRight w:val="0"/>
      <w:marTop w:val="0"/>
      <w:marBottom w:val="0"/>
      <w:divBdr>
        <w:top w:val="none" w:sz="0" w:space="0" w:color="auto"/>
        <w:left w:val="none" w:sz="0" w:space="0" w:color="auto"/>
        <w:bottom w:val="none" w:sz="0" w:space="0" w:color="auto"/>
        <w:right w:val="none" w:sz="0" w:space="0" w:color="auto"/>
      </w:divBdr>
    </w:div>
    <w:div w:id="1965237024">
      <w:bodyDiv w:val="1"/>
      <w:marLeft w:val="0"/>
      <w:marRight w:val="0"/>
      <w:marTop w:val="0"/>
      <w:marBottom w:val="0"/>
      <w:divBdr>
        <w:top w:val="none" w:sz="0" w:space="0" w:color="auto"/>
        <w:left w:val="none" w:sz="0" w:space="0" w:color="auto"/>
        <w:bottom w:val="none" w:sz="0" w:space="0" w:color="auto"/>
        <w:right w:val="none" w:sz="0" w:space="0" w:color="auto"/>
      </w:divBdr>
    </w:div>
    <w:div w:id="1985893350">
      <w:bodyDiv w:val="1"/>
      <w:marLeft w:val="0"/>
      <w:marRight w:val="0"/>
      <w:marTop w:val="0"/>
      <w:marBottom w:val="0"/>
      <w:divBdr>
        <w:top w:val="none" w:sz="0" w:space="0" w:color="auto"/>
        <w:left w:val="none" w:sz="0" w:space="0" w:color="auto"/>
        <w:bottom w:val="none" w:sz="0" w:space="0" w:color="auto"/>
        <w:right w:val="none" w:sz="0" w:space="0" w:color="auto"/>
      </w:divBdr>
    </w:div>
    <w:div w:id="1988515208">
      <w:bodyDiv w:val="1"/>
      <w:marLeft w:val="0"/>
      <w:marRight w:val="0"/>
      <w:marTop w:val="0"/>
      <w:marBottom w:val="0"/>
      <w:divBdr>
        <w:top w:val="none" w:sz="0" w:space="0" w:color="auto"/>
        <w:left w:val="none" w:sz="0" w:space="0" w:color="auto"/>
        <w:bottom w:val="none" w:sz="0" w:space="0" w:color="auto"/>
        <w:right w:val="none" w:sz="0" w:space="0" w:color="auto"/>
      </w:divBdr>
    </w:div>
    <w:div w:id="2088066501">
      <w:bodyDiv w:val="1"/>
      <w:marLeft w:val="0"/>
      <w:marRight w:val="0"/>
      <w:marTop w:val="0"/>
      <w:marBottom w:val="0"/>
      <w:divBdr>
        <w:top w:val="none" w:sz="0" w:space="0" w:color="auto"/>
        <w:left w:val="none" w:sz="0" w:space="0" w:color="auto"/>
        <w:bottom w:val="none" w:sz="0" w:space="0" w:color="auto"/>
        <w:right w:val="none" w:sz="0" w:space="0" w:color="auto"/>
      </w:divBdr>
    </w:div>
    <w:div w:id="2090077760">
      <w:bodyDiv w:val="1"/>
      <w:marLeft w:val="0"/>
      <w:marRight w:val="0"/>
      <w:marTop w:val="0"/>
      <w:marBottom w:val="0"/>
      <w:divBdr>
        <w:top w:val="none" w:sz="0" w:space="0" w:color="auto"/>
        <w:left w:val="none" w:sz="0" w:space="0" w:color="auto"/>
        <w:bottom w:val="none" w:sz="0" w:space="0" w:color="auto"/>
        <w:right w:val="none" w:sz="0" w:space="0" w:color="auto"/>
      </w:divBdr>
    </w:div>
    <w:div w:id="21419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104-02-aaduser1@nikolovskaana1outlook.onmicrosof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A97E-90EF-4BF9-B1EB-5F5701C6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5</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Nikolovska</dc:creator>
  <cp:keywords/>
  <dc:description/>
  <cp:lastModifiedBy>Ana Nikolovska</cp:lastModifiedBy>
  <cp:revision>12</cp:revision>
  <dcterms:created xsi:type="dcterms:W3CDTF">2023-03-25T13:46:00Z</dcterms:created>
  <dcterms:modified xsi:type="dcterms:W3CDTF">2023-03-27T01:41:00Z</dcterms:modified>
</cp:coreProperties>
</file>