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156082" w:themeColor="accent1"/>
          <w:sz w:val="24"/>
          <w:szCs w:val="24"/>
        </w:rPr>
        <w:id w:val="1503396213"/>
        <w:docPartObj>
          <w:docPartGallery w:val="Cover Pages"/>
          <w:docPartUnique/>
        </w:docPartObj>
      </w:sdtPr>
      <w:sdtEndPr>
        <w:rPr>
          <w:color w:val="auto"/>
        </w:rPr>
      </w:sdtEndPr>
      <w:sdtContent>
        <w:p w14:paraId="6B015075" w14:textId="7B84B2DA" w:rsidR="007465CE" w:rsidRDefault="007465CE" w:rsidP="00874D2B">
          <w:pPr>
            <w:pStyle w:val="Sinespaciado"/>
            <w:spacing w:before="1540" w:after="240"/>
            <w:ind w:firstLine="708"/>
            <w:jc w:val="center"/>
            <w:rPr>
              <w:color w:val="156082" w:themeColor="accent1"/>
            </w:rPr>
          </w:pPr>
          <w:r>
            <w:rPr>
              <w:noProof/>
              <w:color w:val="156082" w:themeColor="accent1"/>
            </w:rPr>
            <w:drawing>
              <wp:inline distT="0" distB="0" distL="0" distR="0" wp14:anchorId="25002658" wp14:editId="11CBC800">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74636CA5C73A47B5B10F7400E1D3A925"/>
            </w:placeholder>
            <w:dataBinding w:prefixMappings="xmlns:ns0='http://purl.org/dc/elements/1.1/' xmlns:ns1='http://schemas.openxmlformats.org/package/2006/metadata/core-properties' " w:xpath="/ns1:coreProperties[1]/ns0:title[1]" w:storeItemID="{6C3C8BC8-F283-45AE-878A-BAB7291924A1}"/>
            <w:text/>
          </w:sdtPr>
          <w:sdtContent>
            <w:p w14:paraId="2C787DCF" w14:textId="19D20DC7" w:rsidR="007465CE" w:rsidRDefault="007465CE">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7465CE">
                <w:rPr>
                  <w:rFonts w:asciiTheme="majorHAnsi" w:eastAsiaTheme="majorEastAsia" w:hAnsiTheme="majorHAnsi" w:cstheme="majorBidi"/>
                  <w:caps/>
                  <w:color w:val="156082" w:themeColor="accent1"/>
                  <w:sz w:val="72"/>
                  <w:szCs w:val="72"/>
                </w:rPr>
                <w:t>INFORME DE AUTOEVALUACIÓN DE PORTAFOLIO DE TÍTULO</w:t>
              </w:r>
            </w:p>
          </w:sdtContent>
        </w:sdt>
        <w:sdt>
          <w:sdtPr>
            <w:rPr>
              <w:color w:val="156082" w:themeColor="accent1"/>
              <w:sz w:val="28"/>
              <w:szCs w:val="28"/>
            </w:rPr>
            <w:alias w:val="Subtítulo"/>
            <w:tag w:val=""/>
            <w:id w:val="328029620"/>
            <w:placeholder>
              <w:docPart w:val="E1571BA11C884A04927C4CB3E0E30350"/>
            </w:placeholder>
            <w:dataBinding w:prefixMappings="xmlns:ns0='http://purl.org/dc/elements/1.1/' xmlns:ns1='http://schemas.openxmlformats.org/package/2006/metadata/core-properties' " w:xpath="/ns1:coreProperties[1]/ns0:subject[1]" w:storeItemID="{6C3C8BC8-F283-45AE-878A-BAB7291924A1}"/>
            <w:text/>
          </w:sdtPr>
          <w:sdtContent>
            <w:p w14:paraId="257F37DB" w14:textId="106761ED" w:rsidR="007465CE" w:rsidRDefault="007465CE">
              <w:pPr>
                <w:pStyle w:val="Sinespaciado"/>
                <w:jc w:val="center"/>
                <w:rPr>
                  <w:color w:val="156082" w:themeColor="accent1"/>
                  <w:sz w:val="28"/>
                  <w:szCs w:val="28"/>
                </w:rPr>
              </w:pPr>
              <w:r w:rsidRPr="007465CE">
                <w:rPr>
                  <w:color w:val="156082" w:themeColor="accent1"/>
                  <w:sz w:val="28"/>
                  <w:szCs w:val="28"/>
                </w:rPr>
                <w:t>Proyecto KalliCode - Alloxentric</w:t>
              </w:r>
            </w:p>
          </w:sdtContent>
        </w:sdt>
        <w:p w14:paraId="1C8E953E" w14:textId="7041F895" w:rsidR="007465CE" w:rsidRDefault="007465CE">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1C46D28" wp14:editId="4C5114A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05T00:00:00Z">
                                    <w:dateFormat w:val="d 'de' MMMM 'de' yyyy"/>
                                    <w:lid w:val="es-ES"/>
                                    <w:storeMappedDataAs w:val="dateTime"/>
                                    <w:calendar w:val="gregorian"/>
                                  </w:date>
                                </w:sdtPr>
                                <w:sdtContent>
                                  <w:p w14:paraId="6E72F7CC" w14:textId="6D049761" w:rsidR="007465CE" w:rsidRDefault="007465CE">
                                    <w:pPr>
                                      <w:pStyle w:val="Sinespaciado"/>
                                      <w:spacing w:after="40"/>
                                      <w:jc w:val="center"/>
                                      <w:rPr>
                                        <w:caps/>
                                        <w:color w:val="156082" w:themeColor="accent1"/>
                                        <w:sz w:val="28"/>
                                        <w:szCs w:val="28"/>
                                      </w:rPr>
                                    </w:pPr>
                                    <w:r>
                                      <w:rPr>
                                        <w:caps/>
                                        <w:color w:val="156082" w:themeColor="accent1"/>
                                        <w:sz w:val="28"/>
                                        <w:szCs w:val="28"/>
                                        <w:lang w:val="es-ES"/>
                                      </w:rPr>
                                      <w:t>5 de septiembre de 2026</w:t>
                                    </w:r>
                                  </w:p>
                                </w:sdtContent>
                              </w:sdt>
                              <w:p w14:paraId="4B992CF1" w14:textId="2C208D02" w:rsidR="007465CE"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465CE">
                                      <w:rPr>
                                        <w:caps/>
                                        <w:color w:val="156082" w:themeColor="accent1"/>
                                      </w:rPr>
                                      <w:t>Autor: Alejandro gonzalez</w:t>
                                    </w:r>
                                  </w:sdtContent>
                                </w:sdt>
                              </w:p>
                              <w:p w14:paraId="4E5DFFAD" w14:textId="15E3FB1D" w:rsidR="007465CE"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7465CE">
                                      <w:rPr>
                                        <w:color w:val="156082" w:themeColor="accent1"/>
                                      </w:rPr>
                                      <w:t>Colaboracion con Alloxentric</w:t>
                                    </w:r>
                                  </w:sdtContent>
                                </w:sdt>
                              </w:p>
                              <w:p w14:paraId="79C24356" w14:textId="77777777" w:rsidR="007465CE" w:rsidRDefault="007465CE">
                                <w:pPr>
                                  <w:pStyle w:val="Sinespaciado"/>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C46D28"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05T00:00:00Z">
                              <w:dateFormat w:val="d 'de' MMMM 'de' yyyy"/>
                              <w:lid w:val="es-ES"/>
                              <w:storeMappedDataAs w:val="dateTime"/>
                              <w:calendar w:val="gregorian"/>
                            </w:date>
                          </w:sdtPr>
                          <w:sdtContent>
                            <w:p w14:paraId="6E72F7CC" w14:textId="6D049761" w:rsidR="007465CE" w:rsidRDefault="007465CE">
                              <w:pPr>
                                <w:pStyle w:val="Sinespaciado"/>
                                <w:spacing w:after="40"/>
                                <w:jc w:val="center"/>
                                <w:rPr>
                                  <w:caps/>
                                  <w:color w:val="156082" w:themeColor="accent1"/>
                                  <w:sz w:val="28"/>
                                  <w:szCs w:val="28"/>
                                </w:rPr>
                              </w:pPr>
                              <w:r>
                                <w:rPr>
                                  <w:caps/>
                                  <w:color w:val="156082" w:themeColor="accent1"/>
                                  <w:sz w:val="28"/>
                                  <w:szCs w:val="28"/>
                                  <w:lang w:val="es-ES"/>
                                </w:rPr>
                                <w:t>5 de septiembre de 2026</w:t>
                              </w:r>
                            </w:p>
                          </w:sdtContent>
                        </w:sdt>
                        <w:p w14:paraId="4B992CF1" w14:textId="2C208D02" w:rsidR="007465CE"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465CE">
                                <w:rPr>
                                  <w:caps/>
                                  <w:color w:val="156082" w:themeColor="accent1"/>
                                </w:rPr>
                                <w:t>Autor: Alejandro gonzalez</w:t>
                              </w:r>
                            </w:sdtContent>
                          </w:sdt>
                        </w:p>
                        <w:p w14:paraId="4E5DFFAD" w14:textId="15E3FB1D" w:rsidR="007465CE"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7465CE">
                                <w:rPr>
                                  <w:color w:val="156082" w:themeColor="accent1"/>
                                </w:rPr>
                                <w:t>Colaboracion con Alloxentric</w:t>
                              </w:r>
                            </w:sdtContent>
                          </w:sdt>
                        </w:p>
                        <w:p w14:paraId="79C24356" w14:textId="77777777" w:rsidR="007465CE" w:rsidRDefault="007465CE">
                          <w:pPr>
                            <w:pStyle w:val="Sinespaciado"/>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B790FDC" wp14:editId="68671985">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32324FA" w14:textId="411F7E6D" w:rsidR="007465CE" w:rsidRDefault="007465CE">
          <w:r>
            <w:br w:type="page"/>
          </w:r>
        </w:p>
      </w:sdtContent>
    </w:sdt>
    <w:p w14:paraId="60CCF515" w14:textId="6168534B" w:rsidR="003617AF" w:rsidRDefault="00B722BD" w:rsidP="00B722BD">
      <w:pPr>
        <w:tabs>
          <w:tab w:val="left" w:pos="8208"/>
        </w:tabs>
        <w:spacing w:before="1600"/>
      </w:pPr>
      <w:r>
        <w:lastRenderedPageBreak/>
        <w:tab/>
      </w:r>
    </w:p>
    <w:p w14:paraId="25C0B055" w14:textId="10FB9EC0" w:rsidR="003617AF" w:rsidRPr="00262DCC" w:rsidRDefault="00DB08D4" w:rsidP="007465CE">
      <w:pPr>
        <w:pStyle w:val="Ttulo1"/>
        <w:rPr>
          <w:b/>
          <w:bCs/>
        </w:rPr>
      </w:pPr>
      <w:bookmarkStart w:id="0" w:name="_Toc239451887"/>
      <w:r w:rsidRPr="00262DCC">
        <w:rPr>
          <w:b/>
          <w:bCs/>
        </w:rPr>
        <w:t>Resumen y Abstracts (Español e Inglés)</w:t>
      </w:r>
      <w:bookmarkEnd w:id="0"/>
    </w:p>
    <w:p w14:paraId="7DB5EB4E" w14:textId="77777777" w:rsidR="007465CE" w:rsidRPr="007465CE" w:rsidRDefault="007465CE" w:rsidP="007465CE">
      <w:pPr>
        <w:pStyle w:val="Ttulo1"/>
      </w:pPr>
    </w:p>
    <w:p w14:paraId="6C397542" w14:textId="77777777" w:rsidR="003617AF" w:rsidRDefault="00DB08D4">
      <w:pPr>
        <w:spacing w:after="200" w:line="360" w:lineRule="auto"/>
        <w:jc w:val="both"/>
      </w:pPr>
      <w:r>
        <w:t>La capacidad de sintetizar arquitecturas de software de alta complejidad técnica es una competencia estratégica fundamental en el panorama tecnológico actual. Para un profesional de nivel Senior, no basta con la implementación técnica aislada; es imperativo comunicar la visión y los mecanismos de control de manera que sean validados tanto por audiencias académicas como por niveles directivos corporativos. Una comunicación técnica efectiva actúa como el puente entre la innovación disruptiva y la confianza organizacional, permitiendo que sistemas autónomos sean aceptados en entornos de misión crítica.</w:t>
      </w:r>
    </w:p>
    <w:p w14:paraId="735450A5" w14:textId="56D531FD" w:rsidR="003617AF" w:rsidRPr="00262DCC" w:rsidRDefault="00DB08D4" w:rsidP="007465CE">
      <w:pPr>
        <w:pStyle w:val="Ttulo2"/>
        <w:rPr>
          <w:b/>
          <w:bCs/>
        </w:rPr>
      </w:pPr>
      <w:bookmarkStart w:id="1" w:name="_Toc239451888"/>
      <w:r w:rsidRPr="00262DCC">
        <w:rPr>
          <w:b/>
          <w:bCs/>
        </w:rPr>
        <w:t>Resumen Ejecutivo</w:t>
      </w:r>
      <w:bookmarkEnd w:id="1"/>
    </w:p>
    <w:p w14:paraId="6924E9E5" w14:textId="77777777" w:rsidR="007465CE" w:rsidRPr="007465CE" w:rsidRDefault="007465CE" w:rsidP="007465CE">
      <w:pPr>
        <w:pStyle w:val="Ttulo2"/>
      </w:pPr>
    </w:p>
    <w:p w14:paraId="04A6CAE6" w14:textId="77777777" w:rsidR="003617AF" w:rsidRDefault="00DB08D4">
      <w:pPr>
        <w:spacing w:after="200" w:line="360" w:lineRule="auto"/>
        <w:jc w:val="both"/>
      </w:pPr>
      <w:r>
        <w:t xml:space="preserve">El proyecto KalliCode se define bajo el paradigma de una </w:t>
      </w:r>
      <w:r>
        <w:rPr>
          <w:b/>
          <w:bCs/>
        </w:rPr>
        <w:t>"Célula de Entrega Agéntica"</w:t>
      </w:r>
      <w:r>
        <w:t xml:space="preserve">, una factoría de software industrial impulsada por Inteligencia Artificial diseñada para operar en sectores altamente regulados. El enfoque del Equipo 5, denominado "Plataforma y Confianza", consiste en el diseño y despliegue de una infraestructura técnica robusta que prioriza la soberanía de los datos y la viabilidad operativa. La arquitectura se sustenta en un modelo SaaS multi-tenant que utiliza </w:t>
      </w:r>
      <w:r>
        <w:rPr>
          <w:b/>
          <w:bCs/>
        </w:rPr>
        <w:t>Row-Level Security (RLS)</w:t>
      </w:r>
      <w:r>
        <w:t xml:space="preserve"> en PostgreSQL 16 para garantizar un aislamiento estricto entre organizaciones, complementado con una capa de auditoría inmutable mediante firmas atómicas y hashes encadenados.</w:t>
      </w:r>
    </w:p>
    <w:p w14:paraId="0DC27DE6" w14:textId="77777777" w:rsidR="003617AF" w:rsidRDefault="00DB08D4">
      <w:pPr>
        <w:spacing w:after="200" w:line="360" w:lineRule="auto"/>
        <w:jc w:val="both"/>
      </w:pPr>
      <w:r>
        <w:t xml:space="preserve">La transformación de un desarrollo tradicionalmente "artesanal" hacia un modelo "industrializado" se logra mediante la orquestación con Docker y Makefiles profesionales, junto con pipelines de CI/CD automatizados. Este enfoque mitiga los riesgos operativos inherentes a la IA, asegurando que la velocidad de los agentes autónomos esté siempre regulada por los </w:t>
      </w:r>
      <w:r>
        <w:rPr>
          <w:b/>
          <w:bCs/>
        </w:rPr>
        <w:t>"Three Locks of Corporate Quality"</w:t>
      </w:r>
      <w:r>
        <w:t xml:space="preserve"> y los marcos de gobernanza humana, garantizando un proceso predecible y auditable.</w:t>
      </w:r>
    </w:p>
    <w:p w14:paraId="1B828F0E" w14:textId="77777777" w:rsidR="00262DCC" w:rsidRDefault="00262DCC">
      <w:pPr>
        <w:spacing w:after="200" w:line="360" w:lineRule="auto"/>
        <w:jc w:val="both"/>
      </w:pPr>
    </w:p>
    <w:p w14:paraId="54075922" w14:textId="77777777" w:rsidR="00262DCC" w:rsidRDefault="00262DCC">
      <w:pPr>
        <w:spacing w:after="200" w:line="360" w:lineRule="auto"/>
        <w:jc w:val="both"/>
      </w:pPr>
    </w:p>
    <w:p w14:paraId="6963646F" w14:textId="77777777" w:rsidR="00262DCC" w:rsidRDefault="00262DCC">
      <w:pPr>
        <w:spacing w:after="200" w:line="360" w:lineRule="auto"/>
        <w:jc w:val="both"/>
      </w:pPr>
    </w:p>
    <w:p w14:paraId="14E5C0B4" w14:textId="77777777" w:rsidR="00262DCC" w:rsidRDefault="00262DCC">
      <w:pPr>
        <w:spacing w:after="200" w:line="360" w:lineRule="auto"/>
        <w:jc w:val="both"/>
      </w:pPr>
    </w:p>
    <w:sdt>
      <w:sdtPr>
        <w:rPr>
          <w:rFonts w:ascii="Arial" w:eastAsia="Arial" w:hAnsi="Arial" w:cs="Arial"/>
          <w:color w:val="auto"/>
          <w:sz w:val="24"/>
          <w:szCs w:val="24"/>
          <w:lang w:val="es-ES"/>
        </w:rPr>
        <w:id w:val="515976221"/>
        <w:docPartObj>
          <w:docPartGallery w:val="Table of Contents"/>
          <w:docPartUnique/>
        </w:docPartObj>
      </w:sdtPr>
      <w:sdtEndPr>
        <w:rPr>
          <w:b/>
          <w:bCs/>
        </w:rPr>
      </w:sdtEndPr>
      <w:sdtContent>
        <w:p w14:paraId="4F93D86F" w14:textId="6B7C01E1" w:rsidR="00262DCC" w:rsidRDefault="00262DCC">
          <w:pPr>
            <w:pStyle w:val="TtuloTDC"/>
          </w:pPr>
          <w:r>
            <w:rPr>
              <w:lang w:val="es-ES"/>
            </w:rPr>
            <w:t>Contenido</w:t>
          </w:r>
        </w:p>
        <w:p w14:paraId="0FF43E15" w14:textId="0CEB591A" w:rsidR="00262DCC" w:rsidRDefault="00262DCC">
          <w:pPr>
            <w:pStyle w:val="TDC1"/>
            <w:tabs>
              <w:tab w:val="right" w:leader="dot" w:pos="9296"/>
            </w:tabs>
            <w:rPr>
              <w:noProof/>
            </w:rPr>
          </w:pPr>
          <w:r>
            <w:fldChar w:fldCharType="begin"/>
          </w:r>
          <w:r>
            <w:instrText xml:space="preserve"> TOC \o "1-3" \h \z \u </w:instrText>
          </w:r>
          <w:r>
            <w:fldChar w:fldCharType="separate"/>
          </w:r>
          <w:hyperlink w:anchor="_Toc239451887" w:history="1">
            <w:r w:rsidRPr="00482EF2">
              <w:rPr>
                <w:rStyle w:val="Hipervnculo"/>
                <w:b/>
                <w:bCs/>
                <w:noProof/>
              </w:rPr>
              <w:t>Resumen y Abstracts (Español e Inglés)</w:t>
            </w:r>
            <w:r>
              <w:rPr>
                <w:noProof/>
                <w:webHidden/>
              </w:rPr>
              <w:tab/>
            </w:r>
            <w:r>
              <w:rPr>
                <w:noProof/>
                <w:webHidden/>
              </w:rPr>
              <w:fldChar w:fldCharType="begin"/>
            </w:r>
            <w:r>
              <w:rPr>
                <w:noProof/>
                <w:webHidden/>
              </w:rPr>
              <w:instrText xml:space="preserve"> PAGEREF _Toc239451887 \h </w:instrText>
            </w:r>
            <w:r>
              <w:rPr>
                <w:noProof/>
                <w:webHidden/>
              </w:rPr>
            </w:r>
            <w:r>
              <w:rPr>
                <w:noProof/>
                <w:webHidden/>
              </w:rPr>
              <w:fldChar w:fldCharType="separate"/>
            </w:r>
            <w:r>
              <w:rPr>
                <w:noProof/>
                <w:webHidden/>
              </w:rPr>
              <w:t>1</w:t>
            </w:r>
            <w:r>
              <w:rPr>
                <w:noProof/>
                <w:webHidden/>
              </w:rPr>
              <w:fldChar w:fldCharType="end"/>
            </w:r>
          </w:hyperlink>
        </w:p>
        <w:p w14:paraId="27FE68C6" w14:textId="36674453" w:rsidR="00262DCC" w:rsidRDefault="00262DCC">
          <w:pPr>
            <w:pStyle w:val="TDC2"/>
            <w:tabs>
              <w:tab w:val="right" w:leader="dot" w:pos="9296"/>
            </w:tabs>
            <w:rPr>
              <w:noProof/>
            </w:rPr>
          </w:pPr>
          <w:hyperlink w:anchor="_Toc239451888" w:history="1">
            <w:r w:rsidRPr="00482EF2">
              <w:rPr>
                <w:rStyle w:val="Hipervnculo"/>
                <w:b/>
                <w:bCs/>
                <w:noProof/>
              </w:rPr>
              <w:t>Resumen Ejecutivo</w:t>
            </w:r>
            <w:r>
              <w:rPr>
                <w:noProof/>
                <w:webHidden/>
              </w:rPr>
              <w:tab/>
            </w:r>
            <w:r>
              <w:rPr>
                <w:noProof/>
                <w:webHidden/>
              </w:rPr>
              <w:fldChar w:fldCharType="begin"/>
            </w:r>
            <w:r>
              <w:rPr>
                <w:noProof/>
                <w:webHidden/>
              </w:rPr>
              <w:instrText xml:space="preserve"> PAGEREF _Toc239451888 \h </w:instrText>
            </w:r>
            <w:r>
              <w:rPr>
                <w:noProof/>
                <w:webHidden/>
              </w:rPr>
            </w:r>
            <w:r>
              <w:rPr>
                <w:noProof/>
                <w:webHidden/>
              </w:rPr>
              <w:fldChar w:fldCharType="separate"/>
            </w:r>
            <w:r>
              <w:rPr>
                <w:noProof/>
                <w:webHidden/>
              </w:rPr>
              <w:t>1</w:t>
            </w:r>
            <w:r>
              <w:rPr>
                <w:noProof/>
                <w:webHidden/>
              </w:rPr>
              <w:fldChar w:fldCharType="end"/>
            </w:r>
          </w:hyperlink>
        </w:p>
        <w:p w14:paraId="66062FCC" w14:textId="649AA9C8" w:rsidR="00262DCC" w:rsidRDefault="00262DCC">
          <w:pPr>
            <w:pStyle w:val="TDC2"/>
            <w:tabs>
              <w:tab w:val="right" w:leader="dot" w:pos="9296"/>
            </w:tabs>
            <w:rPr>
              <w:noProof/>
            </w:rPr>
          </w:pPr>
          <w:hyperlink w:anchor="_Toc239451889" w:history="1">
            <w:r w:rsidRPr="00482EF2">
              <w:rPr>
                <w:rStyle w:val="Hipervnculo"/>
                <w:b/>
                <w:bCs/>
                <w:noProof/>
              </w:rPr>
              <w:t>Abstract</w:t>
            </w:r>
            <w:r>
              <w:rPr>
                <w:noProof/>
                <w:webHidden/>
              </w:rPr>
              <w:tab/>
            </w:r>
            <w:r>
              <w:rPr>
                <w:noProof/>
                <w:webHidden/>
              </w:rPr>
              <w:fldChar w:fldCharType="begin"/>
            </w:r>
            <w:r>
              <w:rPr>
                <w:noProof/>
                <w:webHidden/>
              </w:rPr>
              <w:instrText xml:space="preserve"> PAGEREF _Toc239451889 \h </w:instrText>
            </w:r>
            <w:r>
              <w:rPr>
                <w:noProof/>
                <w:webHidden/>
              </w:rPr>
            </w:r>
            <w:r>
              <w:rPr>
                <w:noProof/>
                <w:webHidden/>
              </w:rPr>
              <w:fldChar w:fldCharType="separate"/>
            </w:r>
            <w:r>
              <w:rPr>
                <w:noProof/>
                <w:webHidden/>
              </w:rPr>
              <w:t>2</w:t>
            </w:r>
            <w:r>
              <w:rPr>
                <w:noProof/>
                <w:webHidden/>
              </w:rPr>
              <w:fldChar w:fldCharType="end"/>
            </w:r>
          </w:hyperlink>
        </w:p>
        <w:p w14:paraId="166483F9" w14:textId="182D7364" w:rsidR="00262DCC" w:rsidRDefault="00262DCC">
          <w:pPr>
            <w:pStyle w:val="TDC1"/>
            <w:tabs>
              <w:tab w:val="right" w:leader="dot" w:pos="9296"/>
            </w:tabs>
            <w:rPr>
              <w:noProof/>
            </w:rPr>
          </w:pPr>
          <w:hyperlink w:anchor="_Toc239451890" w:history="1">
            <w:r w:rsidRPr="00482EF2">
              <w:rPr>
                <w:rStyle w:val="Hipervnculo"/>
                <w:b/>
                <w:bCs/>
                <w:noProof/>
              </w:rPr>
              <w:t>Descripción del Proyecto Kallicode</w:t>
            </w:r>
            <w:r>
              <w:rPr>
                <w:noProof/>
                <w:webHidden/>
              </w:rPr>
              <w:tab/>
            </w:r>
            <w:r>
              <w:rPr>
                <w:noProof/>
                <w:webHidden/>
              </w:rPr>
              <w:fldChar w:fldCharType="begin"/>
            </w:r>
            <w:r>
              <w:rPr>
                <w:noProof/>
                <w:webHidden/>
              </w:rPr>
              <w:instrText xml:space="preserve"> PAGEREF _Toc239451890 \h </w:instrText>
            </w:r>
            <w:r>
              <w:rPr>
                <w:noProof/>
                <w:webHidden/>
              </w:rPr>
            </w:r>
            <w:r>
              <w:rPr>
                <w:noProof/>
                <w:webHidden/>
              </w:rPr>
              <w:fldChar w:fldCharType="separate"/>
            </w:r>
            <w:r>
              <w:rPr>
                <w:noProof/>
                <w:webHidden/>
              </w:rPr>
              <w:t>2</w:t>
            </w:r>
            <w:r>
              <w:rPr>
                <w:noProof/>
                <w:webHidden/>
              </w:rPr>
              <w:fldChar w:fldCharType="end"/>
            </w:r>
          </w:hyperlink>
        </w:p>
        <w:p w14:paraId="29279949" w14:textId="65ADFB4F" w:rsidR="00262DCC" w:rsidRDefault="00262DCC">
          <w:pPr>
            <w:pStyle w:val="TDC2"/>
            <w:tabs>
              <w:tab w:val="right" w:leader="dot" w:pos="9296"/>
            </w:tabs>
            <w:rPr>
              <w:noProof/>
            </w:rPr>
          </w:pPr>
          <w:hyperlink w:anchor="_Toc239451891" w:history="1">
            <w:r w:rsidRPr="00482EF2">
              <w:rPr>
                <w:rStyle w:val="Hipervnculo"/>
                <w:b/>
                <w:bCs/>
                <w:noProof/>
              </w:rPr>
              <w:t>Naturaleza del Sistema</w:t>
            </w:r>
            <w:r>
              <w:rPr>
                <w:noProof/>
                <w:webHidden/>
              </w:rPr>
              <w:tab/>
            </w:r>
            <w:r>
              <w:rPr>
                <w:noProof/>
                <w:webHidden/>
              </w:rPr>
              <w:fldChar w:fldCharType="begin"/>
            </w:r>
            <w:r>
              <w:rPr>
                <w:noProof/>
                <w:webHidden/>
              </w:rPr>
              <w:instrText xml:space="preserve"> PAGEREF _Toc239451891 \h </w:instrText>
            </w:r>
            <w:r>
              <w:rPr>
                <w:noProof/>
                <w:webHidden/>
              </w:rPr>
            </w:r>
            <w:r>
              <w:rPr>
                <w:noProof/>
                <w:webHidden/>
              </w:rPr>
              <w:fldChar w:fldCharType="separate"/>
            </w:r>
            <w:r>
              <w:rPr>
                <w:noProof/>
                <w:webHidden/>
              </w:rPr>
              <w:t>2</w:t>
            </w:r>
            <w:r>
              <w:rPr>
                <w:noProof/>
                <w:webHidden/>
              </w:rPr>
              <w:fldChar w:fldCharType="end"/>
            </w:r>
          </w:hyperlink>
        </w:p>
        <w:p w14:paraId="6F305757" w14:textId="2DB7798D" w:rsidR="00262DCC" w:rsidRDefault="00262DCC">
          <w:pPr>
            <w:pStyle w:val="TDC2"/>
            <w:tabs>
              <w:tab w:val="right" w:leader="dot" w:pos="9296"/>
            </w:tabs>
            <w:rPr>
              <w:noProof/>
            </w:rPr>
          </w:pPr>
          <w:hyperlink w:anchor="_Toc239451892" w:history="1">
            <w:r w:rsidRPr="00482EF2">
              <w:rPr>
                <w:rStyle w:val="Hipervnculo"/>
                <w:b/>
                <w:bCs/>
                <w:noProof/>
              </w:rPr>
              <w:t>Componentes Clave</w:t>
            </w:r>
            <w:r>
              <w:rPr>
                <w:noProof/>
                <w:webHidden/>
              </w:rPr>
              <w:tab/>
            </w:r>
            <w:r>
              <w:rPr>
                <w:noProof/>
                <w:webHidden/>
              </w:rPr>
              <w:fldChar w:fldCharType="begin"/>
            </w:r>
            <w:r>
              <w:rPr>
                <w:noProof/>
                <w:webHidden/>
              </w:rPr>
              <w:instrText xml:space="preserve"> PAGEREF _Toc239451892 \h </w:instrText>
            </w:r>
            <w:r>
              <w:rPr>
                <w:noProof/>
                <w:webHidden/>
              </w:rPr>
            </w:r>
            <w:r>
              <w:rPr>
                <w:noProof/>
                <w:webHidden/>
              </w:rPr>
              <w:fldChar w:fldCharType="separate"/>
            </w:r>
            <w:r>
              <w:rPr>
                <w:noProof/>
                <w:webHidden/>
              </w:rPr>
              <w:t>2</w:t>
            </w:r>
            <w:r>
              <w:rPr>
                <w:noProof/>
                <w:webHidden/>
              </w:rPr>
              <w:fldChar w:fldCharType="end"/>
            </w:r>
          </w:hyperlink>
        </w:p>
        <w:p w14:paraId="2C938BEF" w14:textId="207159FB" w:rsidR="00262DCC" w:rsidRDefault="00262DCC">
          <w:pPr>
            <w:pStyle w:val="TDC2"/>
            <w:tabs>
              <w:tab w:val="right" w:leader="dot" w:pos="9296"/>
            </w:tabs>
            <w:rPr>
              <w:noProof/>
            </w:rPr>
          </w:pPr>
          <w:hyperlink w:anchor="_Toc239451893" w:history="1">
            <w:r w:rsidRPr="00482EF2">
              <w:rPr>
                <w:rStyle w:val="Hipervnculo"/>
                <w:b/>
                <w:bCs/>
                <w:noProof/>
              </w:rPr>
              <w:t>Categorización Tecnológica</w:t>
            </w:r>
            <w:r>
              <w:rPr>
                <w:noProof/>
                <w:webHidden/>
              </w:rPr>
              <w:tab/>
            </w:r>
            <w:r>
              <w:rPr>
                <w:noProof/>
                <w:webHidden/>
              </w:rPr>
              <w:fldChar w:fldCharType="begin"/>
            </w:r>
            <w:r>
              <w:rPr>
                <w:noProof/>
                <w:webHidden/>
              </w:rPr>
              <w:instrText xml:space="preserve"> PAGEREF _Toc239451893 \h </w:instrText>
            </w:r>
            <w:r>
              <w:rPr>
                <w:noProof/>
                <w:webHidden/>
              </w:rPr>
            </w:r>
            <w:r>
              <w:rPr>
                <w:noProof/>
                <w:webHidden/>
              </w:rPr>
              <w:fldChar w:fldCharType="separate"/>
            </w:r>
            <w:r>
              <w:rPr>
                <w:noProof/>
                <w:webHidden/>
              </w:rPr>
              <w:t>3</w:t>
            </w:r>
            <w:r>
              <w:rPr>
                <w:noProof/>
                <w:webHidden/>
              </w:rPr>
              <w:fldChar w:fldCharType="end"/>
            </w:r>
          </w:hyperlink>
        </w:p>
        <w:p w14:paraId="336C15E2" w14:textId="05067ECB" w:rsidR="00262DCC" w:rsidRDefault="00262DCC">
          <w:pPr>
            <w:pStyle w:val="TDC1"/>
            <w:tabs>
              <w:tab w:val="right" w:leader="dot" w:pos="9296"/>
            </w:tabs>
            <w:rPr>
              <w:noProof/>
            </w:rPr>
          </w:pPr>
          <w:hyperlink w:anchor="_Toc239451894" w:history="1">
            <w:r w:rsidRPr="00482EF2">
              <w:rPr>
                <w:rStyle w:val="Hipervnculo"/>
                <w:b/>
                <w:bCs/>
                <w:noProof/>
              </w:rPr>
              <w:t>Relación con Competencias del Perfil de Egreso e Intereses Profesionales</w:t>
            </w:r>
            <w:r>
              <w:rPr>
                <w:noProof/>
                <w:webHidden/>
              </w:rPr>
              <w:tab/>
            </w:r>
            <w:r>
              <w:rPr>
                <w:noProof/>
                <w:webHidden/>
              </w:rPr>
              <w:fldChar w:fldCharType="begin"/>
            </w:r>
            <w:r>
              <w:rPr>
                <w:noProof/>
                <w:webHidden/>
              </w:rPr>
              <w:instrText xml:space="preserve"> PAGEREF _Toc239451894 \h </w:instrText>
            </w:r>
            <w:r>
              <w:rPr>
                <w:noProof/>
                <w:webHidden/>
              </w:rPr>
            </w:r>
            <w:r>
              <w:rPr>
                <w:noProof/>
                <w:webHidden/>
              </w:rPr>
              <w:fldChar w:fldCharType="separate"/>
            </w:r>
            <w:r>
              <w:rPr>
                <w:noProof/>
                <w:webHidden/>
              </w:rPr>
              <w:t>4</w:t>
            </w:r>
            <w:r>
              <w:rPr>
                <w:noProof/>
                <w:webHidden/>
              </w:rPr>
              <w:fldChar w:fldCharType="end"/>
            </w:r>
          </w:hyperlink>
        </w:p>
        <w:p w14:paraId="54905292" w14:textId="1D78E467" w:rsidR="00262DCC" w:rsidRDefault="00262DCC">
          <w:pPr>
            <w:pStyle w:val="TDC2"/>
            <w:tabs>
              <w:tab w:val="right" w:leader="dot" w:pos="9296"/>
            </w:tabs>
            <w:rPr>
              <w:noProof/>
            </w:rPr>
          </w:pPr>
          <w:hyperlink w:anchor="_Toc239451895" w:history="1">
            <w:r w:rsidRPr="00482EF2">
              <w:rPr>
                <w:rStyle w:val="Hipervnculo"/>
                <w:b/>
                <w:bCs/>
                <w:noProof/>
              </w:rPr>
              <w:t>Validación de Competencias</w:t>
            </w:r>
            <w:r>
              <w:rPr>
                <w:noProof/>
                <w:webHidden/>
              </w:rPr>
              <w:tab/>
            </w:r>
            <w:r>
              <w:rPr>
                <w:noProof/>
                <w:webHidden/>
              </w:rPr>
              <w:fldChar w:fldCharType="begin"/>
            </w:r>
            <w:r>
              <w:rPr>
                <w:noProof/>
                <w:webHidden/>
              </w:rPr>
              <w:instrText xml:space="preserve"> PAGEREF _Toc239451895 \h </w:instrText>
            </w:r>
            <w:r>
              <w:rPr>
                <w:noProof/>
                <w:webHidden/>
              </w:rPr>
            </w:r>
            <w:r>
              <w:rPr>
                <w:noProof/>
                <w:webHidden/>
              </w:rPr>
              <w:fldChar w:fldCharType="separate"/>
            </w:r>
            <w:r>
              <w:rPr>
                <w:noProof/>
                <w:webHidden/>
              </w:rPr>
              <w:t>4</w:t>
            </w:r>
            <w:r>
              <w:rPr>
                <w:noProof/>
                <w:webHidden/>
              </w:rPr>
              <w:fldChar w:fldCharType="end"/>
            </w:r>
          </w:hyperlink>
        </w:p>
        <w:p w14:paraId="3FBC9237" w14:textId="225379A0" w:rsidR="00262DCC" w:rsidRDefault="00262DCC">
          <w:pPr>
            <w:pStyle w:val="TDC2"/>
            <w:tabs>
              <w:tab w:val="right" w:leader="dot" w:pos="9296"/>
            </w:tabs>
            <w:rPr>
              <w:noProof/>
            </w:rPr>
          </w:pPr>
          <w:hyperlink w:anchor="_Toc239451896" w:history="1">
            <w:r w:rsidRPr="00482EF2">
              <w:rPr>
                <w:rStyle w:val="Hipervnculo"/>
                <w:b/>
                <w:bCs/>
                <w:noProof/>
              </w:rPr>
              <w:t>Enfoque Individual (DevOps/SRE)</w:t>
            </w:r>
            <w:r>
              <w:rPr>
                <w:noProof/>
                <w:webHidden/>
              </w:rPr>
              <w:tab/>
            </w:r>
            <w:r>
              <w:rPr>
                <w:noProof/>
                <w:webHidden/>
              </w:rPr>
              <w:fldChar w:fldCharType="begin"/>
            </w:r>
            <w:r>
              <w:rPr>
                <w:noProof/>
                <w:webHidden/>
              </w:rPr>
              <w:instrText xml:space="preserve"> PAGEREF _Toc239451896 \h </w:instrText>
            </w:r>
            <w:r>
              <w:rPr>
                <w:noProof/>
                <w:webHidden/>
              </w:rPr>
            </w:r>
            <w:r>
              <w:rPr>
                <w:noProof/>
                <w:webHidden/>
              </w:rPr>
              <w:fldChar w:fldCharType="separate"/>
            </w:r>
            <w:r>
              <w:rPr>
                <w:noProof/>
                <w:webHidden/>
              </w:rPr>
              <w:t>4</w:t>
            </w:r>
            <w:r>
              <w:rPr>
                <w:noProof/>
                <w:webHidden/>
              </w:rPr>
              <w:fldChar w:fldCharType="end"/>
            </w:r>
          </w:hyperlink>
        </w:p>
        <w:p w14:paraId="40422664" w14:textId="43DB816E" w:rsidR="00262DCC" w:rsidRDefault="00262DCC">
          <w:pPr>
            <w:pStyle w:val="TDC1"/>
            <w:tabs>
              <w:tab w:val="right" w:leader="dot" w:pos="9296"/>
            </w:tabs>
            <w:rPr>
              <w:noProof/>
            </w:rPr>
          </w:pPr>
          <w:hyperlink w:anchor="_Toc239451897" w:history="1">
            <w:r w:rsidRPr="00482EF2">
              <w:rPr>
                <w:rStyle w:val="Hipervnculo"/>
                <w:b/>
                <w:bCs/>
                <w:noProof/>
              </w:rPr>
              <w:t>Argumentación de Factibilidad y Objetivos del Proyecto</w:t>
            </w:r>
            <w:r>
              <w:rPr>
                <w:noProof/>
                <w:webHidden/>
              </w:rPr>
              <w:tab/>
            </w:r>
            <w:r>
              <w:rPr>
                <w:noProof/>
                <w:webHidden/>
              </w:rPr>
              <w:fldChar w:fldCharType="begin"/>
            </w:r>
            <w:r>
              <w:rPr>
                <w:noProof/>
                <w:webHidden/>
              </w:rPr>
              <w:instrText xml:space="preserve"> PAGEREF _Toc239451897 \h </w:instrText>
            </w:r>
            <w:r>
              <w:rPr>
                <w:noProof/>
                <w:webHidden/>
              </w:rPr>
            </w:r>
            <w:r>
              <w:rPr>
                <w:noProof/>
                <w:webHidden/>
              </w:rPr>
              <w:fldChar w:fldCharType="separate"/>
            </w:r>
            <w:r>
              <w:rPr>
                <w:noProof/>
                <w:webHidden/>
              </w:rPr>
              <w:t>4</w:t>
            </w:r>
            <w:r>
              <w:rPr>
                <w:noProof/>
                <w:webHidden/>
              </w:rPr>
              <w:fldChar w:fldCharType="end"/>
            </w:r>
          </w:hyperlink>
        </w:p>
        <w:p w14:paraId="44C79F12" w14:textId="611B55C4" w:rsidR="00262DCC" w:rsidRDefault="00262DCC">
          <w:pPr>
            <w:pStyle w:val="TDC2"/>
            <w:tabs>
              <w:tab w:val="right" w:leader="dot" w:pos="9296"/>
            </w:tabs>
            <w:rPr>
              <w:noProof/>
            </w:rPr>
          </w:pPr>
          <w:hyperlink w:anchor="_Toc239451898" w:history="1">
            <w:r w:rsidRPr="00482EF2">
              <w:rPr>
                <w:rStyle w:val="Hipervnculo"/>
                <w:b/>
                <w:bCs/>
                <w:noProof/>
              </w:rPr>
              <w:t>Factibilidad Técnica</w:t>
            </w:r>
            <w:r>
              <w:rPr>
                <w:noProof/>
                <w:webHidden/>
              </w:rPr>
              <w:tab/>
            </w:r>
            <w:r>
              <w:rPr>
                <w:noProof/>
                <w:webHidden/>
              </w:rPr>
              <w:fldChar w:fldCharType="begin"/>
            </w:r>
            <w:r>
              <w:rPr>
                <w:noProof/>
                <w:webHidden/>
              </w:rPr>
              <w:instrText xml:space="preserve"> PAGEREF _Toc239451898 \h </w:instrText>
            </w:r>
            <w:r>
              <w:rPr>
                <w:noProof/>
                <w:webHidden/>
              </w:rPr>
            </w:r>
            <w:r>
              <w:rPr>
                <w:noProof/>
                <w:webHidden/>
              </w:rPr>
              <w:fldChar w:fldCharType="separate"/>
            </w:r>
            <w:r>
              <w:rPr>
                <w:noProof/>
                <w:webHidden/>
              </w:rPr>
              <w:t>5</w:t>
            </w:r>
            <w:r>
              <w:rPr>
                <w:noProof/>
                <w:webHidden/>
              </w:rPr>
              <w:fldChar w:fldCharType="end"/>
            </w:r>
          </w:hyperlink>
        </w:p>
        <w:p w14:paraId="392E6016" w14:textId="1A58ECE3" w:rsidR="00262DCC" w:rsidRDefault="00262DCC">
          <w:pPr>
            <w:pStyle w:val="TDC2"/>
            <w:tabs>
              <w:tab w:val="right" w:leader="dot" w:pos="9296"/>
            </w:tabs>
            <w:rPr>
              <w:noProof/>
            </w:rPr>
          </w:pPr>
          <w:hyperlink w:anchor="_Toc239451899" w:history="1">
            <w:r w:rsidRPr="00482EF2">
              <w:rPr>
                <w:rStyle w:val="Hipervnculo"/>
                <w:b/>
                <w:bCs/>
                <w:noProof/>
              </w:rPr>
              <w:t>Objetivos (Hito M1)</w:t>
            </w:r>
            <w:r>
              <w:rPr>
                <w:noProof/>
                <w:webHidden/>
              </w:rPr>
              <w:tab/>
            </w:r>
            <w:r>
              <w:rPr>
                <w:noProof/>
                <w:webHidden/>
              </w:rPr>
              <w:fldChar w:fldCharType="begin"/>
            </w:r>
            <w:r>
              <w:rPr>
                <w:noProof/>
                <w:webHidden/>
              </w:rPr>
              <w:instrText xml:space="preserve"> PAGEREF _Toc239451899 \h </w:instrText>
            </w:r>
            <w:r>
              <w:rPr>
                <w:noProof/>
                <w:webHidden/>
              </w:rPr>
            </w:r>
            <w:r>
              <w:rPr>
                <w:noProof/>
                <w:webHidden/>
              </w:rPr>
              <w:fldChar w:fldCharType="separate"/>
            </w:r>
            <w:r>
              <w:rPr>
                <w:noProof/>
                <w:webHidden/>
              </w:rPr>
              <w:t>5</w:t>
            </w:r>
            <w:r>
              <w:rPr>
                <w:noProof/>
                <w:webHidden/>
              </w:rPr>
              <w:fldChar w:fldCharType="end"/>
            </w:r>
          </w:hyperlink>
        </w:p>
        <w:p w14:paraId="43291112" w14:textId="5740951D" w:rsidR="00262DCC" w:rsidRDefault="00262DCC">
          <w:pPr>
            <w:pStyle w:val="TDC1"/>
            <w:tabs>
              <w:tab w:val="right" w:leader="dot" w:pos="9296"/>
            </w:tabs>
            <w:rPr>
              <w:noProof/>
            </w:rPr>
          </w:pPr>
          <w:hyperlink w:anchor="_Toc239451900" w:history="1">
            <w:r w:rsidRPr="00482EF2">
              <w:rPr>
                <w:rStyle w:val="Hipervnculo"/>
                <w:b/>
                <w:bCs/>
                <w:noProof/>
              </w:rPr>
              <w:t>Propuesta Metodológica y Plan de Trabajo Detallado (Hito M1)</w:t>
            </w:r>
            <w:r>
              <w:rPr>
                <w:noProof/>
                <w:webHidden/>
              </w:rPr>
              <w:tab/>
            </w:r>
            <w:r>
              <w:rPr>
                <w:noProof/>
                <w:webHidden/>
              </w:rPr>
              <w:fldChar w:fldCharType="begin"/>
            </w:r>
            <w:r>
              <w:rPr>
                <w:noProof/>
                <w:webHidden/>
              </w:rPr>
              <w:instrText xml:space="preserve"> PAGEREF _Toc239451900 \h </w:instrText>
            </w:r>
            <w:r>
              <w:rPr>
                <w:noProof/>
                <w:webHidden/>
              </w:rPr>
            </w:r>
            <w:r>
              <w:rPr>
                <w:noProof/>
                <w:webHidden/>
              </w:rPr>
              <w:fldChar w:fldCharType="separate"/>
            </w:r>
            <w:r>
              <w:rPr>
                <w:noProof/>
                <w:webHidden/>
              </w:rPr>
              <w:t>5</w:t>
            </w:r>
            <w:r>
              <w:rPr>
                <w:noProof/>
                <w:webHidden/>
              </w:rPr>
              <w:fldChar w:fldCharType="end"/>
            </w:r>
          </w:hyperlink>
        </w:p>
        <w:p w14:paraId="1980BAA8" w14:textId="5B4AFB37" w:rsidR="00262DCC" w:rsidRDefault="00262DCC">
          <w:pPr>
            <w:pStyle w:val="TDC2"/>
            <w:tabs>
              <w:tab w:val="right" w:leader="dot" w:pos="9296"/>
            </w:tabs>
            <w:rPr>
              <w:noProof/>
            </w:rPr>
          </w:pPr>
          <w:hyperlink w:anchor="_Toc239451901" w:history="1">
            <w:r w:rsidRPr="00482EF2">
              <w:rPr>
                <w:rStyle w:val="Hipervnculo"/>
                <w:b/>
                <w:bCs/>
                <w:noProof/>
              </w:rPr>
              <w:t>Metodología de Trabajo</w:t>
            </w:r>
            <w:r>
              <w:rPr>
                <w:noProof/>
                <w:webHidden/>
              </w:rPr>
              <w:tab/>
            </w:r>
            <w:r>
              <w:rPr>
                <w:noProof/>
                <w:webHidden/>
              </w:rPr>
              <w:fldChar w:fldCharType="begin"/>
            </w:r>
            <w:r>
              <w:rPr>
                <w:noProof/>
                <w:webHidden/>
              </w:rPr>
              <w:instrText xml:space="preserve"> PAGEREF _Toc239451901 \h </w:instrText>
            </w:r>
            <w:r>
              <w:rPr>
                <w:noProof/>
                <w:webHidden/>
              </w:rPr>
            </w:r>
            <w:r>
              <w:rPr>
                <w:noProof/>
                <w:webHidden/>
              </w:rPr>
              <w:fldChar w:fldCharType="separate"/>
            </w:r>
            <w:r>
              <w:rPr>
                <w:noProof/>
                <w:webHidden/>
              </w:rPr>
              <w:t>6</w:t>
            </w:r>
            <w:r>
              <w:rPr>
                <w:noProof/>
                <w:webHidden/>
              </w:rPr>
              <w:fldChar w:fldCharType="end"/>
            </w:r>
          </w:hyperlink>
        </w:p>
        <w:p w14:paraId="7A856DB5" w14:textId="62312F2A" w:rsidR="00262DCC" w:rsidRDefault="00262DCC">
          <w:pPr>
            <w:pStyle w:val="TDC2"/>
            <w:tabs>
              <w:tab w:val="right" w:leader="dot" w:pos="9296"/>
            </w:tabs>
            <w:rPr>
              <w:noProof/>
            </w:rPr>
          </w:pPr>
          <w:hyperlink w:anchor="_Toc239451902" w:history="1">
            <w:r w:rsidRPr="00482EF2">
              <w:rPr>
                <w:rStyle w:val="Hipervnculo"/>
                <w:b/>
                <w:bCs/>
                <w:noProof/>
              </w:rPr>
              <w:t>Plan de Trabajo (7 Días)</w:t>
            </w:r>
            <w:r>
              <w:rPr>
                <w:noProof/>
                <w:webHidden/>
              </w:rPr>
              <w:tab/>
            </w:r>
            <w:r>
              <w:rPr>
                <w:noProof/>
                <w:webHidden/>
              </w:rPr>
              <w:fldChar w:fldCharType="begin"/>
            </w:r>
            <w:r>
              <w:rPr>
                <w:noProof/>
                <w:webHidden/>
              </w:rPr>
              <w:instrText xml:space="preserve"> PAGEREF _Toc239451902 \h </w:instrText>
            </w:r>
            <w:r>
              <w:rPr>
                <w:noProof/>
                <w:webHidden/>
              </w:rPr>
            </w:r>
            <w:r>
              <w:rPr>
                <w:noProof/>
                <w:webHidden/>
              </w:rPr>
              <w:fldChar w:fldCharType="separate"/>
            </w:r>
            <w:r>
              <w:rPr>
                <w:noProof/>
                <w:webHidden/>
              </w:rPr>
              <w:t>6</w:t>
            </w:r>
            <w:r>
              <w:rPr>
                <w:noProof/>
                <w:webHidden/>
              </w:rPr>
              <w:fldChar w:fldCharType="end"/>
            </w:r>
          </w:hyperlink>
        </w:p>
        <w:p w14:paraId="6BCEBF2C" w14:textId="45C1FB7D" w:rsidR="00262DCC" w:rsidRDefault="00262DCC">
          <w:pPr>
            <w:pStyle w:val="TDC1"/>
            <w:tabs>
              <w:tab w:val="right" w:leader="dot" w:pos="9296"/>
            </w:tabs>
            <w:rPr>
              <w:noProof/>
            </w:rPr>
          </w:pPr>
          <w:hyperlink w:anchor="_Toc239451903" w:history="1">
            <w:r w:rsidRPr="00482EF2">
              <w:rPr>
                <w:rStyle w:val="Hipervnculo"/>
                <w:b/>
                <w:bCs/>
                <w:noProof/>
              </w:rPr>
              <w:t>Propuesta de Evidencias de Logro y Matriz de Objetivos-Evidencias</w:t>
            </w:r>
            <w:r>
              <w:rPr>
                <w:noProof/>
                <w:webHidden/>
              </w:rPr>
              <w:tab/>
            </w:r>
            <w:r>
              <w:rPr>
                <w:noProof/>
                <w:webHidden/>
              </w:rPr>
              <w:fldChar w:fldCharType="begin"/>
            </w:r>
            <w:r>
              <w:rPr>
                <w:noProof/>
                <w:webHidden/>
              </w:rPr>
              <w:instrText xml:space="preserve"> PAGEREF _Toc239451903 \h </w:instrText>
            </w:r>
            <w:r>
              <w:rPr>
                <w:noProof/>
                <w:webHidden/>
              </w:rPr>
            </w:r>
            <w:r>
              <w:rPr>
                <w:noProof/>
                <w:webHidden/>
              </w:rPr>
              <w:fldChar w:fldCharType="separate"/>
            </w:r>
            <w:r>
              <w:rPr>
                <w:noProof/>
                <w:webHidden/>
              </w:rPr>
              <w:t>7</w:t>
            </w:r>
            <w:r>
              <w:rPr>
                <w:noProof/>
                <w:webHidden/>
              </w:rPr>
              <w:fldChar w:fldCharType="end"/>
            </w:r>
          </w:hyperlink>
        </w:p>
        <w:p w14:paraId="7588F617" w14:textId="6889830E" w:rsidR="00262DCC" w:rsidRDefault="00262DCC">
          <w:pPr>
            <w:pStyle w:val="TDC2"/>
            <w:tabs>
              <w:tab w:val="right" w:leader="dot" w:pos="9296"/>
            </w:tabs>
            <w:rPr>
              <w:noProof/>
            </w:rPr>
          </w:pPr>
          <w:hyperlink w:anchor="_Toc239451904" w:history="1">
            <w:r w:rsidRPr="00482EF2">
              <w:rPr>
                <w:rStyle w:val="Hipervnculo"/>
                <w:b/>
                <w:bCs/>
                <w:noProof/>
              </w:rPr>
              <w:t>Descripción de Evidencias</w:t>
            </w:r>
            <w:r>
              <w:rPr>
                <w:noProof/>
                <w:webHidden/>
              </w:rPr>
              <w:tab/>
            </w:r>
            <w:r>
              <w:rPr>
                <w:noProof/>
                <w:webHidden/>
              </w:rPr>
              <w:fldChar w:fldCharType="begin"/>
            </w:r>
            <w:r>
              <w:rPr>
                <w:noProof/>
                <w:webHidden/>
              </w:rPr>
              <w:instrText xml:space="preserve"> PAGEREF _Toc239451904 \h </w:instrText>
            </w:r>
            <w:r>
              <w:rPr>
                <w:noProof/>
                <w:webHidden/>
              </w:rPr>
            </w:r>
            <w:r>
              <w:rPr>
                <w:noProof/>
                <w:webHidden/>
              </w:rPr>
              <w:fldChar w:fldCharType="separate"/>
            </w:r>
            <w:r>
              <w:rPr>
                <w:noProof/>
                <w:webHidden/>
              </w:rPr>
              <w:t>7</w:t>
            </w:r>
            <w:r>
              <w:rPr>
                <w:noProof/>
                <w:webHidden/>
              </w:rPr>
              <w:fldChar w:fldCharType="end"/>
            </w:r>
          </w:hyperlink>
        </w:p>
        <w:p w14:paraId="2255BAFB" w14:textId="011EB968" w:rsidR="00262DCC" w:rsidRDefault="00262DCC">
          <w:pPr>
            <w:pStyle w:val="TDC2"/>
            <w:tabs>
              <w:tab w:val="right" w:leader="dot" w:pos="9296"/>
            </w:tabs>
            <w:rPr>
              <w:noProof/>
            </w:rPr>
          </w:pPr>
          <w:hyperlink w:anchor="_Toc239451905" w:history="1">
            <w:r w:rsidRPr="00482EF2">
              <w:rPr>
                <w:rStyle w:val="Hipervnculo"/>
                <w:b/>
                <w:bCs/>
                <w:noProof/>
              </w:rPr>
              <w:t>Matriz de Objetivos-Evidencias</w:t>
            </w:r>
            <w:r>
              <w:rPr>
                <w:noProof/>
                <w:webHidden/>
              </w:rPr>
              <w:tab/>
            </w:r>
            <w:r>
              <w:rPr>
                <w:noProof/>
                <w:webHidden/>
              </w:rPr>
              <w:fldChar w:fldCharType="begin"/>
            </w:r>
            <w:r>
              <w:rPr>
                <w:noProof/>
                <w:webHidden/>
              </w:rPr>
              <w:instrText xml:space="preserve"> PAGEREF _Toc239451905 \h </w:instrText>
            </w:r>
            <w:r>
              <w:rPr>
                <w:noProof/>
                <w:webHidden/>
              </w:rPr>
            </w:r>
            <w:r>
              <w:rPr>
                <w:noProof/>
                <w:webHidden/>
              </w:rPr>
              <w:fldChar w:fldCharType="separate"/>
            </w:r>
            <w:r>
              <w:rPr>
                <w:noProof/>
                <w:webHidden/>
              </w:rPr>
              <w:t>7</w:t>
            </w:r>
            <w:r>
              <w:rPr>
                <w:noProof/>
                <w:webHidden/>
              </w:rPr>
              <w:fldChar w:fldCharType="end"/>
            </w:r>
          </w:hyperlink>
        </w:p>
        <w:p w14:paraId="4DF2F4F1" w14:textId="3F79E98B" w:rsidR="00262DCC" w:rsidRDefault="00262DCC">
          <w:pPr>
            <w:pStyle w:val="TDC1"/>
            <w:tabs>
              <w:tab w:val="right" w:leader="dot" w:pos="9296"/>
            </w:tabs>
            <w:rPr>
              <w:noProof/>
            </w:rPr>
          </w:pPr>
          <w:hyperlink w:anchor="_Toc239451906" w:history="1">
            <w:r w:rsidRPr="00482EF2">
              <w:rPr>
                <w:rStyle w:val="Hipervnculo"/>
                <w:b/>
                <w:bCs/>
                <w:noProof/>
              </w:rPr>
              <w:t>Project Reflection e Individual Conclusions (English Only)</w:t>
            </w:r>
            <w:r>
              <w:rPr>
                <w:noProof/>
                <w:webHidden/>
              </w:rPr>
              <w:tab/>
            </w:r>
            <w:r>
              <w:rPr>
                <w:noProof/>
                <w:webHidden/>
              </w:rPr>
              <w:fldChar w:fldCharType="begin"/>
            </w:r>
            <w:r>
              <w:rPr>
                <w:noProof/>
                <w:webHidden/>
              </w:rPr>
              <w:instrText xml:space="preserve"> PAGEREF _Toc239451906 \h </w:instrText>
            </w:r>
            <w:r>
              <w:rPr>
                <w:noProof/>
                <w:webHidden/>
              </w:rPr>
            </w:r>
            <w:r>
              <w:rPr>
                <w:noProof/>
                <w:webHidden/>
              </w:rPr>
              <w:fldChar w:fldCharType="separate"/>
            </w:r>
            <w:r>
              <w:rPr>
                <w:noProof/>
                <w:webHidden/>
              </w:rPr>
              <w:t>7</w:t>
            </w:r>
            <w:r>
              <w:rPr>
                <w:noProof/>
                <w:webHidden/>
              </w:rPr>
              <w:fldChar w:fldCharType="end"/>
            </w:r>
          </w:hyperlink>
        </w:p>
        <w:p w14:paraId="7CAB9F82" w14:textId="26555B77" w:rsidR="00262DCC" w:rsidRDefault="00262DCC">
          <w:pPr>
            <w:pStyle w:val="TDC2"/>
            <w:tabs>
              <w:tab w:val="right" w:leader="dot" w:pos="9296"/>
            </w:tabs>
            <w:rPr>
              <w:noProof/>
            </w:rPr>
          </w:pPr>
          <w:hyperlink w:anchor="_Toc239451907" w:history="1">
            <w:r w:rsidRPr="00482EF2">
              <w:rPr>
                <w:rStyle w:val="Hipervnculo"/>
                <w:b/>
                <w:bCs/>
                <w:noProof/>
              </w:rPr>
              <w:t>Project Reflection</w:t>
            </w:r>
            <w:r>
              <w:rPr>
                <w:noProof/>
                <w:webHidden/>
              </w:rPr>
              <w:tab/>
            </w:r>
            <w:r>
              <w:rPr>
                <w:noProof/>
                <w:webHidden/>
              </w:rPr>
              <w:fldChar w:fldCharType="begin"/>
            </w:r>
            <w:r>
              <w:rPr>
                <w:noProof/>
                <w:webHidden/>
              </w:rPr>
              <w:instrText xml:space="preserve"> PAGEREF _Toc239451907 \h </w:instrText>
            </w:r>
            <w:r>
              <w:rPr>
                <w:noProof/>
                <w:webHidden/>
              </w:rPr>
            </w:r>
            <w:r>
              <w:rPr>
                <w:noProof/>
                <w:webHidden/>
              </w:rPr>
              <w:fldChar w:fldCharType="separate"/>
            </w:r>
            <w:r>
              <w:rPr>
                <w:noProof/>
                <w:webHidden/>
              </w:rPr>
              <w:t>8</w:t>
            </w:r>
            <w:r>
              <w:rPr>
                <w:noProof/>
                <w:webHidden/>
              </w:rPr>
              <w:fldChar w:fldCharType="end"/>
            </w:r>
          </w:hyperlink>
        </w:p>
        <w:p w14:paraId="5F1335E3" w14:textId="01D63315" w:rsidR="00262DCC" w:rsidRDefault="00262DCC">
          <w:pPr>
            <w:pStyle w:val="TDC2"/>
            <w:tabs>
              <w:tab w:val="right" w:leader="dot" w:pos="9296"/>
            </w:tabs>
            <w:rPr>
              <w:noProof/>
            </w:rPr>
          </w:pPr>
          <w:hyperlink w:anchor="_Toc239451908" w:history="1">
            <w:r w:rsidRPr="00482EF2">
              <w:rPr>
                <w:rStyle w:val="Hipervnculo"/>
                <w:b/>
                <w:bCs/>
                <w:noProof/>
              </w:rPr>
              <w:t>Individual Conclusions</w:t>
            </w:r>
            <w:r>
              <w:rPr>
                <w:noProof/>
                <w:webHidden/>
              </w:rPr>
              <w:tab/>
            </w:r>
            <w:r>
              <w:rPr>
                <w:noProof/>
                <w:webHidden/>
              </w:rPr>
              <w:fldChar w:fldCharType="begin"/>
            </w:r>
            <w:r>
              <w:rPr>
                <w:noProof/>
                <w:webHidden/>
              </w:rPr>
              <w:instrText xml:space="preserve"> PAGEREF _Toc239451908 \h </w:instrText>
            </w:r>
            <w:r>
              <w:rPr>
                <w:noProof/>
                <w:webHidden/>
              </w:rPr>
            </w:r>
            <w:r>
              <w:rPr>
                <w:noProof/>
                <w:webHidden/>
              </w:rPr>
              <w:fldChar w:fldCharType="separate"/>
            </w:r>
            <w:r>
              <w:rPr>
                <w:noProof/>
                <w:webHidden/>
              </w:rPr>
              <w:t>8</w:t>
            </w:r>
            <w:r>
              <w:rPr>
                <w:noProof/>
                <w:webHidden/>
              </w:rPr>
              <w:fldChar w:fldCharType="end"/>
            </w:r>
          </w:hyperlink>
        </w:p>
        <w:p w14:paraId="75E3034C" w14:textId="11725D8F" w:rsidR="00262DCC" w:rsidRDefault="00262DCC">
          <w:r>
            <w:rPr>
              <w:b/>
              <w:bCs/>
              <w:lang w:val="es-ES"/>
            </w:rPr>
            <w:fldChar w:fldCharType="end"/>
          </w:r>
        </w:p>
      </w:sdtContent>
    </w:sdt>
    <w:p w14:paraId="63A8E136" w14:textId="60D4BC51" w:rsidR="00262DCC" w:rsidRDefault="00262DCC" w:rsidP="00262DCC">
      <w:r>
        <w:br w:type="page"/>
      </w:r>
    </w:p>
    <w:p w14:paraId="796497B3" w14:textId="3BEE0083" w:rsidR="003617AF" w:rsidRPr="00262DCC" w:rsidRDefault="00DB08D4">
      <w:pPr>
        <w:pStyle w:val="Ttulo2"/>
        <w:spacing w:before="320" w:after="160" w:line="360" w:lineRule="auto"/>
        <w:rPr>
          <w:b/>
          <w:bCs/>
        </w:rPr>
      </w:pPr>
      <w:bookmarkStart w:id="2" w:name="_Toc239451889"/>
      <w:r w:rsidRPr="00262DCC">
        <w:rPr>
          <w:b/>
          <w:bCs/>
        </w:rPr>
        <w:lastRenderedPageBreak/>
        <w:t>Abstract</w:t>
      </w:r>
      <w:bookmarkEnd w:id="2"/>
    </w:p>
    <w:p w14:paraId="231CA23E" w14:textId="77777777" w:rsidR="003617AF" w:rsidRDefault="00DB08D4">
      <w:pPr>
        <w:spacing w:after="200" w:line="360" w:lineRule="auto"/>
        <w:jc w:val="both"/>
      </w:pPr>
      <w:r>
        <w:t xml:space="preserve">Kallicode is an AI-driven software factory architected under the </w:t>
      </w:r>
      <w:r>
        <w:rPr>
          <w:b/>
          <w:bCs/>
          <w:i/>
          <w:iCs/>
        </w:rPr>
        <w:t>"Agentic Delivery Cell"</w:t>
      </w:r>
      <w:r>
        <w:rPr>
          <w:i/>
          <w:iCs/>
        </w:rPr>
        <w:t xml:space="preserve"> paradigm. Team 5, leading the "Platform and Trust" pillar, has engineered a technical foundation centered on data sovereignty and operational reliability. The system features a multi-tenant SaaS architecture utilizing strict </w:t>
      </w:r>
      <w:r>
        <w:rPr>
          <w:b/>
          <w:bCs/>
          <w:i/>
          <w:iCs/>
        </w:rPr>
        <w:t>Row-Level Security (RLS)</w:t>
      </w:r>
      <w:r>
        <w:rPr>
          <w:i/>
          <w:iCs/>
        </w:rPr>
        <w:t xml:space="preserve"> in PostgreSQL 16 and an immutable audit trail secured by atomic signatures and chained hashes. By orchestrating local environments with Docker and Makefiles, alongside automated CI/CD quality gates, the team transitions from handcrafted software development to a predictable, industrial process. This ensures that agentic velocity remains governed by human-centric quality locks and regulatory compliance.</w:t>
      </w:r>
    </w:p>
    <w:p w14:paraId="1C88F3E0" w14:textId="77777777" w:rsidR="003617AF" w:rsidRDefault="00DB08D4">
      <w:pPr>
        <w:spacing w:after="200" w:line="360" w:lineRule="auto"/>
        <w:jc w:val="both"/>
      </w:pPr>
      <w:r>
        <w:t>Este informe detalla la evolución y fundamentación técnica de este ecosistema, nacido de una colaboración estratégica con la empresa Alloxentric para robustecer la transición de conceptos de laboratorio a plataformas industriales.</w:t>
      </w:r>
    </w:p>
    <w:p w14:paraId="4D009990" w14:textId="2FBEC278" w:rsidR="003617AF" w:rsidRPr="00262DCC" w:rsidRDefault="00DB08D4" w:rsidP="007465CE">
      <w:pPr>
        <w:pStyle w:val="Ttulo1"/>
        <w:rPr>
          <w:b/>
          <w:bCs/>
        </w:rPr>
      </w:pPr>
      <w:bookmarkStart w:id="3" w:name="_Toc239451890"/>
      <w:r w:rsidRPr="00262DCC">
        <w:rPr>
          <w:b/>
          <w:bCs/>
        </w:rPr>
        <w:t>Descripción del Proyecto Kallicode</w:t>
      </w:r>
      <w:bookmarkEnd w:id="3"/>
    </w:p>
    <w:p w14:paraId="74486B30" w14:textId="77777777" w:rsidR="007465CE" w:rsidRPr="007465CE" w:rsidRDefault="007465CE" w:rsidP="007465CE">
      <w:pPr>
        <w:pStyle w:val="Ttulo1"/>
      </w:pPr>
    </w:p>
    <w:p w14:paraId="2B100434" w14:textId="77777777" w:rsidR="003617AF" w:rsidRDefault="00DB08D4">
      <w:pPr>
        <w:spacing w:after="200" w:line="360" w:lineRule="auto"/>
        <w:jc w:val="both"/>
      </w:pPr>
      <w:r>
        <w:t xml:space="preserve">El proyecto KalliCode surge de una colaboración directa con la empresa </w:t>
      </w:r>
      <w:r>
        <w:rPr>
          <w:b/>
          <w:bCs/>
        </w:rPr>
        <w:t>Alloxentric</w:t>
      </w:r>
      <w:r>
        <w:t>, propietaria de la visión del producto. En este marco, el equipo de ingeniería actúa como el brazo ejecutor especializado en robustecer la arquitectura original, asegurando que la puesta en marcha funcional cumpla con los estándares de seguridad y escalabilidad de nivel Enterprise-Ready.</w:t>
      </w:r>
    </w:p>
    <w:p w14:paraId="207DFF08" w14:textId="03BC76F1" w:rsidR="003617AF" w:rsidRPr="00262DCC" w:rsidRDefault="00DB08D4">
      <w:pPr>
        <w:pStyle w:val="Ttulo2"/>
        <w:spacing w:before="320" w:after="160" w:line="360" w:lineRule="auto"/>
        <w:rPr>
          <w:b/>
          <w:bCs/>
        </w:rPr>
      </w:pPr>
      <w:bookmarkStart w:id="4" w:name="_Toc239451891"/>
      <w:r w:rsidRPr="00262DCC">
        <w:rPr>
          <w:b/>
          <w:bCs/>
        </w:rPr>
        <w:t>Naturaleza del Sistema</w:t>
      </w:r>
      <w:bookmarkEnd w:id="4"/>
    </w:p>
    <w:p w14:paraId="1CAD9BF7" w14:textId="77777777" w:rsidR="003617AF" w:rsidRDefault="00DB08D4">
      <w:pPr>
        <w:spacing w:after="200" w:line="360" w:lineRule="auto"/>
        <w:jc w:val="both"/>
      </w:pPr>
      <w:r>
        <w:t xml:space="preserve">KalliCode es un ecosistema SaaS multi-tenant que automatiza el ciclo de vida de desarrollo de software (SDLC) mediante una tubería de seis etapas: </w:t>
      </w:r>
      <w:r>
        <w:rPr>
          <w:b/>
          <w:bCs/>
        </w:rPr>
        <w:t>Triage → Design → Build → QA → Security → Deploy</w:t>
      </w:r>
      <w:r>
        <w:t xml:space="preserve">. La plataforma utiliza agentes especializados que interactúan con un sistema de </w:t>
      </w:r>
      <w:r>
        <w:rPr>
          <w:b/>
          <w:bCs/>
        </w:rPr>
        <w:t>"CodeMapping" híbrido</w:t>
      </w:r>
      <w:r>
        <w:t>, el cual combina grafos de conocimiento y capas vectoriales para proporcionar un contexto profundo y libre de alucinaciones a los agentes que operan en el pipeline.</w:t>
      </w:r>
    </w:p>
    <w:p w14:paraId="4B452633" w14:textId="6B8AFBE8" w:rsidR="003617AF" w:rsidRPr="00262DCC" w:rsidRDefault="00DB08D4">
      <w:pPr>
        <w:pStyle w:val="Ttulo2"/>
        <w:spacing w:before="320" w:after="160" w:line="360" w:lineRule="auto"/>
        <w:rPr>
          <w:b/>
          <w:bCs/>
        </w:rPr>
      </w:pPr>
      <w:bookmarkStart w:id="5" w:name="_Toc239451892"/>
      <w:r w:rsidRPr="00262DCC">
        <w:rPr>
          <w:b/>
          <w:bCs/>
        </w:rPr>
        <w:t>Componentes Clave</w:t>
      </w:r>
      <w:bookmarkEnd w:id="5"/>
    </w:p>
    <w:p w14:paraId="36D759B4" w14:textId="77777777" w:rsidR="003617AF" w:rsidRDefault="00DB08D4">
      <w:pPr>
        <w:pStyle w:val="Prrafodelista"/>
        <w:numPr>
          <w:ilvl w:val="0"/>
          <w:numId w:val="2"/>
        </w:numPr>
        <w:spacing w:after="140" w:line="360" w:lineRule="auto"/>
        <w:jc w:val="both"/>
      </w:pPr>
      <w:r w:rsidRPr="007465CE">
        <w:rPr>
          <w:b/>
          <w:bCs/>
        </w:rPr>
        <w:t>API REST (FastAPI):</w:t>
      </w:r>
      <w:r>
        <w:t xml:space="preserve"> Punto de entrada principal que gestiona portales, webhooks y la comunicación interna del sistema.</w:t>
      </w:r>
    </w:p>
    <w:p w14:paraId="7E992CCC" w14:textId="77777777" w:rsidR="003617AF" w:rsidRDefault="00DB08D4">
      <w:pPr>
        <w:pStyle w:val="Prrafodelista"/>
        <w:numPr>
          <w:ilvl w:val="0"/>
          <w:numId w:val="2"/>
        </w:numPr>
        <w:spacing w:after="140" w:line="360" w:lineRule="auto"/>
        <w:jc w:val="both"/>
      </w:pPr>
      <w:r w:rsidRPr="007465CE">
        <w:rPr>
          <w:b/>
          <w:bCs/>
        </w:rPr>
        <w:lastRenderedPageBreak/>
        <w:t>Workers Asíncronos (Redis Streams):</w:t>
      </w:r>
      <w:r>
        <w:t xml:space="preserve"> Orquestan tareas de alta carga, como la normalización de tickets y la reconciliación de colas, garantizando la resiliencia del pipeline.</w:t>
      </w:r>
    </w:p>
    <w:p w14:paraId="55588937" w14:textId="77777777" w:rsidR="003617AF" w:rsidRDefault="00DB08D4">
      <w:pPr>
        <w:pStyle w:val="Prrafodelista"/>
        <w:numPr>
          <w:ilvl w:val="0"/>
          <w:numId w:val="2"/>
        </w:numPr>
        <w:spacing w:after="140" w:line="360" w:lineRule="auto"/>
        <w:jc w:val="both"/>
      </w:pPr>
      <w:r w:rsidRPr="007465CE">
        <w:rPr>
          <w:b/>
          <w:bCs/>
        </w:rPr>
        <w:t>Cerebro de CodeMapping:</w:t>
      </w:r>
      <w:r>
        <w:t xml:space="preserve"> Motor de contexto que utiliza Neo4j para la ontología de negocio y Qdrant/pgvector para la indexación semántica.</w:t>
      </w:r>
    </w:p>
    <w:p w14:paraId="4094ED9B" w14:textId="77777777" w:rsidR="003617AF" w:rsidRDefault="00DB08D4">
      <w:pPr>
        <w:pStyle w:val="Prrafodelista"/>
        <w:numPr>
          <w:ilvl w:val="0"/>
          <w:numId w:val="2"/>
        </w:numPr>
        <w:spacing w:after="140" w:line="360" w:lineRule="auto"/>
        <w:jc w:val="both"/>
      </w:pPr>
      <w:r w:rsidRPr="007465CE">
        <w:rPr>
          <w:b/>
          <w:bCs/>
        </w:rPr>
        <w:t>Identificadores ULID:</w:t>
      </w:r>
      <w:r>
        <w:t xml:space="preserve"> Uso de identificadores universales con prefijos semánticos explícitos (ej. u_ para usuarios, org_ para organizaciones, job_ para tareas) para garantizar trazabilidad total y ordenamiento cronológico en entornos distribuidos.</w:t>
      </w:r>
    </w:p>
    <w:p w14:paraId="2C6C18FE" w14:textId="77777777" w:rsidR="003617AF" w:rsidRDefault="00DB08D4">
      <w:pPr>
        <w:spacing w:after="200" w:line="360" w:lineRule="auto"/>
        <w:jc w:val="both"/>
      </w:pPr>
      <w:r>
        <w:t xml:space="preserve">La arquitectura exige una gestión sofisticada de modelos de lenguaje (LLM) mediante tres niveles: </w:t>
      </w:r>
      <w:r>
        <w:rPr>
          <w:b/>
          <w:bCs/>
        </w:rPr>
        <w:t>Flash, Pro y Fable</w:t>
      </w:r>
      <w:r>
        <w:t xml:space="preserve">. Esta estratificación es una decisión arquitectónica crítica: permite derivar tareas de baja latencia y clasificación a modelos </w:t>
      </w:r>
      <w:r>
        <w:rPr>
          <w:b/>
          <w:bCs/>
        </w:rPr>
        <w:t>Flash</w:t>
      </w:r>
      <w:r>
        <w:t xml:space="preserve">, reservar el razonamiento lógico intermedio para </w:t>
      </w:r>
      <w:r>
        <w:rPr>
          <w:b/>
          <w:bCs/>
        </w:rPr>
        <w:t>Pro</w:t>
      </w:r>
      <w:r>
        <w:t xml:space="preserve">, y escalar a </w:t>
      </w:r>
      <w:r>
        <w:rPr>
          <w:b/>
          <w:bCs/>
        </w:rPr>
        <w:t>Fable</w:t>
      </w:r>
      <w:r>
        <w:t xml:space="preserve"> solo en etapas de diseño complejo o seguridad donde el "context window" y la profundidad cognitiva son innegociables. Esta jerarquía optimiza drásticamente los costos operativos sin comprometer la integridad del razonamiento del sistema.</w:t>
      </w:r>
    </w:p>
    <w:p w14:paraId="4A079F44" w14:textId="693AAC9B" w:rsidR="003617AF" w:rsidRPr="00262DCC" w:rsidRDefault="00DB08D4">
      <w:pPr>
        <w:pStyle w:val="Ttulo2"/>
        <w:spacing w:before="320" w:after="160" w:line="360" w:lineRule="auto"/>
        <w:rPr>
          <w:b/>
          <w:bCs/>
        </w:rPr>
      </w:pPr>
      <w:bookmarkStart w:id="6" w:name="_Toc239451893"/>
      <w:r w:rsidRPr="00262DCC">
        <w:rPr>
          <w:b/>
          <w:bCs/>
        </w:rPr>
        <w:t>Categorización Tecnológica</w:t>
      </w:r>
      <w:bookmarkEnd w:id="6"/>
    </w:p>
    <w:tbl>
      <w:tblPr>
        <w:tblW w:w="88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600"/>
        <w:gridCol w:w="3800"/>
      </w:tblGrid>
      <w:tr w:rsidR="003617AF" w14:paraId="31095B5A" w14:textId="77777777">
        <w:trPr>
          <w:tblHeader/>
        </w:trPr>
        <w:tc>
          <w:tcPr>
            <w:tcW w:w="2400" w:type="dxa"/>
            <w:shd w:val="clear" w:color="auto" w:fill="1F3864"/>
            <w:tcMar>
              <w:top w:w="100" w:type="dxa"/>
              <w:left w:w="120" w:type="dxa"/>
              <w:bottom w:w="100" w:type="dxa"/>
              <w:right w:w="120" w:type="dxa"/>
            </w:tcMar>
            <w:vAlign w:val="center"/>
          </w:tcPr>
          <w:p w14:paraId="2175C920" w14:textId="77777777" w:rsidR="003617AF" w:rsidRDefault="00DB08D4">
            <w:pPr>
              <w:jc w:val="center"/>
            </w:pPr>
            <w:r>
              <w:rPr>
                <w:b/>
                <w:bCs/>
                <w:color w:val="FFFFFF"/>
                <w:sz w:val="22"/>
                <w:szCs w:val="22"/>
              </w:rPr>
              <w:t>Categoría</w:t>
            </w:r>
          </w:p>
        </w:tc>
        <w:tc>
          <w:tcPr>
            <w:tcW w:w="2600" w:type="dxa"/>
            <w:shd w:val="clear" w:color="auto" w:fill="1F3864"/>
            <w:tcMar>
              <w:top w:w="100" w:type="dxa"/>
              <w:left w:w="120" w:type="dxa"/>
              <w:bottom w:w="100" w:type="dxa"/>
              <w:right w:w="120" w:type="dxa"/>
            </w:tcMar>
            <w:vAlign w:val="center"/>
          </w:tcPr>
          <w:p w14:paraId="3EB186CC" w14:textId="77777777" w:rsidR="003617AF" w:rsidRDefault="00DB08D4">
            <w:pPr>
              <w:jc w:val="center"/>
            </w:pPr>
            <w:r>
              <w:rPr>
                <w:b/>
                <w:bCs/>
                <w:color w:val="FFFFFF"/>
                <w:sz w:val="22"/>
                <w:szCs w:val="22"/>
              </w:rPr>
              <w:t>Tecnología</w:t>
            </w:r>
          </w:p>
        </w:tc>
        <w:tc>
          <w:tcPr>
            <w:tcW w:w="3800" w:type="dxa"/>
            <w:shd w:val="clear" w:color="auto" w:fill="1F3864"/>
            <w:tcMar>
              <w:top w:w="100" w:type="dxa"/>
              <w:left w:w="120" w:type="dxa"/>
              <w:bottom w:w="100" w:type="dxa"/>
              <w:right w:w="120" w:type="dxa"/>
            </w:tcMar>
            <w:vAlign w:val="center"/>
          </w:tcPr>
          <w:p w14:paraId="3B8D2676" w14:textId="77777777" w:rsidR="003617AF" w:rsidRDefault="00DB08D4">
            <w:pPr>
              <w:jc w:val="center"/>
            </w:pPr>
            <w:r>
              <w:rPr>
                <w:b/>
                <w:bCs/>
                <w:color w:val="FFFFFF"/>
                <w:sz w:val="22"/>
                <w:szCs w:val="22"/>
              </w:rPr>
              <w:t>Versión / Detalle</w:t>
            </w:r>
          </w:p>
        </w:tc>
      </w:tr>
      <w:tr w:rsidR="003617AF" w14:paraId="2EEB1459" w14:textId="77777777">
        <w:tc>
          <w:tcPr>
            <w:tcW w:w="2400" w:type="dxa"/>
            <w:shd w:val="clear" w:color="auto" w:fill="FFFFFF"/>
            <w:tcMar>
              <w:top w:w="90" w:type="dxa"/>
              <w:left w:w="120" w:type="dxa"/>
              <w:bottom w:w="90" w:type="dxa"/>
              <w:right w:w="120" w:type="dxa"/>
            </w:tcMar>
            <w:vAlign w:val="center"/>
          </w:tcPr>
          <w:p w14:paraId="4F026768" w14:textId="77777777" w:rsidR="003617AF" w:rsidRDefault="00DB08D4">
            <w:pPr>
              <w:spacing w:line="300" w:lineRule="auto"/>
              <w:jc w:val="both"/>
            </w:pPr>
            <w:r>
              <w:rPr>
                <w:sz w:val="21"/>
                <w:szCs w:val="21"/>
              </w:rPr>
              <w:t>Lenguaje</w:t>
            </w:r>
          </w:p>
        </w:tc>
        <w:tc>
          <w:tcPr>
            <w:tcW w:w="2600" w:type="dxa"/>
            <w:shd w:val="clear" w:color="auto" w:fill="FFFFFF"/>
            <w:tcMar>
              <w:top w:w="90" w:type="dxa"/>
              <w:left w:w="120" w:type="dxa"/>
              <w:bottom w:w="90" w:type="dxa"/>
              <w:right w:w="120" w:type="dxa"/>
            </w:tcMar>
            <w:vAlign w:val="center"/>
          </w:tcPr>
          <w:p w14:paraId="2A45E736" w14:textId="77777777" w:rsidR="003617AF" w:rsidRDefault="00DB08D4">
            <w:pPr>
              <w:spacing w:line="300" w:lineRule="auto"/>
              <w:jc w:val="both"/>
            </w:pPr>
            <w:r>
              <w:rPr>
                <w:sz w:val="21"/>
                <w:szCs w:val="21"/>
              </w:rPr>
              <w:t>Python</w:t>
            </w:r>
          </w:p>
        </w:tc>
        <w:tc>
          <w:tcPr>
            <w:tcW w:w="3800" w:type="dxa"/>
            <w:shd w:val="clear" w:color="auto" w:fill="FFFFFF"/>
            <w:tcMar>
              <w:top w:w="90" w:type="dxa"/>
              <w:left w:w="120" w:type="dxa"/>
              <w:bottom w:w="90" w:type="dxa"/>
              <w:right w:w="120" w:type="dxa"/>
            </w:tcMar>
            <w:vAlign w:val="center"/>
          </w:tcPr>
          <w:p w14:paraId="56C3C1B5" w14:textId="77777777" w:rsidR="003617AF" w:rsidRDefault="00DB08D4">
            <w:pPr>
              <w:spacing w:line="300" w:lineRule="auto"/>
              <w:jc w:val="both"/>
            </w:pPr>
            <w:r>
              <w:rPr>
                <w:sz w:val="21"/>
                <w:szCs w:val="21"/>
              </w:rPr>
              <w:t>≥ 3.12</w:t>
            </w:r>
          </w:p>
        </w:tc>
      </w:tr>
      <w:tr w:rsidR="003617AF" w14:paraId="1C7FABB9" w14:textId="77777777">
        <w:tc>
          <w:tcPr>
            <w:tcW w:w="2400" w:type="dxa"/>
            <w:shd w:val="clear" w:color="auto" w:fill="EEF2F7"/>
            <w:tcMar>
              <w:top w:w="90" w:type="dxa"/>
              <w:left w:w="120" w:type="dxa"/>
              <w:bottom w:w="90" w:type="dxa"/>
              <w:right w:w="120" w:type="dxa"/>
            </w:tcMar>
            <w:vAlign w:val="center"/>
          </w:tcPr>
          <w:p w14:paraId="0B785AC6" w14:textId="77777777" w:rsidR="003617AF" w:rsidRDefault="00DB08D4">
            <w:pPr>
              <w:spacing w:line="300" w:lineRule="auto"/>
              <w:jc w:val="both"/>
            </w:pPr>
            <w:r>
              <w:rPr>
                <w:sz w:val="21"/>
                <w:szCs w:val="21"/>
              </w:rPr>
              <w:t>Framework API</w:t>
            </w:r>
          </w:p>
        </w:tc>
        <w:tc>
          <w:tcPr>
            <w:tcW w:w="2600" w:type="dxa"/>
            <w:shd w:val="clear" w:color="auto" w:fill="EEF2F7"/>
            <w:tcMar>
              <w:top w:w="90" w:type="dxa"/>
              <w:left w:w="120" w:type="dxa"/>
              <w:bottom w:w="90" w:type="dxa"/>
              <w:right w:w="120" w:type="dxa"/>
            </w:tcMar>
            <w:vAlign w:val="center"/>
          </w:tcPr>
          <w:p w14:paraId="233F1980" w14:textId="77777777" w:rsidR="003617AF" w:rsidRDefault="00DB08D4">
            <w:pPr>
              <w:spacing w:line="300" w:lineRule="auto"/>
              <w:jc w:val="both"/>
            </w:pPr>
            <w:r>
              <w:rPr>
                <w:sz w:val="21"/>
                <w:szCs w:val="21"/>
              </w:rPr>
              <w:t>FastAPI</w:t>
            </w:r>
          </w:p>
        </w:tc>
        <w:tc>
          <w:tcPr>
            <w:tcW w:w="3800" w:type="dxa"/>
            <w:shd w:val="clear" w:color="auto" w:fill="EEF2F7"/>
            <w:tcMar>
              <w:top w:w="90" w:type="dxa"/>
              <w:left w:w="120" w:type="dxa"/>
              <w:bottom w:w="90" w:type="dxa"/>
              <w:right w:w="120" w:type="dxa"/>
            </w:tcMar>
            <w:vAlign w:val="center"/>
          </w:tcPr>
          <w:p w14:paraId="46C2067C" w14:textId="77777777" w:rsidR="003617AF" w:rsidRDefault="00DB08D4">
            <w:pPr>
              <w:spacing w:line="300" w:lineRule="auto"/>
              <w:jc w:val="both"/>
            </w:pPr>
            <w:r>
              <w:rPr>
                <w:sz w:val="21"/>
                <w:szCs w:val="21"/>
              </w:rPr>
              <w:t>≥ 0.115 (Uvicorn ≥ 0.30)</w:t>
            </w:r>
          </w:p>
        </w:tc>
      </w:tr>
      <w:tr w:rsidR="003617AF" w14:paraId="32E94C16" w14:textId="77777777">
        <w:tc>
          <w:tcPr>
            <w:tcW w:w="2400" w:type="dxa"/>
            <w:shd w:val="clear" w:color="auto" w:fill="FFFFFF"/>
            <w:tcMar>
              <w:top w:w="90" w:type="dxa"/>
              <w:left w:w="120" w:type="dxa"/>
              <w:bottom w:w="90" w:type="dxa"/>
              <w:right w:w="120" w:type="dxa"/>
            </w:tcMar>
            <w:vAlign w:val="center"/>
          </w:tcPr>
          <w:p w14:paraId="68EBA887" w14:textId="77777777" w:rsidR="003617AF" w:rsidRDefault="00DB08D4">
            <w:pPr>
              <w:spacing w:line="300" w:lineRule="auto"/>
              <w:jc w:val="both"/>
            </w:pPr>
            <w:r>
              <w:rPr>
                <w:sz w:val="21"/>
                <w:szCs w:val="21"/>
              </w:rPr>
              <w:t>Bases de Datos</w:t>
            </w:r>
          </w:p>
        </w:tc>
        <w:tc>
          <w:tcPr>
            <w:tcW w:w="2600" w:type="dxa"/>
            <w:shd w:val="clear" w:color="auto" w:fill="FFFFFF"/>
            <w:tcMar>
              <w:top w:w="90" w:type="dxa"/>
              <w:left w:w="120" w:type="dxa"/>
              <w:bottom w:w="90" w:type="dxa"/>
              <w:right w:w="120" w:type="dxa"/>
            </w:tcMar>
            <w:vAlign w:val="center"/>
          </w:tcPr>
          <w:p w14:paraId="33AD3875" w14:textId="77777777" w:rsidR="003617AF" w:rsidRDefault="00DB08D4">
            <w:pPr>
              <w:spacing w:line="300" w:lineRule="auto"/>
              <w:jc w:val="both"/>
            </w:pPr>
            <w:r>
              <w:rPr>
                <w:sz w:val="21"/>
                <w:szCs w:val="21"/>
              </w:rPr>
              <w:t>PostgreSQL 16</w:t>
            </w:r>
          </w:p>
        </w:tc>
        <w:tc>
          <w:tcPr>
            <w:tcW w:w="3800" w:type="dxa"/>
            <w:shd w:val="clear" w:color="auto" w:fill="FFFFFF"/>
            <w:tcMar>
              <w:top w:w="90" w:type="dxa"/>
              <w:left w:w="120" w:type="dxa"/>
              <w:bottom w:w="90" w:type="dxa"/>
              <w:right w:w="120" w:type="dxa"/>
            </w:tcMar>
            <w:vAlign w:val="center"/>
          </w:tcPr>
          <w:p w14:paraId="175BAC2F" w14:textId="77777777" w:rsidR="003617AF" w:rsidRDefault="00DB08D4">
            <w:pPr>
              <w:spacing w:line="300" w:lineRule="auto"/>
              <w:jc w:val="both"/>
            </w:pPr>
            <w:r>
              <w:rPr>
                <w:sz w:val="21"/>
                <w:szCs w:val="21"/>
              </w:rPr>
              <w:t>RLS + pgvector para embeddings</w:t>
            </w:r>
          </w:p>
        </w:tc>
      </w:tr>
      <w:tr w:rsidR="003617AF" w14:paraId="6670B327" w14:textId="77777777">
        <w:tc>
          <w:tcPr>
            <w:tcW w:w="2400" w:type="dxa"/>
            <w:shd w:val="clear" w:color="auto" w:fill="EEF2F7"/>
            <w:tcMar>
              <w:top w:w="90" w:type="dxa"/>
              <w:left w:w="120" w:type="dxa"/>
              <w:bottom w:w="90" w:type="dxa"/>
              <w:right w:w="120" w:type="dxa"/>
            </w:tcMar>
            <w:vAlign w:val="center"/>
          </w:tcPr>
          <w:p w14:paraId="3B18A6A2" w14:textId="77777777" w:rsidR="003617AF" w:rsidRDefault="00DB08D4">
            <w:pPr>
              <w:spacing w:line="300" w:lineRule="auto"/>
              <w:jc w:val="both"/>
            </w:pPr>
            <w:r>
              <w:rPr>
                <w:sz w:val="21"/>
                <w:szCs w:val="21"/>
              </w:rPr>
              <w:t>Grafo de Contexto</w:t>
            </w:r>
          </w:p>
        </w:tc>
        <w:tc>
          <w:tcPr>
            <w:tcW w:w="2600" w:type="dxa"/>
            <w:shd w:val="clear" w:color="auto" w:fill="EEF2F7"/>
            <w:tcMar>
              <w:top w:w="90" w:type="dxa"/>
              <w:left w:w="120" w:type="dxa"/>
              <w:bottom w:w="90" w:type="dxa"/>
              <w:right w:w="120" w:type="dxa"/>
            </w:tcMar>
            <w:vAlign w:val="center"/>
          </w:tcPr>
          <w:p w14:paraId="3BBD68FF" w14:textId="77777777" w:rsidR="003617AF" w:rsidRDefault="00DB08D4">
            <w:pPr>
              <w:spacing w:line="300" w:lineRule="auto"/>
              <w:jc w:val="both"/>
            </w:pPr>
            <w:r>
              <w:rPr>
                <w:sz w:val="21"/>
                <w:szCs w:val="21"/>
              </w:rPr>
              <w:t>Neo4j</w:t>
            </w:r>
          </w:p>
        </w:tc>
        <w:tc>
          <w:tcPr>
            <w:tcW w:w="3800" w:type="dxa"/>
            <w:shd w:val="clear" w:color="auto" w:fill="EEF2F7"/>
            <w:tcMar>
              <w:top w:w="90" w:type="dxa"/>
              <w:left w:w="120" w:type="dxa"/>
              <w:bottom w:w="90" w:type="dxa"/>
              <w:right w:w="120" w:type="dxa"/>
            </w:tcMar>
            <w:vAlign w:val="center"/>
          </w:tcPr>
          <w:p w14:paraId="6C71D7CD" w14:textId="77777777" w:rsidR="003617AF" w:rsidRDefault="00DB08D4">
            <w:pPr>
              <w:spacing w:line="300" w:lineRule="auto"/>
              <w:jc w:val="both"/>
            </w:pPr>
            <w:r>
              <w:rPr>
                <w:sz w:val="21"/>
                <w:szCs w:val="21"/>
              </w:rPr>
              <w:t>Ontología de negocio (200k+ nodos)</w:t>
            </w:r>
          </w:p>
        </w:tc>
      </w:tr>
      <w:tr w:rsidR="003617AF" w14:paraId="725AEC11" w14:textId="77777777">
        <w:tc>
          <w:tcPr>
            <w:tcW w:w="2400" w:type="dxa"/>
            <w:shd w:val="clear" w:color="auto" w:fill="FFFFFF"/>
            <w:tcMar>
              <w:top w:w="90" w:type="dxa"/>
              <w:left w:w="120" w:type="dxa"/>
              <w:bottom w:w="90" w:type="dxa"/>
              <w:right w:w="120" w:type="dxa"/>
            </w:tcMar>
            <w:vAlign w:val="center"/>
          </w:tcPr>
          <w:p w14:paraId="0C95DDBA" w14:textId="77777777" w:rsidR="003617AF" w:rsidRDefault="00DB08D4">
            <w:pPr>
              <w:spacing w:line="300" w:lineRule="auto"/>
              <w:jc w:val="both"/>
            </w:pPr>
            <w:r>
              <w:rPr>
                <w:sz w:val="21"/>
                <w:szCs w:val="21"/>
              </w:rPr>
              <w:t>Capa Vectorial</w:t>
            </w:r>
          </w:p>
        </w:tc>
        <w:tc>
          <w:tcPr>
            <w:tcW w:w="2600" w:type="dxa"/>
            <w:shd w:val="clear" w:color="auto" w:fill="FFFFFF"/>
            <w:tcMar>
              <w:top w:w="90" w:type="dxa"/>
              <w:left w:w="120" w:type="dxa"/>
              <w:bottom w:w="90" w:type="dxa"/>
              <w:right w:w="120" w:type="dxa"/>
            </w:tcMar>
            <w:vAlign w:val="center"/>
          </w:tcPr>
          <w:p w14:paraId="6C67D407" w14:textId="77777777" w:rsidR="003617AF" w:rsidRDefault="00DB08D4">
            <w:pPr>
              <w:spacing w:line="300" w:lineRule="auto"/>
              <w:jc w:val="both"/>
            </w:pPr>
            <w:r>
              <w:rPr>
                <w:sz w:val="21"/>
                <w:szCs w:val="21"/>
              </w:rPr>
              <w:t>Qdrant / pgvector</w:t>
            </w:r>
          </w:p>
        </w:tc>
        <w:tc>
          <w:tcPr>
            <w:tcW w:w="3800" w:type="dxa"/>
            <w:shd w:val="clear" w:color="auto" w:fill="FFFFFF"/>
            <w:tcMar>
              <w:top w:w="90" w:type="dxa"/>
              <w:left w:w="120" w:type="dxa"/>
              <w:bottom w:w="90" w:type="dxa"/>
              <w:right w:w="120" w:type="dxa"/>
            </w:tcMar>
            <w:vAlign w:val="center"/>
          </w:tcPr>
          <w:p w14:paraId="663DF7DE" w14:textId="77777777" w:rsidR="003617AF" w:rsidRDefault="00DB08D4">
            <w:pPr>
              <w:spacing w:line="300" w:lineRule="auto"/>
              <w:jc w:val="both"/>
            </w:pPr>
            <w:r>
              <w:rPr>
                <w:sz w:val="21"/>
                <w:szCs w:val="21"/>
              </w:rPr>
              <w:t>BGE-M3 (1024 dims)</w:t>
            </w:r>
          </w:p>
        </w:tc>
      </w:tr>
      <w:tr w:rsidR="003617AF" w14:paraId="787EA00A" w14:textId="77777777">
        <w:tc>
          <w:tcPr>
            <w:tcW w:w="2400" w:type="dxa"/>
            <w:shd w:val="clear" w:color="auto" w:fill="EEF2F7"/>
            <w:tcMar>
              <w:top w:w="90" w:type="dxa"/>
              <w:left w:w="120" w:type="dxa"/>
              <w:bottom w:w="90" w:type="dxa"/>
              <w:right w:w="120" w:type="dxa"/>
            </w:tcMar>
            <w:vAlign w:val="center"/>
          </w:tcPr>
          <w:p w14:paraId="251F4203" w14:textId="77777777" w:rsidR="003617AF" w:rsidRDefault="00DB08D4">
            <w:pPr>
              <w:spacing w:line="300" w:lineRule="auto"/>
              <w:jc w:val="both"/>
            </w:pPr>
            <w:r>
              <w:rPr>
                <w:sz w:val="21"/>
                <w:szCs w:val="21"/>
              </w:rPr>
              <w:t>Broker / Caché</w:t>
            </w:r>
          </w:p>
        </w:tc>
        <w:tc>
          <w:tcPr>
            <w:tcW w:w="2600" w:type="dxa"/>
            <w:shd w:val="clear" w:color="auto" w:fill="EEF2F7"/>
            <w:tcMar>
              <w:top w:w="90" w:type="dxa"/>
              <w:left w:w="120" w:type="dxa"/>
              <w:bottom w:w="90" w:type="dxa"/>
              <w:right w:w="120" w:type="dxa"/>
            </w:tcMar>
            <w:vAlign w:val="center"/>
          </w:tcPr>
          <w:p w14:paraId="3B342E0E" w14:textId="77777777" w:rsidR="003617AF" w:rsidRDefault="00DB08D4">
            <w:pPr>
              <w:spacing w:line="300" w:lineRule="auto"/>
              <w:jc w:val="both"/>
            </w:pPr>
            <w:r>
              <w:rPr>
                <w:sz w:val="21"/>
                <w:szCs w:val="21"/>
              </w:rPr>
              <w:t>Redis</w:t>
            </w:r>
          </w:p>
        </w:tc>
        <w:tc>
          <w:tcPr>
            <w:tcW w:w="3800" w:type="dxa"/>
            <w:shd w:val="clear" w:color="auto" w:fill="EEF2F7"/>
            <w:tcMar>
              <w:top w:w="90" w:type="dxa"/>
              <w:left w:w="120" w:type="dxa"/>
              <w:bottom w:w="90" w:type="dxa"/>
              <w:right w:w="120" w:type="dxa"/>
            </w:tcMar>
            <w:vAlign w:val="center"/>
          </w:tcPr>
          <w:p w14:paraId="5BD79511" w14:textId="77777777" w:rsidR="003617AF" w:rsidRDefault="00DB08D4">
            <w:pPr>
              <w:spacing w:line="300" w:lineRule="auto"/>
              <w:jc w:val="both"/>
            </w:pPr>
            <w:r>
              <w:rPr>
                <w:sz w:val="21"/>
                <w:szCs w:val="21"/>
              </w:rPr>
              <w:t>7.0 (Streams + Consumer Groups)</w:t>
            </w:r>
          </w:p>
        </w:tc>
      </w:tr>
      <w:tr w:rsidR="003617AF" w14:paraId="504C2235" w14:textId="77777777">
        <w:tc>
          <w:tcPr>
            <w:tcW w:w="2400" w:type="dxa"/>
            <w:shd w:val="clear" w:color="auto" w:fill="FFFFFF"/>
            <w:tcMar>
              <w:top w:w="90" w:type="dxa"/>
              <w:left w:w="120" w:type="dxa"/>
              <w:bottom w:w="90" w:type="dxa"/>
              <w:right w:w="120" w:type="dxa"/>
            </w:tcMar>
            <w:vAlign w:val="center"/>
          </w:tcPr>
          <w:p w14:paraId="2CCE8AEE" w14:textId="77777777" w:rsidR="003617AF" w:rsidRDefault="00DB08D4">
            <w:pPr>
              <w:spacing w:line="300" w:lineRule="auto"/>
              <w:jc w:val="both"/>
            </w:pPr>
            <w:r>
              <w:rPr>
                <w:sz w:val="21"/>
                <w:szCs w:val="21"/>
              </w:rPr>
              <w:t>Tiers de LLM</w:t>
            </w:r>
          </w:p>
        </w:tc>
        <w:tc>
          <w:tcPr>
            <w:tcW w:w="2600" w:type="dxa"/>
            <w:shd w:val="clear" w:color="auto" w:fill="FFFFFF"/>
            <w:tcMar>
              <w:top w:w="90" w:type="dxa"/>
              <w:left w:w="120" w:type="dxa"/>
              <w:bottom w:w="90" w:type="dxa"/>
              <w:right w:w="120" w:type="dxa"/>
            </w:tcMar>
            <w:vAlign w:val="center"/>
          </w:tcPr>
          <w:p w14:paraId="0AB4AA80" w14:textId="77777777" w:rsidR="003617AF" w:rsidRDefault="00DB08D4">
            <w:pPr>
              <w:spacing w:line="300" w:lineRule="auto"/>
              <w:jc w:val="both"/>
            </w:pPr>
            <w:r>
              <w:rPr>
                <w:sz w:val="21"/>
                <w:szCs w:val="21"/>
              </w:rPr>
              <w:t>Flash / Pro / Fable</w:t>
            </w:r>
          </w:p>
        </w:tc>
        <w:tc>
          <w:tcPr>
            <w:tcW w:w="3800" w:type="dxa"/>
            <w:shd w:val="clear" w:color="auto" w:fill="FFFFFF"/>
            <w:tcMar>
              <w:top w:w="90" w:type="dxa"/>
              <w:left w:w="120" w:type="dxa"/>
              <w:bottom w:w="90" w:type="dxa"/>
              <w:right w:w="120" w:type="dxa"/>
            </w:tcMar>
            <w:vAlign w:val="center"/>
          </w:tcPr>
          <w:p w14:paraId="4FFDA267" w14:textId="77777777" w:rsidR="003617AF" w:rsidRDefault="00DB08D4">
            <w:pPr>
              <w:spacing w:line="300" w:lineRule="auto"/>
              <w:jc w:val="both"/>
            </w:pPr>
            <w:r>
              <w:rPr>
                <w:sz w:val="21"/>
                <w:szCs w:val="21"/>
              </w:rPr>
              <w:t>Razonamiento y costo escalable</w:t>
            </w:r>
          </w:p>
        </w:tc>
      </w:tr>
      <w:tr w:rsidR="003617AF" w14:paraId="2D20DE6B" w14:textId="77777777">
        <w:tc>
          <w:tcPr>
            <w:tcW w:w="2400" w:type="dxa"/>
            <w:shd w:val="clear" w:color="auto" w:fill="EEF2F7"/>
            <w:tcMar>
              <w:top w:w="90" w:type="dxa"/>
              <w:left w:w="120" w:type="dxa"/>
              <w:bottom w:w="90" w:type="dxa"/>
              <w:right w:w="120" w:type="dxa"/>
            </w:tcMar>
            <w:vAlign w:val="center"/>
          </w:tcPr>
          <w:p w14:paraId="13C92E76" w14:textId="77777777" w:rsidR="003617AF" w:rsidRDefault="00DB08D4">
            <w:pPr>
              <w:spacing w:line="300" w:lineRule="auto"/>
              <w:jc w:val="both"/>
            </w:pPr>
            <w:r>
              <w:rPr>
                <w:sz w:val="21"/>
                <w:szCs w:val="21"/>
              </w:rPr>
              <w:t>Infraestructura</w:t>
            </w:r>
          </w:p>
        </w:tc>
        <w:tc>
          <w:tcPr>
            <w:tcW w:w="2600" w:type="dxa"/>
            <w:shd w:val="clear" w:color="auto" w:fill="EEF2F7"/>
            <w:tcMar>
              <w:top w:w="90" w:type="dxa"/>
              <w:left w:w="120" w:type="dxa"/>
              <w:bottom w:w="90" w:type="dxa"/>
              <w:right w:w="120" w:type="dxa"/>
            </w:tcMar>
            <w:vAlign w:val="center"/>
          </w:tcPr>
          <w:p w14:paraId="28082B3A" w14:textId="77777777" w:rsidR="003617AF" w:rsidRDefault="00DB08D4">
            <w:pPr>
              <w:spacing w:line="300" w:lineRule="auto"/>
              <w:jc w:val="both"/>
            </w:pPr>
            <w:r>
              <w:rPr>
                <w:sz w:val="21"/>
                <w:szCs w:val="21"/>
              </w:rPr>
              <w:t>Docker / Makefile</w:t>
            </w:r>
          </w:p>
        </w:tc>
        <w:tc>
          <w:tcPr>
            <w:tcW w:w="3800" w:type="dxa"/>
            <w:shd w:val="clear" w:color="auto" w:fill="EEF2F7"/>
            <w:tcMar>
              <w:top w:w="90" w:type="dxa"/>
              <w:left w:w="120" w:type="dxa"/>
              <w:bottom w:w="90" w:type="dxa"/>
              <w:right w:w="120" w:type="dxa"/>
            </w:tcMar>
            <w:vAlign w:val="center"/>
          </w:tcPr>
          <w:p w14:paraId="5C6F190D" w14:textId="77777777" w:rsidR="003617AF" w:rsidRDefault="00DB08D4">
            <w:pPr>
              <w:spacing w:line="300" w:lineRule="auto"/>
              <w:jc w:val="both"/>
            </w:pPr>
            <w:r>
              <w:rPr>
                <w:sz w:val="21"/>
                <w:szCs w:val="21"/>
              </w:rPr>
              <w:t>Orquestación local y automatización</w:t>
            </w:r>
          </w:p>
        </w:tc>
      </w:tr>
    </w:tbl>
    <w:p w14:paraId="6101686A" w14:textId="77777777" w:rsidR="003617AF" w:rsidRDefault="003617AF">
      <w:pPr>
        <w:spacing w:after="200"/>
      </w:pPr>
    </w:p>
    <w:p w14:paraId="0E0F9788" w14:textId="77777777" w:rsidR="003617AF" w:rsidRDefault="00DB08D4">
      <w:pPr>
        <w:spacing w:after="200" w:line="360" w:lineRule="auto"/>
        <w:jc w:val="both"/>
      </w:pPr>
      <w:r>
        <w:t>La solidez de esta infraestructura técnica es el sustrato necesario para validar las competencias de ingeniería y seguridad en un entorno de alta exigencia profesional.</w:t>
      </w:r>
    </w:p>
    <w:p w14:paraId="0734FAE6" w14:textId="2E464460" w:rsidR="003617AF" w:rsidRPr="00262DCC" w:rsidRDefault="00DB08D4" w:rsidP="007465CE">
      <w:pPr>
        <w:pStyle w:val="Ttulo1"/>
        <w:rPr>
          <w:b/>
          <w:bCs/>
        </w:rPr>
      </w:pPr>
      <w:bookmarkStart w:id="7" w:name="_Toc239451894"/>
      <w:r w:rsidRPr="00262DCC">
        <w:rPr>
          <w:b/>
          <w:bCs/>
        </w:rPr>
        <w:lastRenderedPageBreak/>
        <w:t>Relación con Competencias del Perfil de Egreso e Intereses Profesionales</w:t>
      </w:r>
      <w:bookmarkEnd w:id="7"/>
    </w:p>
    <w:p w14:paraId="168A0FC4" w14:textId="77777777" w:rsidR="003617AF" w:rsidRDefault="00DB08D4">
      <w:pPr>
        <w:spacing w:after="200" w:line="360" w:lineRule="auto"/>
        <w:jc w:val="both"/>
      </w:pPr>
      <w:r>
        <w:t>La ejecución de un proyecto de esta magnitud requiere una alineación precisa entre la práctica técnica y los estándares académicos de titulación, garantizando que el desarrollo sea tanto innovador en términos de IA como riguroso en su base de ingeniería.</w:t>
      </w:r>
    </w:p>
    <w:p w14:paraId="498B8D3F" w14:textId="785147AB" w:rsidR="003617AF" w:rsidRDefault="00DB08D4" w:rsidP="00262DCC">
      <w:pPr>
        <w:pStyle w:val="Ttulo2"/>
        <w:rPr>
          <w:b/>
          <w:bCs/>
        </w:rPr>
      </w:pPr>
      <w:bookmarkStart w:id="8" w:name="_Toc239451895"/>
      <w:r w:rsidRPr="00262DCC">
        <w:rPr>
          <w:b/>
          <w:bCs/>
        </w:rPr>
        <w:t>Validación de Competencias</w:t>
      </w:r>
      <w:bookmarkEnd w:id="8"/>
    </w:p>
    <w:p w14:paraId="23799F38" w14:textId="77777777" w:rsidR="00262DCC" w:rsidRPr="00262DCC" w:rsidRDefault="00262DCC" w:rsidP="00262DCC">
      <w:pPr>
        <w:pStyle w:val="Ttulo2"/>
        <w:rPr>
          <w:b/>
          <w:bCs/>
        </w:rPr>
      </w:pPr>
    </w:p>
    <w:p w14:paraId="09B688D3" w14:textId="77777777" w:rsidR="003617AF" w:rsidRDefault="00DB08D4">
      <w:pPr>
        <w:spacing w:after="120" w:line="360" w:lineRule="auto"/>
        <w:jc w:val="both"/>
      </w:pPr>
      <w:r>
        <w:t>KalliCode sirve como evidencia de cumplimiento en pilares fundamentales:</w:t>
      </w:r>
    </w:p>
    <w:p w14:paraId="3AABBF73" w14:textId="77777777" w:rsidR="003617AF" w:rsidRDefault="00DB08D4">
      <w:pPr>
        <w:pStyle w:val="Prrafodelista"/>
        <w:numPr>
          <w:ilvl w:val="0"/>
          <w:numId w:val="3"/>
        </w:numPr>
        <w:spacing w:after="140" w:line="360" w:lineRule="auto"/>
        <w:jc w:val="both"/>
      </w:pPr>
      <w:r w:rsidRPr="00262DCC">
        <w:rPr>
          <w:b/>
          <w:bCs/>
        </w:rPr>
        <w:t>Ingeniería de Software:</w:t>
      </w:r>
      <w:r>
        <w:t xml:space="preserve"> Mediante el diseño de una máquina de estados para la gestión de jobs y la implementación de una arquitectura SaaS multi-tenant escalable.</w:t>
      </w:r>
    </w:p>
    <w:p w14:paraId="69DC6C7A" w14:textId="53DE6A61" w:rsidR="003617AF" w:rsidRDefault="00DB08D4">
      <w:pPr>
        <w:pStyle w:val="Prrafodelista"/>
        <w:numPr>
          <w:ilvl w:val="0"/>
          <w:numId w:val="3"/>
        </w:numPr>
        <w:spacing w:after="140" w:line="360" w:lineRule="auto"/>
        <w:jc w:val="both"/>
      </w:pPr>
      <w:r w:rsidRPr="00262DCC">
        <w:rPr>
          <w:b/>
          <w:bCs/>
        </w:rPr>
        <w:t>Seguridad Informática:</w:t>
      </w:r>
      <w:r>
        <w:t xml:space="preserve"> La implementación de firmas atómicas y hashes encadenados satisface los requisitos de transparencia del </w:t>
      </w:r>
      <w:r>
        <w:rPr>
          <w:b/>
          <w:bCs/>
        </w:rPr>
        <w:t>EU AI Act</w:t>
      </w:r>
      <w:r w:rsidR="00262DCC" w:rsidRPr="00262DCC">
        <w:rPr>
          <w:b/>
          <w:bCs/>
        </w:rPr>
        <w:t>(Ley de Inteligencia Artificial de la Unión Europea)</w:t>
      </w:r>
      <w:r>
        <w:t>, asegurando una auditoría inmutable de cada decisión tomada por la IA.</w:t>
      </w:r>
    </w:p>
    <w:p w14:paraId="483A6C05" w14:textId="77777777" w:rsidR="003617AF" w:rsidRDefault="00DB08D4">
      <w:pPr>
        <w:pStyle w:val="Prrafodelista"/>
        <w:numPr>
          <w:ilvl w:val="0"/>
          <w:numId w:val="3"/>
        </w:numPr>
        <w:spacing w:after="140" w:line="360" w:lineRule="auto"/>
        <w:jc w:val="both"/>
      </w:pPr>
      <w:r w:rsidRPr="00262DCC">
        <w:rPr>
          <w:b/>
          <w:bCs/>
        </w:rPr>
        <w:t>Gestión de Datos:</w:t>
      </w:r>
      <w:r>
        <w:t xml:space="preserve"> El aislamiento absoluto mediante RLS y la gestión de secretos validan competencias avanzadas en soberanía de datos y privacidad.</w:t>
      </w:r>
    </w:p>
    <w:p w14:paraId="044EE4A5" w14:textId="7D5C4508" w:rsidR="003617AF" w:rsidRPr="00262DCC" w:rsidRDefault="00DB08D4">
      <w:pPr>
        <w:pStyle w:val="Ttulo2"/>
        <w:spacing w:before="320" w:after="160" w:line="360" w:lineRule="auto"/>
        <w:rPr>
          <w:b/>
          <w:bCs/>
        </w:rPr>
      </w:pPr>
      <w:bookmarkStart w:id="9" w:name="_Toc239451896"/>
      <w:r w:rsidRPr="00262DCC">
        <w:rPr>
          <w:b/>
          <w:bCs/>
        </w:rPr>
        <w:t>Enfoque Individual (DevOps/SRE)</w:t>
      </w:r>
      <w:bookmarkEnd w:id="9"/>
    </w:p>
    <w:p w14:paraId="61A645D6" w14:textId="77777777" w:rsidR="003617AF" w:rsidRDefault="00DB08D4">
      <w:pPr>
        <w:spacing w:after="200" w:line="360" w:lineRule="auto"/>
        <w:jc w:val="both"/>
      </w:pPr>
      <w:r>
        <w:t xml:space="preserve">El rol de Alejandro González se centra en la creación de </w:t>
      </w:r>
      <w:r>
        <w:rPr>
          <w:b/>
          <w:bCs/>
        </w:rPr>
        <w:t>"carreteras" (Highways) de CI/CD</w:t>
      </w:r>
      <w:r>
        <w:t xml:space="preserve"> de alta fidelidad. El objetivo es la eliminación de la fricción operativa mediante la automatización radical, estableciendo un "Estadio" de desarrollo reproducible que permita que la innovación agéntica progrese sin bloqueos de infraestructura.</w:t>
      </w:r>
    </w:p>
    <w:p w14:paraId="42D20FEA" w14:textId="77777777" w:rsidR="003617AF" w:rsidRDefault="00DB08D4">
      <w:pPr>
        <w:spacing w:after="200" w:line="360" w:lineRule="auto"/>
        <w:jc w:val="both"/>
      </w:pPr>
      <w:r>
        <w:t>La implementación de un aislamiento estricto y soberanía de datos on-premise habilita estratégicamente a la empresa para operar en sectores altamente regulados (Fintech, Healthtech), donde la privacidad no es solo una característica, sino un requisito legal ineludible. Esta alineación garantiza la viabilidad técnica y estratégica del proyecto.</w:t>
      </w:r>
    </w:p>
    <w:p w14:paraId="0FB95070" w14:textId="0C998AEE" w:rsidR="003617AF" w:rsidRPr="00262DCC" w:rsidRDefault="00DB08D4" w:rsidP="007465CE">
      <w:pPr>
        <w:pStyle w:val="Ttulo1"/>
        <w:rPr>
          <w:b/>
          <w:bCs/>
        </w:rPr>
      </w:pPr>
      <w:bookmarkStart w:id="10" w:name="_Toc239451897"/>
      <w:r w:rsidRPr="00262DCC">
        <w:rPr>
          <w:b/>
          <w:bCs/>
        </w:rPr>
        <w:t>Argumentación de Factibilidad y Objetivos del Proyecto</w:t>
      </w:r>
      <w:bookmarkEnd w:id="10"/>
    </w:p>
    <w:p w14:paraId="5D50BF42" w14:textId="77777777" w:rsidR="007465CE" w:rsidRPr="007465CE" w:rsidRDefault="007465CE" w:rsidP="007465CE">
      <w:pPr>
        <w:pStyle w:val="Ttulo1"/>
      </w:pPr>
    </w:p>
    <w:p w14:paraId="534F96A7" w14:textId="77777777" w:rsidR="003617AF" w:rsidRDefault="00DB08D4">
      <w:pPr>
        <w:spacing w:after="200" w:line="360" w:lineRule="auto"/>
        <w:jc w:val="both"/>
      </w:pPr>
      <w:r>
        <w:t>El éxito de una plataforma de IA de nivel industrial no depende de la experimentación azarosa, sino de una planificación basada en hechos y en el uso de herramientas que garanticen un arranque determinista.</w:t>
      </w:r>
    </w:p>
    <w:p w14:paraId="2F5366D3" w14:textId="63C20F71" w:rsidR="003617AF" w:rsidRPr="00262DCC" w:rsidRDefault="00DB08D4" w:rsidP="007465CE">
      <w:pPr>
        <w:pStyle w:val="Ttulo2"/>
        <w:rPr>
          <w:b/>
          <w:bCs/>
        </w:rPr>
      </w:pPr>
      <w:bookmarkStart w:id="11" w:name="_Toc239451898"/>
      <w:r w:rsidRPr="00262DCC">
        <w:rPr>
          <w:b/>
          <w:bCs/>
        </w:rPr>
        <w:lastRenderedPageBreak/>
        <w:t>Factibilidad Técnica</w:t>
      </w:r>
      <w:bookmarkEnd w:id="11"/>
    </w:p>
    <w:p w14:paraId="2D9C848B" w14:textId="77777777" w:rsidR="003617AF" w:rsidRDefault="00DB08D4">
      <w:pPr>
        <w:spacing w:after="200" w:line="360" w:lineRule="auto"/>
        <w:jc w:val="both"/>
      </w:pPr>
      <w:r>
        <w:t xml:space="preserve">Se aplica la metodología de </w:t>
      </w:r>
      <w:r>
        <w:rPr>
          <w:b/>
          <w:bCs/>
        </w:rPr>
        <w:t>"Desbloqueo Estricto"</w:t>
      </w:r>
      <w:r>
        <w:t>, donde la infraestructura precede y habilita el desarrollo de aplicaciones. El uso de contenedores Docker y Makefiles profesionales permite levantar el stack completo en menos de 15 minutos. Tener una PoC local reproducible es la respuesta estratégica al desafío de recibir un proyecto corporativo, permitiendo iteraciones rápidas y seguras sin inconsistencias entre entornos.</w:t>
      </w:r>
    </w:p>
    <w:p w14:paraId="6895A4CE" w14:textId="5E36BAA4" w:rsidR="003617AF" w:rsidRPr="00262DCC" w:rsidRDefault="00DB08D4">
      <w:pPr>
        <w:pStyle w:val="Ttulo2"/>
        <w:spacing w:before="320" w:after="160" w:line="360" w:lineRule="auto"/>
        <w:rPr>
          <w:b/>
          <w:bCs/>
        </w:rPr>
      </w:pPr>
      <w:bookmarkStart w:id="12" w:name="_Toc239451899"/>
      <w:r w:rsidRPr="00262DCC">
        <w:rPr>
          <w:b/>
          <w:bCs/>
        </w:rPr>
        <w:t>Objetivos (Hito M1)</w:t>
      </w:r>
      <w:bookmarkEnd w:id="12"/>
    </w:p>
    <w:p w14:paraId="1E57A055" w14:textId="77777777" w:rsidR="00262DCC" w:rsidRDefault="00DB08D4" w:rsidP="00262DCC">
      <w:pPr>
        <w:pStyle w:val="Prrafodelista"/>
        <w:numPr>
          <w:ilvl w:val="0"/>
          <w:numId w:val="4"/>
        </w:numPr>
        <w:spacing w:after="140" w:line="360" w:lineRule="auto"/>
        <w:jc w:val="both"/>
      </w:pPr>
      <w:r>
        <w:rPr>
          <w:b/>
          <w:bCs/>
          <w:color w:val="16283F"/>
        </w:rPr>
        <w:t>Objetivo General</w:t>
      </w:r>
      <w:r>
        <w:t>: Establecer la infraestructura de plataforma y los mecanismos de confianza, garantizando un entorno automatizado y aislamiento de datos inexpugnable.</w:t>
      </w:r>
    </w:p>
    <w:p w14:paraId="705DBB62" w14:textId="77777777" w:rsidR="00262DCC" w:rsidRDefault="00DB08D4" w:rsidP="00262DCC">
      <w:pPr>
        <w:pStyle w:val="Prrafodelista"/>
        <w:numPr>
          <w:ilvl w:val="0"/>
          <w:numId w:val="4"/>
        </w:numPr>
        <w:spacing w:after="140" w:line="360" w:lineRule="auto"/>
        <w:jc w:val="both"/>
      </w:pPr>
      <w:r>
        <w:t>Objetivos Específicos:</w:t>
      </w:r>
    </w:p>
    <w:p w14:paraId="38EA56CD" w14:textId="77777777" w:rsidR="00262DCC" w:rsidRDefault="00DB08D4" w:rsidP="00262DCC">
      <w:pPr>
        <w:pStyle w:val="Prrafodelista"/>
        <w:numPr>
          <w:ilvl w:val="0"/>
          <w:numId w:val="9"/>
        </w:numPr>
        <w:spacing w:after="140" w:line="360" w:lineRule="auto"/>
        <w:jc w:val="both"/>
      </w:pPr>
      <w:r w:rsidRPr="00262DCC">
        <w:rPr>
          <w:b/>
          <w:bCs/>
        </w:rPr>
        <w:t>Aislamiento:</w:t>
      </w:r>
      <w:r>
        <w:t xml:space="preserve"> Implementar RLS en PostgreSQL 16 y middleware de sesiones confinadas (sesion_tenant()).</w:t>
      </w:r>
    </w:p>
    <w:p w14:paraId="49135076" w14:textId="77777777" w:rsidR="00262DCC" w:rsidRDefault="00DB08D4" w:rsidP="00262DCC">
      <w:pPr>
        <w:pStyle w:val="Prrafodelista"/>
        <w:numPr>
          <w:ilvl w:val="0"/>
          <w:numId w:val="9"/>
        </w:numPr>
        <w:spacing w:after="140" w:line="360" w:lineRule="auto"/>
        <w:jc w:val="both"/>
      </w:pPr>
      <w:r w:rsidRPr="00262DCC">
        <w:rPr>
          <w:b/>
          <w:bCs/>
        </w:rPr>
        <w:t>Automatización:</w:t>
      </w:r>
      <w:r>
        <w:t xml:space="preserve"> Configurar orquestación local con targets de Makefile (bootstrap, up, db).</w:t>
      </w:r>
    </w:p>
    <w:p w14:paraId="4F58DEA8" w14:textId="77777777" w:rsidR="00262DCC" w:rsidRDefault="00DB08D4" w:rsidP="00262DCC">
      <w:pPr>
        <w:pStyle w:val="Prrafodelista"/>
        <w:numPr>
          <w:ilvl w:val="0"/>
          <w:numId w:val="9"/>
        </w:numPr>
        <w:spacing w:after="140" w:line="360" w:lineRule="auto"/>
        <w:jc w:val="both"/>
      </w:pPr>
      <w:r w:rsidRPr="00262DCC">
        <w:rPr>
          <w:b/>
          <w:bCs/>
        </w:rPr>
        <w:t>Gobernanza:</w:t>
      </w:r>
      <w:r>
        <w:t xml:space="preserve"> Desplegar pipelines en GitHub Actions con puertas de calidad estáticas y de integración.</w:t>
      </w:r>
    </w:p>
    <w:p w14:paraId="20F6F1A2" w14:textId="56E5F79B" w:rsidR="003617AF" w:rsidRDefault="00DB08D4" w:rsidP="00262DCC">
      <w:pPr>
        <w:pStyle w:val="Prrafodelista"/>
        <w:numPr>
          <w:ilvl w:val="0"/>
          <w:numId w:val="9"/>
        </w:numPr>
        <w:spacing w:after="140" w:line="360" w:lineRule="auto"/>
        <w:jc w:val="both"/>
      </w:pPr>
      <w:r w:rsidRPr="00262DCC">
        <w:rPr>
          <w:b/>
          <w:bCs/>
        </w:rPr>
        <w:t>Inmutabilidad:</w:t>
      </w:r>
      <w:r>
        <w:t xml:space="preserve"> Diseñar un esquema de auditoría "sellado en piedra" mediante triggers y firmas SHA-256.</w:t>
      </w:r>
    </w:p>
    <w:p w14:paraId="3CA0A320" w14:textId="77777777" w:rsidR="003617AF" w:rsidRDefault="00DB08D4">
      <w:pPr>
        <w:spacing w:after="200" w:line="360" w:lineRule="auto"/>
        <w:jc w:val="both"/>
      </w:pPr>
      <w:r>
        <w:t>Esta base metodológica asegura que el proyecto pase de ser un concepto a una plataforma operativa real y escalable.</w:t>
      </w:r>
    </w:p>
    <w:p w14:paraId="799EE334" w14:textId="65ABEA36" w:rsidR="003617AF" w:rsidRPr="00262DCC" w:rsidRDefault="00DB08D4">
      <w:pPr>
        <w:pStyle w:val="Ttulo1"/>
        <w:pBdr>
          <w:bottom w:val="single" w:sz="8" w:space="6" w:color="1F3864"/>
        </w:pBdr>
        <w:spacing w:before="480" w:after="240" w:line="360" w:lineRule="auto"/>
        <w:rPr>
          <w:b/>
          <w:bCs/>
        </w:rPr>
      </w:pPr>
      <w:bookmarkStart w:id="13" w:name="_Toc239451900"/>
      <w:r w:rsidRPr="00262DCC">
        <w:rPr>
          <w:b/>
          <w:bCs/>
        </w:rPr>
        <w:t>Propuesta Metodológica y Plan de Trabajo Detallado (Hito M1)</w:t>
      </w:r>
      <w:bookmarkEnd w:id="13"/>
    </w:p>
    <w:p w14:paraId="5F7F4743" w14:textId="77777777" w:rsidR="003617AF" w:rsidRDefault="00DB08D4">
      <w:pPr>
        <w:spacing w:after="200" w:line="360" w:lineRule="auto"/>
        <w:jc w:val="both"/>
      </w:pPr>
      <w:r>
        <w:t>En sistemas de alta complejidad, el orden de precedencia técnica (Start-up Order) es vital para la estabilidad. La plataforma debe construirse sobre cimientos sólidos antes de añadir cualquier lógica agéntica.</w:t>
      </w:r>
    </w:p>
    <w:p w14:paraId="30DDBB78" w14:textId="7E2FB87C" w:rsidR="003617AF" w:rsidRPr="00262DCC" w:rsidRDefault="00DB08D4" w:rsidP="007465CE">
      <w:pPr>
        <w:pStyle w:val="Ttulo2"/>
        <w:rPr>
          <w:b/>
          <w:bCs/>
        </w:rPr>
      </w:pPr>
      <w:bookmarkStart w:id="14" w:name="_Toc239451901"/>
      <w:r w:rsidRPr="00262DCC">
        <w:rPr>
          <w:b/>
          <w:bCs/>
        </w:rPr>
        <w:lastRenderedPageBreak/>
        <w:t>Metodología de Trabajo</w:t>
      </w:r>
      <w:bookmarkEnd w:id="14"/>
    </w:p>
    <w:p w14:paraId="3D44B341" w14:textId="77777777" w:rsidR="007465CE" w:rsidRPr="007465CE" w:rsidRDefault="007465CE" w:rsidP="007465CE">
      <w:pPr>
        <w:pStyle w:val="Ttulo2"/>
      </w:pPr>
    </w:p>
    <w:p w14:paraId="456DB42C" w14:textId="77777777" w:rsidR="003617AF" w:rsidRDefault="00DB08D4">
      <w:pPr>
        <w:spacing w:after="120" w:line="360" w:lineRule="auto"/>
        <w:jc w:val="both"/>
      </w:pPr>
      <w:r>
        <w:t>La propuesta se divide en cuatro fases críticas:</w:t>
      </w:r>
    </w:p>
    <w:p w14:paraId="1CA5E410" w14:textId="77777777" w:rsidR="003617AF" w:rsidRDefault="00DB08D4">
      <w:pPr>
        <w:pStyle w:val="Prrafodelista"/>
        <w:numPr>
          <w:ilvl w:val="0"/>
          <w:numId w:val="5"/>
        </w:numPr>
        <w:spacing w:after="140" w:line="360" w:lineRule="auto"/>
        <w:jc w:val="both"/>
      </w:pPr>
      <w:r w:rsidRPr="007465CE">
        <w:rPr>
          <w:b/>
          <w:bCs/>
        </w:rPr>
        <w:t>Fase 1: Orquestación (Alejandro González):</w:t>
      </w:r>
      <w:r>
        <w:t xml:space="preserve"> Creación de infraestructura local (PostgreSQL, Redis 7, Azurite para emulación de storage) y automatización del ciclo de vida del stack.</w:t>
      </w:r>
    </w:p>
    <w:p w14:paraId="232AF8C1" w14:textId="77777777" w:rsidR="003617AF" w:rsidRDefault="00DB08D4">
      <w:pPr>
        <w:pStyle w:val="Prrafodelista"/>
        <w:numPr>
          <w:ilvl w:val="0"/>
          <w:numId w:val="5"/>
        </w:numPr>
        <w:spacing w:after="140" w:line="360" w:lineRule="auto"/>
        <w:jc w:val="both"/>
      </w:pPr>
      <w:r w:rsidRPr="007465CE">
        <w:rPr>
          <w:b/>
          <w:bCs/>
        </w:rPr>
        <w:t>Fase 2: Tenencia (Ana Panes):</w:t>
      </w:r>
      <w:r>
        <w:t xml:space="preserve"> Lógica de aislamiento en la base de datos y middleware de sesiones.</w:t>
      </w:r>
    </w:p>
    <w:p w14:paraId="4295CDC5" w14:textId="77777777" w:rsidR="003617AF" w:rsidRDefault="00DB08D4">
      <w:pPr>
        <w:pStyle w:val="Prrafodelista"/>
        <w:numPr>
          <w:ilvl w:val="0"/>
          <w:numId w:val="5"/>
        </w:numPr>
        <w:spacing w:after="140" w:line="360" w:lineRule="auto"/>
        <w:jc w:val="both"/>
      </w:pPr>
      <w:r w:rsidRPr="007465CE">
        <w:rPr>
          <w:b/>
          <w:bCs/>
        </w:rPr>
        <w:t>Fase 3: Seguridad (Luis Ibañez):</w:t>
      </w:r>
      <w:r>
        <w:t xml:space="preserve"> Inmutabilidad y lógica criptográfica de los "Gates".</w:t>
      </w:r>
    </w:p>
    <w:p w14:paraId="0803C740" w14:textId="77777777" w:rsidR="003617AF" w:rsidRDefault="00DB08D4">
      <w:pPr>
        <w:pStyle w:val="Prrafodelista"/>
        <w:numPr>
          <w:ilvl w:val="0"/>
          <w:numId w:val="5"/>
        </w:numPr>
        <w:spacing w:after="140" w:line="360" w:lineRule="auto"/>
        <w:jc w:val="both"/>
      </w:pPr>
      <w:r w:rsidRPr="007465CE">
        <w:rPr>
          <w:b/>
          <w:bCs/>
        </w:rPr>
        <w:t>Fase 4: Integración (Equipo):</w:t>
      </w:r>
      <w:r>
        <w:t xml:space="preserve"> Validación cruzada mediante pipelines automatizados.</w:t>
      </w:r>
    </w:p>
    <w:p w14:paraId="13FF9D12" w14:textId="0EE7A5F5" w:rsidR="003617AF" w:rsidRPr="007465CE" w:rsidRDefault="00DB08D4" w:rsidP="007465CE">
      <w:pPr>
        <w:pStyle w:val="Ttulo2"/>
        <w:rPr>
          <w:b/>
          <w:bCs/>
        </w:rPr>
      </w:pPr>
      <w:bookmarkStart w:id="15" w:name="_Toc239451902"/>
      <w:r w:rsidRPr="007465CE">
        <w:rPr>
          <w:b/>
          <w:bCs/>
        </w:rPr>
        <w:t>Plan de Trabajo (7 Días)</w:t>
      </w:r>
      <w:bookmarkEnd w:id="15"/>
    </w:p>
    <w:p w14:paraId="273DDB50" w14:textId="77777777" w:rsidR="007465CE" w:rsidRPr="007465CE" w:rsidRDefault="007465CE" w:rsidP="007465CE">
      <w:pPr>
        <w:pStyle w:val="Ttulo2"/>
      </w:pPr>
    </w:p>
    <w:tbl>
      <w:tblPr>
        <w:tblW w:w="88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00"/>
        <w:gridCol w:w="2600"/>
        <w:gridCol w:w="5100"/>
      </w:tblGrid>
      <w:tr w:rsidR="003617AF" w14:paraId="570DD3B6" w14:textId="77777777">
        <w:trPr>
          <w:tblHeader/>
        </w:trPr>
        <w:tc>
          <w:tcPr>
            <w:tcW w:w="1100" w:type="dxa"/>
            <w:shd w:val="clear" w:color="auto" w:fill="1F3864"/>
            <w:tcMar>
              <w:top w:w="100" w:type="dxa"/>
              <w:left w:w="120" w:type="dxa"/>
              <w:bottom w:w="100" w:type="dxa"/>
              <w:right w:w="120" w:type="dxa"/>
            </w:tcMar>
            <w:vAlign w:val="center"/>
          </w:tcPr>
          <w:p w14:paraId="50398591" w14:textId="77777777" w:rsidR="003617AF" w:rsidRDefault="00DB08D4">
            <w:pPr>
              <w:jc w:val="center"/>
            </w:pPr>
            <w:r>
              <w:rPr>
                <w:b/>
                <w:bCs/>
                <w:color w:val="FFFFFF"/>
                <w:sz w:val="22"/>
                <w:szCs w:val="22"/>
              </w:rPr>
              <w:t>Día</w:t>
            </w:r>
          </w:p>
        </w:tc>
        <w:tc>
          <w:tcPr>
            <w:tcW w:w="2600" w:type="dxa"/>
            <w:shd w:val="clear" w:color="auto" w:fill="1F3864"/>
            <w:tcMar>
              <w:top w:w="100" w:type="dxa"/>
              <w:left w:w="120" w:type="dxa"/>
              <w:bottom w:w="100" w:type="dxa"/>
              <w:right w:w="120" w:type="dxa"/>
            </w:tcMar>
            <w:vAlign w:val="center"/>
          </w:tcPr>
          <w:p w14:paraId="49C5F733" w14:textId="77777777" w:rsidR="003617AF" w:rsidRDefault="00DB08D4">
            <w:pPr>
              <w:jc w:val="center"/>
            </w:pPr>
            <w:r>
              <w:rPr>
                <w:b/>
                <w:bCs/>
                <w:color w:val="FFFFFF"/>
                <w:sz w:val="22"/>
                <w:szCs w:val="22"/>
              </w:rPr>
              <w:t>Responsable</w:t>
            </w:r>
          </w:p>
        </w:tc>
        <w:tc>
          <w:tcPr>
            <w:tcW w:w="5100" w:type="dxa"/>
            <w:shd w:val="clear" w:color="auto" w:fill="1F3864"/>
            <w:tcMar>
              <w:top w:w="100" w:type="dxa"/>
              <w:left w:w="120" w:type="dxa"/>
              <w:bottom w:w="100" w:type="dxa"/>
              <w:right w:w="120" w:type="dxa"/>
            </w:tcMar>
            <w:vAlign w:val="center"/>
          </w:tcPr>
          <w:p w14:paraId="4AA92C1B" w14:textId="77777777" w:rsidR="003617AF" w:rsidRDefault="00DB08D4">
            <w:pPr>
              <w:jc w:val="center"/>
            </w:pPr>
            <w:r>
              <w:rPr>
                <w:b/>
                <w:bCs/>
                <w:color w:val="FFFFFF"/>
                <w:sz w:val="22"/>
                <w:szCs w:val="22"/>
              </w:rPr>
              <w:t>Tarea Clave</w:t>
            </w:r>
          </w:p>
        </w:tc>
      </w:tr>
      <w:tr w:rsidR="003617AF" w14:paraId="0F56D697" w14:textId="77777777">
        <w:tc>
          <w:tcPr>
            <w:tcW w:w="1100" w:type="dxa"/>
            <w:shd w:val="clear" w:color="auto" w:fill="FFFFFF"/>
            <w:tcMar>
              <w:top w:w="90" w:type="dxa"/>
              <w:left w:w="120" w:type="dxa"/>
              <w:bottom w:w="90" w:type="dxa"/>
              <w:right w:w="120" w:type="dxa"/>
            </w:tcMar>
            <w:vAlign w:val="center"/>
          </w:tcPr>
          <w:p w14:paraId="487FC708" w14:textId="77777777" w:rsidR="003617AF" w:rsidRDefault="00DB08D4">
            <w:pPr>
              <w:spacing w:line="300" w:lineRule="auto"/>
              <w:jc w:val="both"/>
            </w:pPr>
            <w:r>
              <w:rPr>
                <w:sz w:val="21"/>
                <w:szCs w:val="21"/>
              </w:rPr>
              <w:t>1-2</w:t>
            </w:r>
          </w:p>
        </w:tc>
        <w:tc>
          <w:tcPr>
            <w:tcW w:w="2600" w:type="dxa"/>
            <w:shd w:val="clear" w:color="auto" w:fill="FFFFFF"/>
            <w:tcMar>
              <w:top w:w="90" w:type="dxa"/>
              <w:left w:w="120" w:type="dxa"/>
              <w:bottom w:w="90" w:type="dxa"/>
              <w:right w:w="120" w:type="dxa"/>
            </w:tcMar>
            <w:vAlign w:val="center"/>
          </w:tcPr>
          <w:p w14:paraId="6903568B" w14:textId="77777777" w:rsidR="003617AF" w:rsidRDefault="00DB08D4">
            <w:pPr>
              <w:spacing w:line="300" w:lineRule="auto"/>
              <w:jc w:val="both"/>
            </w:pPr>
            <w:r>
              <w:rPr>
                <w:sz w:val="21"/>
                <w:szCs w:val="21"/>
              </w:rPr>
              <w:t>Alejandro González</w:t>
            </w:r>
          </w:p>
        </w:tc>
        <w:tc>
          <w:tcPr>
            <w:tcW w:w="5100" w:type="dxa"/>
            <w:shd w:val="clear" w:color="auto" w:fill="FFFFFF"/>
            <w:tcMar>
              <w:top w:w="90" w:type="dxa"/>
              <w:left w:w="120" w:type="dxa"/>
              <w:bottom w:w="90" w:type="dxa"/>
              <w:right w:w="120" w:type="dxa"/>
            </w:tcMar>
            <w:vAlign w:val="center"/>
          </w:tcPr>
          <w:p w14:paraId="401C0E21" w14:textId="77777777" w:rsidR="003617AF" w:rsidRDefault="00DB08D4">
            <w:pPr>
              <w:spacing w:line="300" w:lineRule="auto"/>
              <w:jc w:val="both"/>
            </w:pPr>
            <w:r>
              <w:rPr>
                <w:sz w:val="21"/>
                <w:szCs w:val="21"/>
              </w:rPr>
              <w:t>Bootstrap: Crear docker-compose.yml (inc. Azurite) y targets make up/bootstrap.</w:t>
            </w:r>
          </w:p>
        </w:tc>
      </w:tr>
      <w:tr w:rsidR="003617AF" w14:paraId="3D60C76D" w14:textId="77777777">
        <w:tc>
          <w:tcPr>
            <w:tcW w:w="1100" w:type="dxa"/>
            <w:shd w:val="clear" w:color="auto" w:fill="EEF2F7"/>
            <w:tcMar>
              <w:top w:w="90" w:type="dxa"/>
              <w:left w:w="120" w:type="dxa"/>
              <w:bottom w:w="90" w:type="dxa"/>
              <w:right w:w="120" w:type="dxa"/>
            </w:tcMar>
            <w:vAlign w:val="center"/>
          </w:tcPr>
          <w:p w14:paraId="11732717" w14:textId="77777777" w:rsidR="003617AF" w:rsidRDefault="00DB08D4">
            <w:pPr>
              <w:spacing w:line="300" w:lineRule="auto"/>
              <w:jc w:val="both"/>
            </w:pPr>
            <w:r>
              <w:rPr>
                <w:sz w:val="21"/>
                <w:szCs w:val="21"/>
              </w:rPr>
              <w:t>2-3</w:t>
            </w:r>
          </w:p>
        </w:tc>
        <w:tc>
          <w:tcPr>
            <w:tcW w:w="2600" w:type="dxa"/>
            <w:shd w:val="clear" w:color="auto" w:fill="EEF2F7"/>
            <w:tcMar>
              <w:top w:w="90" w:type="dxa"/>
              <w:left w:w="120" w:type="dxa"/>
              <w:bottom w:w="90" w:type="dxa"/>
              <w:right w:w="120" w:type="dxa"/>
            </w:tcMar>
            <w:vAlign w:val="center"/>
          </w:tcPr>
          <w:p w14:paraId="09AF54BB" w14:textId="77777777" w:rsidR="003617AF" w:rsidRDefault="00DB08D4">
            <w:pPr>
              <w:spacing w:line="300" w:lineRule="auto"/>
              <w:jc w:val="both"/>
            </w:pPr>
            <w:r>
              <w:rPr>
                <w:sz w:val="21"/>
                <w:szCs w:val="21"/>
              </w:rPr>
              <w:t>Alejandro González</w:t>
            </w:r>
          </w:p>
        </w:tc>
        <w:tc>
          <w:tcPr>
            <w:tcW w:w="5100" w:type="dxa"/>
            <w:shd w:val="clear" w:color="auto" w:fill="EEF2F7"/>
            <w:tcMar>
              <w:top w:w="90" w:type="dxa"/>
              <w:left w:w="120" w:type="dxa"/>
              <w:bottom w:w="90" w:type="dxa"/>
              <w:right w:w="120" w:type="dxa"/>
            </w:tcMar>
            <w:vAlign w:val="center"/>
          </w:tcPr>
          <w:p w14:paraId="26524654" w14:textId="77777777" w:rsidR="003617AF" w:rsidRDefault="00DB08D4">
            <w:pPr>
              <w:spacing w:line="300" w:lineRule="auto"/>
              <w:jc w:val="both"/>
            </w:pPr>
            <w:r>
              <w:rPr>
                <w:sz w:val="21"/>
                <w:szCs w:val="21"/>
              </w:rPr>
              <w:t>CI Highway: Configurar .github/workflows/ci.yml (Ruff/Mypy strict).</w:t>
            </w:r>
          </w:p>
        </w:tc>
      </w:tr>
      <w:tr w:rsidR="003617AF" w14:paraId="4A7F0514" w14:textId="77777777">
        <w:tc>
          <w:tcPr>
            <w:tcW w:w="1100" w:type="dxa"/>
            <w:shd w:val="clear" w:color="auto" w:fill="FFFFFF"/>
            <w:tcMar>
              <w:top w:w="90" w:type="dxa"/>
              <w:left w:w="120" w:type="dxa"/>
              <w:bottom w:w="90" w:type="dxa"/>
              <w:right w:w="120" w:type="dxa"/>
            </w:tcMar>
            <w:vAlign w:val="center"/>
          </w:tcPr>
          <w:p w14:paraId="44CF824E" w14:textId="77777777" w:rsidR="003617AF" w:rsidRDefault="00DB08D4">
            <w:pPr>
              <w:spacing w:line="300" w:lineRule="auto"/>
              <w:jc w:val="both"/>
            </w:pPr>
            <w:r>
              <w:rPr>
                <w:sz w:val="21"/>
                <w:szCs w:val="21"/>
              </w:rPr>
              <w:t>3-4</w:t>
            </w:r>
          </w:p>
        </w:tc>
        <w:tc>
          <w:tcPr>
            <w:tcW w:w="2600" w:type="dxa"/>
            <w:shd w:val="clear" w:color="auto" w:fill="FFFFFF"/>
            <w:tcMar>
              <w:top w:w="90" w:type="dxa"/>
              <w:left w:w="120" w:type="dxa"/>
              <w:bottom w:w="90" w:type="dxa"/>
              <w:right w:w="120" w:type="dxa"/>
            </w:tcMar>
            <w:vAlign w:val="center"/>
          </w:tcPr>
          <w:p w14:paraId="67C6BEC7" w14:textId="77777777" w:rsidR="003617AF" w:rsidRDefault="00DB08D4">
            <w:pPr>
              <w:spacing w:line="300" w:lineRule="auto"/>
              <w:jc w:val="both"/>
            </w:pPr>
            <w:r>
              <w:rPr>
                <w:sz w:val="21"/>
                <w:szCs w:val="21"/>
              </w:rPr>
              <w:t>Ana Panes</w:t>
            </w:r>
          </w:p>
        </w:tc>
        <w:tc>
          <w:tcPr>
            <w:tcW w:w="5100" w:type="dxa"/>
            <w:shd w:val="clear" w:color="auto" w:fill="FFFFFF"/>
            <w:tcMar>
              <w:top w:w="90" w:type="dxa"/>
              <w:left w:w="120" w:type="dxa"/>
              <w:bottom w:w="90" w:type="dxa"/>
              <w:right w:w="120" w:type="dxa"/>
            </w:tcMar>
            <w:vAlign w:val="center"/>
          </w:tcPr>
          <w:p w14:paraId="4E91CD55" w14:textId="77777777" w:rsidR="003617AF" w:rsidRDefault="00DB08D4">
            <w:pPr>
              <w:spacing w:line="300" w:lineRule="auto"/>
              <w:jc w:val="both"/>
            </w:pPr>
            <w:r>
              <w:rPr>
                <w:sz w:val="21"/>
                <w:szCs w:val="21"/>
              </w:rPr>
              <w:t>Session Confinement: Implementar sesion_tenant() y políticas SQL de RLS.</w:t>
            </w:r>
          </w:p>
        </w:tc>
      </w:tr>
      <w:tr w:rsidR="003617AF" w14:paraId="772BB584" w14:textId="77777777">
        <w:tc>
          <w:tcPr>
            <w:tcW w:w="1100" w:type="dxa"/>
            <w:shd w:val="clear" w:color="auto" w:fill="EEF2F7"/>
            <w:tcMar>
              <w:top w:w="90" w:type="dxa"/>
              <w:left w:w="120" w:type="dxa"/>
              <w:bottom w:w="90" w:type="dxa"/>
              <w:right w:w="120" w:type="dxa"/>
            </w:tcMar>
            <w:vAlign w:val="center"/>
          </w:tcPr>
          <w:p w14:paraId="05F2A9E2" w14:textId="77777777" w:rsidR="003617AF" w:rsidRDefault="00DB08D4">
            <w:pPr>
              <w:spacing w:line="300" w:lineRule="auto"/>
              <w:jc w:val="both"/>
            </w:pPr>
            <w:r>
              <w:rPr>
                <w:sz w:val="21"/>
                <w:szCs w:val="21"/>
              </w:rPr>
              <w:t>4-5</w:t>
            </w:r>
          </w:p>
        </w:tc>
        <w:tc>
          <w:tcPr>
            <w:tcW w:w="2600" w:type="dxa"/>
            <w:shd w:val="clear" w:color="auto" w:fill="EEF2F7"/>
            <w:tcMar>
              <w:top w:w="90" w:type="dxa"/>
              <w:left w:w="120" w:type="dxa"/>
              <w:bottom w:w="90" w:type="dxa"/>
              <w:right w:w="120" w:type="dxa"/>
            </w:tcMar>
            <w:vAlign w:val="center"/>
          </w:tcPr>
          <w:p w14:paraId="496BFFDE" w14:textId="77777777" w:rsidR="003617AF" w:rsidRDefault="00DB08D4">
            <w:pPr>
              <w:spacing w:line="300" w:lineRule="auto"/>
              <w:jc w:val="both"/>
            </w:pPr>
            <w:r>
              <w:rPr>
                <w:sz w:val="21"/>
                <w:szCs w:val="21"/>
              </w:rPr>
              <w:t>Ana Panes</w:t>
            </w:r>
          </w:p>
        </w:tc>
        <w:tc>
          <w:tcPr>
            <w:tcW w:w="5100" w:type="dxa"/>
            <w:shd w:val="clear" w:color="auto" w:fill="EEF2F7"/>
            <w:tcMar>
              <w:top w:w="90" w:type="dxa"/>
              <w:left w:w="120" w:type="dxa"/>
              <w:bottom w:w="90" w:type="dxa"/>
              <w:right w:w="120" w:type="dxa"/>
            </w:tcMar>
            <w:vAlign w:val="center"/>
          </w:tcPr>
          <w:p w14:paraId="4F43CD67" w14:textId="77777777" w:rsidR="003617AF" w:rsidRDefault="00DB08D4">
            <w:pPr>
              <w:spacing w:line="300" w:lineRule="auto"/>
              <w:jc w:val="both"/>
            </w:pPr>
            <w:r>
              <w:rPr>
                <w:sz w:val="21"/>
                <w:szCs w:val="21"/>
              </w:rPr>
              <w:t>Leak Testing: Desarrollar tests/test_no_leak.py para validar aislamiento.</w:t>
            </w:r>
          </w:p>
        </w:tc>
      </w:tr>
      <w:tr w:rsidR="003617AF" w14:paraId="38A76FDA" w14:textId="77777777">
        <w:tc>
          <w:tcPr>
            <w:tcW w:w="1100" w:type="dxa"/>
            <w:shd w:val="clear" w:color="auto" w:fill="FFFFFF"/>
            <w:tcMar>
              <w:top w:w="90" w:type="dxa"/>
              <w:left w:w="120" w:type="dxa"/>
              <w:bottom w:w="90" w:type="dxa"/>
              <w:right w:w="120" w:type="dxa"/>
            </w:tcMar>
            <w:vAlign w:val="center"/>
          </w:tcPr>
          <w:p w14:paraId="62DF85A2" w14:textId="77777777" w:rsidR="003617AF" w:rsidRDefault="00DB08D4">
            <w:pPr>
              <w:spacing w:line="300" w:lineRule="auto"/>
              <w:jc w:val="both"/>
            </w:pPr>
            <w:r>
              <w:rPr>
                <w:sz w:val="21"/>
                <w:szCs w:val="21"/>
              </w:rPr>
              <w:t>5-6</w:t>
            </w:r>
          </w:p>
        </w:tc>
        <w:tc>
          <w:tcPr>
            <w:tcW w:w="2600" w:type="dxa"/>
            <w:shd w:val="clear" w:color="auto" w:fill="FFFFFF"/>
            <w:tcMar>
              <w:top w:w="90" w:type="dxa"/>
              <w:left w:w="120" w:type="dxa"/>
              <w:bottom w:w="90" w:type="dxa"/>
              <w:right w:w="120" w:type="dxa"/>
            </w:tcMar>
            <w:vAlign w:val="center"/>
          </w:tcPr>
          <w:p w14:paraId="34167B48" w14:textId="77777777" w:rsidR="003617AF" w:rsidRDefault="00DB08D4">
            <w:pPr>
              <w:spacing w:line="300" w:lineRule="auto"/>
              <w:jc w:val="both"/>
            </w:pPr>
            <w:r>
              <w:rPr>
                <w:sz w:val="21"/>
                <w:szCs w:val="21"/>
              </w:rPr>
              <w:t>Luis Ibañez</w:t>
            </w:r>
          </w:p>
        </w:tc>
        <w:tc>
          <w:tcPr>
            <w:tcW w:w="5100" w:type="dxa"/>
            <w:shd w:val="clear" w:color="auto" w:fill="FFFFFF"/>
            <w:tcMar>
              <w:top w:w="90" w:type="dxa"/>
              <w:left w:w="120" w:type="dxa"/>
              <w:bottom w:w="90" w:type="dxa"/>
              <w:right w:w="120" w:type="dxa"/>
            </w:tcMar>
            <w:vAlign w:val="center"/>
          </w:tcPr>
          <w:p w14:paraId="5D84546B" w14:textId="77777777" w:rsidR="003617AF" w:rsidRDefault="00DB08D4">
            <w:pPr>
              <w:spacing w:line="300" w:lineRule="auto"/>
              <w:jc w:val="both"/>
            </w:pPr>
            <w:r>
              <w:rPr>
                <w:sz w:val="21"/>
                <w:szCs w:val="21"/>
              </w:rPr>
              <w:t>Immutable Audit: Crear triggers T3 para bloqueo de UPDATE/DELETE.</w:t>
            </w:r>
          </w:p>
        </w:tc>
      </w:tr>
      <w:tr w:rsidR="003617AF" w14:paraId="25B9064E" w14:textId="77777777">
        <w:tc>
          <w:tcPr>
            <w:tcW w:w="1100" w:type="dxa"/>
            <w:shd w:val="clear" w:color="auto" w:fill="EEF2F7"/>
            <w:tcMar>
              <w:top w:w="90" w:type="dxa"/>
              <w:left w:w="120" w:type="dxa"/>
              <w:bottom w:w="90" w:type="dxa"/>
              <w:right w:w="120" w:type="dxa"/>
            </w:tcMar>
            <w:vAlign w:val="center"/>
          </w:tcPr>
          <w:p w14:paraId="0A7AD604" w14:textId="77777777" w:rsidR="003617AF" w:rsidRDefault="00DB08D4">
            <w:pPr>
              <w:spacing w:line="300" w:lineRule="auto"/>
              <w:jc w:val="both"/>
            </w:pPr>
            <w:r>
              <w:rPr>
                <w:sz w:val="21"/>
                <w:szCs w:val="21"/>
              </w:rPr>
              <w:t>6-7</w:t>
            </w:r>
          </w:p>
        </w:tc>
        <w:tc>
          <w:tcPr>
            <w:tcW w:w="2600" w:type="dxa"/>
            <w:shd w:val="clear" w:color="auto" w:fill="EEF2F7"/>
            <w:tcMar>
              <w:top w:w="90" w:type="dxa"/>
              <w:left w:w="120" w:type="dxa"/>
              <w:bottom w:w="90" w:type="dxa"/>
              <w:right w:w="120" w:type="dxa"/>
            </w:tcMar>
            <w:vAlign w:val="center"/>
          </w:tcPr>
          <w:p w14:paraId="2571066F" w14:textId="77777777" w:rsidR="003617AF" w:rsidRDefault="00DB08D4">
            <w:pPr>
              <w:spacing w:line="300" w:lineRule="auto"/>
              <w:jc w:val="both"/>
            </w:pPr>
            <w:r>
              <w:rPr>
                <w:sz w:val="21"/>
                <w:szCs w:val="21"/>
              </w:rPr>
              <w:t>Luis Ibañez</w:t>
            </w:r>
          </w:p>
        </w:tc>
        <w:tc>
          <w:tcPr>
            <w:tcW w:w="5100" w:type="dxa"/>
            <w:shd w:val="clear" w:color="auto" w:fill="EEF2F7"/>
            <w:tcMar>
              <w:top w:w="90" w:type="dxa"/>
              <w:left w:w="120" w:type="dxa"/>
              <w:bottom w:w="90" w:type="dxa"/>
              <w:right w:w="120" w:type="dxa"/>
            </w:tcMar>
            <w:vAlign w:val="center"/>
          </w:tcPr>
          <w:p w14:paraId="7C10A5E4" w14:textId="77777777" w:rsidR="003617AF" w:rsidRDefault="00DB08D4">
            <w:pPr>
              <w:spacing w:line="300" w:lineRule="auto"/>
              <w:jc w:val="both"/>
            </w:pPr>
            <w:r>
              <w:rPr>
                <w:sz w:val="21"/>
                <w:szCs w:val="21"/>
              </w:rPr>
              <w:t>Chained Hashes: Lógica de sellado criptográfico para firmas de los Gates.</w:t>
            </w:r>
          </w:p>
        </w:tc>
      </w:tr>
      <w:tr w:rsidR="003617AF" w14:paraId="2CD3C06D" w14:textId="77777777">
        <w:tc>
          <w:tcPr>
            <w:tcW w:w="1100" w:type="dxa"/>
            <w:shd w:val="clear" w:color="auto" w:fill="FFFFFF"/>
            <w:tcMar>
              <w:top w:w="90" w:type="dxa"/>
              <w:left w:w="120" w:type="dxa"/>
              <w:bottom w:w="90" w:type="dxa"/>
              <w:right w:w="120" w:type="dxa"/>
            </w:tcMar>
            <w:vAlign w:val="center"/>
          </w:tcPr>
          <w:p w14:paraId="46339628" w14:textId="77777777" w:rsidR="003617AF" w:rsidRDefault="00DB08D4">
            <w:pPr>
              <w:spacing w:line="300" w:lineRule="auto"/>
              <w:jc w:val="both"/>
            </w:pPr>
            <w:r>
              <w:rPr>
                <w:sz w:val="21"/>
                <w:szCs w:val="21"/>
              </w:rPr>
              <w:t>7</w:t>
            </w:r>
          </w:p>
        </w:tc>
        <w:tc>
          <w:tcPr>
            <w:tcW w:w="2600" w:type="dxa"/>
            <w:shd w:val="clear" w:color="auto" w:fill="FFFFFF"/>
            <w:tcMar>
              <w:top w:w="90" w:type="dxa"/>
              <w:left w:w="120" w:type="dxa"/>
              <w:bottom w:w="90" w:type="dxa"/>
              <w:right w:w="120" w:type="dxa"/>
            </w:tcMar>
            <w:vAlign w:val="center"/>
          </w:tcPr>
          <w:p w14:paraId="441462BC" w14:textId="77777777" w:rsidR="003617AF" w:rsidRDefault="00DB08D4">
            <w:pPr>
              <w:spacing w:line="300" w:lineRule="auto"/>
              <w:jc w:val="both"/>
            </w:pPr>
            <w:r>
              <w:rPr>
                <w:sz w:val="21"/>
                <w:szCs w:val="21"/>
              </w:rPr>
              <w:t>Todos</w:t>
            </w:r>
          </w:p>
        </w:tc>
        <w:tc>
          <w:tcPr>
            <w:tcW w:w="5100" w:type="dxa"/>
            <w:shd w:val="clear" w:color="auto" w:fill="FFFFFF"/>
            <w:tcMar>
              <w:top w:w="90" w:type="dxa"/>
              <w:left w:w="120" w:type="dxa"/>
              <w:bottom w:w="90" w:type="dxa"/>
              <w:right w:w="120" w:type="dxa"/>
            </w:tcMar>
            <w:vAlign w:val="center"/>
          </w:tcPr>
          <w:p w14:paraId="5D1C96D8" w14:textId="77777777" w:rsidR="003617AF" w:rsidRDefault="00DB08D4">
            <w:pPr>
              <w:spacing w:line="300" w:lineRule="auto"/>
              <w:jc w:val="both"/>
            </w:pPr>
            <w:r>
              <w:rPr>
                <w:sz w:val="21"/>
                <w:szCs w:val="21"/>
              </w:rPr>
              <w:t>M1 Clearance: Ejecución y validación de suite de pruebas completa en CI.</w:t>
            </w:r>
          </w:p>
        </w:tc>
      </w:tr>
    </w:tbl>
    <w:p w14:paraId="5289D4E9" w14:textId="77777777" w:rsidR="003617AF" w:rsidRDefault="003617AF">
      <w:pPr>
        <w:spacing w:after="200"/>
      </w:pPr>
    </w:p>
    <w:p w14:paraId="0CB9DB25" w14:textId="77777777" w:rsidR="003617AF" w:rsidRDefault="00DB08D4">
      <w:pPr>
        <w:spacing w:after="200" w:line="360" w:lineRule="auto"/>
        <w:jc w:val="both"/>
      </w:pPr>
      <w:r>
        <w:t>Este cronograma garantiza que cada tarea sea un habilitador técnico para la siguiente, eliminando cuellos de botella en la infraestructura.</w:t>
      </w:r>
    </w:p>
    <w:p w14:paraId="5118CE84" w14:textId="0BF125F1" w:rsidR="003617AF" w:rsidRDefault="00DB08D4" w:rsidP="007465CE">
      <w:pPr>
        <w:pStyle w:val="Ttulo1"/>
        <w:rPr>
          <w:b/>
          <w:bCs/>
        </w:rPr>
      </w:pPr>
      <w:bookmarkStart w:id="16" w:name="_Toc239451903"/>
      <w:r w:rsidRPr="007465CE">
        <w:rPr>
          <w:b/>
          <w:bCs/>
        </w:rPr>
        <w:lastRenderedPageBreak/>
        <w:t>Propuesta de Evidencias de Logro y Matriz de Objetivos-Evidencias</w:t>
      </w:r>
      <w:bookmarkEnd w:id="16"/>
    </w:p>
    <w:p w14:paraId="3CE46A52" w14:textId="77777777" w:rsidR="007465CE" w:rsidRPr="007465CE" w:rsidRDefault="007465CE" w:rsidP="007465CE">
      <w:pPr>
        <w:pStyle w:val="Ttulo1"/>
        <w:rPr>
          <w:b/>
          <w:bCs/>
        </w:rPr>
      </w:pPr>
    </w:p>
    <w:p w14:paraId="3FB78102" w14:textId="77777777" w:rsidR="003617AF" w:rsidRDefault="00DB08D4">
      <w:pPr>
        <w:spacing w:after="200" w:line="360" w:lineRule="auto"/>
        <w:jc w:val="both"/>
      </w:pPr>
      <w:r>
        <w:t>La calidad de nivel corporativo debe certificarse mediante evidencias técnicas inmutables que demuestren que el sistema cumple con los requisitos de confianza.</w:t>
      </w:r>
    </w:p>
    <w:p w14:paraId="7DDD0882" w14:textId="7BE7A1A8" w:rsidR="003617AF" w:rsidRDefault="00DB08D4" w:rsidP="007465CE">
      <w:pPr>
        <w:pStyle w:val="Ttulo2"/>
        <w:rPr>
          <w:b/>
          <w:bCs/>
        </w:rPr>
      </w:pPr>
      <w:bookmarkStart w:id="17" w:name="_Toc239451904"/>
      <w:r w:rsidRPr="007465CE">
        <w:rPr>
          <w:b/>
          <w:bCs/>
        </w:rPr>
        <w:t>Descripción de Evidencias</w:t>
      </w:r>
      <w:bookmarkEnd w:id="17"/>
    </w:p>
    <w:p w14:paraId="095A3435" w14:textId="77777777" w:rsidR="007465CE" w:rsidRPr="007465CE" w:rsidRDefault="007465CE" w:rsidP="007465CE">
      <w:pPr>
        <w:pStyle w:val="Ttulo2"/>
        <w:rPr>
          <w:b/>
          <w:bCs/>
        </w:rPr>
      </w:pPr>
    </w:p>
    <w:p w14:paraId="239C5AD0" w14:textId="77777777" w:rsidR="003617AF" w:rsidRDefault="00DB08D4">
      <w:pPr>
        <w:pStyle w:val="Prrafodelista"/>
        <w:numPr>
          <w:ilvl w:val="0"/>
          <w:numId w:val="2"/>
        </w:numPr>
        <w:spacing w:after="140" w:line="360" w:lineRule="auto"/>
        <w:jc w:val="both"/>
      </w:pPr>
      <w:r w:rsidRPr="007465CE">
        <w:rPr>
          <w:b/>
          <w:bCs/>
        </w:rPr>
        <w:t>Técnicas:</w:t>
      </w:r>
      <w:r>
        <w:t xml:space="preserve"> Repositorio con Makefile funcional y contenedores configurados para PostgreSQL 16 y Redis 7.</w:t>
      </w:r>
    </w:p>
    <w:p w14:paraId="4054B381" w14:textId="77777777" w:rsidR="003617AF" w:rsidRDefault="00DB08D4">
      <w:pPr>
        <w:pStyle w:val="Prrafodelista"/>
        <w:numPr>
          <w:ilvl w:val="0"/>
          <w:numId w:val="2"/>
        </w:numPr>
        <w:spacing w:after="140" w:line="360" w:lineRule="auto"/>
        <w:jc w:val="both"/>
      </w:pPr>
      <w:r w:rsidRPr="007465CE">
        <w:rPr>
          <w:b/>
          <w:bCs/>
        </w:rPr>
        <w:t>Seguridad:</w:t>
      </w:r>
      <w:r>
        <w:t xml:space="preserve"> Logs de éxito de test_no_leak.py y validación de triggers SQL que impidan la alteración de auditorías.</w:t>
      </w:r>
    </w:p>
    <w:p w14:paraId="0C7742D1" w14:textId="77777777" w:rsidR="003617AF" w:rsidRDefault="00DB08D4">
      <w:pPr>
        <w:pStyle w:val="Prrafodelista"/>
        <w:numPr>
          <w:ilvl w:val="0"/>
          <w:numId w:val="2"/>
        </w:numPr>
        <w:spacing w:after="140" w:line="360" w:lineRule="auto"/>
        <w:jc w:val="both"/>
      </w:pPr>
      <w:r w:rsidRPr="007465CE">
        <w:rPr>
          <w:b/>
          <w:bCs/>
        </w:rPr>
        <w:t>Calidad:</w:t>
      </w:r>
      <w:r>
        <w:t xml:space="preserve"> Reportes de GitHub Actions exitosos (Static, Unitary, Integration).</w:t>
      </w:r>
    </w:p>
    <w:p w14:paraId="564B156E" w14:textId="77777777" w:rsidR="003617AF" w:rsidRDefault="00DB08D4">
      <w:pPr>
        <w:spacing w:after="200" w:line="360" w:lineRule="auto"/>
        <w:jc w:val="both"/>
      </w:pPr>
      <w:r>
        <w:t xml:space="preserve">El uso de herramientas de análisis estático como </w:t>
      </w:r>
      <w:r>
        <w:rPr>
          <w:b/>
          <w:bCs/>
        </w:rPr>
        <w:t>Ruff</w:t>
      </w:r>
      <w:r>
        <w:t xml:space="preserve"> y </w:t>
      </w:r>
      <w:r>
        <w:rPr>
          <w:b/>
          <w:bCs/>
        </w:rPr>
        <w:t>Mypy (strict)</w:t>
      </w:r>
      <w:r>
        <w:t xml:space="preserve"> es crítico: dado que los agentes generan código a una velocidad muy superior a la humana, el análisis estático es la única barrera que previene la acumulación de "deuda técnica a la velocidad de la luz", asegurando que la velocidad agéntica no comprometa la integridad del sistema.</w:t>
      </w:r>
    </w:p>
    <w:p w14:paraId="1981FE12" w14:textId="07FD1718" w:rsidR="003617AF" w:rsidRPr="007465CE" w:rsidRDefault="00DB08D4">
      <w:pPr>
        <w:pStyle w:val="Ttulo2"/>
        <w:spacing w:before="320" w:after="160" w:line="360" w:lineRule="auto"/>
        <w:rPr>
          <w:b/>
          <w:bCs/>
        </w:rPr>
      </w:pPr>
      <w:bookmarkStart w:id="18" w:name="_Toc239451905"/>
      <w:r w:rsidRPr="007465CE">
        <w:rPr>
          <w:b/>
          <w:bCs/>
        </w:rPr>
        <w:t>Matriz de Objetivos-Evidencias</w:t>
      </w:r>
      <w:bookmarkEnd w:id="18"/>
    </w:p>
    <w:tbl>
      <w:tblPr>
        <w:tblW w:w="88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400"/>
        <w:gridCol w:w="5400"/>
      </w:tblGrid>
      <w:tr w:rsidR="003617AF" w14:paraId="25689946" w14:textId="77777777">
        <w:trPr>
          <w:tblHeader/>
        </w:trPr>
        <w:tc>
          <w:tcPr>
            <w:tcW w:w="3400" w:type="dxa"/>
            <w:shd w:val="clear" w:color="auto" w:fill="1F3864"/>
            <w:tcMar>
              <w:top w:w="100" w:type="dxa"/>
              <w:left w:w="120" w:type="dxa"/>
              <w:bottom w:w="100" w:type="dxa"/>
              <w:right w:w="120" w:type="dxa"/>
            </w:tcMar>
            <w:vAlign w:val="center"/>
          </w:tcPr>
          <w:p w14:paraId="2AFCBB9A" w14:textId="77777777" w:rsidR="003617AF" w:rsidRDefault="00DB08D4">
            <w:pPr>
              <w:jc w:val="center"/>
            </w:pPr>
            <w:r>
              <w:rPr>
                <w:b/>
                <w:bCs/>
                <w:color w:val="FFFFFF"/>
                <w:sz w:val="22"/>
                <w:szCs w:val="22"/>
              </w:rPr>
              <w:t>Objetivo Específico</w:t>
            </w:r>
          </w:p>
        </w:tc>
        <w:tc>
          <w:tcPr>
            <w:tcW w:w="5400" w:type="dxa"/>
            <w:shd w:val="clear" w:color="auto" w:fill="1F3864"/>
            <w:tcMar>
              <w:top w:w="100" w:type="dxa"/>
              <w:left w:w="120" w:type="dxa"/>
              <w:bottom w:w="100" w:type="dxa"/>
              <w:right w:w="120" w:type="dxa"/>
            </w:tcMar>
            <w:vAlign w:val="center"/>
          </w:tcPr>
          <w:p w14:paraId="3CB5CC3A" w14:textId="77777777" w:rsidR="003617AF" w:rsidRDefault="00DB08D4">
            <w:pPr>
              <w:jc w:val="center"/>
            </w:pPr>
            <w:r>
              <w:rPr>
                <w:b/>
                <w:bCs/>
                <w:color w:val="FFFFFF"/>
                <w:sz w:val="22"/>
                <w:szCs w:val="22"/>
              </w:rPr>
              <w:t>Evidencia Correspondiente</w:t>
            </w:r>
          </w:p>
        </w:tc>
      </w:tr>
      <w:tr w:rsidR="003617AF" w14:paraId="7968813F" w14:textId="77777777">
        <w:tc>
          <w:tcPr>
            <w:tcW w:w="3400" w:type="dxa"/>
            <w:shd w:val="clear" w:color="auto" w:fill="FFFFFF"/>
            <w:tcMar>
              <w:top w:w="90" w:type="dxa"/>
              <w:left w:w="120" w:type="dxa"/>
              <w:bottom w:w="90" w:type="dxa"/>
              <w:right w:w="120" w:type="dxa"/>
            </w:tcMar>
            <w:vAlign w:val="center"/>
          </w:tcPr>
          <w:p w14:paraId="38CCE1DB" w14:textId="77777777" w:rsidR="003617AF" w:rsidRDefault="00DB08D4">
            <w:pPr>
              <w:spacing w:line="300" w:lineRule="auto"/>
              <w:jc w:val="both"/>
            </w:pPr>
            <w:r>
              <w:rPr>
                <w:sz w:val="21"/>
                <w:szCs w:val="21"/>
              </w:rPr>
              <w:t>Aislamiento Multi-tenant</w:t>
            </w:r>
          </w:p>
        </w:tc>
        <w:tc>
          <w:tcPr>
            <w:tcW w:w="5400" w:type="dxa"/>
            <w:shd w:val="clear" w:color="auto" w:fill="FFFFFF"/>
            <w:tcMar>
              <w:top w:w="90" w:type="dxa"/>
              <w:left w:w="120" w:type="dxa"/>
              <w:bottom w:w="90" w:type="dxa"/>
              <w:right w:w="120" w:type="dxa"/>
            </w:tcMar>
            <w:vAlign w:val="center"/>
          </w:tcPr>
          <w:p w14:paraId="270156B7" w14:textId="77777777" w:rsidR="003617AF" w:rsidRDefault="00DB08D4">
            <w:pPr>
              <w:spacing w:line="300" w:lineRule="auto"/>
              <w:jc w:val="both"/>
            </w:pPr>
            <w:r>
              <w:rPr>
                <w:sz w:val="21"/>
                <w:szCs w:val="21"/>
              </w:rPr>
              <w:t>Script test_no_leak.py y políticas RLS documentadas.</w:t>
            </w:r>
          </w:p>
        </w:tc>
      </w:tr>
      <w:tr w:rsidR="003617AF" w14:paraId="3CF7E8C2" w14:textId="77777777">
        <w:tc>
          <w:tcPr>
            <w:tcW w:w="3400" w:type="dxa"/>
            <w:shd w:val="clear" w:color="auto" w:fill="EEF2F7"/>
            <w:tcMar>
              <w:top w:w="90" w:type="dxa"/>
              <w:left w:w="120" w:type="dxa"/>
              <w:bottom w:w="90" w:type="dxa"/>
              <w:right w:w="120" w:type="dxa"/>
            </w:tcMar>
            <w:vAlign w:val="center"/>
          </w:tcPr>
          <w:p w14:paraId="393334C4" w14:textId="77777777" w:rsidR="003617AF" w:rsidRDefault="00DB08D4">
            <w:pPr>
              <w:spacing w:line="300" w:lineRule="auto"/>
              <w:jc w:val="both"/>
            </w:pPr>
            <w:r>
              <w:rPr>
                <w:sz w:val="21"/>
                <w:szCs w:val="21"/>
              </w:rPr>
              <w:t>Automatización Local</w:t>
            </w:r>
          </w:p>
        </w:tc>
        <w:tc>
          <w:tcPr>
            <w:tcW w:w="5400" w:type="dxa"/>
            <w:shd w:val="clear" w:color="auto" w:fill="EEF2F7"/>
            <w:tcMar>
              <w:top w:w="90" w:type="dxa"/>
              <w:left w:w="120" w:type="dxa"/>
              <w:bottom w:w="90" w:type="dxa"/>
              <w:right w:w="120" w:type="dxa"/>
            </w:tcMar>
            <w:vAlign w:val="center"/>
          </w:tcPr>
          <w:p w14:paraId="7C7C05D0" w14:textId="77777777" w:rsidR="003617AF" w:rsidRDefault="00DB08D4">
            <w:pPr>
              <w:spacing w:line="300" w:lineRule="auto"/>
              <w:jc w:val="both"/>
            </w:pPr>
            <w:r>
              <w:rPr>
                <w:sz w:val="21"/>
                <w:szCs w:val="21"/>
              </w:rPr>
              <w:t>Makefile funcional con targets up y bootstrap.</w:t>
            </w:r>
          </w:p>
        </w:tc>
      </w:tr>
      <w:tr w:rsidR="003617AF" w14:paraId="5972A54A" w14:textId="77777777">
        <w:tc>
          <w:tcPr>
            <w:tcW w:w="3400" w:type="dxa"/>
            <w:shd w:val="clear" w:color="auto" w:fill="FFFFFF"/>
            <w:tcMar>
              <w:top w:w="90" w:type="dxa"/>
              <w:left w:w="120" w:type="dxa"/>
              <w:bottom w:w="90" w:type="dxa"/>
              <w:right w:w="120" w:type="dxa"/>
            </w:tcMar>
            <w:vAlign w:val="center"/>
          </w:tcPr>
          <w:p w14:paraId="0DA93F69" w14:textId="77777777" w:rsidR="003617AF" w:rsidRDefault="00DB08D4">
            <w:pPr>
              <w:spacing w:line="300" w:lineRule="auto"/>
              <w:jc w:val="both"/>
            </w:pPr>
            <w:r>
              <w:rPr>
                <w:sz w:val="21"/>
                <w:szCs w:val="21"/>
              </w:rPr>
              <w:t>Gobernanza y CI/CD</w:t>
            </w:r>
          </w:p>
        </w:tc>
        <w:tc>
          <w:tcPr>
            <w:tcW w:w="5400" w:type="dxa"/>
            <w:shd w:val="clear" w:color="auto" w:fill="FFFFFF"/>
            <w:tcMar>
              <w:top w:w="90" w:type="dxa"/>
              <w:left w:w="120" w:type="dxa"/>
              <w:bottom w:w="90" w:type="dxa"/>
              <w:right w:w="120" w:type="dxa"/>
            </w:tcMar>
            <w:vAlign w:val="center"/>
          </w:tcPr>
          <w:p w14:paraId="30F245F5" w14:textId="77777777" w:rsidR="003617AF" w:rsidRDefault="00DB08D4">
            <w:pPr>
              <w:spacing w:line="300" w:lineRule="auto"/>
              <w:jc w:val="both"/>
            </w:pPr>
            <w:r>
              <w:rPr>
                <w:sz w:val="21"/>
                <w:szCs w:val="21"/>
              </w:rPr>
              <w:t>Jobs exitosos en GitHub (Static, Unit, Integration).</w:t>
            </w:r>
          </w:p>
        </w:tc>
      </w:tr>
      <w:tr w:rsidR="003617AF" w14:paraId="40998E25" w14:textId="77777777">
        <w:tc>
          <w:tcPr>
            <w:tcW w:w="3400" w:type="dxa"/>
            <w:shd w:val="clear" w:color="auto" w:fill="EEF2F7"/>
            <w:tcMar>
              <w:top w:w="90" w:type="dxa"/>
              <w:left w:w="120" w:type="dxa"/>
              <w:bottom w:w="90" w:type="dxa"/>
              <w:right w:w="120" w:type="dxa"/>
            </w:tcMar>
            <w:vAlign w:val="center"/>
          </w:tcPr>
          <w:p w14:paraId="1E3BE732" w14:textId="77777777" w:rsidR="003617AF" w:rsidRDefault="00DB08D4">
            <w:pPr>
              <w:spacing w:line="300" w:lineRule="auto"/>
              <w:jc w:val="both"/>
            </w:pPr>
            <w:r>
              <w:rPr>
                <w:sz w:val="21"/>
                <w:szCs w:val="21"/>
              </w:rPr>
              <w:t>Auditoría Inmutable</w:t>
            </w:r>
          </w:p>
        </w:tc>
        <w:tc>
          <w:tcPr>
            <w:tcW w:w="5400" w:type="dxa"/>
            <w:shd w:val="clear" w:color="auto" w:fill="EEF2F7"/>
            <w:tcMar>
              <w:top w:w="90" w:type="dxa"/>
              <w:left w:w="120" w:type="dxa"/>
              <w:bottom w:w="90" w:type="dxa"/>
              <w:right w:w="120" w:type="dxa"/>
            </w:tcMar>
            <w:vAlign w:val="center"/>
          </w:tcPr>
          <w:p w14:paraId="7B211E6F" w14:textId="77777777" w:rsidR="003617AF" w:rsidRDefault="00DB08D4">
            <w:pPr>
              <w:spacing w:line="300" w:lineRule="auto"/>
              <w:jc w:val="both"/>
            </w:pPr>
            <w:r>
              <w:rPr>
                <w:sz w:val="21"/>
                <w:szCs w:val="21"/>
              </w:rPr>
              <w:t>Tabla audit_events con triggers de sellado activos.</w:t>
            </w:r>
          </w:p>
        </w:tc>
      </w:tr>
    </w:tbl>
    <w:p w14:paraId="5DEF0B2A" w14:textId="77777777" w:rsidR="003617AF" w:rsidRDefault="003617AF">
      <w:pPr>
        <w:spacing w:after="200"/>
      </w:pPr>
    </w:p>
    <w:p w14:paraId="368C2F69" w14:textId="17236E0C" w:rsidR="003617AF" w:rsidRDefault="00DB08D4" w:rsidP="007465CE">
      <w:pPr>
        <w:pStyle w:val="Ttulo1"/>
        <w:rPr>
          <w:b/>
          <w:bCs/>
        </w:rPr>
      </w:pPr>
      <w:bookmarkStart w:id="19" w:name="_Toc239451906"/>
      <w:r w:rsidRPr="007465CE">
        <w:rPr>
          <w:b/>
          <w:bCs/>
        </w:rPr>
        <w:t>Project Reflection e Individual Conclusions (English Only)</w:t>
      </w:r>
      <w:bookmarkEnd w:id="19"/>
    </w:p>
    <w:p w14:paraId="08B62AA8" w14:textId="77777777" w:rsidR="007465CE" w:rsidRPr="007465CE" w:rsidRDefault="007465CE" w:rsidP="007465CE">
      <w:pPr>
        <w:pStyle w:val="Ttulo1"/>
        <w:rPr>
          <w:b/>
          <w:bCs/>
        </w:rPr>
      </w:pPr>
    </w:p>
    <w:p w14:paraId="3B03B13A" w14:textId="77777777" w:rsidR="003617AF" w:rsidRDefault="00DB08D4">
      <w:pPr>
        <w:spacing w:after="200" w:line="360" w:lineRule="auto"/>
        <w:jc w:val="both"/>
      </w:pPr>
      <w:r>
        <w:t>Meta-cognition in software engineering is a strategic imperative when transitioning from "handcrafted development" to an Agentic Delivery Cell. The primary challenge of Project Kallicode is not just generating code, but managing the governance of that generation. While traditional co-pilots focus on individual typing speed, this project focuses on organizational orchestration and trust.</w:t>
      </w:r>
    </w:p>
    <w:p w14:paraId="17B2CEFF" w14:textId="1D6D259F" w:rsidR="003617AF" w:rsidRPr="007465CE" w:rsidRDefault="00DB08D4" w:rsidP="007465CE">
      <w:pPr>
        <w:pStyle w:val="Ttulo2"/>
        <w:rPr>
          <w:b/>
          <w:bCs/>
        </w:rPr>
      </w:pPr>
      <w:bookmarkStart w:id="20" w:name="_Toc239451907"/>
      <w:r w:rsidRPr="007465CE">
        <w:rPr>
          <w:b/>
          <w:bCs/>
        </w:rPr>
        <w:lastRenderedPageBreak/>
        <w:t>Project Reflection</w:t>
      </w:r>
      <w:bookmarkEnd w:id="20"/>
    </w:p>
    <w:p w14:paraId="41BBC6B5" w14:textId="77777777" w:rsidR="003617AF" w:rsidRDefault="00DB08D4">
      <w:pPr>
        <w:spacing w:after="200" w:line="360" w:lineRule="auto"/>
        <w:jc w:val="both"/>
      </w:pPr>
      <w:r>
        <w:t xml:space="preserve">The implementation of the </w:t>
      </w:r>
      <w:r>
        <w:rPr>
          <w:b/>
          <w:bCs/>
        </w:rPr>
        <w:t>Three Locks of Corporate Quality</w:t>
      </w:r>
      <w:r>
        <w:t xml:space="preserve"> (Human Governance Gates) acts as a critical differentiator. By embedding cryptographic integrity and strictly following the EU AI Act principles, we ensure that AI-driven velocity never bypasses human responsibility. The strategic shift from "typing" to "orchestration" means our value as engineers lies in building the robust, immutable "Highways" where agents can operate safely. The success of the "Platform and Trust" foundation is what ultimately allows a corporation to trust an autonomous pipeline with its most sensitive digital assets. Building these highways is what permits </w:t>
      </w:r>
      <w:r>
        <w:rPr>
          <w:b/>
          <w:bCs/>
        </w:rPr>
        <w:t>Agentic Velocity</w:t>
      </w:r>
      <w:r>
        <w:t xml:space="preserve"> to be safely realized in a corporate environment.</w:t>
      </w:r>
    </w:p>
    <w:p w14:paraId="5BC2DED3" w14:textId="058746E1" w:rsidR="003617AF" w:rsidRDefault="00DB08D4" w:rsidP="00262DCC">
      <w:pPr>
        <w:pStyle w:val="Ttulo2"/>
        <w:rPr>
          <w:b/>
          <w:bCs/>
        </w:rPr>
      </w:pPr>
      <w:bookmarkStart w:id="21" w:name="_Toc239451908"/>
      <w:r w:rsidRPr="00262DCC">
        <w:rPr>
          <w:b/>
          <w:bCs/>
        </w:rPr>
        <w:t>Individual Conclusions</w:t>
      </w:r>
      <w:bookmarkEnd w:id="21"/>
    </w:p>
    <w:p w14:paraId="4E2DEADC" w14:textId="77777777" w:rsidR="00262DCC" w:rsidRPr="00262DCC" w:rsidRDefault="00262DCC" w:rsidP="00262DCC">
      <w:pPr>
        <w:pStyle w:val="Ttulo2"/>
        <w:rPr>
          <w:b/>
          <w:bCs/>
        </w:rPr>
      </w:pPr>
    </w:p>
    <w:p w14:paraId="5DEB3305" w14:textId="77777777" w:rsidR="003617AF" w:rsidRDefault="00DB08D4">
      <w:pPr>
        <w:spacing w:after="200" w:line="360" w:lineRule="auto"/>
        <w:jc w:val="both"/>
      </w:pPr>
      <w:r>
        <w:t>Automation is the absolute "unlocker." By delivering a 15-minute reproducible stack and a multi-stage CI/CD pipeline, we eliminated the environmental friction that typically plagues early-stage projects. The infrastructure is no longer a blocker but a reliable stage for agentic execution. Articulating and building these robust "Highways" for AI agents defines the new value proposition for engineers in the age of autonomous pipelines, shifting the focus from manual labor to high-level architectural oversight and systematic reliability.</w:t>
      </w:r>
    </w:p>
    <w:sectPr w:rsidR="003617AF" w:rsidSect="007465CE">
      <w:headerReference w:type="even" r:id="rId11"/>
      <w:headerReference w:type="default" r:id="rId12"/>
      <w:footerReference w:type="even" r:id="rId13"/>
      <w:footerReference w:type="default" r:id="rId14"/>
      <w:headerReference w:type="first" r:id="rId15"/>
      <w:footerReference w:type="first" r:id="rId16"/>
      <w:pgSz w:w="11906" w:h="16838"/>
      <w:pgMar w:top="1300" w:right="1300" w:bottom="1300" w:left="13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9280" w14:textId="77777777" w:rsidR="005A5D8F" w:rsidRDefault="005A5D8F">
      <w:r>
        <w:separator/>
      </w:r>
    </w:p>
  </w:endnote>
  <w:endnote w:type="continuationSeparator" w:id="0">
    <w:p w14:paraId="60ABFFB7" w14:textId="77777777" w:rsidR="005A5D8F" w:rsidRDefault="005A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1FF8" w14:textId="77777777" w:rsidR="00B722BD" w:rsidRDefault="00B722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F80E" w14:textId="77777777" w:rsidR="003617AF" w:rsidRDefault="00DB08D4">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7465CE">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7465CE">
      <w:rPr>
        <w:noProof/>
        <w:color w:val="808080"/>
        <w:sz w:val="18"/>
        <w:szCs w:val="18"/>
      </w:rPr>
      <w:t>2</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3D7A" w14:textId="77777777" w:rsidR="00B722BD" w:rsidRDefault="00B722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5166" w14:textId="77777777" w:rsidR="005A5D8F" w:rsidRDefault="005A5D8F">
      <w:r>
        <w:separator/>
      </w:r>
    </w:p>
  </w:footnote>
  <w:footnote w:type="continuationSeparator" w:id="0">
    <w:p w14:paraId="2A949213" w14:textId="77777777" w:rsidR="005A5D8F" w:rsidRDefault="005A5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FABD" w14:textId="77777777" w:rsidR="00B722BD" w:rsidRDefault="00B722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ED1A" w14:textId="0BC2C703" w:rsidR="003617AF" w:rsidRDefault="007465CE" w:rsidP="007465CE">
    <w:pPr>
      <w:pStyle w:val="Encabezado"/>
    </w:pPr>
    <w:r>
      <w:tab/>
    </w:r>
    <w:r>
      <w:tab/>
    </w:r>
    <w:r>
      <w:rPr>
        <w:noProof/>
        <w:lang w:eastAsia="es-CL"/>
      </w:rPr>
      <w:drawing>
        <wp:inline distT="0" distB="0" distL="0" distR="0" wp14:anchorId="50A5EAA5" wp14:editId="082796AF">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63724457" w14:textId="77777777" w:rsidR="007465CE" w:rsidRPr="007465CE" w:rsidRDefault="007465CE" w:rsidP="007465C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5A03" w14:textId="77777777" w:rsidR="00B722BD" w:rsidRDefault="00B722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8110F"/>
    <w:multiLevelType w:val="hybridMultilevel"/>
    <w:tmpl w:val="42B21966"/>
    <w:lvl w:ilvl="0" w:tplc="C14038E4">
      <w:start w:val="1"/>
      <w:numFmt w:val="decimal"/>
      <w:lvlText w:val="%1."/>
      <w:lvlJc w:val="left"/>
      <w:pPr>
        <w:ind w:left="460" w:hanging="260"/>
      </w:pPr>
    </w:lvl>
    <w:lvl w:ilvl="1" w:tplc="D7B2534A">
      <w:numFmt w:val="decimal"/>
      <w:lvlText w:val=""/>
      <w:lvlJc w:val="left"/>
    </w:lvl>
    <w:lvl w:ilvl="2" w:tplc="97FE579E">
      <w:numFmt w:val="decimal"/>
      <w:lvlText w:val=""/>
      <w:lvlJc w:val="left"/>
    </w:lvl>
    <w:lvl w:ilvl="3" w:tplc="BA5A82A0">
      <w:numFmt w:val="decimal"/>
      <w:lvlText w:val=""/>
      <w:lvlJc w:val="left"/>
    </w:lvl>
    <w:lvl w:ilvl="4" w:tplc="99EEB9AA">
      <w:numFmt w:val="decimal"/>
      <w:lvlText w:val=""/>
      <w:lvlJc w:val="left"/>
    </w:lvl>
    <w:lvl w:ilvl="5" w:tplc="3D58C84E">
      <w:numFmt w:val="decimal"/>
      <w:lvlText w:val=""/>
      <w:lvlJc w:val="left"/>
    </w:lvl>
    <w:lvl w:ilvl="6" w:tplc="FDD80ABA">
      <w:numFmt w:val="decimal"/>
      <w:lvlText w:val=""/>
      <w:lvlJc w:val="left"/>
    </w:lvl>
    <w:lvl w:ilvl="7" w:tplc="CA687D2C">
      <w:numFmt w:val="decimal"/>
      <w:lvlText w:val=""/>
      <w:lvlJc w:val="left"/>
    </w:lvl>
    <w:lvl w:ilvl="8" w:tplc="7B8C0BCA">
      <w:numFmt w:val="decimal"/>
      <w:lvlText w:val=""/>
      <w:lvlJc w:val="left"/>
    </w:lvl>
  </w:abstractNum>
  <w:abstractNum w:abstractNumId="1" w15:restartNumberingAfterBreak="0">
    <w:nsid w:val="217E153C"/>
    <w:multiLevelType w:val="hybridMultilevel"/>
    <w:tmpl w:val="8EEEB528"/>
    <w:lvl w:ilvl="0" w:tplc="7310AEFE">
      <w:start w:val="1"/>
      <w:numFmt w:val="bullet"/>
      <w:lvlText w:val="•"/>
      <w:lvlJc w:val="left"/>
      <w:pPr>
        <w:ind w:left="460" w:hanging="260"/>
      </w:pPr>
    </w:lvl>
    <w:lvl w:ilvl="1" w:tplc="CCA800BE">
      <w:numFmt w:val="decimal"/>
      <w:lvlText w:val=""/>
      <w:lvlJc w:val="left"/>
    </w:lvl>
    <w:lvl w:ilvl="2" w:tplc="B846001E">
      <w:numFmt w:val="decimal"/>
      <w:lvlText w:val=""/>
      <w:lvlJc w:val="left"/>
    </w:lvl>
    <w:lvl w:ilvl="3" w:tplc="CFD23A94">
      <w:numFmt w:val="decimal"/>
      <w:lvlText w:val=""/>
      <w:lvlJc w:val="left"/>
    </w:lvl>
    <w:lvl w:ilvl="4" w:tplc="9D58A40A">
      <w:numFmt w:val="decimal"/>
      <w:lvlText w:val=""/>
      <w:lvlJc w:val="left"/>
    </w:lvl>
    <w:lvl w:ilvl="5" w:tplc="A7168484">
      <w:numFmt w:val="decimal"/>
      <w:lvlText w:val=""/>
      <w:lvlJc w:val="left"/>
    </w:lvl>
    <w:lvl w:ilvl="6" w:tplc="29EA8002">
      <w:numFmt w:val="decimal"/>
      <w:lvlText w:val=""/>
      <w:lvlJc w:val="left"/>
    </w:lvl>
    <w:lvl w:ilvl="7" w:tplc="318C2242">
      <w:numFmt w:val="decimal"/>
      <w:lvlText w:val=""/>
      <w:lvlJc w:val="left"/>
    </w:lvl>
    <w:lvl w:ilvl="8" w:tplc="B4D85CCE">
      <w:numFmt w:val="decimal"/>
      <w:lvlText w:val=""/>
      <w:lvlJc w:val="left"/>
    </w:lvl>
  </w:abstractNum>
  <w:abstractNum w:abstractNumId="2" w15:restartNumberingAfterBreak="0">
    <w:nsid w:val="35A36104"/>
    <w:multiLevelType w:val="hybridMultilevel"/>
    <w:tmpl w:val="39061482"/>
    <w:lvl w:ilvl="0" w:tplc="302C926C">
      <w:start w:val="1"/>
      <w:numFmt w:val="bullet"/>
      <w:lvlText w:val="●"/>
      <w:lvlJc w:val="left"/>
      <w:pPr>
        <w:ind w:left="720" w:hanging="360"/>
      </w:pPr>
    </w:lvl>
    <w:lvl w:ilvl="1" w:tplc="C7162E7A">
      <w:start w:val="1"/>
      <w:numFmt w:val="bullet"/>
      <w:lvlText w:val="○"/>
      <w:lvlJc w:val="left"/>
      <w:pPr>
        <w:ind w:left="1440" w:hanging="360"/>
      </w:pPr>
    </w:lvl>
    <w:lvl w:ilvl="2" w:tplc="5478F7B0">
      <w:start w:val="1"/>
      <w:numFmt w:val="bullet"/>
      <w:lvlText w:val="■"/>
      <w:lvlJc w:val="left"/>
      <w:pPr>
        <w:ind w:left="2160" w:hanging="360"/>
      </w:pPr>
    </w:lvl>
    <w:lvl w:ilvl="3" w:tplc="AEAA479C">
      <w:start w:val="1"/>
      <w:numFmt w:val="bullet"/>
      <w:lvlText w:val="●"/>
      <w:lvlJc w:val="left"/>
      <w:pPr>
        <w:ind w:left="2880" w:hanging="360"/>
      </w:pPr>
    </w:lvl>
    <w:lvl w:ilvl="4" w:tplc="AB7E9AAE">
      <w:start w:val="1"/>
      <w:numFmt w:val="bullet"/>
      <w:lvlText w:val="○"/>
      <w:lvlJc w:val="left"/>
      <w:pPr>
        <w:ind w:left="3600" w:hanging="360"/>
      </w:pPr>
    </w:lvl>
    <w:lvl w:ilvl="5" w:tplc="AE72DC3E">
      <w:start w:val="1"/>
      <w:numFmt w:val="bullet"/>
      <w:lvlText w:val="■"/>
      <w:lvlJc w:val="left"/>
      <w:pPr>
        <w:ind w:left="4320" w:hanging="360"/>
      </w:pPr>
    </w:lvl>
    <w:lvl w:ilvl="6" w:tplc="B5CCFAFC">
      <w:start w:val="1"/>
      <w:numFmt w:val="bullet"/>
      <w:lvlText w:val="●"/>
      <w:lvlJc w:val="left"/>
      <w:pPr>
        <w:ind w:left="5040" w:hanging="360"/>
      </w:pPr>
    </w:lvl>
    <w:lvl w:ilvl="7" w:tplc="3F40CAA0">
      <w:start w:val="1"/>
      <w:numFmt w:val="bullet"/>
      <w:lvlText w:val="●"/>
      <w:lvlJc w:val="left"/>
      <w:pPr>
        <w:ind w:left="5760" w:hanging="360"/>
      </w:pPr>
    </w:lvl>
    <w:lvl w:ilvl="8" w:tplc="E632C4CE">
      <w:start w:val="1"/>
      <w:numFmt w:val="bullet"/>
      <w:lvlText w:val="●"/>
      <w:lvlJc w:val="left"/>
      <w:pPr>
        <w:ind w:left="6480" w:hanging="360"/>
      </w:pPr>
    </w:lvl>
  </w:abstractNum>
  <w:abstractNum w:abstractNumId="3" w15:restartNumberingAfterBreak="0">
    <w:nsid w:val="39E247B0"/>
    <w:multiLevelType w:val="hybridMultilevel"/>
    <w:tmpl w:val="014611E6"/>
    <w:lvl w:ilvl="0" w:tplc="00201C40">
      <w:start w:val="1"/>
      <w:numFmt w:val="decimal"/>
      <w:lvlText w:val="%1."/>
      <w:lvlJc w:val="left"/>
      <w:pPr>
        <w:ind w:left="460" w:hanging="260"/>
      </w:pPr>
    </w:lvl>
    <w:lvl w:ilvl="1" w:tplc="414697BE">
      <w:numFmt w:val="decimal"/>
      <w:lvlText w:val=""/>
      <w:lvlJc w:val="left"/>
    </w:lvl>
    <w:lvl w:ilvl="2" w:tplc="DF927256">
      <w:numFmt w:val="decimal"/>
      <w:lvlText w:val=""/>
      <w:lvlJc w:val="left"/>
    </w:lvl>
    <w:lvl w:ilvl="3" w:tplc="D35AE40A">
      <w:numFmt w:val="decimal"/>
      <w:lvlText w:val=""/>
      <w:lvlJc w:val="left"/>
    </w:lvl>
    <w:lvl w:ilvl="4" w:tplc="1680A296">
      <w:numFmt w:val="decimal"/>
      <w:lvlText w:val=""/>
      <w:lvlJc w:val="left"/>
    </w:lvl>
    <w:lvl w:ilvl="5" w:tplc="E5E4EAB6">
      <w:numFmt w:val="decimal"/>
      <w:lvlText w:val=""/>
      <w:lvlJc w:val="left"/>
    </w:lvl>
    <w:lvl w:ilvl="6" w:tplc="053067CE">
      <w:numFmt w:val="decimal"/>
      <w:lvlText w:val=""/>
      <w:lvlJc w:val="left"/>
    </w:lvl>
    <w:lvl w:ilvl="7" w:tplc="CD048A50">
      <w:numFmt w:val="decimal"/>
      <w:lvlText w:val=""/>
      <w:lvlJc w:val="left"/>
    </w:lvl>
    <w:lvl w:ilvl="8" w:tplc="C2C214A8">
      <w:numFmt w:val="decimal"/>
      <w:lvlText w:val=""/>
      <w:lvlJc w:val="left"/>
    </w:lvl>
  </w:abstractNum>
  <w:abstractNum w:abstractNumId="4" w15:restartNumberingAfterBreak="0">
    <w:nsid w:val="5B896929"/>
    <w:multiLevelType w:val="hybridMultilevel"/>
    <w:tmpl w:val="2D9C083E"/>
    <w:lvl w:ilvl="0" w:tplc="9EF24F22">
      <w:start w:val="1"/>
      <w:numFmt w:val="decimal"/>
      <w:lvlText w:val="%1."/>
      <w:lvlJc w:val="left"/>
      <w:pPr>
        <w:ind w:left="460" w:hanging="260"/>
      </w:pPr>
    </w:lvl>
    <w:lvl w:ilvl="1" w:tplc="62B426FC">
      <w:numFmt w:val="decimal"/>
      <w:lvlText w:val=""/>
      <w:lvlJc w:val="left"/>
    </w:lvl>
    <w:lvl w:ilvl="2" w:tplc="19BC8350">
      <w:numFmt w:val="decimal"/>
      <w:lvlText w:val=""/>
      <w:lvlJc w:val="left"/>
    </w:lvl>
    <w:lvl w:ilvl="3" w:tplc="0876DBD0">
      <w:numFmt w:val="decimal"/>
      <w:lvlText w:val=""/>
      <w:lvlJc w:val="left"/>
    </w:lvl>
    <w:lvl w:ilvl="4" w:tplc="5F4E9810">
      <w:numFmt w:val="decimal"/>
      <w:lvlText w:val=""/>
      <w:lvlJc w:val="left"/>
    </w:lvl>
    <w:lvl w:ilvl="5" w:tplc="220ED85C">
      <w:numFmt w:val="decimal"/>
      <w:lvlText w:val=""/>
      <w:lvlJc w:val="left"/>
    </w:lvl>
    <w:lvl w:ilvl="6" w:tplc="D910C5FA">
      <w:numFmt w:val="decimal"/>
      <w:lvlText w:val=""/>
      <w:lvlJc w:val="left"/>
    </w:lvl>
    <w:lvl w:ilvl="7" w:tplc="B2BC73D6">
      <w:numFmt w:val="decimal"/>
      <w:lvlText w:val=""/>
      <w:lvlJc w:val="left"/>
    </w:lvl>
    <w:lvl w:ilvl="8" w:tplc="44DAAFC0">
      <w:numFmt w:val="decimal"/>
      <w:lvlText w:val=""/>
      <w:lvlJc w:val="left"/>
    </w:lvl>
  </w:abstractNum>
  <w:abstractNum w:abstractNumId="5" w15:restartNumberingAfterBreak="0">
    <w:nsid w:val="666E4441"/>
    <w:multiLevelType w:val="hybridMultilevel"/>
    <w:tmpl w:val="703052DE"/>
    <w:lvl w:ilvl="0" w:tplc="080A0001">
      <w:start w:val="1"/>
      <w:numFmt w:val="bullet"/>
      <w:lvlText w:val=""/>
      <w:lvlJc w:val="left"/>
      <w:pPr>
        <w:ind w:left="1180" w:hanging="360"/>
      </w:pPr>
      <w:rPr>
        <w:rFonts w:ascii="Symbol" w:hAnsi="Symbol" w:hint="default"/>
      </w:rPr>
    </w:lvl>
    <w:lvl w:ilvl="1" w:tplc="080A0003" w:tentative="1">
      <w:start w:val="1"/>
      <w:numFmt w:val="bullet"/>
      <w:lvlText w:val="o"/>
      <w:lvlJc w:val="left"/>
      <w:pPr>
        <w:ind w:left="1900" w:hanging="360"/>
      </w:pPr>
      <w:rPr>
        <w:rFonts w:ascii="Courier New" w:hAnsi="Courier New" w:cs="Courier New" w:hint="default"/>
      </w:rPr>
    </w:lvl>
    <w:lvl w:ilvl="2" w:tplc="080A0005" w:tentative="1">
      <w:start w:val="1"/>
      <w:numFmt w:val="bullet"/>
      <w:lvlText w:val=""/>
      <w:lvlJc w:val="left"/>
      <w:pPr>
        <w:ind w:left="2620" w:hanging="360"/>
      </w:pPr>
      <w:rPr>
        <w:rFonts w:ascii="Wingdings" w:hAnsi="Wingdings" w:hint="default"/>
      </w:rPr>
    </w:lvl>
    <w:lvl w:ilvl="3" w:tplc="080A0001" w:tentative="1">
      <w:start w:val="1"/>
      <w:numFmt w:val="bullet"/>
      <w:lvlText w:val=""/>
      <w:lvlJc w:val="left"/>
      <w:pPr>
        <w:ind w:left="3340" w:hanging="360"/>
      </w:pPr>
      <w:rPr>
        <w:rFonts w:ascii="Symbol" w:hAnsi="Symbol" w:hint="default"/>
      </w:rPr>
    </w:lvl>
    <w:lvl w:ilvl="4" w:tplc="080A0003" w:tentative="1">
      <w:start w:val="1"/>
      <w:numFmt w:val="bullet"/>
      <w:lvlText w:val="o"/>
      <w:lvlJc w:val="left"/>
      <w:pPr>
        <w:ind w:left="4060" w:hanging="360"/>
      </w:pPr>
      <w:rPr>
        <w:rFonts w:ascii="Courier New" w:hAnsi="Courier New" w:cs="Courier New" w:hint="default"/>
      </w:rPr>
    </w:lvl>
    <w:lvl w:ilvl="5" w:tplc="080A0005" w:tentative="1">
      <w:start w:val="1"/>
      <w:numFmt w:val="bullet"/>
      <w:lvlText w:val=""/>
      <w:lvlJc w:val="left"/>
      <w:pPr>
        <w:ind w:left="4780" w:hanging="360"/>
      </w:pPr>
      <w:rPr>
        <w:rFonts w:ascii="Wingdings" w:hAnsi="Wingdings" w:hint="default"/>
      </w:rPr>
    </w:lvl>
    <w:lvl w:ilvl="6" w:tplc="080A0001" w:tentative="1">
      <w:start w:val="1"/>
      <w:numFmt w:val="bullet"/>
      <w:lvlText w:val=""/>
      <w:lvlJc w:val="left"/>
      <w:pPr>
        <w:ind w:left="5500" w:hanging="360"/>
      </w:pPr>
      <w:rPr>
        <w:rFonts w:ascii="Symbol" w:hAnsi="Symbol" w:hint="default"/>
      </w:rPr>
    </w:lvl>
    <w:lvl w:ilvl="7" w:tplc="080A0003" w:tentative="1">
      <w:start w:val="1"/>
      <w:numFmt w:val="bullet"/>
      <w:lvlText w:val="o"/>
      <w:lvlJc w:val="left"/>
      <w:pPr>
        <w:ind w:left="6220" w:hanging="360"/>
      </w:pPr>
      <w:rPr>
        <w:rFonts w:ascii="Courier New" w:hAnsi="Courier New" w:cs="Courier New" w:hint="default"/>
      </w:rPr>
    </w:lvl>
    <w:lvl w:ilvl="8" w:tplc="080A0005" w:tentative="1">
      <w:start w:val="1"/>
      <w:numFmt w:val="bullet"/>
      <w:lvlText w:val=""/>
      <w:lvlJc w:val="left"/>
      <w:pPr>
        <w:ind w:left="6940" w:hanging="360"/>
      </w:pPr>
      <w:rPr>
        <w:rFonts w:ascii="Wingdings" w:hAnsi="Wingdings" w:hint="default"/>
      </w:rPr>
    </w:lvl>
  </w:abstractNum>
  <w:abstractNum w:abstractNumId="6" w15:restartNumberingAfterBreak="0">
    <w:nsid w:val="6F850B64"/>
    <w:multiLevelType w:val="hybridMultilevel"/>
    <w:tmpl w:val="260608F2"/>
    <w:lvl w:ilvl="0" w:tplc="FFFFFFFF">
      <w:start w:val="1"/>
      <w:numFmt w:val="bullet"/>
      <w:lvlText w:val="•"/>
      <w:lvlJc w:val="left"/>
      <w:pPr>
        <w:ind w:left="460" w:hanging="260"/>
      </w:pPr>
    </w:lvl>
    <w:lvl w:ilvl="1" w:tplc="FFFFFFFF">
      <w:numFmt w:val="decimal"/>
      <w:lvlText w:val=""/>
      <w:lvlJc w:val="left"/>
    </w:lvl>
    <w:lvl w:ilvl="2" w:tplc="080A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78257999">
    <w:abstractNumId w:val="2"/>
    <w:lvlOverride w:ilvl="0">
      <w:startOverride w:val="1"/>
    </w:lvlOverride>
  </w:num>
  <w:num w:numId="2" w16cid:durableId="941765571">
    <w:abstractNumId w:val="1"/>
    <w:lvlOverride w:ilvl="0">
      <w:startOverride w:val="1"/>
    </w:lvlOverride>
  </w:num>
  <w:num w:numId="3" w16cid:durableId="1495759369">
    <w:abstractNumId w:val="4"/>
    <w:lvlOverride w:ilvl="0">
      <w:startOverride w:val="1"/>
    </w:lvlOverride>
  </w:num>
  <w:num w:numId="4" w16cid:durableId="1778674944">
    <w:abstractNumId w:val="0"/>
    <w:lvlOverride w:ilvl="0">
      <w:startOverride w:val="1"/>
    </w:lvlOverride>
  </w:num>
  <w:num w:numId="5" w16cid:durableId="53283736">
    <w:abstractNumId w:val="3"/>
    <w:lvlOverride w:ilvl="0">
      <w:startOverride w:val="1"/>
    </w:lvlOverride>
  </w:num>
  <w:num w:numId="6" w16cid:durableId="731659836">
    <w:abstractNumId w:val="1"/>
  </w:num>
  <w:num w:numId="7" w16cid:durableId="675811272">
    <w:abstractNumId w:val="6"/>
  </w:num>
  <w:num w:numId="8" w16cid:durableId="1604873632">
    <w:abstractNumId w:val="0"/>
  </w:num>
  <w:num w:numId="9" w16cid:durableId="1667125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7AF"/>
    <w:rsid w:val="00093EF4"/>
    <w:rsid w:val="00211D26"/>
    <w:rsid w:val="00262DCC"/>
    <w:rsid w:val="003617AF"/>
    <w:rsid w:val="003C2F49"/>
    <w:rsid w:val="00465A46"/>
    <w:rsid w:val="005A5D8F"/>
    <w:rsid w:val="00641010"/>
    <w:rsid w:val="006A55BE"/>
    <w:rsid w:val="007465CE"/>
    <w:rsid w:val="007849AE"/>
    <w:rsid w:val="00874D2B"/>
    <w:rsid w:val="00877099"/>
    <w:rsid w:val="00B722BD"/>
    <w:rsid w:val="00BB7339"/>
    <w:rsid w:val="00D7311E"/>
    <w:rsid w:val="00DB08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0B2D"/>
  <w15:docId w15:val="{FEE3C46A-F79D-49C9-BC5C-379C8F82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7465CE"/>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7465CE"/>
    <w:rPr>
      <w:rFonts w:asciiTheme="minorHAnsi" w:eastAsiaTheme="minorEastAsia" w:hAnsiTheme="minorHAnsi" w:cstheme="minorBidi"/>
      <w:sz w:val="22"/>
      <w:szCs w:val="22"/>
    </w:rPr>
  </w:style>
  <w:style w:type="paragraph" w:styleId="Encabezado">
    <w:name w:val="header"/>
    <w:basedOn w:val="Normal"/>
    <w:link w:val="EncabezadoCar"/>
    <w:uiPriority w:val="99"/>
    <w:unhideWhenUsed/>
    <w:rsid w:val="007465CE"/>
    <w:pPr>
      <w:tabs>
        <w:tab w:val="center" w:pos="4419"/>
        <w:tab w:val="right" w:pos="8838"/>
      </w:tabs>
    </w:pPr>
  </w:style>
  <w:style w:type="character" w:customStyle="1" w:styleId="EncabezadoCar">
    <w:name w:val="Encabezado Car"/>
    <w:basedOn w:val="Fuentedeprrafopredeter"/>
    <w:link w:val="Encabezado"/>
    <w:uiPriority w:val="99"/>
    <w:rsid w:val="007465CE"/>
  </w:style>
  <w:style w:type="paragraph" w:styleId="Piedepgina">
    <w:name w:val="footer"/>
    <w:basedOn w:val="Normal"/>
    <w:link w:val="PiedepginaCar"/>
    <w:uiPriority w:val="99"/>
    <w:unhideWhenUsed/>
    <w:rsid w:val="007465CE"/>
    <w:pPr>
      <w:tabs>
        <w:tab w:val="center" w:pos="4419"/>
        <w:tab w:val="right" w:pos="8838"/>
      </w:tabs>
    </w:pPr>
  </w:style>
  <w:style w:type="character" w:customStyle="1" w:styleId="PiedepginaCar">
    <w:name w:val="Pie de página Car"/>
    <w:basedOn w:val="Fuentedeprrafopredeter"/>
    <w:link w:val="Piedepgina"/>
    <w:uiPriority w:val="99"/>
    <w:rsid w:val="007465CE"/>
  </w:style>
  <w:style w:type="paragraph" w:styleId="TtuloTDC">
    <w:name w:val="TOC Heading"/>
    <w:basedOn w:val="Ttulo1"/>
    <w:next w:val="Normal"/>
    <w:uiPriority w:val="39"/>
    <w:unhideWhenUsed/>
    <w:qFormat/>
    <w:rsid w:val="00262DC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262DCC"/>
    <w:pPr>
      <w:spacing w:after="100"/>
    </w:pPr>
  </w:style>
  <w:style w:type="paragraph" w:styleId="TDC2">
    <w:name w:val="toc 2"/>
    <w:basedOn w:val="Normal"/>
    <w:next w:val="Normal"/>
    <w:autoRedefine/>
    <w:uiPriority w:val="39"/>
    <w:unhideWhenUsed/>
    <w:rsid w:val="00262DC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636CA5C73A47B5B10F7400E1D3A925"/>
        <w:category>
          <w:name w:val="General"/>
          <w:gallery w:val="placeholder"/>
        </w:category>
        <w:types>
          <w:type w:val="bbPlcHdr"/>
        </w:types>
        <w:behaviors>
          <w:behavior w:val="content"/>
        </w:behaviors>
        <w:guid w:val="{29B71426-A684-4BE8-8A5E-92DBED29F35F}"/>
      </w:docPartPr>
      <w:docPartBody>
        <w:p w:rsidR="007D3BDD" w:rsidRDefault="00DE1BCB" w:rsidP="00DE1BCB">
          <w:pPr>
            <w:pStyle w:val="74636CA5C73A47B5B10F7400E1D3A925"/>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E1571BA11C884A04927C4CB3E0E30350"/>
        <w:category>
          <w:name w:val="General"/>
          <w:gallery w:val="placeholder"/>
        </w:category>
        <w:types>
          <w:type w:val="bbPlcHdr"/>
        </w:types>
        <w:behaviors>
          <w:behavior w:val="content"/>
        </w:behaviors>
        <w:guid w:val="{74CC349C-1C5F-465C-A9F8-8D485611A9D3}"/>
      </w:docPartPr>
      <w:docPartBody>
        <w:p w:rsidR="007D3BDD" w:rsidRDefault="00DE1BCB" w:rsidP="00DE1BCB">
          <w:pPr>
            <w:pStyle w:val="E1571BA11C884A04927C4CB3E0E30350"/>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CB"/>
    <w:rsid w:val="002E2A6D"/>
    <w:rsid w:val="003C2F49"/>
    <w:rsid w:val="00641010"/>
    <w:rsid w:val="007849AE"/>
    <w:rsid w:val="007D3BDD"/>
    <w:rsid w:val="00877099"/>
    <w:rsid w:val="00A60074"/>
    <w:rsid w:val="00B84804"/>
    <w:rsid w:val="00DE1BCB"/>
    <w:rsid w:val="00E60A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4636CA5C73A47B5B10F7400E1D3A925">
    <w:name w:val="74636CA5C73A47B5B10F7400E1D3A925"/>
    <w:rsid w:val="00DE1BCB"/>
  </w:style>
  <w:style w:type="paragraph" w:customStyle="1" w:styleId="E1571BA11C884A04927C4CB3E0E30350">
    <w:name w:val="E1571BA11C884A04927C4CB3E0E30350"/>
    <w:rsid w:val="00DE1B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2026-09-05T00:00:00</PublishDate>
  <Abstract/>
  <CompanyAddress>Colaboracion con Alloxentric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D5AE30-E72E-4EDB-BC32-13C351C73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2415</Words>
  <Characters>13283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INFORME DE AUTOEVALUACIÓN DE PORTAFOLIO DE TÍTULO</vt:lpstr>
    </vt:vector>
  </TitlesOfParts>
  <Company>Autor: Alejandro gonzalez</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 PORTAFOLIO DE TÍTULO</dc:title>
  <dc:subject>Proyecto KalliCode - Alloxentric</dc:subject>
  <dc:creator>Un-named</dc:creator>
  <cp:lastModifiedBy>LUIS ALBERTO IBANEZ VEGA</cp:lastModifiedBy>
  <cp:revision>3</cp:revision>
  <cp:lastPrinted>2026-09-05T02:13:00Z</cp:lastPrinted>
  <dcterms:created xsi:type="dcterms:W3CDTF">2026-09-12T04:22:00Z</dcterms:created>
  <dcterms:modified xsi:type="dcterms:W3CDTF">2026-09-12T04:23:00Z</dcterms:modified>
</cp:coreProperties>
</file>