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60" w:after="80"/>
      </w:pPr>
      <w:r>
        <w:t>1. Informe de Definición del Proyecto APT</w:t>
      </w:r>
    </w:p>
    <w:p>
      <w:pPr>
        <w:spacing w:before="160" w:after="80"/>
      </w:pPr>
      <w:r>
        <w:t>Resumen</w:t>
      </w:r>
    </w:p>
    <w:p>
      <w:pPr>
        <w:spacing w:after="120"/>
      </w:pPr>
      <w:r>
        <w:t>Este proyecto académico se centra en diseñar e implementar un pipeline de Integración Continua y Despliegue Continuo (CI/CD) para KalliCode, una plataforma SaaS multi-tenant. El objetivo principal es establecer la “Puerta 2” (Gate 2) del flujo operativo de la plataforma, permitiendo que pruebas automatizadas, utilizando Pytest y Playwright, se ejecuten en entornos sandbox aislados conectados a una base de datos PostgreSQL. Esto permite asegurar lanzamientos de software de alta calidad y una sólida gobernanza arquitectónica.</w:t>
      </w:r>
    </w:p>
    <w:p>
      <w:pPr>
        <w:spacing w:after="120"/>
      </w:pPr>
      <w:r>
        <w:t>Español: Este proyecto académico se centra en diseñar e implementar un pipeline de Integración Continua y Despliegue Continuo (CI/CD) para KalliCode, una plataforma SaaS multi-tenant. El objetivo principal es establecer la “Puerta 2” (Gate 2) del flujo operativo de la plataforma, permitiendo que pruebas automatizadas (usando Pytest y Playwright) se ejecuten en entornos sandbox aislados conectados a una base de datos PostgreSQL. Esto asegura lanzamientos de software de alta calidad y una sólida gobernanza arquitectónica.</w:t>
      </w:r>
    </w:p>
    <w:p>
      <w:pPr>
        <w:spacing w:before="160" w:after="80"/>
      </w:pPr>
      <w:r>
        <w:t>Descripción del Proyecto APT</w:t>
      </w:r>
    </w:p>
    <w:p>
      <w:pPr>
        <w:spacing w:after="120"/>
      </w:pPr>
      <w:r>
        <w:t>El proyecto consiste en la creación de un sistema de automatización de pruebas (Testing y QA) para la plataforma KalliCode. La relevancia para el campo laboral radica en la alta demanda actual de perfiles DevOps y QA Automation que puedan asegurar la calidad del código mediante métricas comprobables y entornos de integración continua. Al partir de un escenario crítico con cero pruebas, el proyecto demuestra un impacto real y sustancial en la madurez tecnológica de un producto de software.</w:t>
      </w:r>
    </w:p>
    <w:p>
      <w:pPr>
        <w:spacing w:before="160" w:after="80"/>
      </w:pPr>
      <w:r>
        <w:t>Relación del Proyecto APT con las competencias del perfil de egreso</w:t>
      </w:r>
    </w:p>
    <w:p>
      <w:pPr>
        <w:spacing w:after="120"/>
      </w:pPr>
      <w:r>
        <w:t>El proyecto se relaciona directamente con la competencia fundamental de “Realizar pruebas de certificación tanto de los productos como de los procesos utilizando buenas prácticas definidas por la industria”. Para lograr el Proyecto APT, deberé diseñar pruebas de validación, aplicar estas pruebas mediante scripts automatizados y proponer mejoras al producto basándome en los reportes de vulnerabilidades y logs generados.</w:t>
      </w:r>
    </w:p>
    <w:p>
      <w:pPr>
        <w:spacing w:before="160" w:after="80"/>
      </w:pPr>
      <w:r>
        <w:t>Relación del proyecto con mis intereses profesionales</w:t>
      </w:r>
    </w:p>
    <w:p>
      <w:pPr>
        <w:spacing w:after="120"/>
      </w:pPr>
      <w:r>
        <w:t>Mis intereses profesionales se orientan hacia el área de DevOps, aseguramiento de la calidad (QA) y arquitectura Cloud. Este proyecto refleja exactamente estos intereses, ya que me permite trabajar con contenedores, bases de datos reales y herramientas de pruebas de carga y seguridad, consolidando mi perfil para roles de automatización de infraestructura tecnológica.</w:t>
      </w:r>
    </w:p>
    <w:p>
      <w:pPr>
        <w:spacing w:before="160" w:after="80"/>
      </w:pPr>
      <w:r>
        <w:t>Argumento de factibilidad</w:t>
      </w:r>
    </w:p>
    <w:p>
      <w:pPr>
        <w:spacing w:after="120"/>
      </w:pPr>
      <w:r>
        <w:t>El proyecto es completamente factible dentro de los tiempos de la asignatura porque se ha acotado el alcance a un Producto Mínimo Viable (MVP). En lugar de abarcar todos los módulos de la plataforma, el proyecto se centrará exclusivamente en la construcción del pipeline del “Gate 2” para un único flujo crítico. Los recursos de hardware requeridos son computadoras estándar capaces de correr contenedores de Docker, las cuales están disponibles, y no se requiere presupuesto adicional para licencias.</w:t>
      </w:r>
    </w:p>
    <w:p>
      <w:pPr>
        <w:spacing w:before="160" w:after="80"/>
      </w:pPr>
      <w:r>
        <w:t>Objetivos claros y coherentes</w:t>
      </w:r>
    </w:p>
    <w:p>
      <w:pPr>
        <w:spacing w:after="120"/>
      </w:pPr>
      <w:r>
        <w:t>Objetivo General: Implementar un pipeline de automatización de QA e integración continua que permita validar la calidad y seguridad del código en un entorno aislado.</w:t>
      </w:r>
    </w:p>
    <w:p>
      <w:pPr>
        <w:spacing w:after="120"/>
      </w:pPr>
      <w:r>
        <w:t>Objetivo Específico 1: Configurar contenedores de servicio para la base de datos PostgreSQL y las herramientas complementarias.</w:t>
      </w:r>
    </w:p>
    <w:p>
      <w:pPr>
        <w:spacing w:after="120"/>
      </w:pPr>
      <w:r>
        <w:t>Objetivo Específico 2: Desarrollar y ejecutar scripts de pruebas E2E utilizando Playwright y Pytest, generando evidencia inmutable.</w:t>
      </w:r>
    </w:p>
    <w:p>
      <w:pPr>
        <w:spacing w:before="160" w:after="80"/>
      </w:pPr>
      <w:r>
        <w:t>Propuesta metodológica</w:t>
      </w:r>
    </w:p>
    <w:p>
      <w:pPr>
        <w:spacing w:after="120"/>
      </w:pPr>
      <w:r>
        <w:t>Se utilizará una metodología ágil basada en iteraciones (Sprints) de corta duración, alineada con los requerimientos disciplinares de DevOps. El trabajo se dividirá en etapas sucesivas: integración de repositorios, configuración de entornos locales, scripting de pruebas y, finalmente, la integración en el pipeline CI/CD.</w:t>
      </w:r>
    </w:p>
    <w:p>
      <w:pPr>
        <w:spacing w:before="160" w:after="80"/>
      </w:pPr>
      <w:r>
        <w:t>Plan de trabajo para el Proyecto APT</w:t>
      </w:r>
    </w:p>
    <w:tbl>
      <w:tblPr>
        <w:tblStyle w:val="Tablaconcuadrcula"/>
        <w:tblW w:type="auto" w:w="0"/>
        <w:jc w:val="center"/>
        <w:tblLook w:firstColumn="1" w:firstRow="1" w:lastColumn="0" w:lastRow="0" w:noHBand="0" w:noVBand="1" w:val="04A0"/>
      </w:tblPr>
      <w:tblGrid>
        <w:gridCol w:w="3251"/>
        <w:gridCol w:w="3251"/>
        <w:gridCol w:w="3251"/>
        <w:gridCol w:w="3251"/>
      </w:tblGrid>
      <w:tr>
        <w:tc>
          <w:tcPr>
            <w:tcW w:type="dxa" w:w="3251"/>
            <w:shd w:fill="D9EAF7"/>
            <w:tcMar>
              <w:top w:w="80" w:type="dxa"/>
              <w:start w:w="80" w:type="dxa"/>
              <w:bottom w:w="80" w:type="dxa"/>
              <w:end w:w="80" w:type="dxa"/>
            </w:tcMar>
          </w:tcPr>
          <w:p>
            <w:pPr>
              <w:spacing w:after="0"/>
            </w:pPr>
            <w:r>
              <w:t>Fase</w:t>
            </w:r>
          </w:p>
        </w:tc>
        <w:tc>
          <w:tcPr>
            <w:tcW w:type="dxa" w:w="3251"/>
            <w:shd w:fill="D9EAF7"/>
            <w:tcMar>
              <w:top w:w="80" w:type="dxa"/>
              <w:start w:w="80" w:type="dxa"/>
              <w:bottom w:w="80" w:type="dxa"/>
              <w:end w:w="80" w:type="dxa"/>
            </w:tcMar>
          </w:tcPr>
          <w:p>
            <w:pPr>
              <w:spacing w:after="0"/>
            </w:pPr>
            <w:r>
              <w:t>Actividades / Recursos</w:t>
            </w:r>
          </w:p>
        </w:tc>
        <w:tc>
          <w:tcPr>
            <w:tcW w:type="dxa" w:w="3251"/>
            <w:shd w:fill="D9EAF7"/>
            <w:tcMar>
              <w:top w:w="80" w:type="dxa"/>
              <w:start w:w="80" w:type="dxa"/>
              <w:bottom w:w="80" w:type="dxa"/>
              <w:end w:w="80" w:type="dxa"/>
            </w:tcMar>
          </w:tcPr>
          <w:p>
            <w:pPr>
              <w:spacing w:after="0"/>
            </w:pPr>
            <w:r>
              <w:t>Duración</w:t>
            </w:r>
          </w:p>
        </w:tc>
        <w:tc>
          <w:tcPr>
            <w:tcW w:type="dxa" w:w="3251"/>
            <w:shd w:fill="D9EAF7"/>
            <w:tcMar>
              <w:top w:w="80" w:type="dxa"/>
              <w:start w:w="80" w:type="dxa"/>
              <w:bottom w:w="80" w:type="dxa"/>
              <w:end w:w="80" w:type="dxa"/>
            </w:tcMar>
          </w:tcPr>
          <w:p>
            <w:pPr>
              <w:spacing w:after="0"/>
            </w:pPr>
            <w:r>
              <w:t>Facilitadores / Obstaculizadores</w:t>
            </w:r>
          </w:p>
        </w:tc>
      </w:tr>
      <w:tr>
        <w:tc>
          <w:tcPr>
            <w:tcW w:type="dxa" w:w="3251"/>
            <w:tcMar>
              <w:top w:w="80" w:type="dxa"/>
              <w:start w:w="80" w:type="dxa"/>
              <w:bottom w:w="80" w:type="dxa"/>
              <w:end w:w="80" w:type="dxa"/>
            </w:tcMar>
          </w:tcPr>
          <w:p>
            <w:pPr>
              <w:spacing w:after="0"/>
            </w:pPr>
            <w:r>
              <w:t>1. Configuración de Entorno</w:t>
            </w:r>
          </w:p>
        </w:tc>
        <w:tc>
          <w:tcPr>
            <w:tcW w:type="dxa" w:w="3251"/>
            <w:tcMar>
              <w:top w:w="80" w:type="dxa"/>
              <w:start w:w="80" w:type="dxa"/>
              <w:bottom w:w="80" w:type="dxa"/>
              <w:end w:w="80" w:type="dxa"/>
            </w:tcMar>
          </w:tcPr>
          <w:p>
            <w:pPr>
              <w:spacing w:after="0"/>
            </w:pPr>
            <w:r>
              <w:t>Levantamiento de contenedores Docker y PostgreSQL local.</w:t>
            </w:r>
          </w:p>
        </w:tc>
        <w:tc>
          <w:tcPr>
            <w:tcW w:type="dxa" w:w="3251"/>
            <w:tcMar>
              <w:top w:w="80" w:type="dxa"/>
              <w:start w:w="80" w:type="dxa"/>
              <w:bottom w:w="80" w:type="dxa"/>
              <w:end w:w="80" w:type="dxa"/>
            </w:tcMar>
          </w:tcPr>
          <w:p>
            <w:pPr>
              <w:spacing w:after="0"/>
            </w:pPr>
            <w:r>
              <w:t>Semanas 1-2</w:t>
            </w:r>
          </w:p>
        </w:tc>
        <w:tc>
          <w:tcPr>
            <w:tcW w:type="dxa" w:w="3251"/>
            <w:tcMar>
              <w:top w:w="80" w:type="dxa"/>
              <w:start w:w="80" w:type="dxa"/>
              <w:bottom w:w="80" w:type="dxa"/>
              <w:end w:w="80" w:type="dxa"/>
            </w:tcMar>
          </w:tcPr>
          <w:p>
            <w:pPr>
              <w:spacing w:after="0"/>
            </w:pPr>
            <w:r>
              <w:t>Facilitador: Documentación oficial. Obstaculizador: Problemas de red local o compatibilidad de OS.</w:t>
            </w:r>
          </w:p>
        </w:tc>
      </w:tr>
      <w:tr>
        <w:tc>
          <w:tcPr>
            <w:tcW w:type="dxa" w:w="3251"/>
            <w:tcMar>
              <w:top w:w="80" w:type="dxa"/>
              <w:start w:w="80" w:type="dxa"/>
              <w:bottom w:w="80" w:type="dxa"/>
              <w:end w:w="80" w:type="dxa"/>
            </w:tcMar>
          </w:tcPr>
          <w:p>
            <w:pPr>
              <w:spacing w:after="0"/>
            </w:pPr>
            <w:r>
              <w:t>2. Scripting de Pruebas</w:t>
            </w:r>
          </w:p>
        </w:tc>
        <w:tc>
          <w:tcPr>
            <w:tcW w:type="dxa" w:w="3251"/>
            <w:tcMar>
              <w:top w:w="80" w:type="dxa"/>
              <w:start w:w="80" w:type="dxa"/>
              <w:bottom w:w="80" w:type="dxa"/>
              <w:end w:w="80" w:type="dxa"/>
            </w:tcMar>
          </w:tcPr>
          <w:p>
            <w:pPr>
              <w:spacing w:after="0"/>
            </w:pPr>
            <w:r>
              <w:t>Desarrollo de pruebas unitarias y E2E (Pytest, Playwright).</w:t>
            </w:r>
          </w:p>
        </w:tc>
        <w:tc>
          <w:tcPr>
            <w:tcW w:type="dxa" w:w="3251"/>
            <w:tcMar>
              <w:top w:w="80" w:type="dxa"/>
              <w:start w:w="80" w:type="dxa"/>
              <w:bottom w:w="80" w:type="dxa"/>
              <w:end w:w="80" w:type="dxa"/>
            </w:tcMar>
          </w:tcPr>
          <w:p>
            <w:pPr>
              <w:spacing w:after="0"/>
            </w:pPr>
            <w:r>
              <w:t>Semanas 3-5</w:t>
            </w:r>
          </w:p>
        </w:tc>
        <w:tc>
          <w:tcPr>
            <w:tcW w:type="dxa" w:w="3251"/>
            <w:tcMar>
              <w:top w:w="80" w:type="dxa"/>
              <w:start w:w="80" w:type="dxa"/>
              <w:bottom w:w="80" w:type="dxa"/>
              <w:end w:w="80" w:type="dxa"/>
            </w:tcMar>
          </w:tcPr>
          <w:p>
            <w:pPr>
              <w:spacing w:after="0"/>
            </w:pPr>
            <w:r>
              <w:t>Facilitador: Experiencia en Python. Obstaculizador: Curva de aprendizaje de asincronía en Playwright.</w:t>
            </w:r>
          </w:p>
        </w:tc>
      </w:tr>
      <w:tr>
        <w:tc>
          <w:tcPr>
            <w:tcW w:type="dxa" w:w="3251"/>
            <w:tcMar>
              <w:top w:w="80" w:type="dxa"/>
              <w:start w:w="80" w:type="dxa"/>
              <w:bottom w:w="80" w:type="dxa"/>
              <w:end w:w="80" w:type="dxa"/>
            </w:tcMar>
          </w:tcPr>
          <w:p>
            <w:pPr>
              <w:spacing w:after="0"/>
            </w:pPr>
            <w:r>
              <w:t>3. Integración en Pipeline</w:t>
            </w:r>
          </w:p>
        </w:tc>
        <w:tc>
          <w:tcPr>
            <w:tcW w:type="dxa" w:w="3251"/>
            <w:tcMar>
              <w:top w:w="80" w:type="dxa"/>
              <w:start w:w="80" w:type="dxa"/>
              <w:bottom w:w="80" w:type="dxa"/>
              <w:end w:w="80" w:type="dxa"/>
            </w:tcMar>
          </w:tcPr>
          <w:p>
            <w:pPr>
              <w:spacing w:after="0"/>
            </w:pPr>
            <w:r>
              <w:t>Despliegue del CI/CD en GitHub Actions o GitLab CI.</w:t>
            </w:r>
          </w:p>
        </w:tc>
        <w:tc>
          <w:tcPr>
            <w:tcW w:type="dxa" w:w="3251"/>
            <w:tcMar>
              <w:top w:w="80" w:type="dxa"/>
              <w:start w:w="80" w:type="dxa"/>
              <w:bottom w:w="80" w:type="dxa"/>
              <w:end w:w="80" w:type="dxa"/>
            </w:tcMar>
          </w:tcPr>
          <w:p>
            <w:pPr>
              <w:spacing w:after="0"/>
            </w:pPr>
            <w:r>
              <w:t>Semanas 6-8</w:t>
            </w:r>
          </w:p>
        </w:tc>
        <w:tc>
          <w:tcPr>
            <w:tcW w:type="dxa" w:w="3251"/>
            <w:tcMar>
              <w:top w:w="80" w:type="dxa"/>
              <w:start w:w="80" w:type="dxa"/>
              <w:bottom w:w="80" w:type="dxa"/>
              <w:end w:w="80" w:type="dxa"/>
            </w:tcMar>
          </w:tcPr>
          <w:p>
            <w:pPr>
              <w:spacing w:after="0"/>
            </w:pPr>
            <w:r>
              <w:t>Facilitador: Plantillas de integración continua. Obstaculizador: Tiempos excesivos de compilación.</w:t>
            </w:r>
          </w:p>
        </w:tc>
      </w:tr>
    </w:tbl>
    <w:p>
      <w:pPr>
        <w:spacing w:before="160" w:after="80"/>
      </w:pPr>
      <w:r>
        <w:t>Propuesta de evidencias</w:t>
      </w:r>
    </w:p>
    <w:p>
      <w:pPr>
        <w:spacing w:after="80"/>
      </w:pPr>
      <w:r>
        <w:t>• Repositorio de control de versiones con los scripts de automatización, justificando la trazabilidad del código.</w:t>
      </w:r>
    </w:p>
    <w:p>
      <w:pPr>
        <w:spacing w:after="80"/>
      </w:pPr>
      <w:r>
        <w:t>• Reportes y logs inmutables de ejecución de pruebas (pytest-html, Playwright traces), los cuales darán cuenta del logro técnico de la validación del sistema en el entorno aislado.</w:t>
      </w:r>
    </w:p>
    <w:p>
      <w:pPr>
        <w:spacing w:before="160" w:after="80"/>
      </w:pPr>
      <w:r>
        <w:t>Conclusiones</w:t>
      </w:r>
    </w:p>
    <w:p>
      <w:pPr>
        <w:spacing w:after="120"/>
      </w:pPr>
      <w:r>
        <w:t>En conclusión, la definición de este proyecto APT proporciona una hoja de ruta clara para abordar un desafío técnico significativo dentro del ciclo de vida del desarrollo de software. Al enfocarme en la automatización de QA y CI/CD, alineo directamente mis entregables académicos con los estándares de la industria y con mis objetivos profesionales. El plan de trabajo estructurado y la definición realista del alcance garantizan que el proyecto no solo sea altamente pertinente, sino también completamente factible dentro del periodo académico.</w:t>
      </w:r>
    </w:p>
    <w:p>
      <w:pPr>
        <w:spacing w:before="160" w:after="80"/>
      </w:pPr>
      <w:r>
        <w:t>Reflexión</w:t>
      </w:r>
    </w:p>
    <w:p>
      <w:pPr>
        <w:spacing w:after="120"/>
      </w:pPr>
      <w:r>
        <w:t>Al reflexionar sobre esta propuesta, comprendo que definir el alcance fue el paso más desafiante y, al mismo tiempo, uno de los más importantes. Inicialmente, la idea de abordar la arquitectura completa de una plataforma resultaba abrumadora, pero reducirla a un pipeline enfocado en la “Puerta 2” permitió que los objetivos fueran alcanzables. Este proceso ha fortalecido mis habilidades analíticas y mi capacidad para relacionar las competencias académicas con aplicaciones prácticas y reales del ámbito DevOps.</w:t>
      </w:r>
    </w:p>
    <w:p>
      <w:r>
        <w:br/>
      </w:r>
    </w:p>
    <w:p>
      <w:pPr>
        <w:spacing w:before="160" w:after="80"/>
      </w:pPr>
      <w:r>
        <w:t>2. Autoevaluación del Diseño (Pauta Completada)</w:t>
      </w:r>
    </w:p>
    <w:p>
      <w:pPr>
        <w:spacing w:after="120"/>
      </w:pPr>
      <w:r>
        <w:t>El proyecto cumple con los criterios de evaluación formativa y se autoevalúa como Completamente Logrado (100%) en los 12 indicadores de la pauta.</w:t>
      </w:r>
    </w:p>
    <w:tbl>
      <w:tblPr>
        <w:tblStyle w:val="Tablaconcuadrcula"/>
        <w:tblW w:type="auto" w:w="0"/>
        <w:jc w:val="center"/>
        <w:tblLook w:firstColumn="1" w:firstRow="1" w:lastColumn="0" w:lastRow="0" w:noHBand="0" w:noVBand="1" w:val="04A0"/>
      </w:tblPr>
      <w:tblGrid>
        <w:gridCol w:w="6502"/>
        <w:gridCol w:w="6502"/>
      </w:tblGrid>
      <w:tr>
        <w:tc>
          <w:tcPr>
            <w:tcW w:type="dxa" w:w="6502"/>
            <w:shd w:fill="D9EAF7"/>
          </w:tcPr>
          <w:p>
            <w:pPr>
              <w:spacing w:after="0"/>
            </w:pPr>
            <w:r>
              <w:t>Indicador de Evaluación</w:t>
            </w:r>
          </w:p>
        </w:tc>
        <w:tc>
          <w:tcPr>
            <w:tcW w:type="dxa" w:w="6502"/>
            <w:shd w:fill="D9EAF7"/>
          </w:tcPr>
          <w:p>
            <w:pPr>
              <w:spacing w:after="0"/>
            </w:pPr>
            <w:r>
              <w:t>Nivel Asignado (Autoevaluación)</w:t>
            </w:r>
          </w:p>
        </w:tc>
      </w:tr>
      <w:tr>
        <w:tc>
          <w:tcPr>
            <w:tcW w:type="dxa" w:w="6502"/>
          </w:tcPr>
          <w:p>
            <w:pPr>
              <w:spacing w:after="0"/>
            </w:pPr>
            <w:r>
              <w:t>Describe brevemente en qué consiste el Proyecto APT, justificando su relevancia para el campo laboral de su carrera.</w:t>
            </w:r>
          </w:p>
        </w:tc>
        <w:tc>
          <w:tcPr>
            <w:tcW w:type="dxa" w:w="6502"/>
          </w:tcPr>
          <w:p>
            <w:pPr>
              <w:spacing w:after="0"/>
            </w:pPr>
            <w:r>
              <w:t>Completamente Logrado (100%)</w:t>
            </w:r>
          </w:p>
        </w:tc>
      </w:tr>
      <w:tr>
        <w:tc>
          <w:tcPr>
            <w:tcW w:type="dxa" w:w="6502"/>
          </w:tcPr>
          <w:p>
            <w:pPr>
              <w:spacing w:after="0"/>
            </w:pPr>
            <w:r>
              <w:t>Relaciona el Proyecto APT con las competencias del perfil de egreso de su Plan de Estudio.</w:t>
            </w:r>
          </w:p>
        </w:tc>
        <w:tc>
          <w:tcPr>
            <w:tcW w:type="dxa" w:w="6502"/>
          </w:tcPr>
          <w:p>
            <w:pPr>
              <w:spacing w:after="0"/>
            </w:pPr>
            <w:r>
              <w:t>Completamente Logrado (100%)</w:t>
            </w:r>
          </w:p>
        </w:tc>
      </w:tr>
      <w:tr>
        <w:tc>
          <w:tcPr>
            <w:tcW w:type="dxa" w:w="6502"/>
          </w:tcPr>
          <w:p>
            <w:pPr>
              <w:spacing w:after="0"/>
            </w:pPr>
            <w:r>
              <w:t>Relaciona el Proyecto APT con sus intereses profesionales.</w:t>
            </w:r>
          </w:p>
        </w:tc>
        <w:tc>
          <w:tcPr>
            <w:tcW w:type="dxa" w:w="6502"/>
          </w:tcPr>
          <w:p>
            <w:pPr>
              <w:spacing w:after="0"/>
            </w:pPr>
            <w:r>
              <w:t>Completamente Logrado (100%)</w:t>
            </w:r>
          </w:p>
        </w:tc>
      </w:tr>
      <w:tr>
        <w:tc>
          <w:tcPr>
            <w:tcW w:type="dxa" w:w="6502"/>
          </w:tcPr>
          <w:p>
            <w:pPr>
              <w:spacing w:after="0"/>
            </w:pPr>
            <w:r>
              <w:t>Argumenta por qué el proyecto es factible de realizarse en el marco de la asignatura.</w:t>
            </w:r>
          </w:p>
        </w:tc>
        <w:tc>
          <w:tcPr>
            <w:tcW w:type="dxa" w:w="6502"/>
          </w:tcPr>
          <w:p>
            <w:pPr>
              <w:spacing w:after="0"/>
            </w:pPr>
            <w:r>
              <w:t>Completamente Logrado (100%)</w:t>
            </w:r>
          </w:p>
        </w:tc>
      </w:tr>
      <w:tr>
        <w:tc>
          <w:tcPr>
            <w:tcW w:type="dxa" w:w="6502"/>
          </w:tcPr>
          <w:p>
            <w:pPr>
              <w:spacing w:after="0"/>
            </w:pPr>
            <w:r>
              <w:t>Formula objetivos claros, concisos y coherentes con la disciplina y la situación a abordar.</w:t>
            </w:r>
          </w:p>
        </w:tc>
        <w:tc>
          <w:tcPr>
            <w:tcW w:type="dxa" w:w="6502"/>
          </w:tcPr>
          <w:p>
            <w:pPr>
              <w:spacing w:after="0"/>
            </w:pPr>
            <w:r>
              <w:t>Completamente Logrado (100%)</w:t>
            </w:r>
          </w:p>
        </w:tc>
      </w:tr>
      <w:tr>
        <w:tc>
          <w:tcPr>
            <w:tcW w:type="dxa" w:w="6502"/>
          </w:tcPr>
          <w:p>
            <w:pPr>
              <w:spacing w:after="0"/>
            </w:pPr>
            <w:r>
              <w:t>Propone una metodología de trabajo que permite alcanzar los objetivos propuestos y es pertinente con los requerimientos disciplinares.</w:t>
            </w:r>
          </w:p>
        </w:tc>
        <w:tc>
          <w:tcPr>
            <w:tcW w:type="dxa" w:w="6502"/>
          </w:tcPr>
          <w:p>
            <w:pPr>
              <w:spacing w:after="0"/>
            </w:pPr>
            <w:r>
              <w:t>Completamente Logrado (100%)</w:t>
            </w:r>
          </w:p>
        </w:tc>
      </w:tr>
      <w:tr>
        <w:tc>
          <w:tcPr>
            <w:tcW w:type="dxa" w:w="6502"/>
          </w:tcPr>
          <w:p>
            <w:pPr>
              <w:spacing w:after="0"/>
            </w:pPr>
            <w:r>
              <w:t>Establece un plan de trabajo para su proyecto APT considerando los recursos, duración, facilitadores y obstaculizadores en el desarrollo de las actividades.</w:t>
            </w:r>
          </w:p>
        </w:tc>
        <w:tc>
          <w:tcPr>
            <w:tcW w:type="dxa" w:w="6502"/>
          </w:tcPr>
          <w:p>
            <w:pPr>
              <w:spacing w:after="0"/>
            </w:pPr>
            <w:r>
              <w:t>Completamente Logrado (100%)</w:t>
            </w:r>
          </w:p>
        </w:tc>
      </w:tr>
      <w:tr>
        <w:tc>
          <w:tcPr>
            <w:tcW w:type="dxa" w:w="6502"/>
          </w:tcPr>
          <w:p>
            <w:pPr>
              <w:spacing w:after="0"/>
            </w:pPr>
            <w:r>
              <w:t>Determina evidencias, justificando cómo estas dan cuenta del logro de las actividades del Proyecto APT.</w:t>
            </w:r>
          </w:p>
        </w:tc>
        <w:tc>
          <w:tcPr>
            <w:tcW w:type="dxa" w:w="6502"/>
          </w:tcPr>
          <w:p>
            <w:pPr>
              <w:spacing w:after="0"/>
            </w:pPr>
            <w:r>
              <w:t>Completamente Logrado (100%)</w:t>
            </w:r>
          </w:p>
        </w:tc>
      </w:tr>
      <w:tr>
        <w:tc>
          <w:tcPr>
            <w:tcW w:type="dxa" w:w="6502"/>
          </w:tcPr>
          <w:p>
            <w:pPr>
              <w:spacing w:after="0"/>
            </w:pPr>
            <w:r>
              <w:t>Utiliza reglas de redacción, ortografía (literal, puntual, acentual) y las normas para citas y referencias.</w:t>
            </w:r>
          </w:p>
        </w:tc>
        <w:tc>
          <w:tcPr>
            <w:tcW w:type="dxa" w:w="6502"/>
          </w:tcPr>
          <w:p>
            <w:pPr>
              <w:spacing w:after="0"/>
            </w:pPr>
            <w:r>
              <w:t>Completamente Logrado (100%)</w:t>
            </w:r>
          </w:p>
        </w:tc>
      </w:tr>
      <w:tr>
        <w:tc>
          <w:tcPr>
            <w:tcW w:type="dxa" w:w="6502"/>
          </w:tcPr>
          <w:p>
            <w:pPr>
              <w:spacing w:after="0"/>
            </w:pPr>
            <w:r>
              <w:t>Cumple con el formato del informe establecido por la disciplina.</w:t>
            </w:r>
          </w:p>
        </w:tc>
        <w:tc>
          <w:tcPr>
            <w:tcW w:type="dxa" w:w="6502"/>
          </w:tcPr>
          <w:p>
            <w:pPr>
              <w:spacing w:after="0"/>
            </w:pPr>
            <w:r>
              <w:t>Completamente Logrado (100%)</w:t>
            </w:r>
          </w:p>
        </w:tc>
      </w:tr>
      <w:tr>
        <w:tc>
          <w:tcPr>
            <w:tcW w:type="dxa" w:w="6502"/>
          </w:tcPr>
          <w:p>
            <w:pPr>
              <w:spacing w:after="0"/>
            </w:pPr>
            <w:r>
              <w:t>Cumple con los indicadores de calidad requeridos en la presentación del diseño del Proyecto APT de acuerdo a estándares definidos por la disciplina.</w:t>
            </w:r>
          </w:p>
        </w:tc>
        <w:tc>
          <w:tcPr>
            <w:tcW w:type="dxa" w:w="6502"/>
          </w:tcPr>
          <w:p>
            <w:pPr>
              <w:spacing w:after="0"/>
            </w:pPr>
            <w:r>
              <w:t>Completamente Logrado (100%)</w:t>
            </w:r>
          </w:p>
        </w:tc>
      </w:tr>
      <w:tr>
        <w:tc>
          <w:tcPr>
            <w:tcW w:type="dxa" w:w="6502"/>
          </w:tcPr>
          <w:p>
            <w:pPr>
              <w:spacing w:after="0"/>
            </w:pPr>
            <w:r>
              <w:t>Redacta el resumen, las conclusiones y la reflexión en español con ideas completas que se conectan en una secuencia lógica, utilizando estructuras gramaticales y vocabulario de forma correcta y pertinente al tema.</w:t>
            </w:r>
          </w:p>
        </w:tc>
        <w:tc>
          <w:tcPr>
            <w:tcW w:type="dxa" w:w="6502"/>
          </w:tcPr>
          <w:p>
            <w:pPr>
              <w:spacing w:after="0"/>
            </w:pPr>
            <w:r>
              <w:t>Completamente Logrado (100%)</w:t>
            </w:r>
          </w:p>
        </w:tc>
      </w:tr>
    </w:tbl>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t>Evaluación 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t>Nombre: Autoevaluación 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t>% Ponderación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t>semana 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t>Resultado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t>Indicador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t>IL 1.2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t>IL 1.3  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t>Cumple con los indicadores de calidad requeridos en la presentación del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t>12. Redacta el resumen, las conclusiones y la reflexión en español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t>Esta es una evaluación que corresponde a una autoevaluación y es de carácter formativo, por lo que no tiene ponderación 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t>El tiempo que puedes destinar para desarrollar esta evaluación es de 20 minutos y se realiza de manera individual en el taller de proyectos 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t xml:space="preserve">Deberán redactar los siguientes apartados según este formato: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t>Resumen</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t xml:space="preserve">Conclusiones individuales solo en español.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t xml:space="preserve">Reflexión solo en español.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t xml:space="preserve">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t xml:space="preserve">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t xml:space="preserve">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t xml:space="preserve">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t xml:space="preserve">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t xml:space="preserve">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t xml:space="preserve">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t xml:space="preserve">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t xml:space="preserve">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t xml:space="preserve">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t xml:space="preserve">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t xml:space="preserve">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t xml:space="preserve">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t xml:space="preserve">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t xml:space="preserve">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t xml:space="preserve">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t>A continuación,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t>Revisa con tu docente todos los indicadores que serán incluidos en la evaluación de esta experiencia (fase1). Pide retroalimentación 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t xml:space="preserve">Descarga la pauta (en AVA) para que puedas autoevaluar la definición de tu Proyecto APT. 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t>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t>1.1 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t>Demuestra logro destacado en todos los aspectos evaluados en el indicador. 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t>Demuestra logro en los elementos básicos del indicador, las omisiones, dificultades o errores le permiten ser considerado competente.</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t>Presenta importantes omisiones, dificultades o errores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t>Presenta ausencia o incorrecto 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t>Categorías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t>Completamente Logrado (100%)</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t>Logrado  (60%)</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t>(30%)</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t>No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t>(0%)</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t>Describí brevemente en qué consiste el proyecto APT, justificando la relevancia, impacto o beneficio (real o simulado) que tendría en el campo laboral de mi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t>Describí brevemente en qué consiste el proyecto APT, señalando la relevancia, impacto o beneficio (real o simulado) que tendría, pero no queda clara la relación con el campo laboral de mi carrera.</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t xml:space="preserve">Describí brevemente en qué consiste el proyecto APT, pero no lo justifiqué ni relaciona con el campo laboral de mi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t xml:space="preserve">No describí o es confuso el proyecto APT, sin justificar ni relacionarlo con el campo laboral de mi carrera. </w:t>
            </w:r>
          </w:p>
        </w:tc>
        <w:tc>
          <w:tcPr>
            <w:tcW w:w="1449" w:type="dxa"/>
            <w:vAlign w:val="center"/>
            <w:hideMark/>
          </w:tcPr>
          <w:p w14:paraId="4083791F" w14:textId="21C2E184" w:rsidR="001C0F79" w:rsidRPr="001C0F79" w:rsidRDefault="2CAAC75B" w:rsidP="1DE770DF">
            <w:pPr>
              <w:jc w:val="center"/>
            </w:pPr>
            <w: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t xml:space="preserve">Describí una relación coherente entre mi proyecto y el perfil de egreso de mi plan de estudio, especificando cómo debo utilizar distintas competencias para desarrollar mi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t>Describí una relación coherente entre mi proyecto y el perfil de egreso de mi plan de estudio, pero no especifique cómo debo utilizar distintas competencias para desarrollar mi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t>Describí una relación que tiene elementos pero que no son coherentes entre mi proyecto y el perfil de egreso de mi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t>Describí una relación sin coherencia entre mi proyecto y el perfil de egreso de mi plan de estudio.</w:t>
              <w:br/>
              <w:t>O</w:t>
              <w:br/>
              <w:t xml:space="preserve">No relacioné el proyecto con mi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t xml:space="preserve">Mencioné mis intereses profesionales y expliqué con claridad cómo estos se ven reflejados en mi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t>Mencioné mis intereses profesionales, pero no queda completamente clara su conexión con mi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t xml:space="preserve">Menciona mis intereses profesionales sin conectarlos con mi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t>No menciona mis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t>Justifiqué por qué el proyecto puede desarrollarse considerado tiempo, materiales y factores externos, y en caso de posibles dificultades plantee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t>Justifiqué por qué el proyecto puede desarrollarse, considerando el tiempo y materiales o factores externos</w:t>
              <w:br/>
              <w:t>Y</w:t>
              <w:br/>
              <w:t>En caso de posibles dificultades no plantee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t xml:space="preserve">Justifiqué por qué el proyecto puede desarrollarse en el tiempo de la asignatura, sin considerar materiales ni factores externos. </w:t>
              <w:br/>
              <w:t>Y</w:t>
              <w:br/>
              <w:t>En caso de posibles dificultades no plantee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t xml:space="preserve">No justifiqué las razones de porque mi proyecto puede desarrollarse. </w:t>
              <w:br/>
              <w:t>O</w:t>
              <w:b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t xml:space="preserve">5. Formula objetivos claros, concisos y coherentes con la disciplina y la situación a abordar.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t>Formulé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t xml:space="preserve">Formulé 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t xml:space="preserve">Formulé 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t>No plantee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t>Describí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t>Describí una metodología pertinente con los requerimientos disciplinares, pero no contemplé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t>Describí 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t xml:space="preserve">No describí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t xml:space="preserve">7. Establece un plan de trabajo para su proyecto APT considerando los recursos, duración, facilitadores y obstaculizadores en el desarrollo de las actividades.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t xml:space="preserve">Establecí un plan de trabajo con todas las actividades necesarias para cumplir mis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t xml:space="preserve">Establecí un plan de trabajo con la mayoría de las actividades necesarias para cumplir mis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t xml:space="preserve">Establecí un plan de trabajo que carece de actividades necesarias para cumplir mis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t>No establecí un plan de trabajo, o bien este no permite cumplir los objetivos de mi 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t xml:space="preserve">Describí evidencias que permiten dar cuenta del logro de las actividades de mi proyecto APT y justifiqué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t>Describí evidencias que permiten dar cuenta del logro de las actividades de mi proyecto APT, pero no justifiqué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t xml:space="preserve">Describí evidencias que permiten dar cuenta del logro de solo algunas actividades de mi proyecto APT y/o no justifiqué 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t>No incluí evidencias que pueden dar cuenta del desarrollo de mi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t>El texto cumple con las reglas ortografía y de redacción en todos sus apartados.</w:t>
              <w:br/>
              <w:t>Y</w:t>
              <w:br/>
              <w:t>Utilicé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t>11. Cumple con los indicadores de calidad requeridos en la presentación del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t>20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t>12.  Redacta el resumen, las conclusiones y la reflexión en español con ideas completas que se conectan en secuencia lógica, 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t>Redacta los textos en español siguiendo una secuencia lógica en la que todas las oraciones 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t>Redacta los textos en español siguiendo una secuencia lógica en la que gran parte de las 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t>Redacta los textos en español usando una secuencia limitada o desorganizada que 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t>No produce texto en español</w:t>
            </w:r>
          </w:p>
          <w:p w14:paraId="46653E39" w14:textId="77777777" w:rsidR="00286901" w:rsidRPr="00286901" w:rsidRDefault="00286901" w:rsidP="00286901">
            <w:pPr>
              <w:rPr>
                <w:rFonts w:asciiTheme="minorHAnsi" w:hAnsiTheme="minorHAnsi" w:cstheme="minorHAnsi"/>
              </w:rPr>
            </w:pPr>
            <w:r>
              <w:t xml:space="preserve">o escribe frases sueltas que no se 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81</cp:revision>
  <cp:lastPrinted>2021-11-25T12:30:00Z</cp:lastPrinted>
  <dcterms:created xsi:type="dcterms:W3CDTF">2022-08-25T15:56:00Z</dcterms:created>
  <dcterms:modified xsi:type="dcterms:W3CDTF">2023-06-30T20:51:00Z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