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55E8" w14:textId="3E572F31" w:rsidR="00AB305C" w:rsidRDefault="00000000">
      <w:pPr>
        <w:pStyle w:val="Textosinforma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Culiacán Rosales, Sinaloa, a </w:t>
      </w:r>
      <w:r>
        <w:rPr>
          <w:rFonts w:ascii="Arial" w:hAnsi="Arial" w:cs="Arial"/>
          <w:sz w:val="22"/>
          <w:szCs w:val="22"/>
          <w:lang w:val="es-MX"/>
        </w:rPr>
        <w:t>${</w:t>
      </w:r>
      <w:proofErr w:type="spellStart"/>
      <w:r>
        <w:rPr>
          <w:rFonts w:ascii="Arial" w:hAnsi="Arial" w:cs="Arial"/>
          <w:sz w:val="22"/>
          <w:szCs w:val="22"/>
          <w:lang w:val="es-MX"/>
        </w:rPr>
        <w:t>fecha_orden</w:t>
      </w:r>
      <w:proofErr w:type="spellEnd"/>
      <w:r>
        <w:rPr>
          <w:rFonts w:ascii="Arial" w:hAnsi="Arial" w:cs="Arial"/>
          <w:sz w:val="22"/>
          <w:szCs w:val="22"/>
          <w:lang w:val="es-MX"/>
        </w:rPr>
        <w:t>}</w:t>
      </w:r>
      <w:r>
        <w:rPr>
          <w:rFonts w:ascii="Arial" w:hAnsi="Arial" w:cs="Arial"/>
          <w:sz w:val="22"/>
          <w:szCs w:val="22"/>
        </w:rPr>
        <w:t>.</w:t>
      </w:r>
    </w:p>
    <w:p w14:paraId="4C6EDA9E" w14:textId="77777777" w:rsidR="00316EE5" w:rsidRPr="00316EE5" w:rsidRDefault="00316EE5">
      <w:pPr>
        <w:pStyle w:val="Textosinformato"/>
        <w:jc w:val="right"/>
        <w:rPr>
          <w:rFonts w:ascii="Arial" w:hAnsi="Arial" w:cs="Arial"/>
          <w:sz w:val="22"/>
          <w:szCs w:val="22"/>
          <w:u w:val="single"/>
        </w:rPr>
      </w:pPr>
    </w:p>
    <w:p w14:paraId="7DADC9F3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0F29685D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representante_legal</w:t>
      </w:r>
      <w:proofErr w:type="spellEnd"/>
      <w:r w:rsidRPr="00D74E71">
        <w:rPr>
          <w:rFonts w:ascii="Arial" w:hAnsi="Arial" w:cs="Arial"/>
        </w:rPr>
        <w:t>}</w:t>
      </w:r>
    </w:p>
    <w:p w14:paraId="42957FA4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7C4E97D5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${nombre}</w:t>
      </w:r>
    </w:p>
    <w:p w14:paraId="6E23BDBD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calle_numero</w:t>
      </w:r>
      <w:proofErr w:type="spellEnd"/>
      <w:r>
        <w:rPr>
          <w:rFonts w:ascii="Arial" w:hAnsi="Arial" w:cs="Arial"/>
        </w:rPr>
        <w:t xml:space="preserve">} </w:t>
      </w:r>
    </w:p>
    <w:p w14:paraId="6C32E322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774089B5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${colonia}</w:t>
      </w:r>
    </w:p>
    <w:p w14:paraId="01EFD66D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6901B5D6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ciudad_estado</w:t>
      </w:r>
      <w:proofErr w:type="spellEnd"/>
      <w:r>
        <w:rPr>
          <w:rFonts w:ascii="Arial" w:hAnsi="Arial" w:cs="Arial"/>
        </w:rPr>
        <w:t>}.</w:t>
      </w:r>
    </w:p>
    <w:p w14:paraId="5754E35B" w14:textId="77777777" w:rsidR="00AB305C" w:rsidRDefault="00AB305C">
      <w:pPr>
        <w:pStyle w:val="Textosinformato"/>
        <w:jc w:val="both"/>
        <w:rPr>
          <w:rFonts w:ascii="Arial" w:hAnsi="Arial" w:cs="Arial"/>
          <w:sz w:val="22"/>
          <w:szCs w:val="22"/>
        </w:rPr>
      </w:pPr>
    </w:p>
    <w:p w14:paraId="5B5BA672" w14:textId="2D23D17B" w:rsidR="000F1C4E" w:rsidRPr="00AF6457" w:rsidRDefault="000F1C4E" w:rsidP="000F1C4E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AF6457">
        <w:rPr>
          <w:rFonts w:ascii="Arial" w:hAnsi="Arial" w:cs="Arial"/>
        </w:rPr>
        <w:t>Esta Dirección de Auditoria del Servicio de Administración Tributaria del Estado de Sinaloa, Órgano Desconcentrado dependiente de la Secretaría de Administración y Finanzas del Poder Ejecutivo del Estado de Sinaloa, le comunica, que conforme a los controles establecidos en la base de datos que operamos, y dada la importancia que como contribuyente tiene dentro del marco general de la Recaudación Fiscal Estatal, a la fecha hemos detectado la omisión en la presentación de su declaración, o bien que presentó en ceros la(s) declaración(es) de pagos del Impuesto a las Erogaciones en Juegos con Apuestas, correspondiente al período comprendido del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${periodos}</w:t>
      </w:r>
      <w:r w:rsidRPr="00AF6457">
        <w:rPr>
          <w:rFonts w:ascii="Arial" w:hAnsi="Arial" w:cs="Arial"/>
        </w:rPr>
        <w:t>,  incumplimiento que  puede implicar omisión en el pago de los mismos.</w:t>
      </w:r>
    </w:p>
    <w:p w14:paraId="660D450B" w14:textId="77777777" w:rsidR="000F1C4E" w:rsidRPr="00AF6457" w:rsidRDefault="000F1C4E" w:rsidP="000F1C4E">
      <w:pPr>
        <w:spacing w:after="0" w:line="240" w:lineRule="auto"/>
        <w:contextualSpacing/>
        <w:jc w:val="both"/>
        <w:rPr>
          <w:rFonts w:ascii="Arial" w:hAnsi="Arial" w:cs="Arial"/>
          <w:sz w:val="18"/>
        </w:rPr>
      </w:pPr>
    </w:p>
    <w:p w14:paraId="261EAAD6" w14:textId="483F8C55" w:rsidR="000F1C4E" w:rsidRPr="00AF6457" w:rsidRDefault="000F1C4E" w:rsidP="000F1C4E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AF6457">
        <w:rPr>
          <w:rFonts w:ascii="Arial" w:hAnsi="Arial" w:cs="Arial"/>
        </w:rPr>
        <w:t xml:space="preserve">En virtud de lo anterior, se le convoca para que de forma voluntaria presente las declaraciones normales o complementarias de dicho período y proporcione copias fotostáticas de las mismas a esta Dirección de Auditoría con el fin de regularizar su situación fiscal. En caso de que con anterioridad haya presentado lo solicitado, o bien considere que no se encuentra sujeto a ésta, se le solicita adjunte a este comunicado, copia legible de la documentación comprobatoria correspondiente haciendo referencia al número de este oficio y la envíe a la Dirección de Auditoría con domicilio: </w:t>
      </w: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oficina_domicilio</w:t>
      </w:r>
      <w:proofErr w:type="spellEnd"/>
      <w:r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r w:rsidRPr="00AF6457">
        <w:rPr>
          <w:rFonts w:ascii="Arial" w:hAnsi="Arial" w:cs="Arial"/>
        </w:rPr>
        <w:t>dentro de un plazo no mayor a 10 días contados a partir del día siguiente, a aquel en que reciba este comunicado.</w:t>
      </w:r>
    </w:p>
    <w:p w14:paraId="018CA68B" w14:textId="77777777" w:rsidR="000F1C4E" w:rsidRPr="00AF6457" w:rsidRDefault="000F1C4E" w:rsidP="000F1C4E">
      <w:pPr>
        <w:spacing w:after="0" w:line="240" w:lineRule="auto"/>
        <w:contextualSpacing/>
        <w:jc w:val="both"/>
        <w:rPr>
          <w:rFonts w:ascii="Arial" w:hAnsi="Arial" w:cs="Arial"/>
          <w:sz w:val="18"/>
        </w:rPr>
      </w:pPr>
    </w:p>
    <w:p w14:paraId="0BDDCAF6" w14:textId="77777777" w:rsidR="000F1C4E" w:rsidRPr="00AF6457" w:rsidRDefault="000F1C4E" w:rsidP="000F1C4E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AF6457">
        <w:rPr>
          <w:rFonts w:ascii="Arial" w:hAnsi="Arial" w:cs="Arial"/>
        </w:rPr>
        <w:t xml:space="preserve">Se le hace saber, </w:t>
      </w:r>
      <w:proofErr w:type="gramStart"/>
      <w:r w:rsidRPr="00AF6457">
        <w:rPr>
          <w:rFonts w:ascii="Arial" w:hAnsi="Arial" w:cs="Arial"/>
        </w:rPr>
        <w:t>que</w:t>
      </w:r>
      <w:proofErr w:type="gramEnd"/>
      <w:r w:rsidRPr="00AF6457">
        <w:rPr>
          <w:rFonts w:ascii="Arial" w:hAnsi="Arial" w:cs="Arial"/>
        </w:rPr>
        <w:t xml:space="preserve"> de no atender esta invitación dentro del plazo antes citado, esta autoridad fiscal procederá a ejercer sus facultades de comprobación de conformidad con lo dispuesto en el Código Fiscal del Estado de Sinaloa. Se recuerda a usted que el cumplimiento voluntario de sus obligaciones fiscales, evitará la revisión de la autoridad, con la posible aplicación de sanciones y molestias innecesarias.</w:t>
      </w:r>
    </w:p>
    <w:p w14:paraId="56BFF624" w14:textId="77777777" w:rsidR="000F1C4E" w:rsidRPr="00AF6457" w:rsidRDefault="000F1C4E" w:rsidP="000F1C4E">
      <w:pPr>
        <w:spacing w:after="0" w:line="240" w:lineRule="auto"/>
        <w:contextualSpacing/>
        <w:jc w:val="both"/>
        <w:rPr>
          <w:rFonts w:ascii="Arial" w:hAnsi="Arial" w:cs="Arial"/>
          <w:sz w:val="18"/>
          <w:lang w:eastAsia="es-MX"/>
        </w:rPr>
      </w:pPr>
    </w:p>
    <w:p w14:paraId="64861B16" w14:textId="77777777" w:rsidR="000F1C4E" w:rsidRPr="00554961" w:rsidRDefault="000F1C4E" w:rsidP="000F1C4E">
      <w:pPr>
        <w:spacing w:after="0" w:line="240" w:lineRule="auto"/>
        <w:contextualSpacing/>
        <w:jc w:val="both"/>
        <w:rPr>
          <w:rFonts w:ascii="Arial" w:hAnsi="Arial" w:cs="Arial"/>
          <w:lang w:eastAsia="es-MX"/>
        </w:rPr>
      </w:pPr>
      <w:r w:rsidRPr="00554961">
        <w:rPr>
          <w:rFonts w:ascii="Arial" w:hAnsi="Arial" w:cs="Arial"/>
          <w:lang w:eastAsia="es-MX"/>
        </w:rPr>
        <w:t>Por lo anterior, se le informa que personal de esta Dirección de Auditoría antes señalada se encuentra a sus órdenes para atender de manera personal cualquier duda que se tenga sobre el presente, o si lo prefiere, comuníquese al teléfono</w:t>
      </w:r>
      <w:r>
        <w:rPr>
          <w:rFonts w:ascii="Arial" w:hAnsi="Arial" w:cs="Arial"/>
          <w:lang w:eastAsia="es-MX"/>
        </w:rPr>
        <w:t xml:space="preserve"> ${</w:t>
      </w:r>
      <w:proofErr w:type="spellStart"/>
      <w:r>
        <w:rPr>
          <w:rFonts w:ascii="Arial" w:hAnsi="Arial" w:cs="Arial"/>
          <w:lang w:eastAsia="es-MX"/>
        </w:rPr>
        <w:t>oficina_telefono</w:t>
      </w:r>
      <w:proofErr w:type="spellEnd"/>
      <w:r>
        <w:rPr>
          <w:rFonts w:ascii="Arial" w:hAnsi="Arial" w:cs="Arial"/>
          <w:lang w:eastAsia="es-MX"/>
        </w:rPr>
        <w:t xml:space="preserve">}, </w:t>
      </w:r>
      <w:r w:rsidRPr="00554961">
        <w:rPr>
          <w:rFonts w:ascii="Arial" w:hAnsi="Arial" w:cs="Arial"/>
          <w:lang w:eastAsia="es-MX"/>
        </w:rPr>
        <w:t xml:space="preserve">donde con gusto le atenderán en el horario de 8:00 a 15:00 </w:t>
      </w:r>
      <w:proofErr w:type="spellStart"/>
      <w:r w:rsidRPr="00554961">
        <w:rPr>
          <w:rFonts w:ascii="Arial" w:hAnsi="Arial" w:cs="Arial"/>
          <w:lang w:eastAsia="es-MX"/>
        </w:rPr>
        <w:t>hrs</w:t>
      </w:r>
      <w:proofErr w:type="spellEnd"/>
      <w:r w:rsidRPr="00554961">
        <w:rPr>
          <w:rFonts w:ascii="Arial" w:hAnsi="Arial" w:cs="Arial"/>
          <w:lang w:eastAsia="es-MX"/>
        </w:rPr>
        <w:t>.</w:t>
      </w:r>
    </w:p>
    <w:p w14:paraId="75C88C0A" w14:textId="77777777" w:rsidR="000F1C4E" w:rsidRDefault="000F1C4E">
      <w:pPr>
        <w:spacing w:after="0" w:line="240" w:lineRule="auto"/>
        <w:contextualSpacing/>
        <w:jc w:val="center"/>
        <w:rPr>
          <w:rFonts w:ascii="Arial" w:hAnsi="Arial" w:cs="Arial"/>
          <w:b/>
        </w:rPr>
      </w:pPr>
    </w:p>
    <w:p w14:paraId="04F63D27" w14:textId="5CE26EFB" w:rsidR="00AB305C" w:rsidRDefault="00000000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 t e n t a m e n t e</w:t>
      </w:r>
    </w:p>
    <w:p w14:paraId="7594C4AD" w14:textId="6EBCCB6F" w:rsidR="00AB305C" w:rsidRDefault="00F14B7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${cargo}</w:t>
      </w:r>
    </w:p>
    <w:p w14:paraId="674A13EF" w14:textId="77777777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1FEBB807" w14:textId="3AC4479D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30FFB637" w14:textId="0B873C05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5CFE355E" w14:textId="3C3230AB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33305D6A" w14:textId="6C81EBC2" w:rsidR="00AB305C" w:rsidRPr="00561D3B" w:rsidRDefault="000F1C4E" w:rsidP="00561D3B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iCs/>
          <w:noProof/>
          <w:sz w:val="16"/>
        </w:rPr>
        <mc:AlternateContent>
          <mc:Choice Requires="wps">
            <w:drawing>
              <wp:anchor distT="45085" distB="55245" distL="115570" distR="115570" simplePos="0" relativeHeight="251659264" behindDoc="0" locked="0" layoutInCell="0" allowOverlap="1" wp14:anchorId="0F514F86" wp14:editId="5310048D">
                <wp:simplePos x="0" y="0"/>
                <wp:positionH relativeFrom="margin">
                  <wp:posOffset>-2540</wp:posOffset>
                </wp:positionH>
                <wp:positionV relativeFrom="margin">
                  <wp:posOffset>7087235</wp:posOffset>
                </wp:positionV>
                <wp:extent cx="1209675" cy="260985"/>
                <wp:effectExtent l="0" t="0" r="0" b="3810"/>
                <wp:wrapSquare wrapText="bothSides"/>
                <wp:docPr id="48081361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609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A460A0" w14:textId="77777777" w:rsidR="00F14B7B" w:rsidRDefault="00F14B7B" w:rsidP="00F14B7B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${iniciales}</w:t>
                            </w:r>
                          </w:p>
                        </w:txbxContent>
                      </wps:txbx>
                      <wps:bodyPr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0F514F86" id="Cuadro de texto 2" o:spid="_x0000_s1026" style="position:absolute;left:0;text-align:left;margin-left:-.2pt;margin-top:558.05pt;width:95.25pt;height:20.55pt;z-index:251659264;visibility:visible;mso-wrap-style:square;mso-width-percent:0;mso-height-percent:200;mso-wrap-distance-left:9.1pt;mso-wrap-distance-top:3.55pt;mso-wrap-distance-right:9.1pt;mso-wrap-distance-bottom:4.35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" o:allowincell="f" filled="f" stroked="f" strokeweight="0">
                <v:textbox style="mso-fit-shape-to-text:t">
                  <w:txbxContent>
                    <w:p w14:paraId="4AA460A0" w14:textId="77777777" w:rsidR="00F14B7B" w:rsidRDefault="00F14B7B" w:rsidP="00F14B7B"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${iniciales}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000000">
        <w:rPr>
          <w:rFonts w:ascii="Arial" w:hAnsi="Arial" w:cs="Arial"/>
          <w:b/>
        </w:rPr>
        <w:t>${</w:t>
      </w:r>
      <w:proofErr w:type="spellStart"/>
      <w:r w:rsidR="00000000">
        <w:rPr>
          <w:rFonts w:ascii="Arial" w:hAnsi="Arial" w:cs="Arial"/>
          <w:b/>
        </w:rPr>
        <w:t>nombre_actuante</w:t>
      </w:r>
      <w:proofErr w:type="spellEnd"/>
      <w:r w:rsidR="00000000">
        <w:rPr>
          <w:rFonts w:ascii="Arial" w:hAnsi="Arial" w:cs="Arial"/>
          <w:b/>
        </w:rPr>
        <w:t>}</w:t>
      </w:r>
    </w:p>
    <w:sectPr w:rsidR="00AB305C" w:rsidRPr="00561D3B" w:rsidSect="003042D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977" w:right="618" w:bottom="1418" w:left="964" w:header="85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4F149" w14:textId="77777777" w:rsidR="005C398C" w:rsidRDefault="005C398C">
      <w:pPr>
        <w:spacing w:after="0" w:line="240" w:lineRule="auto"/>
      </w:pPr>
      <w:r>
        <w:separator/>
      </w:r>
    </w:p>
  </w:endnote>
  <w:endnote w:type="continuationSeparator" w:id="0">
    <w:p w14:paraId="1F83E855" w14:textId="77777777" w:rsidR="005C398C" w:rsidRDefault="005C3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2C65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6598F1EF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6A30C469" w14:textId="2BA0AA55" w:rsidR="00AB305C" w:rsidRPr="006E0EFF" w:rsidRDefault="00000000" w:rsidP="006E0EFF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68D1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1CB2E8E7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169DAAA1" w14:textId="77777777" w:rsidR="00AB305C" w:rsidRDefault="00000000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  <w:p w14:paraId="39A7AB9E" w14:textId="77777777" w:rsidR="00AB305C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de 3</w:t>
    </w:r>
  </w:p>
  <w:p w14:paraId="706FB106" w14:textId="77777777" w:rsidR="00AB305C" w:rsidRDefault="00AB305C">
    <w:pPr>
      <w:pStyle w:val="Piedepgina"/>
      <w:jc w:val="cen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8DDB0" w14:textId="77777777" w:rsidR="005C398C" w:rsidRDefault="005C398C">
      <w:pPr>
        <w:spacing w:after="0" w:line="240" w:lineRule="auto"/>
      </w:pPr>
      <w:r>
        <w:separator/>
      </w:r>
    </w:p>
  </w:footnote>
  <w:footnote w:type="continuationSeparator" w:id="0">
    <w:p w14:paraId="7D1BFE17" w14:textId="77777777" w:rsidR="005C398C" w:rsidRDefault="005C3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01C5" w14:textId="68FCA660" w:rsidR="00AB305C" w:rsidRDefault="00B960A1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8240" behindDoc="1" locked="0" layoutInCell="1" allowOverlap="0" wp14:anchorId="2D61EA7D" wp14:editId="5BEA7B19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285875"/>
              <wp:effectExtent l="0" t="0" r="0" b="9525"/>
              <wp:wrapNone/>
              <wp:docPr id="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225" cy="12858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9CE2E4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2EB91F1E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0EEB9705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7F0D5B7A" w14:textId="721A3A95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 w:rsidR="00596DF5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${orden}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 w:rsidR="006A391B" w:rsidRPr="006A391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${anio2}</w:t>
                          </w:r>
                        </w:p>
                        <w:p w14:paraId="3E7B4E28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1B7231AB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06E83E7F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16B24BA8" w14:textId="5AE221AC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="003042DB" w:rsidRPr="003042D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Se le formula invitación.</w:t>
                          </w:r>
                        </w:p>
                      </w:txbxContent>
                    </wps:txbx>
                    <wps:bodyPr wrap="square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1EA7D" id="Text Box 6" o:spid="_x0000_s1027" style="position:absolute;margin-left:219.55pt;margin-top:-12pt;width:321.75pt;height:101.25pt;z-index:-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" o:allowoverlap="f" filled="f" stroked="f" strokeweight="0">
              <v:textbox>
                <w:txbxContent>
                  <w:p w14:paraId="459CE2E4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2EB91F1E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0EEB9705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7F0D5B7A" w14:textId="721A3A95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 w:rsidR="00596DF5"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${orden}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 w:rsidR="006A391B" w:rsidRPr="006A391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${anio2}</w:t>
                    </w:r>
                  </w:p>
                  <w:p w14:paraId="3E7B4E28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1B7231AB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06E83E7F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16B24BA8" w14:textId="5AE221AC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 w:rsidR="003042DB" w:rsidRPr="003042D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Se le formula invitación.</w:t>
                    </w:r>
                  </w:p>
                </w:txbxContent>
              </v:textbox>
            </v:rect>
          </w:pict>
        </mc:Fallback>
      </mc:AlternateContent>
    </w:r>
  </w:p>
  <w:p w14:paraId="087DBB6F" w14:textId="3F87986D" w:rsidR="00AB305C" w:rsidRDefault="00C37317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6192" behindDoc="1" locked="0" layoutInCell="1" allowOverlap="1" wp14:anchorId="7D74FFBA" wp14:editId="5EDAB850">
          <wp:simplePos x="0" y="0"/>
          <wp:positionH relativeFrom="column">
            <wp:posOffset>154091</wp:posOffset>
          </wp:positionH>
          <wp:positionV relativeFrom="paragraph">
            <wp:posOffset>19562</wp:posOffset>
          </wp:positionV>
          <wp:extent cx="2133600" cy="659765"/>
          <wp:effectExtent l="0" t="0" r="0" b="0"/>
          <wp:wrapNone/>
          <wp:docPr id="656534970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A8C5522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54AAE1F3" w14:textId="253BC5DF" w:rsidR="00AB305C" w:rsidRDefault="00F135D8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noProof/>
        <w:lang w:eastAsia="es-MX"/>
      </w:rPr>
      <w:drawing>
        <wp:anchor distT="0" distB="0" distL="114300" distR="114300" simplePos="0" relativeHeight="251661312" behindDoc="1" locked="1" layoutInCell="1" allowOverlap="1" wp14:anchorId="743C6BE5" wp14:editId="7F5CF23B">
          <wp:simplePos x="0" y="0"/>
          <wp:positionH relativeFrom="page">
            <wp:posOffset>1938655</wp:posOffset>
          </wp:positionH>
          <wp:positionV relativeFrom="margin">
            <wp:posOffset>433705</wp:posOffset>
          </wp:positionV>
          <wp:extent cx="3895090" cy="6457950"/>
          <wp:effectExtent l="0" t="0" r="0" b="0"/>
          <wp:wrapNone/>
          <wp:docPr id="59047983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95090" cy="6457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EB25" w14:textId="77777777" w:rsidR="00AB305C" w:rsidRDefault="00000000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7216" behindDoc="1" locked="0" layoutInCell="1" allowOverlap="1" wp14:anchorId="22C9D80B" wp14:editId="3471DC30">
          <wp:simplePos x="0" y="0"/>
          <wp:positionH relativeFrom="column">
            <wp:posOffset>498475</wp:posOffset>
          </wp:positionH>
          <wp:positionV relativeFrom="paragraph">
            <wp:posOffset>81280</wp:posOffset>
          </wp:positionV>
          <wp:extent cx="2133600" cy="659765"/>
          <wp:effectExtent l="0" t="0" r="0" b="0"/>
          <wp:wrapNone/>
          <wp:docPr id="217480505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9264" behindDoc="1" locked="0" layoutInCell="1" allowOverlap="0" wp14:anchorId="0F18EE23" wp14:editId="4A74803E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381760"/>
              <wp:effectExtent l="0" t="0" r="0" b="0"/>
              <wp:wrapNone/>
              <wp:docPr id="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360" cy="1381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39677F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354426D7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1292C653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23CF1334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instrText xml:space="preserve"> MERGEFIELD ORDEN </w:instrTex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«ORDEN»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25</w:t>
                          </w:r>
                        </w:p>
                        <w:p w14:paraId="5A207C7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2B52F0FD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27F3F00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544B24E3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e le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ordena práctica de una visita domiciliaria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18EE23" id="_x0000_s1029" style="position:absolute;margin-left:219.55pt;margin-top:-12pt;width:321.75pt;height:108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" o:allowoverlap="f" filled="f" stroked="f" strokeweight="0">
              <v:textbox>
                <w:txbxContent>
                  <w:p w14:paraId="0039677F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354426D7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1292C653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23CF1334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instrText xml:space="preserve"> MERGEFIELD ORDEN </w:instrTex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«ORDEN»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25</w:t>
                    </w:r>
                  </w:p>
                  <w:p w14:paraId="5A207C7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2B52F0FD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27F3F00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544B24E3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e le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 xml:space="preserve"> ordena práctica de una visita domiciliaria</w:t>
                    </w:r>
                  </w:p>
                </w:txbxContent>
              </v:textbox>
            </v:rect>
          </w:pict>
        </mc:Fallback>
      </mc:AlternateContent>
    </w:r>
  </w:p>
  <w:p w14:paraId="1137C016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22D0D713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40D7A787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5C"/>
    <w:rsid w:val="0002769E"/>
    <w:rsid w:val="00070B91"/>
    <w:rsid w:val="00081737"/>
    <w:rsid w:val="000E6D3F"/>
    <w:rsid w:val="000F1C4E"/>
    <w:rsid w:val="001529C9"/>
    <w:rsid w:val="001B7E55"/>
    <w:rsid w:val="001D4709"/>
    <w:rsid w:val="001F3FDF"/>
    <w:rsid w:val="00236CAE"/>
    <w:rsid w:val="00243D26"/>
    <w:rsid w:val="00250B8F"/>
    <w:rsid w:val="00254E7E"/>
    <w:rsid w:val="00295FA0"/>
    <w:rsid w:val="002A4F92"/>
    <w:rsid w:val="002B088A"/>
    <w:rsid w:val="002D7A6E"/>
    <w:rsid w:val="002F51FA"/>
    <w:rsid w:val="003042DB"/>
    <w:rsid w:val="00315DFA"/>
    <w:rsid w:val="00316EE5"/>
    <w:rsid w:val="0036297C"/>
    <w:rsid w:val="003B3D57"/>
    <w:rsid w:val="003D4753"/>
    <w:rsid w:val="003E1416"/>
    <w:rsid w:val="004A23BC"/>
    <w:rsid w:val="004B5772"/>
    <w:rsid w:val="004D329B"/>
    <w:rsid w:val="004D67ED"/>
    <w:rsid w:val="004F52D2"/>
    <w:rsid w:val="0054466C"/>
    <w:rsid w:val="00561D3B"/>
    <w:rsid w:val="00573043"/>
    <w:rsid w:val="00596DF5"/>
    <w:rsid w:val="005C398C"/>
    <w:rsid w:val="00602F43"/>
    <w:rsid w:val="006A391B"/>
    <w:rsid w:val="006C2D50"/>
    <w:rsid w:val="006E0EFF"/>
    <w:rsid w:val="00747918"/>
    <w:rsid w:val="00787657"/>
    <w:rsid w:val="007B7F1D"/>
    <w:rsid w:val="008E5198"/>
    <w:rsid w:val="00AB305C"/>
    <w:rsid w:val="00AD289D"/>
    <w:rsid w:val="00B32329"/>
    <w:rsid w:val="00B3318A"/>
    <w:rsid w:val="00B41B91"/>
    <w:rsid w:val="00B960A1"/>
    <w:rsid w:val="00BD3EF4"/>
    <w:rsid w:val="00C26C51"/>
    <w:rsid w:val="00C335F5"/>
    <w:rsid w:val="00C34A36"/>
    <w:rsid w:val="00C37317"/>
    <w:rsid w:val="00C96C02"/>
    <w:rsid w:val="00CA22C9"/>
    <w:rsid w:val="00E45F28"/>
    <w:rsid w:val="00E47C6E"/>
    <w:rsid w:val="00EF44AE"/>
    <w:rsid w:val="00F135D8"/>
    <w:rsid w:val="00F14B7B"/>
    <w:rsid w:val="00F66425"/>
    <w:rsid w:val="00F9129B"/>
    <w:rsid w:val="00F93C8F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C8C82"/>
  <w15:docId w15:val="{F32BE970-7032-459A-9F07-CCA0D99A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AE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link w:val="Encabezado"/>
    <w:qFormat/>
    <w:rsid w:val="003608AE"/>
    <w:rPr>
      <w:rFonts w:ascii="Calibri" w:eastAsia="Calibri" w:hAnsi="Calibri" w:cs="Times New Roman"/>
    </w:rPr>
  </w:style>
  <w:style w:type="character" w:customStyle="1" w:styleId="PiedepginaCar">
    <w:name w:val="Pie de página Car"/>
    <w:link w:val="Piedepgina"/>
    <w:uiPriority w:val="99"/>
    <w:qFormat/>
    <w:rsid w:val="003608AE"/>
    <w:rPr>
      <w:rFonts w:ascii="Calibri" w:eastAsia="Calibri" w:hAnsi="Calibri" w:cs="Times New Roman"/>
    </w:rPr>
  </w:style>
  <w:style w:type="character" w:customStyle="1" w:styleId="Textoindependiente2Car">
    <w:name w:val="Texto independiente 2 Car"/>
    <w:link w:val="Textoindependiente2"/>
    <w:qFormat/>
    <w:rsid w:val="00DE2E9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link w:val="Textosinformato"/>
    <w:qFormat/>
    <w:rsid w:val="001B1E3B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extocomentarioCar">
    <w:name w:val="Texto comentario Car"/>
    <w:link w:val="Textocomentario"/>
    <w:qFormat/>
    <w:rsid w:val="001B1E3B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customStyle="1" w:styleId="TextoindependienteCar">
    <w:name w:val="Texto independiente Car"/>
    <w:link w:val="Textoindependiente"/>
    <w:qFormat/>
    <w:rsid w:val="001B1E3B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odegloboCar">
    <w:name w:val="Texto de globo Car"/>
    <w:link w:val="Textodeglobo"/>
    <w:uiPriority w:val="99"/>
    <w:semiHidden/>
    <w:qFormat/>
    <w:rsid w:val="00EB55B7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uiPriority w:val="99"/>
    <w:semiHidden/>
    <w:unhideWhenUsed/>
    <w:qFormat/>
    <w:rsid w:val="007A7649"/>
    <w:rPr>
      <w:sz w:val="16"/>
      <w:szCs w:val="16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unhideWhenUsed/>
    <w:rsid w:val="001B1E3B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es-MX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Piedepgina">
    <w:name w:val="footer"/>
    <w:basedOn w:val="Normal"/>
    <w:link w:val="PiedepginaCar"/>
    <w:uiPriority w:val="99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independiente2">
    <w:name w:val="Body Text 2"/>
    <w:basedOn w:val="Normal"/>
    <w:link w:val="Textoindependiente2Car"/>
    <w:qFormat/>
    <w:rsid w:val="00DE2E9A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qFormat/>
    <w:rsid w:val="001B1E3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es-MX"/>
    </w:rPr>
  </w:style>
  <w:style w:type="paragraph" w:styleId="Textocomentario">
    <w:name w:val="annotation text"/>
    <w:basedOn w:val="Normal"/>
    <w:link w:val="TextocomentarioCar"/>
    <w:rsid w:val="001B1E3B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B55B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99EFA-5255-4497-81CC-473E162E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dc:description/>
  <cp:lastModifiedBy>PC92</cp:lastModifiedBy>
  <cp:revision>44</cp:revision>
  <cp:lastPrinted>2025-11-10T21:38:00Z</cp:lastPrinted>
  <dcterms:created xsi:type="dcterms:W3CDTF">2025-11-20T15:41:00Z</dcterms:created>
  <dcterms:modified xsi:type="dcterms:W3CDTF">2026-01-16T20:47:00Z</dcterms:modified>
  <dc:language>es-MX</dc:language>
</cp:coreProperties>
</file>