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color w:val="660000"/>
          <w:sz w:val="48"/>
          <w:szCs w:val="48"/>
          <w:shd w:fill="ea9999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660000"/>
          <w:sz w:val="48"/>
          <w:szCs w:val="48"/>
          <w:shd w:fill="ea9999" w:val="clear"/>
          <w:rtl w:val="0"/>
        </w:rPr>
        <w:t xml:space="preserve">&lt;Funciones de arreglos&gt;</w:t>
      </w:r>
    </w:p>
    <w:p w:rsidR="00000000" w:rsidDel="00000000" w:rsidP="00000000" w:rsidRDefault="00000000" w:rsidRPr="00000000" w14:paraId="00000002">
      <w:pPr>
        <w:jc w:val="both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Equipo:</w:t>
      </w:r>
    </w:p>
    <w:p w:rsidR="00000000" w:rsidDel="00000000" w:rsidP="00000000" w:rsidRDefault="00000000" w:rsidRPr="00000000" w14:paraId="00000003">
      <w:pPr>
        <w:ind w:left="720" w:firstLine="0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Muriel González Diego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Rios Lira Jaasiel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Rosales Olguín Ana Paula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Ruíz González Julio Maximiliano </w:t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Nunito" w:cs="Nunito" w:eastAsia="Nunito" w:hAnsi="Nunito"/>
          <w:sz w:val="24"/>
          <w:szCs w:val="24"/>
          <w:shd w:fill="ffe599" w:val="clear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shd w:fill="f9cb9c" w:val="clear"/>
          <w:rtl w:val="0"/>
        </w:rPr>
        <w:t xml:space="preserve">Modifica el arreglo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ab/>
      </w:r>
      <w:r w:rsidDel="00000000" w:rsidR="00000000" w:rsidRPr="00000000">
        <w:rPr>
          <w:rFonts w:ascii="Nunito" w:cs="Nunito" w:eastAsia="Nunito" w:hAnsi="Nunito"/>
          <w:sz w:val="24"/>
          <w:szCs w:val="24"/>
          <w:shd w:fill="ffe599" w:val="clear"/>
          <w:rtl w:val="0"/>
        </w:rPr>
        <w:t xml:space="preserve">Busca en el arreglo</w:t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Nunito" w:cs="Nunito" w:eastAsia="Nunito" w:hAnsi="Nunito"/>
          <w:sz w:val="24"/>
          <w:szCs w:val="24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290.0" w:type="dxa"/>
        <w:jc w:val="left"/>
        <w:tblInd w:w="-1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0"/>
        <w:gridCol w:w="5775"/>
        <w:gridCol w:w="6525"/>
        <w:tblGridChange w:id="0">
          <w:tblGrid>
            <w:gridCol w:w="3990"/>
            <w:gridCol w:w="5775"/>
            <w:gridCol w:w="6525"/>
          </w:tblGrid>
        </w:tblGridChange>
      </w:tblGrid>
      <w:tr>
        <w:tc>
          <w:tcPr>
            <w:tcBorders>
              <w:top w:color="660000" w:space="0" w:sz="18" w:val="single"/>
              <w:left w:color="660000" w:space="0" w:sz="18" w:val="single"/>
              <w:bottom w:color="660000" w:space="0" w:sz="18" w:val="single"/>
              <w:right w:color="660000" w:space="0" w:sz="18" w:val="single"/>
            </w:tcBorders>
            <w:shd w:fill="ea9999" w:val="clear"/>
          </w:tcPr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Comfortaa" w:cs="Comfortaa" w:eastAsia="Comfortaa" w:hAnsi="Comfortaa"/>
                <w:b w:val="1"/>
                <w:color w:val="66000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660000"/>
                <w:rtl w:val="0"/>
              </w:rPr>
              <w:t xml:space="preserve">Función</w:t>
            </w:r>
          </w:p>
        </w:tc>
        <w:tc>
          <w:tcPr>
            <w:tcBorders>
              <w:top w:color="660000" w:space="0" w:sz="18" w:val="single"/>
              <w:left w:color="660000" w:space="0" w:sz="18" w:val="single"/>
              <w:bottom w:color="660000" w:space="0" w:sz="18" w:val="single"/>
              <w:right w:color="660000" w:space="0" w:sz="18" w:val="single"/>
            </w:tcBorders>
            <w:shd w:fill="ea9999" w:val="clear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Comfortaa" w:cs="Comfortaa" w:eastAsia="Comfortaa" w:hAnsi="Comfortaa"/>
                <w:b w:val="1"/>
                <w:color w:val="66000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660000"/>
                <w:rtl w:val="0"/>
              </w:rPr>
              <w:t xml:space="preserve">Descripción</w:t>
            </w:r>
          </w:p>
        </w:tc>
        <w:tc>
          <w:tcPr>
            <w:tcBorders>
              <w:top w:color="660000" w:space="0" w:sz="18" w:val="single"/>
              <w:left w:color="660000" w:space="0" w:sz="18" w:val="single"/>
              <w:bottom w:color="660000" w:space="0" w:sz="18" w:val="single"/>
              <w:right w:color="660000" w:space="0" w:sz="18" w:val="single"/>
            </w:tcBorders>
            <w:shd w:fill="ea9999" w:val="clear"/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Comfortaa" w:cs="Comfortaa" w:eastAsia="Comfortaa" w:hAnsi="Comfortaa"/>
                <w:b w:val="1"/>
                <w:color w:val="660000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color w:val="660000"/>
                <w:rtl w:val="0"/>
              </w:rPr>
              <w:t xml:space="preserve">Ejemplo</w:t>
            </w:r>
          </w:p>
        </w:tc>
      </w:tr>
      <w:tr>
        <w:tc>
          <w:tcPr>
            <w:tcBorders>
              <w:top w:color="660000" w:space="0" w:sz="1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Array.isArray(Arreglo);</w:t>
            </w:r>
          </w:p>
        </w:tc>
        <w:tc>
          <w:tcPr>
            <w:tcBorders>
              <w:top w:color="660000" w:space="0" w:sz="1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Verifica si un arreglo es un arreglo, si lo es manda true, si no manda false</w:t>
            </w:r>
          </w:p>
        </w:tc>
        <w:tc>
          <w:tcPr>
            <w:tcBorders>
              <w:top w:color="660000" w:space="0" w:sz="1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4010025" cy="4953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arreglo.toString();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Manda los elementos de un arreglo en forma de cadena (“string”) separados por comas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3676650" cy="600075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60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arreglo.join(glue);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Une todos los elementos de una matriz (o de un objeto) en una cadena y devuelve esta cadena unida.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3595688" cy="1128879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72401" l="22802" r="40380" t="7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688" cy="11288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arreglo.concar(arreglo2);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arreglo.concar(arreglo2, arregloN, …);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Se usa para unir dos o más arreglos, este no cambia los arrays existentes, sino que devuelve un nuevo array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3767138" cy="867822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74261" l="22802" r="31828" t="7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138" cy="8678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9cb9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9cb9c" w:val="clear"/>
                <w:rtl w:val="0"/>
              </w:rPr>
              <w:t xml:space="preserve">arreglo.reverse();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Invierte el orden de los elementos de un array, el primer elemento pasa a ser el último y el último pasa a ser el primero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3843338" cy="633194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75105" l="22327" r="15676" t="6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338" cy="6331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9cb9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9cb9c" w:val="clear"/>
                <w:rtl w:val="0"/>
              </w:rPr>
              <w:t xml:space="preserve">arreglo.push(nvo)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9cb9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9cb9c" w:val="clear"/>
                <w:rtl w:val="0"/>
              </w:rPr>
              <w:t xml:space="preserve">arreglo.push(nvo, nvo2);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Le damos los elementos que queremos que añada y los añadirá al final del array y devolverá también  la nueva longitud del array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3967163" cy="123798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74261" l="22090" r="44418" t="7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63" cy="12379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9cb9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9cb9c" w:val="clear"/>
                <w:rtl w:val="0"/>
              </w:rPr>
              <w:t xml:space="preserve">arreglo.pop();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Elimina el último elemento del arreglo, y devuelve el nuevo arreglo sin el elemento 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3600450" cy="5715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9cb9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9cb9c" w:val="clear"/>
                <w:rtl w:val="0"/>
              </w:rPr>
              <w:t xml:space="preserve">arreglo.shift();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Elimina el primer elemento del arreglo, y devuelve el nuevo arreglo sin el elemento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3733800" cy="54292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9cb9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9cb9c" w:val="clear"/>
                <w:rtl w:val="0"/>
              </w:rPr>
              <w:t xml:space="preserve">arreglo.unshift(nvo);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9cb9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9cb9c" w:val="clear"/>
                <w:rtl w:val="0"/>
              </w:rPr>
              <w:t xml:space="preserve">arreglo.unshift(nvo, nvo2);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Le damos los elementos que agregara al inicio del array, y devolverá una nueva longitud del array.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3895725" cy="97155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74261" l="21852" r="36342" t="7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97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50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fe599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fe599" w:val="clear"/>
                <w:rtl w:val="0"/>
              </w:rPr>
              <w:t xml:space="preserve">arreglo.indexOf(valBusqueda [,indiceDesde]);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Le damos el valor que buscará y la posición en que se comenzará a buscar, contando desde el primer elemento del arreglo. Si lo encuentra devuelve la posición del valor en el arreglo, sino -1.</w:t>
            </w:r>
          </w:p>
        </w:tc>
        <w:tc>
          <w:tcPr>
            <w:vMerge w:val="restart"/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4010025" cy="2095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fe599" w:val="clear"/>
                <w:rtl w:val="0"/>
              </w:rPr>
              <w:t xml:space="preserve">arreglo.lastIndexOf(valBusqueda [,indiceDesde]);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Le damos el valor que buscará y la posición en que se comenzará a buscar, contando desde el último elemento del arreglo. Si lo encuentra devuelve la posición del valor en el arreglo, sino -1.</w:t>
            </w:r>
          </w:p>
        </w:tc>
        <w:tc>
          <w:tcPr>
            <w:vMerge w:val="continue"/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ind w:left="0" w:firstLine="0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arreglo.slice( [inicio [,fin]] 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Devolverá la parte del array seleccionada dentro de un nuevo array empezando por inicio hasta fin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, al</w:t>
            </w:r>
            <w:r w:rsidDel="00000000" w:rsidR="00000000" w:rsidRPr="00000000">
              <w:rPr>
                <w:color w:val="333333"/>
                <w:sz w:val="24"/>
                <w:szCs w:val="24"/>
                <w:highlight w:val="white"/>
                <w:rtl w:val="0"/>
              </w:rPr>
              <w:t xml:space="preserve"> array original no lo modificará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990000" w:space="0" w:sz="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4038600" cy="633413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79746" l="22090" r="18289" t="6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633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990000" w:space="0" w:sz="8" w:val="single"/>
              <w:left w:color="660000" w:space="0" w:sz="18" w:val="single"/>
              <w:bottom w:color="660000" w:space="0" w:sz="1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rFonts w:ascii="Comfortaa" w:cs="Comfortaa" w:eastAsia="Comfortaa" w:hAnsi="Comfortaa"/>
                <w:shd w:fill="f9cb9c" w:val="clear"/>
              </w:rPr>
            </w:pPr>
            <w:r w:rsidDel="00000000" w:rsidR="00000000" w:rsidRPr="00000000">
              <w:rPr>
                <w:rFonts w:ascii="Comfortaa" w:cs="Comfortaa" w:eastAsia="Comfortaa" w:hAnsi="Comfortaa"/>
                <w:shd w:fill="f9cb9c" w:val="clear"/>
                <w:rtl w:val="0"/>
              </w:rPr>
              <w:t xml:space="preserve">arreglo.splice( [inicio [,elim [,elim1 [,elim2]]]] );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660000" w:space="0" w:sz="18" w:val="single"/>
              <w:right w:color="990000" w:space="0" w:sz="8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Elimina y agrega elementos al arreglo original. Se le dan como parámetros el índice a partir del cual se comenzará la modificación, el número de elementos que se eliminaran (si es &lt;=0 no se elimina nada), y los elementos a agregar. Devuelve otro arreglo con los elementos eliminados. </w:t>
            </w:r>
          </w:p>
        </w:tc>
        <w:tc>
          <w:tcPr>
            <w:tcBorders>
              <w:top w:color="990000" w:space="0" w:sz="8" w:val="single"/>
              <w:left w:color="990000" w:space="0" w:sz="8" w:val="single"/>
              <w:bottom w:color="660000" w:space="0" w:sz="18" w:val="single"/>
              <w:right w:color="660000" w:space="0" w:sz="18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4010025" cy="14478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1906" w:w="16838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