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1559"/>
        <w:gridCol w:w="768"/>
        <w:gridCol w:w="1055"/>
        <w:gridCol w:w="1342"/>
        <w:gridCol w:w="2364"/>
      </w:tblGrid>
      <w:tr w:rsidR="000C1AAA" w:rsidRPr="00601DB3" w14:paraId="79DC7699" w14:textId="77777777" w:rsidTr="00715ADE">
        <w:trPr>
          <w:trHeight w:val="695"/>
        </w:trPr>
        <w:tc>
          <w:tcPr>
            <w:tcW w:w="473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C17DCBE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NOMBRE Y APELLIDOS:</w:t>
            </w:r>
          </w:p>
          <w:p w14:paraId="1A7C47A2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D4C6D4" w14:textId="17125525" w:rsidR="000C1AAA" w:rsidRPr="00601DB3" w:rsidRDefault="000C1AAA" w:rsidP="00715ADE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FECHA: </w:t>
            </w:r>
            <w:r w:rsidR="00DA6A23">
              <w:rPr>
                <w:rFonts w:asciiTheme="minorHAnsi" w:hAnsiTheme="minorHAnsi" w:cstheme="minorHAnsi"/>
                <w:b/>
                <w:sz w:val="20"/>
                <w:szCs w:val="20"/>
              </w:rPr>
              <w:t>11</w:t>
            </w:r>
            <w:r w:rsidR="00732D8B">
              <w:rPr>
                <w:rFonts w:asciiTheme="minorHAnsi" w:hAnsiTheme="minorHAnsi" w:cstheme="minorHAnsi"/>
                <w:b/>
                <w:sz w:val="20"/>
                <w:szCs w:val="20"/>
              </w:rPr>
              <w:t>-07</w:t>
            </w:r>
            <w:r w:rsidR="00E40BD8">
              <w:rPr>
                <w:rFonts w:asciiTheme="minorHAnsi" w:hAnsiTheme="minorHAnsi" w:cstheme="minorHAnsi"/>
                <w:b/>
                <w:sz w:val="20"/>
                <w:szCs w:val="20"/>
              </w:rPr>
              <w:t>-2023</w:t>
            </w:r>
          </w:p>
        </w:tc>
      </w:tr>
      <w:tr w:rsidR="000C1AAA" w:rsidRPr="00601DB3" w14:paraId="289BF7CB" w14:textId="77777777" w:rsidTr="00715ADE">
        <w:trPr>
          <w:trHeight w:val="484"/>
        </w:trPr>
        <w:tc>
          <w:tcPr>
            <w:tcW w:w="473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9BEC5A5" w14:textId="2C912C53" w:rsidR="000C1AAA" w:rsidRPr="00601DB3" w:rsidRDefault="000C5AA5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DOCENTE: </w:t>
            </w:r>
            <w:r w:rsidR="00B16DBB">
              <w:rPr>
                <w:rFonts w:asciiTheme="minorHAnsi" w:hAnsiTheme="minorHAnsi" w:cstheme="minorHAnsi"/>
                <w:b/>
                <w:sz w:val="20"/>
                <w:szCs w:val="20"/>
              </w:rPr>
              <w:t>MANUEL MACÍAS PÉREZ</w:t>
            </w:r>
          </w:p>
          <w:p w14:paraId="46B0FA5F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81E788" w14:textId="77777777" w:rsidR="000C1AAA" w:rsidRPr="00601DB3" w:rsidRDefault="000C1AAA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NOTA:</w:t>
            </w:r>
          </w:p>
        </w:tc>
      </w:tr>
      <w:tr w:rsidR="007A328B" w:rsidRPr="00601DB3" w14:paraId="1C35F51F" w14:textId="77777777" w:rsidTr="00715ADE">
        <w:trPr>
          <w:trHeight w:val="484"/>
        </w:trPr>
        <w:tc>
          <w:tcPr>
            <w:tcW w:w="473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27DE0BF" w14:textId="74A45630" w:rsidR="007A328B" w:rsidRPr="00601DB3" w:rsidRDefault="00732D8B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32D8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(IFCD0210) DESARROLLO DE APLICACIONES CON TECNOLOGÍAS WEB.</w:t>
            </w: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23A321" w14:textId="5172BC71" w:rsidR="007A328B" w:rsidRPr="00601DB3" w:rsidRDefault="00601DB3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Nº</w:t>
            </w:r>
            <w:proofErr w:type="spellEnd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CURSO: </w:t>
            </w:r>
            <w:r w:rsidR="00732D8B" w:rsidRPr="00A748AA">
              <w:rPr>
                <w:rFonts w:cs="Calibri"/>
                <w:b/>
                <w:sz w:val="20"/>
                <w:szCs w:val="18"/>
              </w:rPr>
              <w:t>22-35/0089</w:t>
            </w:r>
            <w:r w:rsidR="00732D8B">
              <w:rPr>
                <w:rFonts w:cs="Calibri"/>
                <w:b/>
                <w:sz w:val="20"/>
                <w:szCs w:val="18"/>
              </w:rPr>
              <w:t>02</w:t>
            </w:r>
          </w:p>
        </w:tc>
      </w:tr>
      <w:tr w:rsidR="000C1AAA" w:rsidRPr="00601DB3" w14:paraId="24EBA74A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5D095F5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 xml:space="preserve">MF: </w:t>
            </w:r>
          </w:p>
        </w:tc>
        <w:tc>
          <w:tcPr>
            <w:tcW w:w="992" w:type="dxa"/>
            <w:vAlign w:val="center"/>
          </w:tcPr>
          <w:p w14:paraId="4B9C0FA2" w14:textId="42040F77" w:rsidR="000C1AAA" w:rsidRPr="00601DB3" w:rsidRDefault="00732D8B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0491</w:t>
            </w:r>
          </w:p>
        </w:tc>
        <w:tc>
          <w:tcPr>
            <w:tcW w:w="2327" w:type="dxa"/>
            <w:gridSpan w:val="2"/>
            <w:vMerge w:val="restart"/>
            <w:vAlign w:val="center"/>
          </w:tcPr>
          <w:p w14:paraId="3D109112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UNIDADES DE APRENDIZAJE A LAS QUE RESPONDE: </w:t>
            </w:r>
          </w:p>
        </w:tc>
        <w:tc>
          <w:tcPr>
            <w:tcW w:w="1055" w:type="dxa"/>
            <w:vMerge w:val="restart"/>
            <w:vAlign w:val="center"/>
          </w:tcPr>
          <w:p w14:paraId="3F9A2380" w14:textId="7F9AA237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UA</w:t>
            </w:r>
            <w:r w:rsidR="00B16DBB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342" w:type="dxa"/>
            <w:vMerge w:val="restart"/>
            <w:vAlign w:val="center"/>
          </w:tcPr>
          <w:p w14:paraId="1750B5AD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Duración:</w:t>
            </w:r>
          </w:p>
        </w:tc>
        <w:tc>
          <w:tcPr>
            <w:tcW w:w="2364" w:type="dxa"/>
            <w:vMerge w:val="restart"/>
            <w:vAlign w:val="center"/>
          </w:tcPr>
          <w:p w14:paraId="0E566EF7" w14:textId="429528C8" w:rsidR="000C1AAA" w:rsidRPr="00601DB3" w:rsidRDefault="00176FD1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3 h</w:t>
            </w:r>
          </w:p>
        </w:tc>
      </w:tr>
      <w:tr w:rsidR="000C1AAA" w:rsidRPr="00601DB3" w14:paraId="16A40F92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7F7D8624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UF:</w:t>
            </w:r>
          </w:p>
        </w:tc>
        <w:tc>
          <w:tcPr>
            <w:tcW w:w="992" w:type="dxa"/>
            <w:vAlign w:val="center"/>
          </w:tcPr>
          <w:p w14:paraId="0D8FFF21" w14:textId="09C31052" w:rsidR="000C1AAA" w:rsidRPr="00601DB3" w:rsidRDefault="00732D8B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1841</w:t>
            </w:r>
          </w:p>
        </w:tc>
        <w:tc>
          <w:tcPr>
            <w:tcW w:w="2327" w:type="dxa"/>
            <w:gridSpan w:val="2"/>
            <w:vMerge/>
            <w:vAlign w:val="center"/>
          </w:tcPr>
          <w:p w14:paraId="683B45C4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vAlign w:val="center"/>
          </w:tcPr>
          <w:p w14:paraId="44F0538F" w14:textId="77777777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52C2693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074C56A1" w14:textId="77777777" w:rsidR="000C1AAA" w:rsidRPr="00601DB3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1AAA" w:rsidRPr="00601DB3" w14:paraId="6DC1AC04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2EF606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 xml:space="preserve">PRÁCTICA </w:t>
            </w:r>
            <w:proofErr w:type="spellStart"/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Nº</w:t>
            </w:r>
            <w:proofErr w:type="spellEnd"/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  <w:tc>
          <w:tcPr>
            <w:tcW w:w="992" w:type="dxa"/>
            <w:vAlign w:val="center"/>
          </w:tcPr>
          <w:p w14:paraId="2F65C64F" w14:textId="1DAD121D" w:rsidR="000C1AAA" w:rsidRPr="00601DB3" w:rsidRDefault="00F211FD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 w:rsidR="00DA6A23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2327" w:type="dxa"/>
            <w:gridSpan w:val="2"/>
            <w:vMerge/>
            <w:tcBorders>
              <w:bottom w:val="nil"/>
            </w:tcBorders>
            <w:vAlign w:val="center"/>
          </w:tcPr>
          <w:p w14:paraId="6E7586EF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tcBorders>
              <w:bottom w:val="nil"/>
            </w:tcBorders>
            <w:vAlign w:val="center"/>
          </w:tcPr>
          <w:p w14:paraId="2DC66E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308B9DB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772F544B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5AA5" w:rsidRPr="000C5AA5" w14:paraId="6FECEA61" w14:textId="77777777" w:rsidTr="00715ADE">
        <w:trPr>
          <w:trHeight w:val="475"/>
        </w:trPr>
        <w:tc>
          <w:tcPr>
            <w:tcW w:w="9498" w:type="dxa"/>
            <w:gridSpan w:val="7"/>
          </w:tcPr>
          <w:p w14:paraId="39F10F83" w14:textId="51914EC2" w:rsidR="000C5AA5" w:rsidRPr="007F408D" w:rsidRDefault="000C5AA5" w:rsidP="00A1674F">
            <w:pPr>
              <w:pStyle w:val="NormalWeb"/>
              <w:spacing w:before="0" w:beforeAutospacing="0" w:after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F408D">
              <w:rPr>
                <w:rFonts w:asciiTheme="minorHAnsi" w:hAnsiTheme="minorHAnsi" w:cstheme="minorHAnsi"/>
                <w:sz w:val="22"/>
                <w:szCs w:val="22"/>
              </w:rPr>
              <w:t>DENOMINACIÓN:</w:t>
            </w:r>
            <w:r w:rsidRPr="007F408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E40BD8">
              <w:rPr>
                <w:rFonts w:asciiTheme="minorHAnsi" w:hAnsiTheme="minorHAnsi" w:cstheme="minorHAnsi"/>
                <w:b/>
                <w:sz w:val="22"/>
                <w:szCs w:val="22"/>
              </w:rPr>
              <w:t>ESTRUCTURA BÁSICA DE UNA PÁGINA WEB</w:t>
            </w:r>
          </w:p>
        </w:tc>
      </w:tr>
      <w:tr w:rsidR="000C1AAA" w:rsidRPr="00F903CB" w14:paraId="62CFA6A3" w14:textId="77777777" w:rsidTr="00715ADE">
        <w:trPr>
          <w:trHeight w:val="475"/>
        </w:trPr>
        <w:tc>
          <w:tcPr>
            <w:tcW w:w="9498" w:type="dxa"/>
            <w:gridSpan w:val="7"/>
          </w:tcPr>
          <w:p w14:paraId="6EE88A9D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DESCRIPCIÓN</w:t>
            </w:r>
          </w:p>
          <w:p w14:paraId="6A1AA125" w14:textId="10205CEF" w:rsidR="000C1AAA" w:rsidRPr="007F408D" w:rsidRDefault="000C1AAA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Se propone </w:t>
            </w:r>
            <w:r w:rsidR="00E40BD8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la </w:t>
            </w:r>
            <w:r w:rsidR="00DA6A23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aplicación de estilos a la estructura en </w:t>
            </w:r>
            <w:proofErr w:type="spellStart"/>
            <w:r w:rsidR="00DA6A23">
              <w:rPr>
                <w:rFonts w:asciiTheme="minorHAnsi" w:hAnsiTheme="minorHAnsi" w:cstheme="minorHAnsi"/>
                <w:bCs/>
                <w:sz w:val="20"/>
                <w:szCs w:val="20"/>
              </w:rPr>
              <w:t>html</w:t>
            </w:r>
            <w:proofErr w:type="spellEnd"/>
            <w:r w:rsidR="00DA6A23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construida en la Prueba Evaluable 1, según las siguientes especificaciones</w:t>
            </w: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>:</w:t>
            </w:r>
          </w:p>
          <w:p w14:paraId="1AA4E8E0" w14:textId="77777777" w:rsidR="00185373" w:rsidRPr="007F408D" w:rsidRDefault="00185373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6208FB9B" w14:textId="74B36EEA" w:rsidR="00DA6A23" w:rsidRDefault="00DA6A23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Crear documento en CSS3 (estilos.css).</w:t>
            </w:r>
          </w:p>
          <w:p w14:paraId="1645516E" w14:textId="4499F997" w:rsidR="000C1AAA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Incluir la cabecera básica para los archivos en HTML.</w:t>
            </w:r>
          </w:p>
          <w:p w14:paraId="2A42535C" w14:textId="19E887B4" w:rsidR="00E40BD8" w:rsidRDefault="00DA6A23" w:rsidP="00E40BD8">
            <w:pPr>
              <w:pStyle w:val="NormalWeb"/>
              <w:numPr>
                <w:ilvl w:val="1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Link al archivo </w:t>
            </w: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css</w:t>
            </w:r>
            <w:proofErr w:type="spellEnd"/>
          </w:p>
          <w:p w14:paraId="027E7AEB" w14:textId="66E9DD10" w:rsidR="00E40BD8" w:rsidRDefault="00DA6A23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Dar estilos</w:t>
            </w:r>
            <w:r w:rsidR="00E40BD8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para señalar las partes de la página web.</w:t>
            </w:r>
          </w:p>
          <w:p w14:paraId="463053EF" w14:textId="4DDDECB2" w:rsidR="00E40BD8" w:rsidRDefault="00E40BD8" w:rsidP="00E40BD8">
            <w:pPr>
              <w:pStyle w:val="NormalWeb"/>
              <w:numPr>
                <w:ilvl w:val="1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Cuerpo</w:t>
            </w:r>
            <w:r w:rsidR="00DA6A23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color de fondo </w:t>
            </w:r>
            <w:r w:rsidR="00DA6A23" w:rsidRPr="00DA6A23">
              <w:rPr>
                <w:rFonts w:asciiTheme="minorHAnsi" w:hAnsiTheme="minorHAnsi" w:cstheme="minorHAnsi"/>
                <w:bCs/>
                <w:sz w:val="20"/>
                <w:szCs w:val="20"/>
              </w:rPr>
              <w:t>#51D3F5</w:t>
            </w:r>
          </w:p>
          <w:p w14:paraId="28507AED" w14:textId="114DC8D8" w:rsidR="00E40BD8" w:rsidRDefault="00E40BD8" w:rsidP="00E40BD8">
            <w:pPr>
              <w:pStyle w:val="NormalWeb"/>
              <w:numPr>
                <w:ilvl w:val="1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Encabezado</w:t>
            </w:r>
            <w:r w:rsidR="00DA6A23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color de fondo </w:t>
            </w:r>
            <w:r w:rsidR="00DA6A23" w:rsidRPr="00DA6A23">
              <w:rPr>
                <w:rFonts w:asciiTheme="minorHAnsi" w:hAnsiTheme="minorHAnsi" w:cstheme="minorHAnsi"/>
                <w:bCs/>
                <w:sz w:val="20"/>
                <w:szCs w:val="20"/>
              </w:rPr>
              <w:t>#3E77DE</w:t>
            </w:r>
          </w:p>
          <w:p w14:paraId="1628F5A5" w14:textId="0F865C8E" w:rsidR="00E40BD8" w:rsidRDefault="00E40BD8" w:rsidP="00E40BD8">
            <w:pPr>
              <w:pStyle w:val="NormalWeb"/>
              <w:numPr>
                <w:ilvl w:val="1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Pie</w:t>
            </w:r>
            <w:r w:rsidR="00DA6A23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color de fondo </w:t>
            </w:r>
            <w:r w:rsidR="00DA6A23" w:rsidRPr="00DA6A23">
              <w:rPr>
                <w:rFonts w:asciiTheme="minorHAnsi" w:hAnsiTheme="minorHAnsi" w:cstheme="minorHAnsi"/>
                <w:bCs/>
                <w:sz w:val="20"/>
                <w:szCs w:val="20"/>
              </w:rPr>
              <w:t>#3E77DE</w:t>
            </w:r>
          </w:p>
          <w:p w14:paraId="5F45868D" w14:textId="7A6EC318" w:rsidR="00E40BD8" w:rsidRDefault="00DA6A23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Documentar</w:t>
            </w:r>
            <w:r w:rsidR="00E40BD8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de cada una de las partes.</w:t>
            </w:r>
          </w:p>
          <w:p w14:paraId="50127BCE" w14:textId="237269CF" w:rsidR="00A125B5" w:rsidRDefault="00DA6A23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Aplicar estilos a los</w:t>
            </w:r>
            <w:r w:rsidR="00A125B5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siguientes elementos:</w:t>
            </w:r>
          </w:p>
          <w:p w14:paraId="57ABDA8B" w14:textId="5481C6CC" w:rsidR="00A125B5" w:rsidRDefault="00286E78" w:rsidP="00A125B5">
            <w:pPr>
              <w:pStyle w:val="NormalWeb"/>
              <w:numPr>
                <w:ilvl w:val="1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3 secciones:</w:t>
            </w:r>
          </w:p>
          <w:p w14:paraId="11B458D4" w14:textId="3A7CCCAF" w:rsidR="00286E78" w:rsidRDefault="00286E78" w:rsidP="00286E78">
            <w:pPr>
              <w:pStyle w:val="NormalWeb"/>
              <w:numPr>
                <w:ilvl w:val="2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En la primera sección:</w:t>
            </w:r>
          </w:p>
          <w:p w14:paraId="60C52D77" w14:textId="346A1E53" w:rsidR="00286E78" w:rsidRDefault="00286E78" w:rsidP="00286E78">
            <w:pPr>
              <w:pStyle w:val="NormalWeb"/>
              <w:numPr>
                <w:ilvl w:val="3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Un video</w:t>
            </w:r>
          </w:p>
          <w:p w14:paraId="661A1FA8" w14:textId="6823D336" w:rsidR="00DA6A23" w:rsidRDefault="00DA6A23" w:rsidP="00DA6A23">
            <w:pPr>
              <w:pStyle w:val="NormalWeb"/>
              <w:numPr>
                <w:ilvl w:val="4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Bordes redondeados al 10%</w:t>
            </w:r>
          </w:p>
          <w:p w14:paraId="416A9D1A" w14:textId="14E405A0" w:rsidR="00DA6A23" w:rsidRDefault="00DA6A23" w:rsidP="00DA6A23">
            <w:pPr>
              <w:pStyle w:val="NormalWeb"/>
              <w:numPr>
                <w:ilvl w:val="4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Centrado</w:t>
            </w:r>
          </w:p>
          <w:p w14:paraId="2FDA49EE" w14:textId="7F4A6253" w:rsidR="00286E78" w:rsidRDefault="00286E78" w:rsidP="00286E78">
            <w:pPr>
              <w:pStyle w:val="NormalWeb"/>
              <w:numPr>
                <w:ilvl w:val="2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En la segunda sección:</w:t>
            </w:r>
          </w:p>
          <w:p w14:paraId="37D7E24B" w14:textId="77777777" w:rsidR="00DA6A23" w:rsidRDefault="00286E78" w:rsidP="00286E78">
            <w:pPr>
              <w:pStyle w:val="NormalWeb"/>
              <w:numPr>
                <w:ilvl w:val="3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Un texto destacado (h2)</w:t>
            </w:r>
            <w:r w:rsidR="00DA6A23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</w:p>
          <w:p w14:paraId="3BE44210" w14:textId="70112398" w:rsidR="00286E78" w:rsidRDefault="00DA6A23" w:rsidP="00DA6A23">
            <w:pPr>
              <w:pStyle w:val="NormalWeb"/>
              <w:numPr>
                <w:ilvl w:val="4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color #000000</w:t>
            </w:r>
          </w:p>
          <w:p w14:paraId="5C8F81F1" w14:textId="4DADF0B1" w:rsidR="00DA6A23" w:rsidRDefault="00DA6A23" w:rsidP="00DA6A23">
            <w:pPr>
              <w:pStyle w:val="NormalWeb"/>
              <w:numPr>
                <w:ilvl w:val="4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Centrado</w:t>
            </w:r>
          </w:p>
          <w:p w14:paraId="46C3995F" w14:textId="77777777" w:rsidR="00DA6A23" w:rsidRDefault="00286E78" w:rsidP="00286E78">
            <w:pPr>
              <w:pStyle w:val="NormalWeb"/>
              <w:numPr>
                <w:ilvl w:val="3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Un párrafo</w:t>
            </w:r>
            <w:r w:rsidR="00DA6A23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</w:p>
          <w:p w14:paraId="33CFC43C" w14:textId="58DFBCE2" w:rsidR="00286E78" w:rsidRDefault="00DA6A23" w:rsidP="00DA6A23">
            <w:pPr>
              <w:pStyle w:val="NormalWeb"/>
              <w:numPr>
                <w:ilvl w:val="4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color </w:t>
            </w:r>
            <w:r w:rsidRPr="00DA6A23">
              <w:rPr>
                <w:rFonts w:asciiTheme="minorHAnsi" w:hAnsiTheme="minorHAnsi" w:cstheme="minorHAnsi"/>
                <w:bCs/>
                <w:sz w:val="20"/>
                <w:szCs w:val="20"/>
              </w:rPr>
              <w:t>#282907</w:t>
            </w:r>
          </w:p>
          <w:p w14:paraId="1A5E0F1C" w14:textId="125956DF" w:rsidR="00DA6A23" w:rsidRDefault="00DA6A23" w:rsidP="00DA6A23">
            <w:pPr>
              <w:pStyle w:val="NormalWeb"/>
              <w:numPr>
                <w:ilvl w:val="4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Centrado</w:t>
            </w:r>
          </w:p>
          <w:p w14:paraId="70EC918A" w14:textId="08665C31" w:rsidR="00286E78" w:rsidRDefault="00286E78" w:rsidP="00286E78">
            <w:pPr>
              <w:pStyle w:val="NormalWeb"/>
              <w:numPr>
                <w:ilvl w:val="3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Una imagen</w:t>
            </w:r>
            <w:r w:rsidR="00DA6A23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</w:p>
          <w:p w14:paraId="59EB7999" w14:textId="23AB5B6C" w:rsidR="00DA6A23" w:rsidRDefault="00DA6A23" w:rsidP="00DA6A23">
            <w:pPr>
              <w:pStyle w:val="NormalWeb"/>
              <w:numPr>
                <w:ilvl w:val="4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Centrada</w:t>
            </w:r>
          </w:p>
          <w:p w14:paraId="729B2C3F" w14:textId="21FAB468" w:rsidR="00DA6A23" w:rsidRDefault="00DA6A23" w:rsidP="00DA6A23">
            <w:pPr>
              <w:pStyle w:val="NormalWeb"/>
              <w:numPr>
                <w:ilvl w:val="4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Bordes redondeados al 10%</w:t>
            </w:r>
          </w:p>
          <w:p w14:paraId="7BBD2033" w14:textId="77777777" w:rsidR="00286E78" w:rsidRDefault="00286E78" w:rsidP="00286E78">
            <w:pPr>
              <w:pStyle w:val="NormalWeb"/>
              <w:numPr>
                <w:ilvl w:val="2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286E78">
              <w:rPr>
                <w:rFonts w:asciiTheme="minorHAnsi" w:hAnsiTheme="minorHAnsi" w:cstheme="minorHAnsi"/>
                <w:bCs/>
                <w:sz w:val="20"/>
                <w:szCs w:val="20"/>
              </w:rPr>
              <w:t>En la tercera sección:</w:t>
            </w:r>
          </w:p>
          <w:p w14:paraId="79634CCA" w14:textId="29E7C34A" w:rsidR="005E26E8" w:rsidRDefault="00286E78" w:rsidP="00286E78">
            <w:pPr>
              <w:pStyle w:val="NormalWeb"/>
              <w:numPr>
                <w:ilvl w:val="3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U</w:t>
            </w:r>
            <w:r w:rsidR="005E26E8" w:rsidRPr="00286E78">
              <w:rPr>
                <w:rFonts w:asciiTheme="minorHAnsi" w:hAnsiTheme="minorHAnsi" w:cstheme="minorHAnsi"/>
                <w:bCs/>
                <w:sz w:val="20"/>
                <w:szCs w:val="20"/>
              </w:rPr>
              <w:t>n mapa de Gran Canaria de medidas 550 x 550</w:t>
            </w:r>
          </w:p>
          <w:p w14:paraId="3B3BA8A1" w14:textId="09E0CAF3" w:rsidR="00DA6A23" w:rsidRPr="00286E78" w:rsidRDefault="00DA6A23" w:rsidP="00DA6A23">
            <w:pPr>
              <w:pStyle w:val="NormalWeb"/>
              <w:numPr>
                <w:ilvl w:val="4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Bordes redondeados 15%</w:t>
            </w:r>
          </w:p>
          <w:p w14:paraId="364FAFEE" w14:textId="495C4ACD" w:rsidR="00A125B5" w:rsidRPr="007F408D" w:rsidRDefault="00A125B5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Incluir en el </w:t>
            </w:r>
            <w:r w:rsidR="00286E78">
              <w:rPr>
                <w:rFonts w:asciiTheme="minorHAnsi" w:hAnsiTheme="minorHAnsi" w:cstheme="minorHAnsi"/>
                <w:bCs/>
                <w:sz w:val="20"/>
                <w:szCs w:val="20"/>
              </w:rPr>
              <w:t>pie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de la página </w:t>
            </w:r>
            <w:r w:rsidR="00286E78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una imagen con 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un enlace a </w:t>
            </w:r>
            <w:r w:rsidRPr="00A125B5">
              <w:rPr>
                <w:rFonts w:asciiTheme="minorHAnsi" w:hAnsiTheme="minorHAnsi" w:cstheme="minorHAnsi"/>
                <w:bCs/>
                <w:sz w:val="20"/>
                <w:szCs w:val="20"/>
              </w:rPr>
              <w:t>https://fuerteventura2000.com/</w:t>
            </w:r>
          </w:p>
          <w:p w14:paraId="7C51AEDE" w14:textId="77777777" w:rsidR="00185373" w:rsidRPr="007F408D" w:rsidRDefault="00185373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4AE668B" w14:textId="4FEEB301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La práctica se realizará de manera individual. </w:t>
            </w:r>
          </w:p>
          <w:p w14:paraId="11A0D1E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1A1DBA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MEDIOS PARA SU REALIZACIÓN</w:t>
            </w:r>
          </w:p>
          <w:p w14:paraId="4BFF2011" w14:textId="63D36EE5" w:rsidR="000C1AAA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Equipo informático.</w:t>
            </w:r>
          </w:p>
          <w:p w14:paraId="6C2EB335" w14:textId="70E5D9B9" w:rsidR="00E40BD8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Aplicación Visual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Studio instalada en el equipo.</w:t>
            </w:r>
          </w:p>
          <w:p w14:paraId="06F76044" w14:textId="6A14815B" w:rsidR="00E40BD8" w:rsidRPr="007F408D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Navegadores actualizados</w:t>
            </w:r>
          </w:p>
          <w:p w14:paraId="157E03FF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1E6BFC9E" w14:textId="77777777" w:rsidR="000C1AAA" w:rsidRPr="007F408D" w:rsidRDefault="000C1AAA" w:rsidP="00A1674F">
            <w:pPr>
              <w:pStyle w:val="Default"/>
              <w:spacing w:line="276" w:lineRule="auto"/>
              <w:jc w:val="both"/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u w:val="single"/>
              </w:rPr>
            </w:pPr>
            <w:r w:rsidRPr="007F408D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u w:val="single"/>
              </w:rPr>
              <w:t>PAUTAS DE ACTUACIÓN DEL FORMADOR</w:t>
            </w:r>
          </w:p>
          <w:p w14:paraId="2FC70EF8" w14:textId="77777777" w:rsidR="00A1674F" w:rsidRPr="007F408D" w:rsidRDefault="000C1AAA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</w:t>
            </w:r>
            <w:r w:rsidR="00A1674F" w:rsidRPr="007F408D"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  <w:t xml:space="preserve">Al inicio de la práctica, que se desarrollará de manera individual por cada uno de los alumnos, el formador/a realizará las siguientes actuaciones: </w:t>
            </w:r>
          </w:p>
          <w:p w14:paraId="02960435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Fijará los objetivos de la práctica. </w:t>
            </w:r>
          </w:p>
          <w:p w14:paraId="502C1D00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Aportará las instrucciones necesarias a los alumnos/as para la realización de la misma, haciendo hincapié en aquellos aspectos más relevantes. </w:t>
            </w:r>
          </w:p>
          <w:p w14:paraId="4761683C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Facilitará a cada alumno/a la documentación necesaria para el desarrollo de la práctica. </w:t>
            </w:r>
          </w:p>
          <w:p w14:paraId="7EE8B177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Resolverá las dudas que se planteen durante el transcurso de la práctica, con objeto de que el alumnado aprenda y pueda concluir la realización de la misma. </w:t>
            </w:r>
          </w:p>
          <w:p w14:paraId="3FED231C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Durante la realización de la práctica el formador/a supervisará el desarrollo de esta para evaluar tanto los procedimientos como el resultado final. </w:t>
            </w:r>
          </w:p>
          <w:p w14:paraId="55BB420B" w14:textId="69B4BDF7" w:rsidR="00A1674F" w:rsidRPr="007F408D" w:rsidRDefault="00A1674F" w:rsidP="00DA6A2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>Al finalizar la práctica el formador examinará el desarrollo que han realizado los/as alumnos/as, proponiendo las medidas de corrección, en caso necesario.</w:t>
            </w:r>
          </w:p>
          <w:p w14:paraId="0BE17199" w14:textId="77777777" w:rsidR="000C1AAA" w:rsidRPr="007F408D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ESPECIFICACIONES PARA LA EVALUACIÓN DE LA PRÁCTICA</w:t>
            </w:r>
          </w:p>
        </w:tc>
      </w:tr>
      <w:tr w:rsidR="000C1AAA" w:rsidRPr="00F903CB" w14:paraId="681155D1" w14:textId="77777777" w:rsidTr="00715ADE">
        <w:trPr>
          <w:trHeight w:val="363"/>
        </w:trPr>
        <w:tc>
          <w:tcPr>
            <w:tcW w:w="3969" w:type="dxa"/>
            <w:gridSpan w:val="3"/>
            <w:vAlign w:val="center"/>
          </w:tcPr>
          <w:p w14:paraId="5338B3EC" w14:textId="77777777" w:rsidR="000C1AAA" w:rsidRPr="00F903CB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903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lastRenderedPageBreak/>
              <w:t>Resultados a comprobar</w:t>
            </w:r>
          </w:p>
        </w:tc>
        <w:tc>
          <w:tcPr>
            <w:tcW w:w="5529" w:type="dxa"/>
            <w:gridSpan w:val="4"/>
            <w:vAlign w:val="center"/>
          </w:tcPr>
          <w:p w14:paraId="415B567A" w14:textId="77777777" w:rsidR="000C1AAA" w:rsidRPr="00F903CB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903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Indicadores de logro</w:t>
            </w:r>
          </w:p>
        </w:tc>
      </w:tr>
      <w:tr w:rsidR="00436E63" w:rsidRPr="00F903CB" w14:paraId="73231631" w14:textId="77777777" w:rsidTr="00732D8B">
        <w:trPr>
          <w:trHeight w:val="601"/>
        </w:trPr>
        <w:tc>
          <w:tcPr>
            <w:tcW w:w="3969" w:type="dxa"/>
            <w:gridSpan w:val="3"/>
            <w:vMerge w:val="restart"/>
            <w:vAlign w:val="center"/>
          </w:tcPr>
          <w:p w14:paraId="1D67B90B" w14:textId="3006E5B6" w:rsidR="00DA6A23" w:rsidRDefault="00DA6A23" w:rsidP="00DA6A23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DA6A23">
              <w:rPr>
                <w:rFonts w:asciiTheme="minorHAnsi" w:hAnsiTheme="minorHAnsi" w:cstheme="minorHAnsi"/>
                <w:sz w:val="20"/>
                <w:szCs w:val="20"/>
              </w:rPr>
              <w:t>Enuncia características generales referentes a «hojas de estilo» para ser aplicados en los documentos a elaborar según el diseño especificado.</w:t>
            </w:r>
          </w:p>
          <w:p w14:paraId="79193D27" w14:textId="2523C751" w:rsidR="00436E63" w:rsidRPr="00DA6A23" w:rsidRDefault="002464A0" w:rsidP="00DA6A23">
            <w:pPr>
              <w:autoSpaceDE w:val="0"/>
              <w:autoSpaceDN w:val="0"/>
              <w:adjustRightInd w:val="0"/>
              <w:ind w:left="3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DA6A23"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 w:rsidR="003F7940" w:rsidRPr="00DA6A23">
              <w:rPr>
                <w:rFonts w:asciiTheme="minorHAnsi" w:hAnsiTheme="minorHAnsi" w:cstheme="minorHAnsi"/>
                <w:sz w:val="20"/>
                <w:szCs w:val="20"/>
              </w:rPr>
              <w:t xml:space="preserve"> CE 1.</w:t>
            </w:r>
            <w:r w:rsidR="00DA6A23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5529" w:type="dxa"/>
            <w:gridSpan w:val="4"/>
            <w:vAlign w:val="center"/>
          </w:tcPr>
          <w:p w14:paraId="584BE87E" w14:textId="66DC166A" w:rsidR="00436E63" w:rsidRPr="00F903CB" w:rsidRDefault="00DA6A23" w:rsidP="00F726A1">
            <w:pPr>
              <w:pStyle w:val="Prrafodelista"/>
              <w:numPr>
                <w:ilvl w:val="1"/>
                <w:numId w:val="37"/>
              </w:num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DA6A23">
              <w:rPr>
                <w:rFonts w:asciiTheme="minorHAnsi" w:hAnsiTheme="minorHAnsi" w:cstheme="minorHAnsi"/>
                <w:sz w:val="20"/>
                <w:szCs w:val="20"/>
              </w:rPr>
              <w:t>Enuncia características generales referentes a «hojas de estilo»</w:t>
            </w:r>
          </w:p>
        </w:tc>
      </w:tr>
      <w:tr w:rsidR="00436E63" w:rsidRPr="00F903CB" w14:paraId="790967B1" w14:textId="77777777" w:rsidTr="00436E63">
        <w:trPr>
          <w:trHeight w:val="390"/>
        </w:trPr>
        <w:tc>
          <w:tcPr>
            <w:tcW w:w="3969" w:type="dxa"/>
            <w:gridSpan w:val="3"/>
            <w:vMerge/>
            <w:vAlign w:val="center"/>
          </w:tcPr>
          <w:p w14:paraId="24174FA3" w14:textId="77777777" w:rsidR="00436E63" w:rsidRPr="00F903CB" w:rsidRDefault="00436E63" w:rsidP="007F408D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2D56E12E" w14:textId="73F7AECD" w:rsidR="00436E63" w:rsidRPr="00F903CB" w:rsidRDefault="00436E63" w:rsidP="00F726A1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1.2 </w:t>
            </w:r>
            <w:r w:rsidR="00DA6A23">
              <w:rPr>
                <w:rFonts w:asciiTheme="minorHAnsi" w:hAnsiTheme="minorHAnsi" w:cstheme="minorHAnsi"/>
                <w:sz w:val="20"/>
                <w:szCs w:val="20"/>
              </w:rPr>
              <w:t>Aplica</w:t>
            </w:r>
            <w:r w:rsidR="00DA6A23" w:rsidRPr="00DA6A23">
              <w:rPr>
                <w:rFonts w:asciiTheme="minorHAnsi" w:hAnsiTheme="minorHAnsi" w:cstheme="minorHAnsi"/>
                <w:sz w:val="20"/>
                <w:szCs w:val="20"/>
              </w:rPr>
              <w:t xml:space="preserve"> características generales referentes a «hojas de estilo»</w:t>
            </w:r>
          </w:p>
        </w:tc>
      </w:tr>
      <w:tr w:rsidR="00F903CB" w:rsidRPr="00F903CB" w14:paraId="2C24ECA0" w14:textId="77777777" w:rsidTr="00732D8B">
        <w:trPr>
          <w:trHeight w:val="917"/>
        </w:trPr>
        <w:tc>
          <w:tcPr>
            <w:tcW w:w="3969" w:type="dxa"/>
            <w:gridSpan w:val="3"/>
            <w:vMerge w:val="restart"/>
            <w:vAlign w:val="center"/>
          </w:tcPr>
          <w:p w14:paraId="66366951" w14:textId="13A737C9" w:rsidR="00DA6A23" w:rsidRDefault="00DA6A23" w:rsidP="00DA6A23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DA6A23">
              <w:rPr>
                <w:rFonts w:asciiTheme="minorHAnsi" w:hAnsiTheme="minorHAnsi" w:cstheme="minorHAnsi"/>
                <w:sz w:val="20"/>
                <w:szCs w:val="20"/>
              </w:rPr>
              <w:t>Usa marcas para proporcionar diferentes estilos a los documentos desarrollados según el diseño especificado.</w:t>
            </w:r>
          </w:p>
          <w:p w14:paraId="2657124B" w14:textId="08D41DDF" w:rsidR="002464A0" w:rsidRPr="00DA6A23" w:rsidRDefault="002464A0" w:rsidP="00DA6A23">
            <w:pPr>
              <w:autoSpaceDE w:val="0"/>
              <w:autoSpaceDN w:val="0"/>
              <w:adjustRightInd w:val="0"/>
              <w:spacing w:line="201" w:lineRule="atLeast"/>
              <w:ind w:left="3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DA6A23"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 w:rsidRPr="00DA6A23">
              <w:rPr>
                <w:rFonts w:asciiTheme="minorHAnsi" w:hAnsiTheme="minorHAnsi" w:cstheme="minorHAnsi"/>
                <w:sz w:val="20"/>
                <w:szCs w:val="20"/>
              </w:rPr>
              <w:t xml:space="preserve"> CE 1.</w:t>
            </w:r>
            <w:r w:rsidR="00DA6A23"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  <w:p w14:paraId="286C5A6E" w14:textId="3437D1FF" w:rsidR="002464A0" w:rsidRPr="00F903CB" w:rsidRDefault="002464A0" w:rsidP="003F7940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5FD5E7A7" w14:textId="501137D8" w:rsidR="00F903CB" w:rsidRPr="00F903CB" w:rsidRDefault="00F903CB" w:rsidP="00F726A1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2.1 </w:t>
            </w:r>
            <w:r w:rsidR="00DA6A23" w:rsidRPr="00DA6A23">
              <w:rPr>
                <w:rFonts w:asciiTheme="minorHAnsi" w:hAnsiTheme="minorHAnsi" w:cstheme="minorHAnsi"/>
                <w:sz w:val="20"/>
                <w:szCs w:val="20"/>
              </w:rPr>
              <w:t>Usa marcas para proporcionar diferentes estilos a los documentos desarrollados</w:t>
            </w:r>
          </w:p>
        </w:tc>
      </w:tr>
      <w:tr w:rsidR="00F903CB" w:rsidRPr="00F903CB" w14:paraId="77CB3EC2" w14:textId="77777777" w:rsidTr="002464A0">
        <w:trPr>
          <w:trHeight w:val="801"/>
        </w:trPr>
        <w:tc>
          <w:tcPr>
            <w:tcW w:w="3969" w:type="dxa"/>
            <w:gridSpan w:val="3"/>
            <w:vMerge/>
            <w:vAlign w:val="center"/>
          </w:tcPr>
          <w:p w14:paraId="1F9692BD" w14:textId="77777777" w:rsidR="00F903CB" w:rsidRPr="00F903CB" w:rsidRDefault="00F903CB" w:rsidP="007F408D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6E88239D" w14:textId="4AC223A4" w:rsidR="00F903CB" w:rsidRPr="00F903CB" w:rsidRDefault="00F903CB" w:rsidP="00F726A1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F903CB">
              <w:rPr>
                <w:rFonts w:asciiTheme="minorHAnsi" w:hAnsiTheme="minorHAnsi" w:cstheme="minorHAnsi"/>
                <w:sz w:val="20"/>
                <w:szCs w:val="20"/>
              </w:rPr>
              <w:t xml:space="preserve">2.2 </w:t>
            </w:r>
            <w:r w:rsidR="00DA6A23">
              <w:rPr>
                <w:rFonts w:asciiTheme="minorHAnsi" w:hAnsiTheme="minorHAnsi" w:cstheme="minorHAnsi"/>
                <w:sz w:val="20"/>
                <w:szCs w:val="20"/>
              </w:rPr>
              <w:t xml:space="preserve">Comenta las </w:t>
            </w:r>
            <w:r w:rsidR="00DA6A23" w:rsidRPr="00DA6A23">
              <w:rPr>
                <w:rFonts w:asciiTheme="minorHAnsi" w:hAnsiTheme="minorHAnsi" w:cstheme="minorHAnsi"/>
                <w:sz w:val="20"/>
                <w:szCs w:val="20"/>
              </w:rPr>
              <w:t>marcas para proporcionar diferentes estilos a los documentos desarrollados</w:t>
            </w:r>
          </w:p>
        </w:tc>
      </w:tr>
      <w:tr w:rsidR="005E26E8" w:rsidRPr="00F903CB" w14:paraId="03EA26DB" w14:textId="77777777" w:rsidTr="00603C86">
        <w:trPr>
          <w:trHeight w:val="586"/>
        </w:trPr>
        <w:tc>
          <w:tcPr>
            <w:tcW w:w="3969" w:type="dxa"/>
            <w:gridSpan w:val="3"/>
            <w:vMerge w:val="restart"/>
            <w:vAlign w:val="center"/>
          </w:tcPr>
          <w:p w14:paraId="7260BDA7" w14:textId="5B854DBC" w:rsidR="00DA6A23" w:rsidRDefault="00DA6A23" w:rsidP="00DA6A23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DA6A23">
              <w:rPr>
                <w:rFonts w:asciiTheme="minorHAnsi" w:hAnsiTheme="minorHAnsi" w:cstheme="minorHAnsi"/>
                <w:sz w:val="20"/>
                <w:szCs w:val="20"/>
              </w:rPr>
              <w:t>Constru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ye</w:t>
            </w:r>
            <w:r w:rsidRPr="00DA6A23">
              <w:rPr>
                <w:rFonts w:asciiTheme="minorHAnsi" w:hAnsiTheme="minorHAnsi" w:cstheme="minorHAnsi"/>
                <w:sz w:val="20"/>
                <w:szCs w:val="20"/>
              </w:rPr>
              <w:t xml:space="preserve"> documentos utilizando lenguajes de marcas para permitir al usuario el uso de dispositivos móviles y medios específicos de accesibilidad.</w:t>
            </w:r>
          </w:p>
          <w:p w14:paraId="630C0192" w14:textId="20CF72E1" w:rsidR="005E26E8" w:rsidRPr="00DA6A23" w:rsidRDefault="005E26E8" w:rsidP="00DA6A23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DA6A23">
              <w:rPr>
                <w:rFonts w:asciiTheme="minorHAnsi" w:hAnsiTheme="minorHAnsi" w:cstheme="minorHAnsi"/>
                <w:sz w:val="20"/>
                <w:szCs w:val="20"/>
              </w:rPr>
              <w:t>Conforme el criterio de evaluación CE 1.</w:t>
            </w:r>
            <w:r w:rsidR="00DA6A23">
              <w:rPr>
                <w:rFonts w:asciiTheme="minorHAnsi" w:hAnsiTheme="minorHAnsi" w:cstheme="minorHAnsi"/>
                <w:sz w:val="20"/>
                <w:szCs w:val="20"/>
              </w:rPr>
              <w:t>7</w:t>
            </w:r>
          </w:p>
        </w:tc>
        <w:tc>
          <w:tcPr>
            <w:tcW w:w="5529" w:type="dxa"/>
            <w:gridSpan w:val="4"/>
            <w:vAlign w:val="center"/>
          </w:tcPr>
          <w:p w14:paraId="5EA53B8B" w14:textId="319E9A5E" w:rsidR="005E26E8" w:rsidRPr="00F903CB" w:rsidRDefault="005E26E8" w:rsidP="00F726A1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3.1 </w:t>
            </w:r>
            <w:r w:rsidR="00DA6A23" w:rsidRPr="00DA6A23">
              <w:rPr>
                <w:rFonts w:asciiTheme="minorHAnsi" w:hAnsiTheme="minorHAnsi" w:cstheme="minorHAnsi"/>
                <w:sz w:val="20"/>
                <w:szCs w:val="20"/>
              </w:rPr>
              <w:t>Construye documentos utilizando lenguajes de marcas para permitir al usuario el uso de dispositivos móviles</w:t>
            </w:r>
          </w:p>
        </w:tc>
      </w:tr>
      <w:tr w:rsidR="005E26E8" w:rsidRPr="00F903CB" w14:paraId="2BEB4572" w14:textId="77777777" w:rsidTr="00603C86">
        <w:trPr>
          <w:trHeight w:val="849"/>
        </w:trPr>
        <w:tc>
          <w:tcPr>
            <w:tcW w:w="3969" w:type="dxa"/>
            <w:gridSpan w:val="3"/>
            <w:vMerge/>
            <w:vAlign w:val="center"/>
          </w:tcPr>
          <w:p w14:paraId="3C0CD3A9" w14:textId="77777777" w:rsidR="005E26E8" w:rsidRPr="002464A0" w:rsidRDefault="005E26E8" w:rsidP="002464A0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5320C9D1" w14:textId="163141C2" w:rsidR="005E26E8" w:rsidRPr="00F903CB" w:rsidRDefault="005E26E8" w:rsidP="00F726A1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3.2 </w:t>
            </w:r>
            <w:r w:rsidR="00DA6A23" w:rsidRPr="00DA6A23">
              <w:rPr>
                <w:rFonts w:asciiTheme="minorHAnsi" w:hAnsiTheme="minorHAnsi" w:cstheme="minorHAnsi"/>
                <w:sz w:val="20"/>
                <w:szCs w:val="20"/>
              </w:rPr>
              <w:t xml:space="preserve">Construye documentos utilizando lenguajes de marcas </w:t>
            </w:r>
            <w:r w:rsidR="00DA6A23">
              <w:rPr>
                <w:rFonts w:asciiTheme="minorHAnsi" w:hAnsiTheme="minorHAnsi" w:cstheme="minorHAnsi"/>
                <w:sz w:val="20"/>
                <w:szCs w:val="20"/>
              </w:rPr>
              <w:t>con</w:t>
            </w:r>
            <w:r w:rsidR="00DA6A23">
              <w:t xml:space="preserve"> </w:t>
            </w:r>
            <w:r w:rsidR="00DA6A23" w:rsidRPr="00DA6A23">
              <w:rPr>
                <w:rFonts w:asciiTheme="minorHAnsi" w:hAnsiTheme="minorHAnsi" w:cstheme="minorHAnsi"/>
                <w:sz w:val="20"/>
                <w:szCs w:val="20"/>
              </w:rPr>
              <w:t>medios específicos de accesibilidad</w:t>
            </w:r>
          </w:p>
        </w:tc>
      </w:tr>
    </w:tbl>
    <w:p w14:paraId="2FFE1484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14:paraId="4165DBAD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903CB">
        <w:rPr>
          <w:rFonts w:asciiTheme="minorHAnsi" w:hAnsiTheme="minorHAnsi" w:cstheme="minorHAnsi"/>
          <w:b/>
          <w:sz w:val="20"/>
          <w:szCs w:val="20"/>
          <w:u w:val="single"/>
        </w:rPr>
        <w:t xml:space="preserve">Sistema de valoración </w:t>
      </w:r>
    </w:p>
    <w:p w14:paraId="7BA95FE0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2BD00106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F903CB">
        <w:rPr>
          <w:rFonts w:asciiTheme="minorHAnsi" w:hAnsiTheme="minorHAnsi" w:cstheme="minorHAnsi"/>
          <w:sz w:val="20"/>
          <w:szCs w:val="20"/>
          <w:u w:val="single"/>
        </w:rPr>
        <w:t xml:space="preserve">Definición de indicadores y escalas de medida </w:t>
      </w:r>
    </w:p>
    <w:p w14:paraId="65C40557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rFonts w:asciiTheme="minorHAnsi" w:hAnsiTheme="minorHAnsi" w:cstheme="minorHAnsi"/>
          <w:sz w:val="20"/>
          <w:szCs w:val="20"/>
        </w:rPr>
      </w:pPr>
      <w:r w:rsidRPr="00F903CB">
        <w:rPr>
          <w:rFonts w:asciiTheme="minorHAnsi" w:hAnsiTheme="minorHAnsi" w:cstheme="minorHAnsi"/>
          <w:sz w:val="20"/>
          <w:szCs w:val="20"/>
        </w:rPr>
        <w:t>Los indicadores que se van a establecer, será un</w:t>
      </w:r>
      <w:r w:rsidR="00F903CB">
        <w:rPr>
          <w:rFonts w:asciiTheme="minorHAnsi" w:hAnsiTheme="minorHAnsi" w:cstheme="minorHAnsi"/>
          <w:sz w:val="20"/>
          <w:szCs w:val="20"/>
        </w:rPr>
        <w:t>a</w:t>
      </w:r>
      <w:r w:rsidRPr="00F903CB">
        <w:rPr>
          <w:rFonts w:asciiTheme="minorHAnsi" w:hAnsiTheme="minorHAnsi" w:cstheme="minorHAnsi"/>
          <w:sz w:val="20"/>
          <w:szCs w:val="20"/>
        </w:rPr>
        <w:t xml:space="preserve"> hoja de chequeo, sistema de valoración, que complementa a este documento, donde se evalúan todos los resultados a comprobar (tareas). En este documento, se establecerán a su vez los indicadores de logro que se han de tener en cuenta, para conseguir los resultados a comprobar.</w:t>
      </w:r>
    </w:p>
    <w:p w14:paraId="2C0DC35B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rFonts w:asciiTheme="minorHAnsi" w:hAnsiTheme="minorHAnsi" w:cstheme="minorHAnsi"/>
          <w:sz w:val="20"/>
          <w:szCs w:val="20"/>
        </w:rPr>
      </w:pPr>
    </w:p>
    <w:p w14:paraId="270C515A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hanging="426"/>
        <w:rPr>
          <w:rFonts w:asciiTheme="minorHAnsi" w:hAnsiTheme="minorHAnsi" w:cstheme="minorHAnsi"/>
          <w:sz w:val="20"/>
          <w:szCs w:val="20"/>
          <w:u w:val="single"/>
        </w:rPr>
      </w:pPr>
      <w:r w:rsidRPr="00F903CB">
        <w:rPr>
          <w:rFonts w:asciiTheme="minorHAnsi" w:hAnsiTheme="minorHAnsi" w:cstheme="minorHAnsi"/>
          <w:sz w:val="20"/>
          <w:szCs w:val="20"/>
          <w:u w:val="single"/>
        </w:rPr>
        <w:t xml:space="preserve">Mínimo exigible </w:t>
      </w:r>
    </w:p>
    <w:p w14:paraId="1E99B4A0" w14:textId="6F21C48A" w:rsidR="00603C86" w:rsidRDefault="000C1AAA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sz w:val="18"/>
          <w:szCs w:val="18"/>
        </w:rPr>
      </w:pPr>
      <w:r w:rsidRPr="00F903CB">
        <w:rPr>
          <w:rFonts w:asciiTheme="minorHAnsi" w:hAnsiTheme="minorHAnsi" w:cstheme="minorHAnsi"/>
          <w:sz w:val="20"/>
          <w:szCs w:val="20"/>
        </w:rPr>
        <w:t>El mínim</w:t>
      </w:r>
      <w:r w:rsidRPr="00142786">
        <w:rPr>
          <w:sz w:val="18"/>
          <w:szCs w:val="18"/>
        </w:rPr>
        <w:t>o exigible para la superación de la práctica es de 5</w:t>
      </w:r>
      <w:r w:rsidR="002464A0">
        <w:rPr>
          <w:sz w:val="18"/>
          <w:szCs w:val="18"/>
        </w:rPr>
        <w:t>0</w:t>
      </w:r>
      <w:r w:rsidRPr="00142786">
        <w:rPr>
          <w:sz w:val="18"/>
          <w:szCs w:val="18"/>
        </w:rPr>
        <w:t xml:space="preserve"> puntos sobre 10</w:t>
      </w:r>
      <w:r w:rsidR="002464A0">
        <w:rPr>
          <w:sz w:val="18"/>
          <w:szCs w:val="18"/>
        </w:rPr>
        <w:t>0</w:t>
      </w:r>
      <w:r w:rsidRPr="00142786">
        <w:rPr>
          <w:sz w:val="18"/>
          <w:szCs w:val="18"/>
        </w:rPr>
        <w:t xml:space="preserve"> puntos</w:t>
      </w:r>
    </w:p>
    <w:p w14:paraId="4BB4E5ED" w14:textId="77777777" w:rsidR="008B5CD5" w:rsidRPr="008B5CD5" w:rsidRDefault="008B5CD5" w:rsidP="00B2297E">
      <w:pPr>
        <w:spacing w:after="0" w:line="240" w:lineRule="auto"/>
        <w:rPr>
          <w:b/>
          <w:color w:val="17365D"/>
          <w:u w:val="single"/>
        </w:rPr>
      </w:pPr>
      <w:r w:rsidRPr="008B5CD5">
        <w:rPr>
          <w:b/>
          <w:color w:val="17365D"/>
          <w:u w:val="single"/>
        </w:rPr>
        <w:lastRenderedPageBreak/>
        <w:t>SUPUESTO PRÁCTICO</w:t>
      </w:r>
    </w:p>
    <w:p w14:paraId="75E5881E" w14:textId="77777777" w:rsidR="008B5CD5" w:rsidRDefault="008B5CD5" w:rsidP="00B2297E">
      <w:pPr>
        <w:spacing w:after="0" w:line="240" w:lineRule="auto"/>
        <w:rPr>
          <w:color w:val="17365D"/>
          <w:u w:val="single"/>
        </w:rPr>
      </w:pPr>
    </w:p>
    <w:p w14:paraId="619386B0" w14:textId="77777777" w:rsidR="00DA6A23" w:rsidRPr="007F408D" w:rsidRDefault="00DA6A23" w:rsidP="00DA6A23">
      <w:pPr>
        <w:pStyle w:val="NormalWeb"/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r w:rsidRPr="007F408D">
        <w:rPr>
          <w:rFonts w:asciiTheme="minorHAnsi" w:hAnsiTheme="minorHAnsi" w:cstheme="minorHAnsi"/>
          <w:bCs/>
          <w:sz w:val="20"/>
          <w:szCs w:val="20"/>
        </w:rPr>
        <w:t xml:space="preserve">Se propone </w:t>
      </w:r>
      <w:r>
        <w:rPr>
          <w:rFonts w:asciiTheme="minorHAnsi" w:hAnsiTheme="minorHAnsi" w:cstheme="minorHAnsi"/>
          <w:bCs/>
          <w:sz w:val="20"/>
          <w:szCs w:val="20"/>
        </w:rPr>
        <w:t xml:space="preserve">la aplicación de estilos a la estructura en 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html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 xml:space="preserve"> construida en la Prueba Evaluable 1, según las siguientes especificaciones</w:t>
      </w:r>
      <w:r w:rsidRPr="007F408D">
        <w:rPr>
          <w:rFonts w:asciiTheme="minorHAnsi" w:hAnsiTheme="minorHAnsi" w:cstheme="minorHAnsi"/>
          <w:bCs/>
          <w:sz w:val="20"/>
          <w:szCs w:val="20"/>
        </w:rPr>
        <w:t>:</w:t>
      </w:r>
    </w:p>
    <w:p w14:paraId="73A2EC7F" w14:textId="77777777" w:rsidR="00DA6A23" w:rsidRPr="007F408D" w:rsidRDefault="00DA6A23" w:rsidP="00DA6A23">
      <w:pPr>
        <w:pStyle w:val="NormalWeb"/>
        <w:spacing w:before="0" w:beforeAutospacing="0" w:after="0" w:line="276" w:lineRule="auto"/>
        <w:rPr>
          <w:rFonts w:asciiTheme="minorHAnsi" w:hAnsiTheme="minorHAnsi" w:cstheme="minorHAnsi"/>
          <w:b/>
          <w:sz w:val="20"/>
          <w:szCs w:val="20"/>
        </w:rPr>
      </w:pPr>
    </w:p>
    <w:p w14:paraId="4C57A6D1" w14:textId="77777777" w:rsidR="00DA6A23" w:rsidRDefault="00DA6A23" w:rsidP="00DA6A23">
      <w:pPr>
        <w:pStyle w:val="NormalWeb"/>
        <w:numPr>
          <w:ilvl w:val="0"/>
          <w:numId w:val="40"/>
        </w:numPr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Crear documento en CSS3 (estilos.css).</w:t>
      </w:r>
    </w:p>
    <w:p w14:paraId="59A7824E" w14:textId="77777777" w:rsidR="00DA6A23" w:rsidRDefault="00DA6A23" w:rsidP="00DA6A23">
      <w:pPr>
        <w:pStyle w:val="NormalWeb"/>
        <w:numPr>
          <w:ilvl w:val="0"/>
          <w:numId w:val="40"/>
        </w:numPr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Incluir la cabecera básica para los archivos en HTML.</w:t>
      </w:r>
    </w:p>
    <w:p w14:paraId="0A3ED723" w14:textId="77777777" w:rsidR="00DA6A23" w:rsidRDefault="00DA6A23" w:rsidP="00DA6A23">
      <w:pPr>
        <w:pStyle w:val="NormalWeb"/>
        <w:numPr>
          <w:ilvl w:val="1"/>
          <w:numId w:val="40"/>
        </w:numPr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Link al archivo 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css</w:t>
      </w:r>
      <w:proofErr w:type="spellEnd"/>
    </w:p>
    <w:p w14:paraId="27D0034D" w14:textId="77777777" w:rsidR="00DA6A23" w:rsidRDefault="00DA6A23" w:rsidP="00DA6A23">
      <w:pPr>
        <w:pStyle w:val="NormalWeb"/>
        <w:numPr>
          <w:ilvl w:val="0"/>
          <w:numId w:val="40"/>
        </w:numPr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Dar estilos para señalar las partes de la página web.</w:t>
      </w:r>
    </w:p>
    <w:p w14:paraId="721B738A" w14:textId="77777777" w:rsidR="00DA6A23" w:rsidRDefault="00DA6A23" w:rsidP="00DA6A23">
      <w:pPr>
        <w:pStyle w:val="NormalWeb"/>
        <w:numPr>
          <w:ilvl w:val="1"/>
          <w:numId w:val="40"/>
        </w:numPr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Cuerpo color de fondo </w:t>
      </w:r>
      <w:r w:rsidRPr="00DA6A23">
        <w:rPr>
          <w:rFonts w:asciiTheme="minorHAnsi" w:hAnsiTheme="minorHAnsi" w:cstheme="minorHAnsi"/>
          <w:bCs/>
          <w:sz w:val="20"/>
          <w:szCs w:val="20"/>
        </w:rPr>
        <w:t>#51D3F5</w:t>
      </w:r>
    </w:p>
    <w:p w14:paraId="222C7BC8" w14:textId="77777777" w:rsidR="00DA6A23" w:rsidRDefault="00DA6A23" w:rsidP="00DA6A23">
      <w:pPr>
        <w:pStyle w:val="NormalWeb"/>
        <w:numPr>
          <w:ilvl w:val="1"/>
          <w:numId w:val="40"/>
        </w:numPr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Encabezado color de fondo </w:t>
      </w:r>
      <w:r w:rsidRPr="00DA6A23">
        <w:rPr>
          <w:rFonts w:asciiTheme="minorHAnsi" w:hAnsiTheme="minorHAnsi" w:cstheme="minorHAnsi"/>
          <w:bCs/>
          <w:sz w:val="20"/>
          <w:szCs w:val="20"/>
        </w:rPr>
        <w:t>#3E77DE</w:t>
      </w:r>
    </w:p>
    <w:p w14:paraId="1F956ADF" w14:textId="77777777" w:rsidR="00DA6A23" w:rsidRDefault="00DA6A23" w:rsidP="00DA6A23">
      <w:pPr>
        <w:pStyle w:val="NormalWeb"/>
        <w:numPr>
          <w:ilvl w:val="1"/>
          <w:numId w:val="40"/>
        </w:numPr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Pie color de fondo </w:t>
      </w:r>
      <w:r w:rsidRPr="00DA6A23">
        <w:rPr>
          <w:rFonts w:asciiTheme="minorHAnsi" w:hAnsiTheme="minorHAnsi" w:cstheme="minorHAnsi"/>
          <w:bCs/>
          <w:sz w:val="20"/>
          <w:szCs w:val="20"/>
        </w:rPr>
        <w:t>#3E77DE</w:t>
      </w:r>
    </w:p>
    <w:p w14:paraId="42319DDD" w14:textId="77777777" w:rsidR="00DA6A23" w:rsidRDefault="00DA6A23" w:rsidP="00DA6A23">
      <w:pPr>
        <w:pStyle w:val="NormalWeb"/>
        <w:numPr>
          <w:ilvl w:val="0"/>
          <w:numId w:val="40"/>
        </w:numPr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Documentar de cada una de las partes.</w:t>
      </w:r>
    </w:p>
    <w:p w14:paraId="0482119D" w14:textId="77777777" w:rsidR="00DA6A23" w:rsidRDefault="00DA6A23" w:rsidP="00DA6A23">
      <w:pPr>
        <w:pStyle w:val="NormalWeb"/>
        <w:numPr>
          <w:ilvl w:val="0"/>
          <w:numId w:val="40"/>
        </w:numPr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Aplicar estilos a los siguientes elementos:</w:t>
      </w:r>
    </w:p>
    <w:p w14:paraId="0CEA5DD9" w14:textId="77777777" w:rsidR="00DA6A23" w:rsidRDefault="00DA6A23" w:rsidP="00DA6A23">
      <w:pPr>
        <w:pStyle w:val="NormalWeb"/>
        <w:numPr>
          <w:ilvl w:val="1"/>
          <w:numId w:val="40"/>
        </w:numPr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3 secciones:</w:t>
      </w:r>
    </w:p>
    <w:p w14:paraId="161F0EF3" w14:textId="77777777" w:rsidR="00DA6A23" w:rsidRDefault="00DA6A23" w:rsidP="00DA6A23">
      <w:pPr>
        <w:pStyle w:val="NormalWeb"/>
        <w:numPr>
          <w:ilvl w:val="2"/>
          <w:numId w:val="40"/>
        </w:numPr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En la primera sección:</w:t>
      </w:r>
    </w:p>
    <w:p w14:paraId="408D2DD6" w14:textId="77777777" w:rsidR="00DA6A23" w:rsidRDefault="00DA6A23" w:rsidP="00DA6A23">
      <w:pPr>
        <w:pStyle w:val="NormalWeb"/>
        <w:numPr>
          <w:ilvl w:val="3"/>
          <w:numId w:val="40"/>
        </w:numPr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Un video</w:t>
      </w:r>
    </w:p>
    <w:p w14:paraId="03242F02" w14:textId="77777777" w:rsidR="00DA6A23" w:rsidRDefault="00DA6A23" w:rsidP="00DA6A23">
      <w:pPr>
        <w:pStyle w:val="NormalWeb"/>
        <w:numPr>
          <w:ilvl w:val="4"/>
          <w:numId w:val="40"/>
        </w:numPr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Bordes redondeados al 10%</w:t>
      </w:r>
    </w:p>
    <w:p w14:paraId="1E2BFF0D" w14:textId="77777777" w:rsidR="00DA6A23" w:rsidRDefault="00DA6A23" w:rsidP="00DA6A23">
      <w:pPr>
        <w:pStyle w:val="NormalWeb"/>
        <w:numPr>
          <w:ilvl w:val="4"/>
          <w:numId w:val="40"/>
        </w:numPr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Centrado</w:t>
      </w:r>
    </w:p>
    <w:p w14:paraId="18E4465B" w14:textId="77777777" w:rsidR="00DA6A23" w:rsidRDefault="00DA6A23" w:rsidP="00DA6A23">
      <w:pPr>
        <w:pStyle w:val="NormalWeb"/>
        <w:numPr>
          <w:ilvl w:val="2"/>
          <w:numId w:val="40"/>
        </w:numPr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En la segunda sección:</w:t>
      </w:r>
    </w:p>
    <w:p w14:paraId="086BD71F" w14:textId="77777777" w:rsidR="00DA6A23" w:rsidRDefault="00DA6A23" w:rsidP="00DA6A23">
      <w:pPr>
        <w:pStyle w:val="NormalWeb"/>
        <w:numPr>
          <w:ilvl w:val="3"/>
          <w:numId w:val="40"/>
        </w:numPr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Un texto destacado (h2) </w:t>
      </w:r>
    </w:p>
    <w:p w14:paraId="2C286D5F" w14:textId="77777777" w:rsidR="00DA6A23" w:rsidRDefault="00DA6A23" w:rsidP="00DA6A23">
      <w:pPr>
        <w:pStyle w:val="NormalWeb"/>
        <w:numPr>
          <w:ilvl w:val="4"/>
          <w:numId w:val="40"/>
        </w:numPr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color #000000</w:t>
      </w:r>
    </w:p>
    <w:p w14:paraId="25F89654" w14:textId="77777777" w:rsidR="00DA6A23" w:rsidRDefault="00DA6A23" w:rsidP="00DA6A23">
      <w:pPr>
        <w:pStyle w:val="NormalWeb"/>
        <w:numPr>
          <w:ilvl w:val="4"/>
          <w:numId w:val="40"/>
        </w:numPr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Centrado</w:t>
      </w:r>
    </w:p>
    <w:p w14:paraId="4CABCC90" w14:textId="77777777" w:rsidR="00DA6A23" w:rsidRDefault="00DA6A23" w:rsidP="00DA6A23">
      <w:pPr>
        <w:pStyle w:val="NormalWeb"/>
        <w:numPr>
          <w:ilvl w:val="3"/>
          <w:numId w:val="40"/>
        </w:numPr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Un párrafo </w:t>
      </w:r>
    </w:p>
    <w:p w14:paraId="75D3850E" w14:textId="77777777" w:rsidR="00DA6A23" w:rsidRDefault="00DA6A23" w:rsidP="00DA6A23">
      <w:pPr>
        <w:pStyle w:val="NormalWeb"/>
        <w:numPr>
          <w:ilvl w:val="4"/>
          <w:numId w:val="40"/>
        </w:numPr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color </w:t>
      </w:r>
      <w:r w:rsidRPr="00DA6A23">
        <w:rPr>
          <w:rFonts w:asciiTheme="minorHAnsi" w:hAnsiTheme="minorHAnsi" w:cstheme="minorHAnsi"/>
          <w:bCs/>
          <w:sz w:val="20"/>
          <w:szCs w:val="20"/>
        </w:rPr>
        <w:t>#282907</w:t>
      </w:r>
    </w:p>
    <w:p w14:paraId="4EA454A2" w14:textId="77777777" w:rsidR="00DA6A23" w:rsidRDefault="00DA6A23" w:rsidP="00DA6A23">
      <w:pPr>
        <w:pStyle w:val="NormalWeb"/>
        <w:numPr>
          <w:ilvl w:val="4"/>
          <w:numId w:val="40"/>
        </w:numPr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Centrado</w:t>
      </w:r>
    </w:p>
    <w:p w14:paraId="114FB015" w14:textId="77777777" w:rsidR="00DA6A23" w:rsidRDefault="00DA6A23" w:rsidP="00DA6A23">
      <w:pPr>
        <w:pStyle w:val="NormalWeb"/>
        <w:numPr>
          <w:ilvl w:val="3"/>
          <w:numId w:val="40"/>
        </w:numPr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Una imagen </w:t>
      </w:r>
    </w:p>
    <w:p w14:paraId="3922D851" w14:textId="77777777" w:rsidR="00DA6A23" w:rsidRDefault="00DA6A23" w:rsidP="00DA6A23">
      <w:pPr>
        <w:pStyle w:val="NormalWeb"/>
        <w:numPr>
          <w:ilvl w:val="4"/>
          <w:numId w:val="40"/>
        </w:numPr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Centrada</w:t>
      </w:r>
    </w:p>
    <w:p w14:paraId="08D1683B" w14:textId="77777777" w:rsidR="00DA6A23" w:rsidRDefault="00DA6A23" w:rsidP="00DA6A23">
      <w:pPr>
        <w:pStyle w:val="NormalWeb"/>
        <w:numPr>
          <w:ilvl w:val="4"/>
          <w:numId w:val="40"/>
        </w:numPr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Bordes redondeados al 10%</w:t>
      </w:r>
    </w:p>
    <w:p w14:paraId="649859E0" w14:textId="77777777" w:rsidR="00DA6A23" w:rsidRDefault="00DA6A23" w:rsidP="00DA6A23">
      <w:pPr>
        <w:pStyle w:val="NormalWeb"/>
        <w:numPr>
          <w:ilvl w:val="2"/>
          <w:numId w:val="40"/>
        </w:numPr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86E78">
        <w:rPr>
          <w:rFonts w:asciiTheme="minorHAnsi" w:hAnsiTheme="minorHAnsi" w:cstheme="minorHAnsi"/>
          <w:bCs/>
          <w:sz w:val="20"/>
          <w:szCs w:val="20"/>
        </w:rPr>
        <w:t>En la tercera sección:</w:t>
      </w:r>
    </w:p>
    <w:p w14:paraId="43BCDA4A" w14:textId="77777777" w:rsidR="00DA6A23" w:rsidRDefault="00DA6A23" w:rsidP="00DA6A23">
      <w:pPr>
        <w:pStyle w:val="NormalWeb"/>
        <w:numPr>
          <w:ilvl w:val="3"/>
          <w:numId w:val="40"/>
        </w:numPr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U</w:t>
      </w:r>
      <w:r w:rsidRPr="00286E78">
        <w:rPr>
          <w:rFonts w:asciiTheme="minorHAnsi" w:hAnsiTheme="minorHAnsi" w:cstheme="minorHAnsi"/>
          <w:bCs/>
          <w:sz w:val="20"/>
          <w:szCs w:val="20"/>
        </w:rPr>
        <w:t>n mapa de Gran Canaria de medidas 550 x 550</w:t>
      </w:r>
    </w:p>
    <w:p w14:paraId="3F0F22A6" w14:textId="77777777" w:rsidR="00DA6A23" w:rsidRPr="00286E78" w:rsidRDefault="00DA6A23" w:rsidP="00DA6A23">
      <w:pPr>
        <w:pStyle w:val="NormalWeb"/>
        <w:numPr>
          <w:ilvl w:val="4"/>
          <w:numId w:val="40"/>
        </w:numPr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Bordes redondeados 15%</w:t>
      </w:r>
    </w:p>
    <w:p w14:paraId="42B10502" w14:textId="77777777" w:rsidR="00DA6A23" w:rsidRPr="007F408D" w:rsidRDefault="00DA6A23" w:rsidP="00DA6A23">
      <w:pPr>
        <w:pStyle w:val="NormalWeb"/>
        <w:numPr>
          <w:ilvl w:val="0"/>
          <w:numId w:val="40"/>
        </w:numPr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Incluir en el pie de la página una imagen con un enlace a </w:t>
      </w:r>
      <w:r w:rsidRPr="00A125B5">
        <w:rPr>
          <w:rFonts w:asciiTheme="minorHAnsi" w:hAnsiTheme="minorHAnsi" w:cstheme="minorHAnsi"/>
          <w:bCs/>
          <w:sz w:val="20"/>
          <w:szCs w:val="20"/>
        </w:rPr>
        <w:t>https://fuerteventura2000.com/</w:t>
      </w:r>
    </w:p>
    <w:p w14:paraId="1C19FB3D" w14:textId="77777777" w:rsidR="00DA6A23" w:rsidRPr="007F408D" w:rsidRDefault="00DA6A23" w:rsidP="00DA6A23">
      <w:pPr>
        <w:pStyle w:val="NormalWeb"/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14:paraId="2BC82103" w14:textId="77777777" w:rsidR="00DA6A23" w:rsidRPr="007F408D" w:rsidRDefault="00DA6A23" w:rsidP="00DA6A23">
      <w:pPr>
        <w:pStyle w:val="NormalWeb"/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F408D">
        <w:rPr>
          <w:rFonts w:asciiTheme="minorHAnsi" w:hAnsiTheme="minorHAnsi" w:cstheme="minorHAnsi"/>
          <w:bCs/>
          <w:sz w:val="20"/>
          <w:szCs w:val="20"/>
        </w:rPr>
        <w:t xml:space="preserve">La práctica se realizará de manera individual. </w:t>
      </w:r>
    </w:p>
    <w:p w14:paraId="77A51F16" w14:textId="716D9976" w:rsidR="00A430AA" w:rsidRDefault="00A430AA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45B31E65" w14:textId="77777777" w:rsidR="00286E78" w:rsidRDefault="00286E78">
      <w:pPr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</w:p>
    <w:p w14:paraId="14A544F9" w14:textId="61AD0559" w:rsidR="003F7940" w:rsidRDefault="00B16DBB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Ejemplo:</w:t>
      </w:r>
    </w:p>
    <w:p w14:paraId="4AF28DE4" w14:textId="77777777" w:rsidR="00B16DBB" w:rsidRDefault="00B16DBB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7B1D2D2E" w14:textId="77777777" w:rsidR="00DA6A23" w:rsidRPr="00DA6A23" w:rsidRDefault="00DA6A23" w:rsidP="00DA6A2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DA6A23">
        <w:rPr>
          <w:rFonts w:ascii="Consolas" w:eastAsia="Times New Roman" w:hAnsi="Consolas"/>
          <w:color w:val="569CD6"/>
          <w:sz w:val="21"/>
          <w:szCs w:val="21"/>
          <w:lang w:eastAsia="es-ES"/>
        </w:rPr>
        <w:t>*</w:t>
      </w:r>
      <w:r w:rsidRPr="00DA6A23">
        <w:rPr>
          <w:rFonts w:ascii="Consolas" w:eastAsia="Times New Roman" w:hAnsi="Consolas"/>
          <w:color w:val="CCCCCC"/>
          <w:sz w:val="21"/>
          <w:szCs w:val="21"/>
          <w:lang w:eastAsia="es-ES"/>
        </w:rPr>
        <w:t>{</w:t>
      </w:r>
    </w:p>
    <w:p w14:paraId="295B28DC" w14:textId="77777777" w:rsidR="00DA6A23" w:rsidRPr="00DA6A23" w:rsidRDefault="00DA6A23" w:rsidP="00DA6A2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DA6A23">
        <w:rPr>
          <w:rFonts w:ascii="Consolas" w:eastAsia="Times New Roman" w:hAnsi="Consolas"/>
          <w:color w:val="CCCCCC"/>
          <w:sz w:val="21"/>
          <w:szCs w:val="21"/>
          <w:lang w:eastAsia="es-ES"/>
        </w:rPr>
        <w:t> </w:t>
      </w:r>
      <w:r w:rsidRPr="00DA6A23">
        <w:rPr>
          <w:rFonts w:ascii="Consolas" w:eastAsia="Times New Roman" w:hAnsi="Consolas"/>
          <w:color w:val="9CDCFE"/>
          <w:sz w:val="21"/>
          <w:szCs w:val="21"/>
          <w:lang w:eastAsia="es-ES"/>
        </w:rPr>
        <w:t>margin</w:t>
      </w:r>
      <w:r w:rsidRPr="00DA6A23">
        <w:rPr>
          <w:rFonts w:ascii="Consolas" w:eastAsia="Times New Roman" w:hAnsi="Consolas"/>
          <w:color w:val="CCCCCC"/>
          <w:sz w:val="21"/>
          <w:szCs w:val="21"/>
          <w:lang w:eastAsia="es-ES"/>
        </w:rPr>
        <w:t>:</w:t>
      </w:r>
      <w:r w:rsidRPr="00DA6A23">
        <w:rPr>
          <w:rFonts w:ascii="Consolas" w:eastAsia="Times New Roman" w:hAnsi="Consolas"/>
          <w:color w:val="B5CEA8"/>
          <w:sz w:val="21"/>
          <w:szCs w:val="21"/>
          <w:lang w:eastAsia="es-ES"/>
        </w:rPr>
        <w:t>0</w:t>
      </w:r>
      <w:r w:rsidRPr="00DA6A23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; </w:t>
      </w:r>
    </w:p>
    <w:p w14:paraId="293B502C" w14:textId="77777777" w:rsidR="00DA6A23" w:rsidRPr="00DA6A23" w:rsidRDefault="00DA6A23" w:rsidP="00DA6A2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DA6A23">
        <w:rPr>
          <w:rFonts w:ascii="Consolas" w:eastAsia="Times New Roman" w:hAnsi="Consolas"/>
          <w:color w:val="CCCCCC"/>
          <w:sz w:val="21"/>
          <w:szCs w:val="21"/>
          <w:lang w:eastAsia="es-ES"/>
        </w:rPr>
        <w:t> </w:t>
      </w:r>
      <w:r w:rsidRPr="00DA6A23">
        <w:rPr>
          <w:rFonts w:ascii="Consolas" w:eastAsia="Times New Roman" w:hAnsi="Consolas"/>
          <w:color w:val="9CDCFE"/>
          <w:sz w:val="21"/>
          <w:szCs w:val="21"/>
          <w:lang w:eastAsia="es-ES"/>
        </w:rPr>
        <w:t>padding</w:t>
      </w:r>
      <w:r w:rsidRPr="00DA6A23">
        <w:rPr>
          <w:rFonts w:ascii="Consolas" w:eastAsia="Times New Roman" w:hAnsi="Consolas"/>
          <w:color w:val="CCCCCC"/>
          <w:sz w:val="21"/>
          <w:szCs w:val="21"/>
          <w:lang w:eastAsia="es-ES"/>
        </w:rPr>
        <w:t>:</w:t>
      </w:r>
      <w:r w:rsidRPr="00DA6A23">
        <w:rPr>
          <w:rFonts w:ascii="Consolas" w:eastAsia="Times New Roman" w:hAnsi="Consolas"/>
          <w:color w:val="B5CEA8"/>
          <w:sz w:val="21"/>
          <w:szCs w:val="21"/>
          <w:lang w:eastAsia="es-ES"/>
        </w:rPr>
        <w:t>0</w:t>
      </w:r>
      <w:r w:rsidRPr="00DA6A23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637F7010" w14:textId="77777777" w:rsidR="00DA6A23" w:rsidRPr="00DA6A23" w:rsidRDefault="00DA6A23" w:rsidP="00DA6A2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DA6A23">
        <w:rPr>
          <w:rFonts w:ascii="Consolas" w:eastAsia="Times New Roman" w:hAnsi="Consolas"/>
          <w:color w:val="CCCCCC"/>
          <w:sz w:val="21"/>
          <w:szCs w:val="21"/>
          <w:lang w:eastAsia="es-ES"/>
        </w:rPr>
        <w:t>}</w:t>
      </w:r>
    </w:p>
    <w:p w14:paraId="2AFB0BFA" w14:textId="77777777" w:rsidR="00DA6A23" w:rsidRPr="00DA6A23" w:rsidRDefault="00DA6A23" w:rsidP="00DA6A2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7C073A74" w14:textId="77777777" w:rsidR="00DA6A23" w:rsidRPr="00DA6A23" w:rsidRDefault="00DA6A23" w:rsidP="00DA6A2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spellStart"/>
      <w:r w:rsidRPr="00DA6A23">
        <w:rPr>
          <w:rFonts w:ascii="Consolas" w:eastAsia="Times New Roman" w:hAnsi="Consolas"/>
          <w:color w:val="D7BA7D"/>
          <w:sz w:val="21"/>
          <w:szCs w:val="21"/>
          <w:lang w:eastAsia="es-ES"/>
        </w:rPr>
        <w:t>body</w:t>
      </w:r>
      <w:proofErr w:type="spellEnd"/>
    </w:p>
    <w:p w14:paraId="3C5A5CAB" w14:textId="77777777" w:rsidR="00DA6A23" w:rsidRPr="00DA6A23" w:rsidRDefault="00DA6A23" w:rsidP="00DA6A2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DA6A23">
        <w:rPr>
          <w:rFonts w:ascii="Consolas" w:eastAsia="Times New Roman" w:hAnsi="Consolas"/>
          <w:color w:val="CCCCCC"/>
          <w:sz w:val="21"/>
          <w:szCs w:val="21"/>
          <w:lang w:eastAsia="es-ES"/>
        </w:rPr>
        <w:t>{</w:t>
      </w:r>
    </w:p>
    <w:p w14:paraId="71A1CE94" w14:textId="77777777" w:rsidR="00DA6A23" w:rsidRPr="00DA6A23" w:rsidRDefault="00DA6A23" w:rsidP="00DA6A2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DA6A23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</w:t>
      </w:r>
      <w:proofErr w:type="spellStart"/>
      <w:r w:rsidRPr="00DA6A23">
        <w:rPr>
          <w:rFonts w:ascii="Consolas" w:eastAsia="Times New Roman" w:hAnsi="Consolas"/>
          <w:color w:val="9CDCFE"/>
          <w:sz w:val="21"/>
          <w:szCs w:val="21"/>
          <w:lang w:eastAsia="es-ES"/>
        </w:rPr>
        <w:t>background</w:t>
      </w:r>
      <w:proofErr w:type="spellEnd"/>
      <w:r w:rsidRPr="00DA6A23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: </w:t>
      </w:r>
      <w:r w:rsidRPr="00DA6A23">
        <w:rPr>
          <w:rFonts w:ascii="Consolas" w:eastAsia="Times New Roman" w:hAnsi="Consolas"/>
          <w:color w:val="CE9178"/>
          <w:sz w:val="21"/>
          <w:szCs w:val="21"/>
          <w:lang w:eastAsia="es-ES"/>
        </w:rPr>
        <w:t>#66001f</w:t>
      </w:r>
      <w:r w:rsidRPr="00DA6A23">
        <w:rPr>
          <w:rFonts w:ascii="Consolas" w:eastAsia="Times New Roman" w:hAnsi="Consolas"/>
          <w:color w:val="CCCCCC"/>
          <w:sz w:val="21"/>
          <w:szCs w:val="21"/>
          <w:lang w:eastAsia="es-ES"/>
        </w:rPr>
        <w:t>;  </w:t>
      </w:r>
    </w:p>
    <w:p w14:paraId="677F0863" w14:textId="77777777" w:rsidR="00DA6A23" w:rsidRPr="00DA6A23" w:rsidRDefault="00DA6A23" w:rsidP="00DA6A2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DA6A23">
        <w:rPr>
          <w:rFonts w:ascii="Consolas" w:eastAsia="Times New Roman" w:hAnsi="Consolas"/>
          <w:color w:val="CCCCCC"/>
          <w:sz w:val="21"/>
          <w:szCs w:val="21"/>
          <w:lang w:eastAsia="es-ES"/>
        </w:rPr>
        <w:t>}</w:t>
      </w:r>
    </w:p>
    <w:p w14:paraId="0F71AB4A" w14:textId="77777777" w:rsidR="00DA6A23" w:rsidRPr="00DA6A23" w:rsidRDefault="00DA6A23" w:rsidP="00DA6A2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17F0E9F3" w14:textId="77777777" w:rsidR="008B5CD5" w:rsidRDefault="008B5CD5" w:rsidP="00B2297E">
      <w:pPr>
        <w:spacing w:after="0" w:line="240" w:lineRule="auto"/>
        <w:rPr>
          <w:color w:val="17365D"/>
          <w:u w:val="single"/>
        </w:rPr>
      </w:pPr>
    </w:p>
    <w:p w14:paraId="104BD989" w14:textId="77777777" w:rsidR="00892FDD" w:rsidRDefault="00892FDD">
      <w:pPr>
        <w:rPr>
          <w:color w:val="17365D"/>
          <w:u w:val="single"/>
        </w:rPr>
      </w:pPr>
      <w:r>
        <w:rPr>
          <w:color w:val="17365D"/>
          <w:u w:val="single"/>
        </w:rPr>
        <w:br w:type="page"/>
      </w:r>
    </w:p>
    <w:p w14:paraId="538DD0EC" w14:textId="77777777" w:rsidR="00542190" w:rsidRDefault="00542190">
      <w:pPr>
        <w:rPr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lastRenderedPageBreak/>
        <w:t>HTML</w:t>
      </w:r>
    </w:p>
    <w:p w14:paraId="13C33941" w14:textId="77777777" w:rsidR="00542190" w:rsidRPr="00542190" w:rsidRDefault="00542190" w:rsidP="005421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542190">
        <w:rPr>
          <w:rFonts w:ascii="Consolas" w:eastAsia="Times New Roman" w:hAnsi="Consolas"/>
          <w:color w:val="808080"/>
          <w:sz w:val="21"/>
          <w:szCs w:val="21"/>
          <w:lang w:eastAsia="es-ES"/>
        </w:rPr>
        <w:t>&lt;!</w:t>
      </w:r>
      <w:r w:rsidRPr="00542190">
        <w:rPr>
          <w:rFonts w:ascii="Consolas" w:eastAsia="Times New Roman" w:hAnsi="Consolas"/>
          <w:color w:val="569CD6"/>
          <w:sz w:val="21"/>
          <w:szCs w:val="21"/>
          <w:lang w:eastAsia="es-ES"/>
        </w:rPr>
        <w:t>DOCTYPE</w:t>
      </w:r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542190">
        <w:rPr>
          <w:rFonts w:ascii="Consolas" w:eastAsia="Times New Roman" w:hAnsi="Consolas"/>
          <w:color w:val="9CDCFE"/>
          <w:sz w:val="21"/>
          <w:szCs w:val="21"/>
          <w:lang w:eastAsia="es-ES"/>
        </w:rPr>
        <w:t>html</w:t>
      </w:r>
      <w:proofErr w:type="spellEnd"/>
      <w:r w:rsidRPr="00542190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43781D8C" w14:textId="77777777" w:rsidR="00542190" w:rsidRPr="00542190" w:rsidRDefault="00542190" w:rsidP="005421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542190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proofErr w:type="spellStart"/>
      <w:r w:rsidRPr="00542190">
        <w:rPr>
          <w:rFonts w:ascii="Consolas" w:eastAsia="Times New Roman" w:hAnsi="Consolas"/>
          <w:color w:val="569CD6"/>
          <w:sz w:val="21"/>
          <w:szCs w:val="21"/>
          <w:lang w:eastAsia="es-ES"/>
        </w:rPr>
        <w:t>html</w:t>
      </w:r>
      <w:proofErr w:type="spellEnd"/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542190">
        <w:rPr>
          <w:rFonts w:ascii="Consolas" w:eastAsia="Times New Roman" w:hAnsi="Consolas"/>
          <w:color w:val="9CDCFE"/>
          <w:sz w:val="21"/>
          <w:szCs w:val="21"/>
          <w:lang w:eastAsia="es-ES"/>
        </w:rPr>
        <w:t>lang</w:t>
      </w:r>
      <w:proofErr w:type="spellEnd"/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542190">
        <w:rPr>
          <w:rFonts w:ascii="Consolas" w:eastAsia="Times New Roman" w:hAnsi="Consolas"/>
          <w:color w:val="CE9178"/>
          <w:sz w:val="21"/>
          <w:szCs w:val="21"/>
          <w:lang w:eastAsia="es-ES"/>
        </w:rPr>
        <w:t>"es"</w:t>
      </w:r>
      <w:r w:rsidRPr="00542190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721260C5" w14:textId="77777777" w:rsidR="00542190" w:rsidRPr="00542190" w:rsidRDefault="00542190" w:rsidP="005421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542190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542190">
        <w:rPr>
          <w:rFonts w:ascii="Consolas" w:eastAsia="Times New Roman" w:hAnsi="Consolas"/>
          <w:color w:val="569CD6"/>
          <w:sz w:val="21"/>
          <w:szCs w:val="21"/>
          <w:lang w:eastAsia="es-ES"/>
        </w:rPr>
        <w:t>head</w:t>
      </w:r>
      <w:r w:rsidRPr="00542190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46174866" w14:textId="77777777" w:rsidR="00542190" w:rsidRPr="00542190" w:rsidRDefault="00542190" w:rsidP="005421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542190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542190">
        <w:rPr>
          <w:rFonts w:ascii="Consolas" w:eastAsia="Times New Roman" w:hAnsi="Consolas"/>
          <w:color w:val="569CD6"/>
          <w:sz w:val="21"/>
          <w:szCs w:val="21"/>
          <w:lang w:eastAsia="es-ES"/>
        </w:rPr>
        <w:t>meta</w:t>
      </w:r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542190">
        <w:rPr>
          <w:rFonts w:ascii="Consolas" w:eastAsia="Times New Roman" w:hAnsi="Consolas"/>
          <w:color w:val="9CDCFE"/>
          <w:sz w:val="21"/>
          <w:szCs w:val="21"/>
          <w:lang w:eastAsia="es-ES"/>
        </w:rPr>
        <w:t>charset</w:t>
      </w:r>
      <w:proofErr w:type="spellEnd"/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542190">
        <w:rPr>
          <w:rFonts w:ascii="Consolas" w:eastAsia="Times New Roman" w:hAnsi="Consolas"/>
          <w:color w:val="CE9178"/>
          <w:sz w:val="21"/>
          <w:szCs w:val="21"/>
          <w:lang w:eastAsia="es-ES"/>
        </w:rPr>
        <w:t>"UTF-8"</w:t>
      </w:r>
      <w:r w:rsidRPr="00542190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06413B03" w14:textId="77777777" w:rsidR="00542190" w:rsidRPr="00542190" w:rsidRDefault="00542190" w:rsidP="005421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542190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542190">
        <w:rPr>
          <w:rFonts w:ascii="Consolas" w:eastAsia="Times New Roman" w:hAnsi="Consolas"/>
          <w:color w:val="569CD6"/>
          <w:sz w:val="21"/>
          <w:szCs w:val="21"/>
          <w:lang w:eastAsia="es-ES"/>
        </w:rPr>
        <w:t>meta</w:t>
      </w:r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542190">
        <w:rPr>
          <w:rFonts w:ascii="Consolas" w:eastAsia="Times New Roman" w:hAnsi="Consolas"/>
          <w:color w:val="9CDCFE"/>
          <w:sz w:val="21"/>
          <w:szCs w:val="21"/>
          <w:lang w:eastAsia="es-ES"/>
        </w:rPr>
        <w:t>name</w:t>
      </w:r>
      <w:proofErr w:type="spellEnd"/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542190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542190">
        <w:rPr>
          <w:rFonts w:ascii="Consolas" w:eastAsia="Times New Roman" w:hAnsi="Consolas"/>
          <w:color w:val="CE9178"/>
          <w:sz w:val="21"/>
          <w:szCs w:val="21"/>
          <w:lang w:eastAsia="es-ES"/>
        </w:rPr>
        <w:t>viewport</w:t>
      </w:r>
      <w:proofErr w:type="spellEnd"/>
      <w:r w:rsidRPr="00542190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542190">
        <w:rPr>
          <w:rFonts w:ascii="Consolas" w:eastAsia="Times New Roman" w:hAnsi="Consolas"/>
          <w:color w:val="9CDCFE"/>
          <w:sz w:val="21"/>
          <w:szCs w:val="21"/>
          <w:lang w:eastAsia="es-ES"/>
        </w:rPr>
        <w:t>content</w:t>
      </w:r>
      <w:proofErr w:type="spellEnd"/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542190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542190">
        <w:rPr>
          <w:rFonts w:ascii="Consolas" w:eastAsia="Times New Roman" w:hAnsi="Consolas"/>
          <w:color w:val="CE9178"/>
          <w:sz w:val="21"/>
          <w:szCs w:val="21"/>
          <w:lang w:eastAsia="es-ES"/>
        </w:rPr>
        <w:t>width</w:t>
      </w:r>
      <w:proofErr w:type="spellEnd"/>
      <w:r w:rsidRPr="00542190">
        <w:rPr>
          <w:rFonts w:ascii="Consolas" w:eastAsia="Times New Roman" w:hAnsi="Consolas"/>
          <w:color w:val="CE9178"/>
          <w:sz w:val="21"/>
          <w:szCs w:val="21"/>
          <w:lang w:eastAsia="es-ES"/>
        </w:rPr>
        <w:t>=</w:t>
      </w:r>
      <w:proofErr w:type="spellStart"/>
      <w:r w:rsidRPr="00542190">
        <w:rPr>
          <w:rFonts w:ascii="Consolas" w:eastAsia="Times New Roman" w:hAnsi="Consolas"/>
          <w:color w:val="CE9178"/>
          <w:sz w:val="21"/>
          <w:szCs w:val="21"/>
          <w:lang w:eastAsia="es-ES"/>
        </w:rPr>
        <w:t>device-width</w:t>
      </w:r>
      <w:proofErr w:type="spellEnd"/>
      <w:r w:rsidRPr="00542190">
        <w:rPr>
          <w:rFonts w:ascii="Consolas" w:eastAsia="Times New Roman" w:hAnsi="Consolas"/>
          <w:color w:val="CE9178"/>
          <w:sz w:val="21"/>
          <w:szCs w:val="21"/>
          <w:lang w:eastAsia="es-ES"/>
        </w:rPr>
        <w:t xml:space="preserve">, </w:t>
      </w:r>
      <w:proofErr w:type="spellStart"/>
      <w:r w:rsidRPr="00542190">
        <w:rPr>
          <w:rFonts w:ascii="Consolas" w:eastAsia="Times New Roman" w:hAnsi="Consolas"/>
          <w:color w:val="CE9178"/>
          <w:sz w:val="21"/>
          <w:szCs w:val="21"/>
          <w:lang w:eastAsia="es-ES"/>
        </w:rPr>
        <w:t>initial-scale</w:t>
      </w:r>
      <w:proofErr w:type="spellEnd"/>
      <w:r w:rsidRPr="00542190">
        <w:rPr>
          <w:rFonts w:ascii="Consolas" w:eastAsia="Times New Roman" w:hAnsi="Consolas"/>
          <w:color w:val="CE9178"/>
          <w:sz w:val="21"/>
          <w:szCs w:val="21"/>
          <w:lang w:eastAsia="es-ES"/>
        </w:rPr>
        <w:t>=1.0"</w:t>
      </w:r>
      <w:r w:rsidRPr="00542190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0F81A049" w14:textId="77777777" w:rsidR="00542190" w:rsidRPr="00542190" w:rsidRDefault="00542190" w:rsidP="005421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542190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proofErr w:type="spellStart"/>
      <w:r w:rsidRPr="00542190">
        <w:rPr>
          <w:rFonts w:ascii="Consolas" w:eastAsia="Times New Roman" w:hAnsi="Consolas"/>
          <w:color w:val="569CD6"/>
          <w:sz w:val="21"/>
          <w:szCs w:val="21"/>
          <w:lang w:eastAsia="es-ES"/>
        </w:rPr>
        <w:t>title</w:t>
      </w:r>
      <w:proofErr w:type="spellEnd"/>
      <w:r w:rsidRPr="00542190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>Gran Canaria</w:t>
      </w:r>
      <w:r w:rsidRPr="00542190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proofErr w:type="spellStart"/>
      <w:r w:rsidRPr="00542190">
        <w:rPr>
          <w:rFonts w:ascii="Consolas" w:eastAsia="Times New Roman" w:hAnsi="Consolas"/>
          <w:color w:val="569CD6"/>
          <w:sz w:val="21"/>
          <w:szCs w:val="21"/>
          <w:lang w:eastAsia="es-ES"/>
        </w:rPr>
        <w:t>title</w:t>
      </w:r>
      <w:proofErr w:type="spellEnd"/>
      <w:r w:rsidRPr="00542190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7AEEBADA" w14:textId="77777777" w:rsidR="00542190" w:rsidRPr="00542190" w:rsidRDefault="00542190" w:rsidP="005421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542190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542190">
        <w:rPr>
          <w:rFonts w:ascii="Consolas" w:eastAsia="Times New Roman" w:hAnsi="Consolas"/>
          <w:color w:val="569CD6"/>
          <w:sz w:val="21"/>
          <w:szCs w:val="21"/>
          <w:lang w:eastAsia="es-ES"/>
        </w:rPr>
        <w:t>link</w:t>
      </w:r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542190">
        <w:rPr>
          <w:rFonts w:ascii="Consolas" w:eastAsia="Times New Roman" w:hAnsi="Consolas"/>
          <w:color w:val="9CDCFE"/>
          <w:sz w:val="21"/>
          <w:szCs w:val="21"/>
          <w:lang w:eastAsia="es-ES"/>
        </w:rPr>
        <w:t>rel</w:t>
      </w:r>
      <w:proofErr w:type="spellEnd"/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542190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542190">
        <w:rPr>
          <w:rFonts w:ascii="Consolas" w:eastAsia="Times New Roman" w:hAnsi="Consolas"/>
          <w:color w:val="CE9178"/>
          <w:sz w:val="21"/>
          <w:szCs w:val="21"/>
          <w:lang w:eastAsia="es-ES"/>
        </w:rPr>
        <w:t>stylesheet</w:t>
      </w:r>
      <w:proofErr w:type="spellEnd"/>
      <w:r w:rsidRPr="00542190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542190">
        <w:rPr>
          <w:rFonts w:ascii="Consolas" w:eastAsia="Times New Roman" w:hAnsi="Consolas"/>
          <w:color w:val="9CDCFE"/>
          <w:sz w:val="21"/>
          <w:szCs w:val="21"/>
          <w:lang w:eastAsia="es-ES"/>
        </w:rPr>
        <w:t>href</w:t>
      </w:r>
      <w:proofErr w:type="spellEnd"/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542190">
        <w:rPr>
          <w:rFonts w:ascii="Consolas" w:eastAsia="Times New Roman" w:hAnsi="Consolas"/>
          <w:color w:val="CE9178"/>
          <w:sz w:val="21"/>
          <w:szCs w:val="21"/>
          <w:lang w:eastAsia="es-ES"/>
        </w:rPr>
        <w:t>"estilos.css"</w:t>
      </w:r>
      <w:r w:rsidRPr="00542190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33832F16" w14:textId="77777777" w:rsidR="00542190" w:rsidRPr="00542190" w:rsidRDefault="00542190" w:rsidP="005421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542190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r w:rsidRPr="00542190">
        <w:rPr>
          <w:rFonts w:ascii="Consolas" w:eastAsia="Times New Roman" w:hAnsi="Consolas"/>
          <w:color w:val="569CD6"/>
          <w:sz w:val="21"/>
          <w:szCs w:val="21"/>
          <w:lang w:eastAsia="es-ES"/>
        </w:rPr>
        <w:t>head</w:t>
      </w:r>
      <w:r w:rsidRPr="00542190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4AB23C6D" w14:textId="77777777" w:rsidR="00542190" w:rsidRPr="00542190" w:rsidRDefault="00542190" w:rsidP="005421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542190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proofErr w:type="spellStart"/>
      <w:r w:rsidRPr="00542190">
        <w:rPr>
          <w:rFonts w:ascii="Consolas" w:eastAsia="Times New Roman" w:hAnsi="Consolas"/>
          <w:color w:val="569CD6"/>
          <w:sz w:val="21"/>
          <w:szCs w:val="21"/>
          <w:lang w:eastAsia="es-ES"/>
        </w:rPr>
        <w:t>body</w:t>
      </w:r>
      <w:proofErr w:type="spellEnd"/>
      <w:r w:rsidRPr="00542190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32C50ED8" w14:textId="77777777" w:rsidR="00542190" w:rsidRPr="00542190" w:rsidRDefault="00542190" w:rsidP="005421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gramStart"/>
      <w:r w:rsidRPr="00542190">
        <w:rPr>
          <w:rFonts w:ascii="Consolas" w:eastAsia="Times New Roman" w:hAnsi="Consolas"/>
          <w:color w:val="6A9955"/>
          <w:sz w:val="21"/>
          <w:szCs w:val="21"/>
          <w:lang w:eastAsia="es-ES"/>
        </w:rPr>
        <w:t>&lt;!--</w:t>
      </w:r>
      <w:proofErr w:type="gramEnd"/>
      <w:r w:rsidRPr="00542190">
        <w:rPr>
          <w:rFonts w:ascii="Consolas" w:eastAsia="Times New Roman" w:hAnsi="Consolas"/>
          <w:color w:val="6A9955"/>
          <w:sz w:val="21"/>
          <w:szCs w:val="21"/>
          <w:lang w:eastAsia="es-ES"/>
        </w:rPr>
        <w:t>Cabecera de la web--&gt;</w:t>
      </w:r>
    </w:p>
    <w:p w14:paraId="4CD747DD" w14:textId="77777777" w:rsidR="00542190" w:rsidRPr="00542190" w:rsidRDefault="00542190" w:rsidP="005421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542190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proofErr w:type="spellStart"/>
      <w:r w:rsidRPr="00542190">
        <w:rPr>
          <w:rFonts w:ascii="Consolas" w:eastAsia="Times New Roman" w:hAnsi="Consolas"/>
          <w:color w:val="569CD6"/>
          <w:sz w:val="21"/>
          <w:szCs w:val="21"/>
          <w:lang w:eastAsia="es-ES"/>
        </w:rPr>
        <w:t>header</w:t>
      </w:r>
      <w:proofErr w:type="spellEnd"/>
      <w:r w:rsidRPr="00542190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79ECC97D" w14:textId="77777777" w:rsidR="00542190" w:rsidRPr="00542190" w:rsidRDefault="00542190" w:rsidP="005421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542190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proofErr w:type="spellStart"/>
      <w:r w:rsidRPr="00542190">
        <w:rPr>
          <w:rFonts w:ascii="Consolas" w:eastAsia="Times New Roman" w:hAnsi="Consolas"/>
          <w:color w:val="569CD6"/>
          <w:sz w:val="21"/>
          <w:szCs w:val="21"/>
          <w:lang w:eastAsia="es-ES"/>
        </w:rPr>
        <w:t>header</w:t>
      </w:r>
      <w:proofErr w:type="spellEnd"/>
      <w:r w:rsidRPr="00542190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0BFAC94F" w14:textId="77777777" w:rsidR="00542190" w:rsidRPr="00542190" w:rsidRDefault="00542190" w:rsidP="005421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2F0989C8" w14:textId="77777777" w:rsidR="00542190" w:rsidRPr="00542190" w:rsidRDefault="00542190" w:rsidP="005421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gramStart"/>
      <w:r w:rsidRPr="00542190">
        <w:rPr>
          <w:rFonts w:ascii="Consolas" w:eastAsia="Times New Roman" w:hAnsi="Consolas"/>
          <w:color w:val="6A9955"/>
          <w:sz w:val="21"/>
          <w:szCs w:val="21"/>
          <w:lang w:eastAsia="es-ES"/>
        </w:rPr>
        <w:t>&lt;!--</w:t>
      </w:r>
      <w:proofErr w:type="gramEnd"/>
      <w:r w:rsidRPr="00542190">
        <w:rPr>
          <w:rFonts w:ascii="Consolas" w:eastAsia="Times New Roman" w:hAnsi="Consolas"/>
          <w:color w:val="6A9955"/>
          <w:sz w:val="21"/>
          <w:szCs w:val="21"/>
          <w:lang w:eastAsia="es-ES"/>
        </w:rPr>
        <w:t xml:space="preserve">Sección 1 contendrá un vídeo que pegaremos desde </w:t>
      </w:r>
      <w:proofErr w:type="spellStart"/>
      <w:r w:rsidRPr="00542190">
        <w:rPr>
          <w:rFonts w:ascii="Consolas" w:eastAsia="Times New Roman" w:hAnsi="Consolas"/>
          <w:color w:val="6A9955"/>
          <w:sz w:val="21"/>
          <w:szCs w:val="21"/>
          <w:lang w:eastAsia="es-ES"/>
        </w:rPr>
        <w:t>youtube</w:t>
      </w:r>
      <w:proofErr w:type="spellEnd"/>
      <w:r w:rsidRPr="00542190">
        <w:rPr>
          <w:rFonts w:ascii="Consolas" w:eastAsia="Times New Roman" w:hAnsi="Consolas"/>
          <w:color w:val="6A9955"/>
          <w:sz w:val="21"/>
          <w:szCs w:val="21"/>
          <w:lang w:eastAsia="es-ES"/>
        </w:rPr>
        <w:t>--&gt;</w:t>
      </w:r>
    </w:p>
    <w:p w14:paraId="1BF78C55" w14:textId="77777777" w:rsidR="00542190" w:rsidRPr="00542190" w:rsidRDefault="00542190" w:rsidP="005421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542190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proofErr w:type="spellStart"/>
      <w:r w:rsidRPr="00542190">
        <w:rPr>
          <w:rFonts w:ascii="Consolas" w:eastAsia="Times New Roman" w:hAnsi="Consolas"/>
          <w:color w:val="569CD6"/>
          <w:sz w:val="21"/>
          <w:szCs w:val="21"/>
          <w:lang w:eastAsia="es-ES"/>
        </w:rPr>
        <w:t>section</w:t>
      </w:r>
      <w:proofErr w:type="spellEnd"/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542190">
        <w:rPr>
          <w:rFonts w:ascii="Consolas" w:eastAsia="Times New Roman" w:hAnsi="Consolas"/>
          <w:color w:val="9CDCFE"/>
          <w:sz w:val="21"/>
          <w:szCs w:val="21"/>
          <w:lang w:eastAsia="es-ES"/>
        </w:rPr>
        <w:t>class</w:t>
      </w:r>
      <w:proofErr w:type="spellEnd"/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542190">
        <w:rPr>
          <w:rFonts w:ascii="Consolas" w:eastAsia="Times New Roman" w:hAnsi="Consolas"/>
          <w:color w:val="CE9178"/>
          <w:sz w:val="21"/>
          <w:szCs w:val="21"/>
          <w:lang w:eastAsia="es-ES"/>
        </w:rPr>
        <w:t>"video"</w:t>
      </w:r>
      <w:r w:rsidRPr="00542190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02CF6815" w14:textId="77777777" w:rsidR="00542190" w:rsidRPr="00542190" w:rsidRDefault="00542190" w:rsidP="005421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r w:rsidRPr="00542190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proofErr w:type="spellStart"/>
      <w:r w:rsidRPr="00542190">
        <w:rPr>
          <w:rFonts w:ascii="Consolas" w:eastAsia="Times New Roman" w:hAnsi="Consolas"/>
          <w:color w:val="569CD6"/>
          <w:sz w:val="21"/>
          <w:szCs w:val="21"/>
          <w:lang w:eastAsia="es-ES"/>
        </w:rPr>
        <w:t>div</w:t>
      </w:r>
      <w:proofErr w:type="spellEnd"/>
      <w:r w:rsidRPr="00542190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69D8A0E1" w14:textId="77777777" w:rsidR="00542190" w:rsidRPr="00542190" w:rsidRDefault="00542190" w:rsidP="005421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</w:t>
      </w:r>
      <w:r w:rsidRPr="00542190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proofErr w:type="spellStart"/>
      <w:r w:rsidRPr="00542190">
        <w:rPr>
          <w:rFonts w:ascii="Consolas" w:eastAsia="Times New Roman" w:hAnsi="Consolas"/>
          <w:color w:val="569CD6"/>
          <w:sz w:val="21"/>
          <w:szCs w:val="21"/>
          <w:lang w:eastAsia="es-ES"/>
        </w:rPr>
        <w:t>iframe</w:t>
      </w:r>
      <w:proofErr w:type="spellEnd"/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542190">
        <w:rPr>
          <w:rFonts w:ascii="Consolas" w:eastAsia="Times New Roman" w:hAnsi="Consolas"/>
          <w:color w:val="9CDCFE"/>
          <w:sz w:val="21"/>
          <w:szCs w:val="21"/>
          <w:lang w:eastAsia="es-ES"/>
        </w:rPr>
        <w:t>width</w:t>
      </w:r>
      <w:proofErr w:type="spellEnd"/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542190">
        <w:rPr>
          <w:rFonts w:ascii="Consolas" w:eastAsia="Times New Roman" w:hAnsi="Consolas"/>
          <w:color w:val="CE9178"/>
          <w:sz w:val="21"/>
          <w:szCs w:val="21"/>
          <w:lang w:eastAsia="es-ES"/>
        </w:rPr>
        <w:t>"560"</w:t>
      </w:r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542190">
        <w:rPr>
          <w:rFonts w:ascii="Consolas" w:eastAsia="Times New Roman" w:hAnsi="Consolas"/>
          <w:color w:val="9CDCFE"/>
          <w:sz w:val="21"/>
          <w:szCs w:val="21"/>
          <w:lang w:eastAsia="es-ES"/>
        </w:rPr>
        <w:t>height</w:t>
      </w:r>
      <w:proofErr w:type="spellEnd"/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542190">
        <w:rPr>
          <w:rFonts w:ascii="Consolas" w:eastAsia="Times New Roman" w:hAnsi="Consolas"/>
          <w:color w:val="CE9178"/>
          <w:sz w:val="21"/>
          <w:szCs w:val="21"/>
          <w:lang w:eastAsia="es-ES"/>
        </w:rPr>
        <w:t>"315"</w:t>
      </w:r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542190">
        <w:rPr>
          <w:rFonts w:ascii="Consolas" w:eastAsia="Times New Roman" w:hAnsi="Consolas"/>
          <w:color w:val="9CDCFE"/>
          <w:sz w:val="21"/>
          <w:szCs w:val="21"/>
          <w:lang w:eastAsia="es-ES"/>
        </w:rPr>
        <w:t>src</w:t>
      </w:r>
      <w:proofErr w:type="spellEnd"/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542190">
        <w:rPr>
          <w:rFonts w:ascii="Consolas" w:eastAsia="Times New Roman" w:hAnsi="Consolas"/>
          <w:color w:val="CE9178"/>
          <w:sz w:val="21"/>
          <w:szCs w:val="21"/>
          <w:lang w:eastAsia="es-ES"/>
        </w:rPr>
        <w:t>"https://www.youtube.com/embed/sZ9QwVtHxrA"</w:t>
      </w:r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542190">
        <w:rPr>
          <w:rFonts w:ascii="Consolas" w:eastAsia="Times New Roman" w:hAnsi="Consolas"/>
          <w:color w:val="9CDCFE"/>
          <w:sz w:val="21"/>
          <w:szCs w:val="21"/>
          <w:lang w:eastAsia="es-ES"/>
        </w:rPr>
        <w:t>title</w:t>
      </w:r>
      <w:proofErr w:type="spellEnd"/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542190">
        <w:rPr>
          <w:rFonts w:ascii="Consolas" w:eastAsia="Times New Roman" w:hAnsi="Consolas"/>
          <w:color w:val="CE9178"/>
          <w:sz w:val="21"/>
          <w:szCs w:val="21"/>
          <w:lang w:eastAsia="es-ES"/>
        </w:rPr>
        <w:t xml:space="preserve">"YouTube video </w:t>
      </w:r>
      <w:proofErr w:type="spellStart"/>
      <w:r w:rsidRPr="00542190">
        <w:rPr>
          <w:rFonts w:ascii="Consolas" w:eastAsia="Times New Roman" w:hAnsi="Consolas"/>
          <w:color w:val="CE9178"/>
          <w:sz w:val="21"/>
          <w:szCs w:val="21"/>
          <w:lang w:eastAsia="es-ES"/>
        </w:rPr>
        <w:t>player</w:t>
      </w:r>
      <w:proofErr w:type="spellEnd"/>
      <w:r w:rsidRPr="00542190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542190">
        <w:rPr>
          <w:rFonts w:ascii="Consolas" w:eastAsia="Times New Roman" w:hAnsi="Consolas"/>
          <w:color w:val="9CDCFE"/>
          <w:sz w:val="21"/>
          <w:szCs w:val="21"/>
          <w:lang w:eastAsia="es-ES"/>
        </w:rPr>
        <w:t>frameborder</w:t>
      </w:r>
      <w:proofErr w:type="spellEnd"/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542190">
        <w:rPr>
          <w:rFonts w:ascii="Consolas" w:eastAsia="Times New Roman" w:hAnsi="Consolas"/>
          <w:color w:val="CE9178"/>
          <w:sz w:val="21"/>
          <w:szCs w:val="21"/>
          <w:lang w:eastAsia="es-ES"/>
        </w:rPr>
        <w:t>"0"</w:t>
      </w:r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542190">
        <w:rPr>
          <w:rFonts w:ascii="Consolas" w:eastAsia="Times New Roman" w:hAnsi="Consolas"/>
          <w:color w:val="9CDCFE"/>
          <w:sz w:val="21"/>
          <w:szCs w:val="21"/>
          <w:lang w:eastAsia="es-ES"/>
        </w:rPr>
        <w:t>allow</w:t>
      </w:r>
      <w:proofErr w:type="spellEnd"/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542190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542190">
        <w:rPr>
          <w:rFonts w:ascii="Consolas" w:eastAsia="Times New Roman" w:hAnsi="Consolas"/>
          <w:color w:val="CE9178"/>
          <w:sz w:val="21"/>
          <w:szCs w:val="21"/>
          <w:lang w:eastAsia="es-ES"/>
        </w:rPr>
        <w:t>accelerometer</w:t>
      </w:r>
      <w:proofErr w:type="spellEnd"/>
      <w:r w:rsidRPr="00542190">
        <w:rPr>
          <w:rFonts w:ascii="Consolas" w:eastAsia="Times New Roman" w:hAnsi="Consolas"/>
          <w:color w:val="CE9178"/>
          <w:sz w:val="21"/>
          <w:szCs w:val="21"/>
          <w:lang w:eastAsia="es-ES"/>
        </w:rPr>
        <w:t xml:space="preserve">; </w:t>
      </w:r>
      <w:proofErr w:type="spellStart"/>
      <w:r w:rsidRPr="00542190">
        <w:rPr>
          <w:rFonts w:ascii="Consolas" w:eastAsia="Times New Roman" w:hAnsi="Consolas"/>
          <w:color w:val="CE9178"/>
          <w:sz w:val="21"/>
          <w:szCs w:val="21"/>
          <w:lang w:eastAsia="es-ES"/>
        </w:rPr>
        <w:t>autoplay</w:t>
      </w:r>
      <w:proofErr w:type="spellEnd"/>
      <w:r w:rsidRPr="00542190">
        <w:rPr>
          <w:rFonts w:ascii="Consolas" w:eastAsia="Times New Roman" w:hAnsi="Consolas"/>
          <w:color w:val="CE9178"/>
          <w:sz w:val="21"/>
          <w:szCs w:val="21"/>
          <w:lang w:eastAsia="es-ES"/>
        </w:rPr>
        <w:t xml:space="preserve">; </w:t>
      </w:r>
      <w:proofErr w:type="spellStart"/>
      <w:r w:rsidRPr="00542190">
        <w:rPr>
          <w:rFonts w:ascii="Consolas" w:eastAsia="Times New Roman" w:hAnsi="Consolas"/>
          <w:color w:val="CE9178"/>
          <w:sz w:val="21"/>
          <w:szCs w:val="21"/>
          <w:lang w:eastAsia="es-ES"/>
        </w:rPr>
        <w:t>clipboard-write</w:t>
      </w:r>
      <w:proofErr w:type="spellEnd"/>
      <w:r w:rsidRPr="00542190">
        <w:rPr>
          <w:rFonts w:ascii="Consolas" w:eastAsia="Times New Roman" w:hAnsi="Consolas"/>
          <w:color w:val="CE9178"/>
          <w:sz w:val="21"/>
          <w:szCs w:val="21"/>
          <w:lang w:eastAsia="es-ES"/>
        </w:rPr>
        <w:t xml:space="preserve">; </w:t>
      </w:r>
      <w:proofErr w:type="spellStart"/>
      <w:r w:rsidRPr="00542190">
        <w:rPr>
          <w:rFonts w:ascii="Consolas" w:eastAsia="Times New Roman" w:hAnsi="Consolas"/>
          <w:color w:val="CE9178"/>
          <w:sz w:val="21"/>
          <w:szCs w:val="21"/>
          <w:lang w:eastAsia="es-ES"/>
        </w:rPr>
        <w:t>encrypted</w:t>
      </w:r>
      <w:proofErr w:type="spellEnd"/>
      <w:r w:rsidRPr="00542190">
        <w:rPr>
          <w:rFonts w:ascii="Consolas" w:eastAsia="Times New Roman" w:hAnsi="Consolas"/>
          <w:color w:val="CE9178"/>
          <w:sz w:val="21"/>
          <w:szCs w:val="21"/>
          <w:lang w:eastAsia="es-ES"/>
        </w:rPr>
        <w:t xml:space="preserve">-media; </w:t>
      </w:r>
      <w:proofErr w:type="spellStart"/>
      <w:r w:rsidRPr="00542190">
        <w:rPr>
          <w:rFonts w:ascii="Consolas" w:eastAsia="Times New Roman" w:hAnsi="Consolas"/>
          <w:color w:val="CE9178"/>
          <w:sz w:val="21"/>
          <w:szCs w:val="21"/>
          <w:lang w:eastAsia="es-ES"/>
        </w:rPr>
        <w:t>gyroscope</w:t>
      </w:r>
      <w:proofErr w:type="spellEnd"/>
      <w:r w:rsidRPr="00542190">
        <w:rPr>
          <w:rFonts w:ascii="Consolas" w:eastAsia="Times New Roman" w:hAnsi="Consolas"/>
          <w:color w:val="CE9178"/>
          <w:sz w:val="21"/>
          <w:szCs w:val="21"/>
          <w:lang w:eastAsia="es-ES"/>
        </w:rPr>
        <w:t xml:space="preserve">; </w:t>
      </w:r>
      <w:proofErr w:type="spellStart"/>
      <w:r w:rsidRPr="00542190">
        <w:rPr>
          <w:rFonts w:ascii="Consolas" w:eastAsia="Times New Roman" w:hAnsi="Consolas"/>
          <w:color w:val="CE9178"/>
          <w:sz w:val="21"/>
          <w:szCs w:val="21"/>
          <w:lang w:eastAsia="es-ES"/>
        </w:rPr>
        <w:t>picture</w:t>
      </w:r>
      <w:proofErr w:type="spellEnd"/>
      <w:r w:rsidRPr="00542190">
        <w:rPr>
          <w:rFonts w:ascii="Consolas" w:eastAsia="Times New Roman" w:hAnsi="Consolas"/>
          <w:color w:val="CE9178"/>
          <w:sz w:val="21"/>
          <w:szCs w:val="21"/>
          <w:lang w:eastAsia="es-ES"/>
        </w:rPr>
        <w:t>-</w:t>
      </w:r>
      <w:proofErr w:type="spellStart"/>
      <w:r w:rsidRPr="00542190">
        <w:rPr>
          <w:rFonts w:ascii="Consolas" w:eastAsia="Times New Roman" w:hAnsi="Consolas"/>
          <w:color w:val="CE9178"/>
          <w:sz w:val="21"/>
          <w:szCs w:val="21"/>
          <w:lang w:eastAsia="es-ES"/>
        </w:rPr>
        <w:t>in-picture</w:t>
      </w:r>
      <w:proofErr w:type="spellEnd"/>
      <w:r w:rsidRPr="00542190">
        <w:rPr>
          <w:rFonts w:ascii="Consolas" w:eastAsia="Times New Roman" w:hAnsi="Consolas"/>
          <w:color w:val="CE9178"/>
          <w:sz w:val="21"/>
          <w:szCs w:val="21"/>
          <w:lang w:eastAsia="es-ES"/>
        </w:rPr>
        <w:t>; web-share"</w:t>
      </w:r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542190">
        <w:rPr>
          <w:rFonts w:ascii="Consolas" w:eastAsia="Times New Roman" w:hAnsi="Consolas"/>
          <w:color w:val="9CDCFE"/>
          <w:sz w:val="21"/>
          <w:szCs w:val="21"/>
          <w:lang w:eastAsia="es-ES"/>
        </w:rPr>
        <w:t>allowfullscreen</w:t>
      </w:r>
      <w:proofErr w:type="spellEnd"/>
      <w:r w:rsidRPr="00542190">
        <w:rPr>
          <w:rFonts w:ascii="Consolas" w:eastAsia="Times New Roman" w:hAnsi="Consolas"/>
          <w:color w:val="808080"/>
          <w:sz w:val="21"/>
          <w:szCs w:val="21"/>
          <w:lang w:eastAsia="es-ES"/>
        </w:rPr>
        <w:t>&gt;&lt;/</w:t>
      </w:r>
      <w:proofErr w:type="spellStart"/>
      <w:r w:rsidRPr="00542190">
        <w:rPr>
          <w:rFonts w:ascii="Consolas" w:eastAsia="Times New Roman" w:hAnsi="Consolas"/>
          <w:color w:val="569CD6"/>
          <w:sz w:val="21"/>
          <w:szCs w:val="21"/>
          <w:lang w:eastAsia="es-ES"/>
        </w:rPr>
        <w:t>iframe</w:t>
      </w:r>
      <w:proofErr w:type="spellEnd"/>
      <w:r w:rsidRPr="00542190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36A0BADF" w14:textId="77777777" w:rsidR="00542190" w:rsidRPr="00542190" w:rsidRDefault="00542190" w:rsidP="005421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r w:rsidRPr="00542190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proofErr w:type="spellStart"/>
      <w:r w:rsidRPr="00542190">
        <w:rPr>
          <w:rFonts w:ascii="Consolas" w:eastAsia="Times New Roman" w:hAnsi="Consolas"/>
          <w:color w:val="569CD6"/>
          <w:sz w:val="21"/>
          <w:szCs w:val="21"/>
          <w:lang w:eastAsia="es-ES"/>
        </w:rPr>
        <w:t>div</w:t>
      </w:r>
      <w:proofErr w:type="spellEnd"/>
      <w:r w:rsidRPr="00542190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4F2DD367" w14:textId="77777777" w:rsidR="00542190" w:rsidRPr="00542190" w:rsidRDefault="00542190" w:rsidP="005421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542190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proofErr w:type="spellStart"/>
      <w:r w:rsidRPr="00542190">
        <w:rPr>
          <w:rFonts w:ascii="Consolas" w:eastAsia="Times New Roman" w:hAnsi="Consolas"/>
          <w:color w:val="569CD6"/>
          <w:sz w:val="21"/>
          <w:szCs w:val="21"/>
          <w:lang w:eastAsia="es-ES"/>
        </w:rPr>
        <w:t>section</w:t>
      </w:r>
      <w:proofErr w:type="spellEnd"/>
      <w:r w:rsidRPr="00542190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2C1400D1" w14:textId="77777777" w:rsidR="00542190" w:rsidRPr="00542190" w:rsidRDefault="00542190" w:rsidP="005421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16702912" w14:textId="77777777" w:rsidR="00542190" w:rsidRPr="00542190" w:rsidRDefault="00542190" w:rsidP="005421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gramStart"/>
      <w:r w:rsidRPr="00542190">
        <w:rPr>
          <w:rFonts w:ascii="Consolas" w:eastAsia="Times New Roman" w:hAnsi="Consolas"/>
          <w:color w:val="6A9955"/>
          <w:sz w:val="21"/>
          <w:szCs w:val="21"/>
          <w:lang w:eastAsia="es-ES"/>
        </w:rPr>
        <w:t>&lt;!--</w:t>
      </w:r>
      <w:proofErr w:type="gramEnd"/>
      <w:r w:rsidRPr="00542190">
        <w:rPr>
          <w:rFonts w:ascii="Consolas" w:eastAsia="Times New Roman" w:hAnsi="Consolas"/>
          <w:color w:val="6A9955"/>
          <w:sz w:val="21"/>
          <w:szCs w:val="21"/>
          <w:lang w:eastAsia="es-ES"/>
        </w:rPr>
        <w:t>Sección 2 contará con una imagen y un texto sobre la misma--&gt;</w:t>
      </w:r>
    </w:p>
    <w:p w14:paraId="67E45487" w14:textId="77777777" w:rsidR="00542190" w:rsidRPr="00542190" w:rsidRDefault="00542190" w:rsidP="005421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542190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proofErr w:type="spellStart"/>
      <w:r w:rsidRPr="00542190">
        <w:rPr>
          <w:rFonts w:ascii="Consolas" w:eastAsia="Times New Roman" w:hAnsi="Consolas"/>
          <w:color w:val="569CD6"/>
          <w:sz w:val="21"/>
          <w:szCs w:val="21"/>
          <w:lang w:eastAsia="es-ES"/>
        </w:rPr>
        <w:t>section</w:t>
      </w:r>
      <w:proofErr w:type="spellEnd"/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542190">
        <w:rPr>
          <w:rFonts w:ascii="Consolas" w:eastAsia="Times New Roman" w:hAnsi="Consolas"/>
          <w:color w:val="9CDCFE"/>
          <w:sz w:val="21"/>
          <w:szCs w:val="21"/>
          <w:lang w:eastAsia="es-ES"/>
        </w:rPr>
        <w:t>class</w:t>
      </w:r>
      <w:proofErr w:type="spellEnd"/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542190">
        <w:rPr>
          <w:rFonts w:ascii="Consolas" w:eastAsia="Times New Roman" w:hAnsi="Consolas"/>
          <w:color w:val="CE9178"/>
          <w:sz w:val="21"/>
          <w:szCs w:val="21"/>
          <w:lang w:eastAsia="es-ES"/>
        </w:rPr>
        <w:t>"foto"</w:t>
      </w:r>
      <w:r w:rsidRPr="00542190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3D8BB9B3" w14:textId="77777777" w:rsidR="00542190" w:rsidRPr="00542190" w:rsidRDefault="00542190" w:rsidP="005421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r w:rsidRPr="00542190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542190">
        <w:rPr>
          <w:rFonts w:ascii="Consolas" w:eastAsia="Times New Roman" w:hAnsi="Consolas"/>
          <w:color w:val="569CD6"/>
          <w:sz w:val="21"/>
          <w:szCs w:val="21"/>
          <w:lang w:eastAsia="es-ES"/>
        </w:rPr>
        <w:t>h2</w:t>
      </w:r>
      <w:r w:rsidRPr="00542190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>Sardina del norte</w:t>
      </w:r>
      <w:r w:rsidRPr="00542190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r w:rsidRPr="00542190">
        <w:rPr>
          <w:rFonts w:ascii="Consolas" w:eastAsia="Times New Roman" w:hAnsi="Consolas"/>
          <w:color w:val="569CD6"/>
          <w:sz w:val="21"/>
          <w:szCs w:val="21"/>
          <w:lang w:eastAsia="es-ES"/>
        </w:rPr>
        <w:t>h2</w:t>
      </w:r>
      <w:r w:rsidRPr="00542190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345FEF21" w14:textId="77777777" w:rsidR="00542190" w:rsidRPr="00542190" w:rsidRDefault="00542190" w:rsidP="005421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r w:rsidRPr="00542190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542190">
        <w:rPr>
          <w:rFonts w:ascii="Consolas" w:eastAsia="Times New Roman" w:hAnsi="Consolas"/>
          <w:color w:val="569CD6"/>
          <w:sz w:val="21"/>
          <w:szCs w:val="21"/>
          <w:lang w:eastAsia="es-ES"/>
        </w:rPr>
        <w:t>p</w:t>
      </w:r>
      <w:r w:rsidRPr="00542190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  <w:proofErr w:type="spellStart"/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>Lorem</w:t>
      </w:r>
      <w:proofErr w:type="spellEnd"/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>Ipsum</w:t>
      </w:r>
      <w:proofErr w:type="spellEnd"/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es simplemente el texto de relleno de las imprentas y archivos de texto. </w:t>
      </w:r>
      <w:proofErr w:type="spellStart"/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>Lorem</w:t>
      </w:r>
      <w:proofErr w:type="spellEnd"/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>Ipsum</w:t>
      </w:r>
      <w:proofErr w:type="spellEnd"/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ha sido el texto de relleno estándar de las industrias desde el año 1500, cuando un impresor (N. del T. persona que se dedica a la imprenta) desconocido usó una galería de textos y los mezcló de tal manera que logró hacer un libro de textos </w:t>
      </w:r>
      <w:proofErr w:type="spellStart"/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>especimen</w:t>
      </w:r>
      <w:proofErr w:type="spellEnd"/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. No sólo sobrevivió 500 años, sino que </w:t>
      </w:r>
      <w:proofErr w:type="spellStart"/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>tambien</w:t>
      </w:r>
      <w:proofErr w:type="spellEnd"/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ingresó como texto de relleno en documentos electrónicos, quedando esencialmente igual al original. Fue popularizado en los 60s con la creación de las hojas "Letraset", las cuales </w:t>
      </w:r>
      <w:proofErr w:type="spellStart"/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>contenian</w:t>
      </w:r>
      <w:proofErr w:type="spellEnd"/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pasajes de </w:t>
      </w:r>
      <w:proofErr w:type="spellStart"/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>Lorem</w:t>
      </w:r>
      <w:proofErr w:type="spellEnd"/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>Ipsum</w:t>
      </w:r>
      <w:proofErr w:type="spellEnd"/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y más recientemente con software de autoedición, como por ejemplo </w:t>
      </w:r>
      <w:proofErr w:type="spellStart"/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>Aldus</w:t>
      </w:r>
      <w:proofErr w:type="spellEnd"/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PageMaker, el cual incluye versiones de </w:t>
      </w:r>
      <w:proofErr w:type="spellStart"/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>Lorem</w:t>
      </w:r>
      <w:proofErr w:type="spellEnd"/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>Ipsum</w:t>
      </w:r>
      <w:proofErr w:type="spellEnd"/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542190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proofErr w:type="gramEnd"/>
      <w:r w:rsidRPr="00542190">
        <w:rPr>
          <w:rFonts w:ascii="Consolas" w:eastAsia="Times New Roman" w:hAnsi="Consolas"/>
          <w:color w:val="808080"/>
          <w:sz w:val="21"/>
          <w:szCs w:val="21"/>
          <w:lang w:eastAsia="es-ES"/>
        </w:rPr>
        <w:t>/</w:t>
      </w:r>
      <w:r w:rsidRPr="00542190">
        <w:rPr>
          <w:rFonts w:ascii="Consolas" w:eastAsia="Times New Roman" w:hAnsi="Consolas"/>
          <w:color w:val="569CD6"/>
          <w:sz w:val="21"/>
          <w:szCs w:val="21"/>
          <w:lang w:eastAsia="es-ES"/>
        </w:rPr>
        <w:t>p</w:t>
      </w:r>
      <w:r w:rsidRPr="00542190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5F659C6E" w14:textId="77777777" w:rsidR="00542190" w:rsidRPr="00542190" w:rsidRDefault="00542190" w:rsidP="005421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r w:rsidRPr="00542190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proofErr w:type="spellStart"/>
      <w:r w:rsidRPr="00542190">
        <w:rPr>
          <w:rFonts w:ascii="Consolas" w:eastAsia="Times New Roman" w:hAnsi="Consolas"/>
          <w:color w:val="569CD6"/>
          <w:sz w:val="21"/>
          <w:szCs w:val="21"/>
          <w:lang w:eastAsia="es-ES"/>
        </w:rPr>
        <w:t>img</w:t>
      </w:r>
      <w:proofErr w:type="spellEnd"/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542190">
        <w:rPr>
          <w:rFonts w:ascii="Consolas" w:eastAsia="Times New Roman" w:hAnsi="Consolas"/>
          <w:color w:val="9CDCFE"/>
          <w:sz w:val="21"/>
          <w:szCs w:val="21"/>
          <w:lang w:eastAsia="es-ES"/>
        </w:rPr>
        <w:t>src</w:t>
      </w:r>
      <w:proofErr w:type="spellEnd"/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542190">
        <w:rPr>
          <w:rFonts w:ascii="Consolas" w:eastAsia="Times New Roman" w:hAnsi="Consolas"/>
          <w:color w:val="CE9178"/>
          <w:sz w:val="21"/>
          <w:szCs w:val="21"/>
          <w:lang w:eastAsia="es-ES"/>
        </w:rPr>
        <w:t>"sardina.jpg"</w:t>
      </w:r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542190">
        <w:rPr>
          <w:rFonts w:ascii="Consolas" w:eastAsia="Times New Roman" w:hAnsi="Consolas"/>
          <w:color w:val="9CDCFE"/>
          <w:sz w:val="21"/>
          <w:szCs w:val="21"/>
          <w:lang w:eastAsia="es-ES"/>
        </w:rPr>
        <w:t>alt</w:t>
      </w:r>
      <w:proofErr w:type="spellEnd"/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542190">
        <w:rPr>
          <w:rFonts w:ascii="Consolas" w:eastAsia="Times New Roman" w:hAnsi="Consolas"/>
          <w:color w:val="CE9178"/>
          <w:sz w:val="21"/>
          <w:szCs w:val="21"/>
          <w:lang w:eastAsia="es-ES"/>
        </w:rPr>
        <w:t>"Playa sardina del norte"</w:t>
      </w:r>
      <w:r w:rsidRPr="00542190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582F00D3" w14:textId="77777777" w:rsidR="00542190" w:rsidRPr="00542190" w:rsidRDefault="00542190" w:rsidP="005421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542190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proofErr w:type="spellStart"/>
      <w:r w:rsidRPr="00542190">
        <w:rPr>
          <w:rFonts w:ascii="Consolas" w:eastAsia="Times New Roman" w:hAnsi="Consolas"/>
          <w:color w:val="569CD6"/>
          <w:sz w:val="21"/>
          <w:szCs w:val="21"/>
          <w:lang w:eastAsia="es-ES"/>
        </w:rPr>
        <w:t>section</w:t>
      </w:r>
      <w:proofErr w:type="spellEnd"/>
      <w:r w:rsidRPr="00542190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1E3F88D4" w14:textId="77777777" w:rsidR="00542190" w:rsidRPr="00542190" w:rsidRDefault="00542190" w:rsidP="005421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0670EF42" w14:textId="77777777" w:rsidR="00542190" w:rsidRPr="00542190" w:rsidRDefault="00542190" w:rsidP="005421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gramStart"/>
      <w:r w:rsidRPr="00542190">
        <w:rPr>
          <w:rFonts w:ascii="Consolas" w:eastAsia="Times New Roman" w:hAnsi="Consolas"/>
          <w:color w:val="6A9955"/>
          <w:sz w:val="21"/>
          <w:szCs w:val="21"/>
          <w:lang w:eastAsia="es-ES"/>
        </w:rPr>
        <w:t>&lt;!--</w:t>
      </w:r>
      <w:proofErr w:type="gramEnd"/>
      <w:r w:rsidRPr="00542190">
        <w:rPr>
          <w:rFonts w:ascii="Consolas" w:eastAsia="Times New Roman" w:hAnsi="Consolas"/>
          <w:color w:val="6A9955"/>
          <w:sz w:val="21"/>
          <w:szCs w:val="21"/>
          <w:lang w:eastAsia="es-ES"/>
        </w:rPr>
        <w:t xml:space="preserve">Sección 3 contendrá un mapa de Gran Canaria embebido desde </w:t>
      </w:r>
      <w:proofErr w:type="spellStart"/>
      <w:r w:rsidRPr="00542190">
        <w:rPr>
          <w:rFonts w:ascii="Consolas" w:eastAsia="Times New Roman" w:hAnsi="Consolas"/>
          <w:color w:val="6A9955"/>
          <w:sz w:val="21"/>
          <w:szCs w:val="21"/>
          <w:lang w:eastAsia="es-ES"/>
        </w:rPr>
        <w:t>google</w:t>
      </w:r>
      <w:proofErr w:type="spellEnd"/>
      <w:r w:rsidRPr="00542190">
        <w:rPr>
          <w:rFonts w:ascii="Consolas" w:eastAsia="Times New Roman" w:hAnsi="Consolas"/>
          <w:color w:val="6A9955"/>
          <w:sz w:val="21"/>
          <w:szCs w:val="21"/>
          <w:lang w:eastAsia="es-ES"/>
        </w:rPr>
        <w:t xml:space="preserve"> </w:t>
      </w:r>
      <w:proofErr w:type="spellStart"/>
      <w:r w:rsidRPr="00542190">
        <w:rPr>
          <w:rFonts w:ascii="Consolas" w:eastAsia="Times New Roman" w:hAnsi="Consolas"/>
          <w:color w:val="6A9955"/>
          <w:sz w:val="21"/>
          <w:szCs w:val="21"/>
          <w:lang w:eastAsia="es-ES"/>
        </w:rPr>
        <w:t>maps</w:t>
      </w:r>
      <w:proofErr w:type="spellEnd"/>
      <w:r w:rsidRPr="00542190">
        <w:rPr>
          <w:rFonts w:ascii="Consolas" w:eastAsia="Times New Roman" w:hAnsi="Consolas"/>
          <w:color w:val="6A9955"/>
          <w:sz w:val="21"/>
          <w:szCs w:val="21"/>
          <w:lang w:eastAsia="es-ES"/>
        </w:rPr>
        <w:t>--&gt;</w:t>
      </w:r>
    </w:p>
    <w:p w14:paraId="359759F8" w14:textId="77777777" w:rsidR="00542190" w:rsidRPr="00542190" w:rsidRDefault="00542190" w:rsidP="005421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542190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proofErr w:type="spellStart"/>
      <w:r w:rsidRPr="00542190">
        <w:rPr>
          <w:rFonts w:ascii="Consolas" w:eastAsia="Times New Roman" w:hAnsi="Consolas"/>
          <w:color w:val="569CD6"/>
          <w:sz w:val="21"/>
          <w:szCs w:val="21"/>
          <w:lang w:eastAsia="es-ES"/>
        </w:rPr>
        <w:t>section</w:t>
      </w:r>
      <w:proofErr w:type="spellEnd"/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542190">
        <w:rPr>
          <w:rFonts w:ascii="Consolas" w:eastAsia="Times New Roman" w:hAnsi="Consolas"/>
          <w:color w:val="9CDCFE"/>
          <w:sz w:val="21"/>
          <w:szCs w:val="21"/>
          <w:lang w:eastAsia="es-ES"/>
        </w:rPr>
        <w:t>class</w:t>
      </w:r>
      <w:proofErr w:type="spellEnd"/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542190">
        <w:rPr>
          <w:rFonts w:ascii="Consolas" w:eastAsia="Times New Roman" w:hAnsi="Consolas"/>
          <w:color w:val="CE9178"/>
          <w:sz w:val="21"/>
          <w:szCs w:val="21"/>
          <w:lang w:eastAsia="es-ES"/>
        </w:rPr>
        <w:t>"mapa"</w:t>
      </w:r>
      <w:r w:rsidRPr="00542190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0A635245" w14:textId="77777777" w:rsidR="00542190" w:rsidRPr="00542190" w:rsidRDefault="00542190" w:rsidP="005421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r w:rsidRPr="00542190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proofErr w:type="spellStart"/>
      <w:r w:rsidRPr="00542190">
        <w:rPr>
          <w:rFonts w:ascii="Consolas" w:eastAsia="Times New Roman" w:hAnsi="Consolas"/>
          <w:color w:val="569CD6"/>
          <w:sz w:val="21"/>
          <w:szCs w:val="21"/>
          <w:lang w:eastAsia="es-ES"/>
        </w:rPr>
        <w:t>iframe</w:t>
      </w:r>
      <w:proofErr w:type="spellEnd"/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542190">
        <w:rPr>
          <w:rFonts w:ascii="Consolas" w:eastAsia="Times New Roman" w:hAnsi="Consolas"/>
          <w:color w:val="9CDCFE"/>
          <w:sz w:val="21"/>
          <w:szCs w:val="21"/>
          <w:lang w:eastAsia="es-ES"/>
        </w:rPr>
        <w:t>src</w:t>
      </w:r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542190">
        <w:rPr>
          <w:rFonts w:ascii="Consolas" w:eastAsia="Times New Roman" w:hAnsi="Consolas"/>
          <w:color w:val="CE9178"/>
          <w:sz w:val="21"/>
          <w:szCs w:val="21"/>
          <w:lang w:eastAsia="es-ES"/>
        </w:rPr>
        <w:t>"https://www.google.com/maps/embed?pb=!1m14!1m12!1m3!1d225189.07672452834!2d-15.529002493964645!3d28.128847136657217!2m3!1f0!2f0!3f0!3m2!1i1024!2i768!4f13.1!5e0!3m2!1ses!2ses!4v1688566626128!5m2!1ses!2ses"</w:t>
      </w:r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542190">
        <w:rPr>
          <w:rFonts w:ascii="Consolas" w:eastAsia="Times New Roman" w:hAnsi="Consolas"/>
          <w:color w:val="9CDCFE"/>
          <w:sz w:val="21"/>
          <w:szCs w:val="21"/>
          <w:lang w:eastAsia="es-ES"/>
        </w:rPr>
        <w:t>width</w:t>
      </w:r>
      <w:proofErr w:type="spellEnd"/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542190">
        <w:rPr>
          <w:rFonts w:ascii="Consolas" w:eastAsia="Times New Roman" w:hAnsi="Consolas"/>
          <w:color w:val="CE9178"/>
          <w:sz w:val="21"/>
          <w:szCs w:val="21"/>
          <w:lang w:eastAsia="es-ES"/>
        </w:rPr>
        <w:t>"550"</w:t>
      </w:r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542190">
        <w:rPr>
          <w:rFonts w:ascii="Consolas" w:eastAsia="Times New Roman" w:hAnsi="Consolas"/>
          <w:color w:val="9CDCFE"/>
          <w:sz w:val="21"/>
          <w:szCs w:val="21"/>
          <w:lang w:eastAsia="es-ES"/>
        </w:rPr>
        <w:t>height</w:t>
      </w:r>
      <w:proofErr w:type="spellEnd"/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542190">
        <w:rPr>
          <w:rFonts w:ascii="Consolas" w:eastAsia="Times New Roman" w:hAnsi="Consolas"/>
          <w:color w:val="CE9178"/>
          <w:sz w:val="21"/>
          <w:szCs w:val="21"/>
          <w:lang w:eastAsia="es-ES"/>
        </w:rPr>
        <w:t>"550"</w:t>
      </w:r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542190">
        <w:rPr>
          <w:rFonts w:ascii="Consolas" w:eastAsia="Times New Roman" w:hAnsi="Consolas"/>
          <w:color w:val="9CDCFE"/>
          <w:sz w:val="21"/>
          <w:szCs w:val="21"/>
          <w:lang w:eastAsia="es-ES"/>
        </w:rPr>
        <w:lastRenderedPageBreak/>
        <w:t>style</w:t>
      </w:r>
      <w:proofErr w:type="spellEnd"/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542190">
        <w:rPr>
          <w:rFonts w:ascii="Consolas" w:eastAsia="Times New Roman" w:hAnsi="Consolas"/>
          <w:color w:val="CE9178"/>
          <w:sz w:val="21"/>
          <w:szCs w:val="21"/>
          <w:lang w:eastAsia="es-ES"/>
        </w:rPr>
        <w:t>"border:0;"</w:t>
      </w:r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542190">
        <w:rPr>
          <w:rFonts w:ascii="Consolas" w:eastAsia="Times New Roman" w:hAnsi="Consolas"/>
          <w:color w:val="9CDCFE"/>
          <w:sz w:val="21"/>
          <w:szCs w:val="21"/>
          <w:lang w:eastAsia="es-ES"/>
        </w:rPr>
        <w:t>allowfullscreen</w:t>
      </w:r>
      <w:proofErr w:type="spellEnd"/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542190">
        <w:rPr>
          <w:rFonts w:ascii="Consolas" w:eastAsia="Times New Roman" w:hAnsi="Consolas"/>
          <w:color w:val="CE9178"/>
          <w:sz w:val="21"/>
          <w:szCs w:val="21"/>
          <w:lang w:eastAsia="es-ES"/>
        </w:rPr>
        <w:t>""</w:t>
      </w:r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542190">
        <w:rPr>
          <w:rFonts w:ascii="Consolas" w:eastAsia="Times New Roman" w:hAnsi="Consolas"/>
          <w:color w:val="9CDCFE"/>
          <w:sz w:val="21"/>
          <w:szCs w:val="21"/>
          <w:lang w:eastAsia="es-ES"/>
        </w:rPr>
        <w:t>loading</w:t>
      </w:r>
      <w:proofErr w:type="spellEnd"/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542190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542190">
        <w:rPr>
          <w:rFonts w:ascii="Consolas" w:eastAsia="Times New Roman" w:hAnsi="Consolas"/>
          <w:color w:val="CE9178"/>
          <w:sz w:val="21"/>
          <w:szCs w:val="21"/>
          <w:lang w:eastAsia="es-ES"/>
        </w:rPr>
        <w:t>lazy</w:t>
      </w:r>
      <w:proofErr w:type="spellEnd"/>
      <w:r w:rsidRPr="00542190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542190">
        <w:rPr>
          <w:rFonts w:ascii="Consolas" w:eastAsia="Times New Roman" w:hAnsi="Consolas"/>
          <w:color w:val="9CDCFE"/>
          <w:sz w:val="21"/>
          <w:szCs w:val="21"/>
          <w:lang w:eastAsia="es-ES"/>
        </w:rPr>
        <w:t>referrerpolicy</w:t>
      </w:r>
      <w:proofErr w:type="spellEnd"/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542190">
        <w:rPr>
          <w:rFonts w:ascii="Consolas" w:eastAsia="Times New Roman" w:hAnsi="Consolas"/>
          <w:color w:val="CE9178"/>
          <w:sz w:val="21"/>
          <w:szCs w:val="21"/>
          <w:lang w:eastAsia="es-ES"/>
        </w:rPr>
        <w:t>"no-</w:t>
      </w:r>
      <w:proofErr w:type="spellStart"/>
      <w:r w:rsidRPr="00542190">
        <w:rPr>
          <w:rFonts w:ascii="Consolas" w:eastAsia="Times New Roman" w:hAnsi="Consolas"/>
          <w:color w:val="CE9178"/>
          <w:sz w:val="21"/>
          <w:szCs w:val="21"/>
          <w:lang w:eastAsia="es-ES"/>
        </w:rPr>
        <w:t>referrer</w:t>
      </w:r>
      <w:proofErr w:type="spellEnd"/>
      <w:r w:rsidRPr="00542190">
        <w:rPr>
          <w:rFonts w:ascii="Consolas" w:eastAsia="Times New Roman" w:hAnsi="Consolas"/>
          <w:color w:val="CE9178"/>
          <w:sz w:val="21"/>
          <w:szCs w:val="21"/>
          <w:lang w:eastAsia="es-ES"/>
        </w:rPr>
        <w:t>-</w:t>
      </w:r>
      <w:proofErr w:type="spellStart"/>
      <w:r w:rsidRPr="00542190">
        <w:rPr>
          <w:rFonts w:ascii="Consolas" w:eastAsia="Times New Roman" w:hAnsi="Consolas"/>
          <w:color w:val="CE9178"/>
          <w:sz w:val="21"/>
          <w:szCs w:val="21"/>
          <w:lang w:eastAsia="es-ES"/>
        </w:rPr>
        <w:t>when-downgrade</w:t>
      </w:r>
      <w:proofErr w:type="spellEnd"/>
      <w:r w:rsidRPr="00542190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542190">
        <w:rPr>
          <w:rFonts w:ascii="Consolas" w:eastAsia="Times New Roman" w:hAnsi="Consolas"/>
          <w:color w:val="808080"/>
          <w:sz w:val="21"/>
          <w:szCs w:val="21"/>
          <w:lang w:eastAsia="es-ES"/>
        </w:rPr>
        <w:t>&gt;&lt;/</w:t>
      </w:r>
      <w:proofErr w:type="spellStart"/>
      <w:r w:rsidRPr="00542190">
        <w:rPr>
          <w:rFonts w:ascii="Consolas" w:eastAsia="Times New Roman" w:hAnsi="Consolas"/>
          <w:color w:val="569CD6"/>
          <w:sz w:val="21"/>
          <w:szCs w:val="21"/>
          <w:lang w:eastAsia="es-ES"/>
        </w:rPr>
        <w:t>iframe</w:t>
      </w:r>
      <w:proofErr w:type="spellEnd"/>
      <w:r w:rsidRPr="00542190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1F57C602" w14:textId="77777777" w:rsidR="00542190" w:rsidRPr="00542190" w:rsidRDefault="00542190" w:rsidP="005421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542190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proofErr w:type="spellStart"/>
      <w:r w:rsidRPr="00542190">
        <w:rPr>
          <w:rFonts w:ascii="Consolas" w:eastAsia="Times New Roman" w:hAnsi="Consolas"/>
          <w:color w:val="569CD6"/>
          <w:sz w:val="21"/>
          <w:szCs w:val="21"/>
          <w:lang w:eastAsia="es-ES"/>
        </w:rPr>
        <w:t>section</w:t>
      </w:r>
      <w:proofErr w:type="spellEnd"/>
      <w:r w:rsidRPr="00542190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05540343" w14:textId="77777777" w:rsidR="00542190" w:rsidRPr="00542190" w:rsidRDefault="00542190" w:rsidP="005421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030DCE3A" w14:textId="77777777" w:rsidR="00542190" w:rsidRPr="00542190" w:rsidRDefault="00542190" w:rsidP="005421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gramStart"/>
      <w:r w:rsidRPr="00542190">
        <w:rPr>
          <w:rFonts w:ascii="Consolas" w:eastAsia="Times New Roman" w:hAnsi="Consolas"/>
          <w:color w:val="6A9955"/>
          <w:sz w:val="21"/>
          <w:szCs w:val="21"/>
          <w:lang w:eastAsia="es-ES"/>
        </w:rPr>
        <w:t>&lt;!--</w:t>
      </w:r>
      <w:proofErr w:type="spellStart"/>
      <w:proofErr w:type="gramEnd"/>
      <w:r w:rsidRPr="00542190">
        <w:rPr>
          <w:rFonts w:ascii="Consolas" w:eastAsia="Times New Roman" w:hAnsi="Consolas"/>
          <w:color w:val="6A9955"/>
          <w:sz w:val="21"/>
          <w:szCs w:val="21"/>
          <w:lang w:eastAsia="es-ES"/>
        </w:rPr>
        <w:t>Footer</w:t>
      </w:r>
      <w:proofErr w:type="spellEnd"/>
      <w:r w:rsidRPr="00542190">
        <w:rPr>
          <w:rFonts w:ascii="Consolas" w:eastAsia="Times New Roman" w:hAnsi="Consolas"/>
          <w:color w:val="6A9955"/>
          <w:sz w:val="21"/>
          <w:szCs w:val="21"/>
          <w:lang w:eastAsia="es-ES"/>
        </w:rPr>
        <w:t xml:space="preserve"> con logotipo de la academia Fuerteventura 2000 y link a su página web--&gt;</w:t>
      </w:r>
    </w:p>
    <w:p w14:paraId="43AD32FA" w14:textId="77777777" w:rsidR="00542190" w:rsidRPr="00542190" w:rsidRDefault="00542190" w:rsidP="005421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542190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proofErr w:type="spellStart"/>
      <w:r w:rsidRPr="00542190">
        <w:rPr>
          <w:rFonts w:ascii="Consolas" w:eastAsia="Times New Roman" w:hAnsi="Consolas"/>
          <w:color w:val="569CD6"/>
          <w:sz w:val="21"/>
          <w:szCs w:val="21"/>
          <w:lang w:eastAsia="es-ES"/>
        </w:rPr>
        <w:t>footer</w:t>
      </w:r>
      <w:proofErr w:type="spellEnd"/>
      <w:r w:rsidRPr="00542190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66898B98" w14:textId="77777777" w:rsidR="00542190" w:rsidRPr="00542190" w:rsidRDefault="00542190" w:rsidP="005421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r w:rsidRPr="00542190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542190">
        <w:rPr>
          <w:rFonts w:ascii="Consolas" w:eastAsia="Times New Roman" w:hAnsi="Consolas"/>
          <w:color w:val="569CD6"/>
          <w:sz w:val="21"/>
          <w:szCs w:val="21"/>
          <w:lang w:eastAsia="es-ES"/>
        </w:rPr>
        <w:t>a</w:t>
      </w:r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542190">
        <w:rPr>
          <w:rFonts w:ascii="Consolas" w:eastAsia="Times New Roman" w:hAnsi="Consolas"/>
          <w:color w:val="9CDCFE"/>
          <w:sz w:val="21"/>
          <w:szCs w:val="21"/>
          <w:lang w:eastAsia="es-ES"/>
        </w:rPr>
        <w:t>target</w:t>
      </w:r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542190">
        <w:rPr>
          <w:rFonts w:ascii="Consolas" w:eastAsia="Times New Roman" w:hAnsi="Consolas"/>
          <w:color w:val="CE9178"/>
          <w:sz w:val="21"/>
          <w:szCs w:val="21"/>
          <w:lang w:eastAsia="es-ES"/>
        </w:rPr>
        <w:t>"_</w:t>
      </w:r>
      <w:proofErr w:type="spellStart"/>
      <w:r w:rsidRPr="00542190">
        <w:rPr>
          <w:rFonts w:ascii="Consolas" w:eastAsia="Times New Roman" w:hAnsi="Consolas"/>
          <w:color w:val="CE9178"/>
          <w:sz w:val="21"/>
          <w:szCs w:val="21"/>
          <w:lang w:eastAsia="es-ES"/>
        </w:rPr>
        <w:t>blank</w:t>
      </w:r>
      <w:proofErr w:type="spellEnd"/>
      <w:r w:rsidRPr="00542190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542190">
        <w:rPr>
          <w:rFonts w:ascii="Consolas" w:eastAsia="Times New Roman" w:hAnsi="Consolas"/>
          <w:color w:val="9CDCFE"/>
          <w:sz w:val="21"/>
          <w:szCs w:val="21"/>
          <w:lang w:eastAsia="es-ES"/>
        </w:rPr>
        <w:t>href</w:t>
      </w:r>
      <w:proofErr w:type="spellEnd"/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542190">
        <w:rPr>
          <w:rFonts w:ascii="Consolas" w:eastAsia="Times New Roman" w:hAnsi="Consolas"/>
          <w:color w:val="CE9178"/>
          <w:sz w:val="21"/>
          <w:szCs w:val="21"/>
          <w:lang w:eastAsia="es-ES"/>
        </w:rPr>
        <w:t>"https://fuerteventura2000.com/"</w:t>
      </w:r>
      <w:r w:rsidRPr="00542190">
        <w:rPr>
          <w:rFonts w:ascii="Consolas" w:eastAsia="Times New Roman" w:hAnsi="Consolas"/>
          <w:color w:val="808080"/>
          <w:sz w:val="21"/>
          <w:szCs w:val="21"/>
          <w:lang w:eastAsia="es-ES"/>
        </w:rPr>
        <w:t>&gt;&lt;</w:t>
      </w:r>
      <w:proofErr w:type="spellStart"/>
      <w:r w:rsidRPr="00542190">
        <w:rPr>
          <w:rFonts w:ascii="Consolas" w:eastAsia="Times New Roman" w:hAnsi="Consolas"/>
          <w:color w:val="569CD6"/>
          <w:sz w:val="21"/>
          <w:szCs w:val="21"/>
          <w:lang w:eastAsia="es-ES"/>
        </w:rPr>
        <w:t>img</w:t>
      </w:r>
      <w:proofErr w:type="spellEnd"/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542190">
        <w:rPr>
          <w:rFonts w:ascii="Consolas" w:eastAsia="Times New Roman" w:hAnsi="Consolas"/>
          <w:color w:val="9CDCFE"/>
          <w:sz w:val="21"/>
          <w:szCs w:val="21"/>
          <w:lang w:eastAsia="es-ES"/>
        </w:rPr>
        <w:t>src</w:t>
      </w:r>
      <w:proofErr w:type="spellEnd"/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542190">
        <w:rPr>
          <w:rFonts w:ascii="Consolas" w:eastAsia="Times New Roman" w:hAnsi="Consolas"/>
          <w:color w:val="CE9178"/>
          <w:sz w:val="21"/>
          <w:szCs w:val="21"/>
          <w:lang w:eastAsia="es-ES"/>
        </w:rPr>
        <w:t>"logoFuerteventura_2000.png"</w:t>
      </w:r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542190">
        <w:rPr>
          <w:rFonts w:ascii="Consolas" w:eastAsia="Times New Roman" w:hAnsi="Consolas"/>
          <w:color w:val="9CDCFE"/>
          <w:sz w:val="21"/>
          <w:szCs w:val="21"/>
          <w:lang w:eastAsia="es-ES"/>
        </w:rPr>
        <w:t>alt</w:t>
      </w:r>
      <w:proofErr w:type="spellEnd"/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542190">
        <w:rPr>
          <w:rFonts w:ascii="Consolas" w:eastAsia="Times New Roman" w:hAnsi="Consolas"/>
          <w:color w:val="CE9178"/>
          <w:sz w:val="21"/>
          <w:szCs w:val="21"/>
          <w:lang w:eastAsia="es-ES"/>
        </w:rPr>
        <w:t>"Logo Fuerteventura 2000"</w:t>
      </w:r>
      <w:r w:rsidRPr="00542190">
        <w:rPr>
          <w:rFonts w:ascii="Consolas" w:eastAsia="Times New Roman" w:hAnsi="Consolas"/>
          <w:color w:val="808080"/>
          <w:sz w:val="21"/>
          <w:szCs w:val="21"/>
          <w:lang w:eastAsia="es-ES"/>
        </w:rPr>
        <w:t>&gt;&lt;/</w:t>
      </w:r>
      <w:r w:rsidRPr="00542190">
        <w:rPr>
          <w:rFonts w:ascii="Consolas" w:eastAsia="Times New Roman" w:hAnsi="Consolas"/>
          <w:color w:val="569CD6"/>
          <w:sz w:val="21"/>
          <w:szCs w:val="21"/>
          <w:lang w:eastAsia="es-ES"/>
        </w:rPr>
        <w:t>a</w:t>
      </w:r>
      <w:r w:rsidRPr="00542190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45BD30D7" w14:textId="77777777" w:rsidR="00542190" w:rsidRPr="00542190" w:rsidRDefault="00542190" w:rsidP="005421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542190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proofErr w:type="spellStart"/>
      <w:r w:rsidRPr="00542190">
        <w:rPr>
          <w:rFonts w:ascii="Consolas" w:eastAsia="Times New Roman" w:hAnsi="Consolas"/>
          <w:color w:val="569CD6"/>
          <w:sz w:val="21"/>
          <w:szCs w:val="21"/>
          <w:lang w:eastAsia="es-ES"/>
        </w:rPr>
        <w:t>footer</w:t>
      </w:r>
      <w:proofErr w:type="spellEnd"/>
      <w:r w:rsidRPr="00542190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06079428" w14:textId="77777777" w:rsidR="00542190" w:rsidRPr="00542190" w:rsidRDefault="00542190" w:rsidP="005421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542190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proofErr w:type="spellStart"/>
      <w:r w:rsidRPr="00542190">
        <w:rPr>
          <w:rFonts w:ascii="Consolas" w:eastAsia="Times New Roman" w:hAnsi="Consolas"/>
          <w:color w:val="569CD6"/>
          <w:sz w:val="21"/>
          <w:szCs w:val="21"/>
          <w:lang w:eastAsia="es-ES"/>
        </w:rPr>
        <w:t>body</w:t>
      </w:r>
      <w:proofErr w:type="spellEnd"/>
      <w:r w:rsidRPr="00542190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6BCB7328" w14:textId="77777777" w:rsidR="00542190" w:rsidRPr="00542190" w:rsidRDefault="00542190" w:rsidP="005421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542190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proofErr w:type="spellStart"/>
      <w:r w:rsidRPr="00542190">
        <w:rPr>
          <w:rFonts w:ascii="Consolas" w:eastAsia="Times New Roman" w:hAnsi="Consolas"/>
          <w:color w:val="569CD6"/>
          <w:sz w:val="21"/>
          <w:szCs w:val="21"/>
          <w:lang w:eastAsia="es-ES"/>
        </w:rPr>
        <w:t>html</w:t>
      </w:r>
      <w:proofErr w:type="spellEnd"/>
      <w:r w:rsidRPr="00542190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734D5C2D" w14:textId="77777777" w:rsidR="00542190" w:rsidRDefault="00542190">
      <w:pPr>
        <w:rPr>
          <w:color w:val="17365D"/>
          <w:u w:val="single"/>
        </w:rPr>
      </w:pPr>
    </w:p>
    <w:p w14:paraId="6E2955A8" w14:textId="77777777" w:rsidR="00542190" w:rsidRDefault="00542190">
      <w:pPr>
        <w:rPr>
          <w:b/>
          <w:bCs/>
          <w:color w:val="FF0000"/>
          <w:sz w:val="28"/>
          <w:szCs w:val="28"/>
          <w:u w:val="single"/>
        </w:rPr>
      </w:pPr>
      <w:r w:rsidRPr="00542190">
        <w:rPr>
          <w:b/>
          <w:bCs/>
          <w:color w:val="FF0000"/>
          <w:sz w:val="28"/>
          <w:szCs w:val="28"/>
          <w:u w:val="single"/>
        </w:rPr>
        <w:t>CSS</w:t>
      </w:r>
    </w:p>
    <w:p w14:paraId="3B5E6385" w14:textId="77777777" w:rsidR="00542190" w:rsidRPr="00542190" w:rsidRDefault="00542190" w:rsidP="005421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542190">
        <w:rPr>
          <w:rFonts w:ascii="Consolas" w:eastAsia="Times New Roman" w:hAnsi="Consolas"/>
          <w:color w:val="569CD6"/>
          <w:sz w:val="21"/>
          <w:szCs w:val="21"/>
          <w:lang w:eastAsia="es-ES"/>
        </w:rPr>
        <w:t>*</w:t>
      </w:r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>{</w:t>
      </w:r>
    </w:p>
    <w:p w14:paraId="2F1CB4BE" w14:textId="77777777" w:rsidR="00542190" w:rsidRPr="00542190" w:rsidRDefault="00542190" w:rsidP="005421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542190">
        <w:rPr>
          <w:rFonts w:ascii="Consolas" w:eastAsia="Times New Roman" w:hAnsi="Consolas"/>
          <w:color w:val="9CDCFE"/>
          <w:sz w:val="21"/>
          <w:szCs w:val="21"/>
          <w:lang w:eastAsia="es-ES"/>
        </w:rPr>
        <w:t>margin</w:t>
      </w:r>
      <w:proofErr w:type="spellEnd"/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: </w:t>
      </w:r>
      <w:r w:rsidRPr="00542190">
        <w:rPr>
          <w:rFonts w:ascii="Consolas" w:eastAsia="Times New Roman" w:hAnsi="Consolas"/>
          <w:color w:val="B5CEA8"/>
          <w:sz w:val="21"/>
          <w:szCs w:val="21"/>
          <w:lang w:eastAsia="es-ES"/>
        </w:rPr>
        <w:t>0px</w:t>
      </w:r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7B4EA52D" w14:textId="77777777" w:rsidR="00542190" w:rsidRPr="00542190" w:rsidRDefault="00542190" w:rsidP="005421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542190">
        <w:rPr>
          <w:rFonts w:ascii="Consolas" w:eastAsia="Times New Roman" w:hAnsi="Consolas"/>
          <w:color w:val="9CDCFE"/>
          <w:sz w:val="21"/>
          <w:szCs w:val="21"/>
          <w:lang w:eastAsia="es-ES"/>
        </w:rPr>
        <w:t>padding</w:t>
      </w:r>
      <w:proofErr w:type="spellEnd"/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: </w:t>
      </w:r>
      <w:r w:rsidRPr="00542190">
        <w:rPr>
          <w:rFonts w:ascii="Consolas" w:eastAsia="Times New Roman" w:hAnsi="Consolas"/>
          <w:color w:val="B5CEA8"/>
          <w:sz w:val="21"/>
          <w:szCs w:val="21"/>
          <w:lang w:eastAsia="es-ES"/>
        </w:rPr>
        <w:t>0px</w:t>
      </w:r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1323AC7B" w14:textId="77777777" w:rsidR="00542190" w:rsidRPr="00542190" w:rsidRDefault="00542190" w:rsidP="005421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>}</w:t>
      </w:r>
    </w:p>
    <w:p w14:paraId="5A9CAB58" w14:textId="77777777" w:rsidR="00542190" w:rsidRPr="00542190" w:rsidRDefault="00542190" w:rsidP="005421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476645CE" w14:textId="77777777" w:rsidR="00542190" w:rsidRPr="00542190" w:rsidRDefault="00542190" w:rsidP="005421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542190">
        <w:rPr>
          <w:rFonts w:ascii="Consolas" w:eastAsia="Times New Roman" w:hAnsi="Consolas"/>
          <w:color w:val="6A9955"/>
          <w:sz w:val="21"/>
          <w:szCs w:val="21"/>
          <w:lang w:eastAsia="es-ES"/>
        </w:rPr>
        <w:t>/*-- Estilos básicos del cuerpo de la web --*/</w:t>
      </w:r>
    </w:p>
    <w:p w14:paraId="3990CCD3" w14:textId="77777777" w:rsidR="00542190" w:rsidRPr="00542190" w:rsidRDefault="00542190" w:rsidP="005421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spellStart"/>
      <w:r w:rsidRPr="00542190">
        <w:rPr>
          <w:rFonts w:ascii="Consolas" w:eastAsia="Times New Roman" w:hAnsi="Consolas"/>
          <w:color w:val="D7BA7D"/>
          <w:sz w:val="21"/>
          <w:szCs w:val="21"/>
          <w:lang w:eastAsia="es-ES"/>
        </w:rPr>
        <w:t>header</w:t>
      </w:r>
      <w:proofErr w:type="spellEnd"/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proofErr w:type="spellStart"/>
      <w:proofErr w:type="gramStart"/>
      <w:r w:rsidRPr="00542190">
        <w:rPr>
          <w:rFonts w:ascii="Consolas" w:eastAsia="Times New Roman" w:hAnsi="Consolas"/>
          <w:color w:val="D7BA7D"/>
          <w:sz w:val="21"/>
          <w:szCs w:val="21"/>
          <w:lang w:eastAsia="es-ES"/>
        </w:rPr>
        <w:t>footer</w:t>
      </w:r>
      <w:proofErr w:type="spellEnd"/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>{</w:t>
      </w:r>
      <w:proofErr w:type="gramEnd"/>
    </w:p>
    <w:p w14:paraId="030E7E18" w14:textId="77777777" w:rsidR="00542190" w:rsidRPr="00542190" w:rsidRDefault="00542190" w:rsidP="005421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542190">
        <w:rPr>
          <w:rFonts w:ascii="Consolas" w:eastAsia="Times New Roman" w:hAnsi="Consolas"/>
          <w:color w:val="9CDCFE"/>
          <w:sz w:val="21"/>
          <w:szCs w:val="21"/>
          <w:lang w:eastAsia="es-ES"/>
        </w:rPr>
        <w:t>background</w:t>
      </w:r>
      <w:proofErr w:type="spellEnd"/>
      <w:r w:rsidRPr="00542190">
        <w:rPr>
          <w:rFonts w:ascii="Consolas" w:eastAsia="Times New Roman" w:hAnsi="Consolas"/>
          <w:color w:val="9CDCFE"/>
          <w:sz w:val="21"/>
          <w:szCs w:val="21"/>
          <w:lang w:eastAsia="es-ES"/>
        </w:rPr>
        <w:t>-color</w:t>
      </w:r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: </w:t>
      </w:r>
      <w:r w:rsidRPr="00542190">
        <w:rPr>
          <w:rFonts w:ascii="Consolas" w:eastAsia="Times New Roman" w:hAnsi="Consolas"/>
          <w:color w:val="CE9178"/>
          <w:sz w:val="21"/>
          <w:szCs w:val="21"/>
          <w:lang w:eastAsia="es-ES"/>
        </w:rPr>
        <w:t>#3E77DE</w:t>
      </w:r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5E07FE1D" w14:textId="77777777" w:rsidR="00542190" w:rsidRPr="00542190" w:rsidRDefault="00542190" w:rsidP="005421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>}</w:t>
      </w:r>
    </w:p>
    <w:p w14:paraId="73AC7C7F" w14:textId="77777777" w:rsidR="00542190" w:rsidRPr="00542190" w:rsidRDefault="00542190" w:rsidP="005421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spellStart"/>
      <w:proofErr w:type="gramStart"/>
      <w:r w:rsidRPr="00542190">
        <w:rPr>
          <w:rFonts w:ascii="Consolas" w:eastAsia="Times New Roman" w:hAnsi="Consolas"/>
          <w:color w:val="D7BA7D"/>
          <w:sz w:val="21"/>
          <w:szCs w:val="21"/>
          <w:lang w:eastAsia="es-ES"/>
        </w:rPr>
        <w:t>body</w:t>
      </w:r>
      <w:proofErr w:type="spellEnd"/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>{</w:t>
      </w:r>
      <w:proofErr w:type="gramEnd"/>
    </w:p>
    <w:p w14:paraId="3B30FC70" w14:textId="77777777" w:rsidR="00542190" w:rsidRPr="00542190" w:rsidRDefault="00542190" w:rsidP="005421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542190">
        <w:rPr>
          <w:rFonts w:ascii="Consolas" w:eastAsia="Times New Roman" w:hAnsi="Consolas"/>
          <w:color w:val="9CDCFE"/>
          <w:sz w:val="21"/>
          <w:szCs w:val="21"/>
          <w:lang w:eastAsia="es-ES"/>
        </w:rPr>
        <w:t>background</w:t>
      </w:r>
      <w:proofErr w:type="spellEnd"/>
      <w:r w:rsidRPr="00542190">
        <w:rPr>
          <w:rFonts w:ascii="Consolas" w:eastAsia="Times New Roman" w:hAnsi="Consolas"/>
          <w:color w:val="9CDCFE"/>
          <w:sz w:val="21"/>
          <w:szCs w:val="21"/>
          <w:lang w:eastAsia="es-ES"/>
        </w:rPr>
        <w:t>-color</w:t>
      </w:r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: </w:t>
      </w:r>
      <w:r w:rsidRPr="00542190">
        <w:rPr>
          <w:rFonts w:ascii="Consolas" w:eastAsia="Times New Roman" w:hAnsi="Consolas"/>
          <w:color w:val="CE9178"/>
          <w:sz w:val="21"/>
          <w:szCs w:val="21"/>
          <w:lang w:eastAsia="es-ES"/>
        </w:rPr>
        <w:t>#51D3F5</w:t>
      </w:r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61512888" w14:textId="77777777" w:rsidR="00542190" w:rsidRPr="00542190" w:rsidRDefault="00542190" w:rsidP="005421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>}</w:t>
      </w:r>
    </w:p>
    <w:p w14:paraId="018CCD11" w14:textId="77777777" w:rsidR="00542190" w:rsidRPr="00542190" w:rsidRDefault="00542190" w:rsidP="005421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11A3A89F" w14:textId="77777777" w:rsidR="00542190" w:rsidRPr="00542190" w:rsidRDefault="00542190" w:rsidP="005421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542190">
        <w:rPr>
          <w:rFonts w:ascii="Consolas" w:eastAsia="Times New Roman" w:hAnsi="Consolas"/>
          <w:color w:val="6A9955"/>
          <w:sz w:val="21"/>
          <w:szCs w:val="21"/>
          <w:lang w:eastAsia="es-ES"/>
        </w:rPr>
        <w:t>/*-- Estilos de la sección del vídeo --*/</w:t>
      </w:r>
    </w:p>
    <w:p w14:paraId="4E888C04" w14:textId="77777777" w:rsidR="00542190" w:rsidRPr="00542190" w:rsidRDefault="00542190" w:rsidP="005421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gramStart"/>
      <w:r w:rsidRPr="00542190">
        <w:rPr>
          <w:rFonts w:ascii="Consolas" w:eastAsia="Times New Roman" w:hAnsi="Consolas"/>
          <w:color w:val="D7BA7D"/>
          <w:sz w:val="21"/>
          <w:szCs w:val="21"/>
          <w:lang w:eastAsia="es-ES"/>
        </w:rPr>
        <w:t>.video</w:t>
      </w:r>
      <w:proofErr w:type="gramEnd"/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r w:rsidRPr="00542190">
        <w:rPr>
          <w:rFonts w:ascii="Consolas" w:eastAsia="Times New Roman" w:hAnsi="Consolas"/>
          <w:color w:val="D7BA7D"/>
          <w:sz w:val="21"/>
          <w:szCs w:val="21"/>
          <w:lang w:eastAsia="es-ES"/>
        </w:rPr>
        <w:t>.mapa</w:t>
      </w:r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proofErr w:type="spellStart"/>
      <w:r w:rsidRPr="00542190">
        <w:rPr>
          <w:rFonts w:ascii="Consolas" w:eastAsia="Times New Roman" w:hAnsi="Consolas"/>
          <w:color w:val="D7BA7D"/>
          <w:sz w:val="21"/>
          <w:szCs w:val="21"/>
          <w:lang w:eastAsia="es-ES"/>
        </w:rPr>
        <w:t>footer</w:t>
      </w:r>
      <w:proofErr w:type="spellEnd"/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>{</w:t>
      </w:r>
    </w:p>
    <w:p w14:paraId="677059E4" w14:textId="77777777" w:rsidR="00542190" w:rsidRPr="00542190" w:rsidRDefault="00542190" w:rsidP="005421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542190">
        <w:rPr>
          <w:rFonts w:ascii="Consolas" w:eastAsia="Times New Roman" w:hAnsi="Consolas"/>
          <w:color w:val="9CDCFE"/>
          <w:sz w:val="21"/>
          <w:szCs w:val="21"/>
          <w:lang w:eastAsia="es-ES"/>
        </w:rPr>
        <w:t>display</w:t>
      </w:r>
      <w:proofErr w:type="spellEnd"/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: </w:t>
      </w:r>
      <w:proofErr w:type="spellStart"/>
      <w:r w:rsidRPr="00542190">
        <w:rPr>
          <w:rFonts w:ascii="Consolas" w:eastAsia="Times New Roman" w:hAnsi="Consolas"/>
          <w:color w:val="CE9178"/>
          <w:sz w:val="21"/>
          <w:szCs w:val="21"/>
          <w:lang w:eastAsia="es-ES"/>
        </w:rPr>
        <w:t>flex</w:t>
      </w:r>
      <w:proofErr w:type="spellEnd"/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5C357FA8" w14:textId="77777777" w:rsidR="00542190" w:rsidRPr="00542190" w:rsidRDefault="00542190" w:rsidP="005421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542190">
        <w:rPr>
          <w:rFonts w:ascii="Consolas" w:eastAsia="Times New Roman" w:hAnsi="Consolas"/>
          <w:color w:val="9CDCFE"/>
          <w:sz w:val="21"/>
          <w:szCs w:val="21"/>
          <w:lang w:eastAsia="es-ES"/>
        </w:rPr>
        <w:t>justify-content</w:t>
      </w:r>
      <w:proofErr w:type="spellEnd"/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: </w:t>
      </w:r>
      <w:r w:rsidRPr="00542190">
        <w:rPr>
          <w:rFonts w:ascii="Consolas" w:eastAsia="Times New Roman" w:hAnsi="Consolas"/>
          <w:color w:val="CE9178"/>
          <w:sz w:val="21"/>
          <w:szCs w:val="21"/>
          <w:lang w:eastAsia="es-ES"/>
        </w:rPr>
        <w:t>center</w:t>
      </w:r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0B6F253A" w14:textId="77777777" w:rsidR="00542190" w:rsidRPr="00542190" w:rsidRDefault="00542190" w:rsidP="005421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>}</w:t>
      </w:r>
    </w:p>
    <w:p w14:paraId="41F3E9B4" w14:textId="77777777" w:rsidR="00542190" w:rsidRPr="00542190" w:rsidRDefault="00542190" w:rsidP="005421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45596ABE" w14:textId="77777777" w:rsidR="00542190" w:rsidRPr="00542190" w:rsidRDefault="00542190" w:rsidP="005421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gramStart"/>
      <w:r w:rsidRPr="00542190">
        <w:rPr>
          <w:rFonts w:ascii="Consolas" w:eastAsia="Times New Roman" w:hAnsi="Consolas"/>
          <w:color w:val="D7BA7D"/>
          <w:sz w:val="21"/>
          <w:szCs w:val="21"/>
          <w:lang w:eastAsia="es-ES"/>
        </w:rPr>
        <w:t>.video</w:t>
      </w:r>
      <w:proofErr w:type="gramEnd"/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542190">
        <w:rPr>
          <w:rFonts w:ascii="Consolas" w:eastAsia="Times New Roman" w:hAnsi="Consolas"/>
          <w:color w:val="D7BA7D"/>
          <w:sz w:val="21"/>
          <w:szCs w:val="21"/>
          <w:lang w:eastAsia="es-ES"/>
        </w:rPr>
        <w:t>iframe</w:t>
      </w:r>
      <w:proofErr w:type="spellEnd"/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r w:rsidRPr="00542190">
        <w:rPr>
          <w:rFonts w:ascii="Consolas" w:eastAsia="Times New Roman" w:hAnsi="Consolas"/>
          <w:color w:val="D7BA7D"/>
          <w:sz w:val="21"/>
          <w:szCs w:val="21"/>
          <w:lang w:eastAsia="es-ES"/>
        </w:rPr>
        <w:t>.foto</w:t>
      </w:r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542190">
        <w:rPr>
          <w:rFonts w:ascii="Consolas" w:eastAsia="Times New Roman" w:hAnsi="Consolas"/>
          <w:color w:val="D7BA7D"/>
          <w:sz w:val="21"/>
          <w:szCs w:val="21"/>
          <w:lang w:eastAsia="es-ES"/>
        </w:rPr>
        <w:t>img</w:t>
      </w:r>
      <w:proofErr w:type="spellEnd"/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>{</w:t>
      </w:r>
    </w:p>
    <w:p w14:paraId="1260D863" w14:textId="77777777" w:rsidR="00542190" w:rsidRPr="00542190" w:rsidRDefault="00542190" w:rsidP="005421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542190">
        <w:rPr>
          <w:rFonts w:ascii="Consolas" w:eastAsia="Times New Roman" w:hAnsi="Consolas"/>
          <w:color w:val="9CDCFE"/>
          <w:sz w:val="21"/>
          <w:szCs w:val="21"/>
          <w:lang w:eastAsia="es-ES"/>
        </w:rPr>
        <w:t>border-radius</w:t>
      </w:r>
      <w:proofErr w:type="spellEnd"/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: </w:t>
      </w:r>
      <w:r w:rsidRPr="00542190">
        <w:rPr>
          <w:rFonts w:ascii="Consolas" w:eastAsia="Times New Roman" w:hAnsi="Consolas"/>
          <w:color w:val="B5CEA8"/>
          <w:sz w:val="21"/>
          <w:szCs w:val="21"/>
          <w:lang w:eastAsia="es-ES"/>
        </w:rPr>
        <w:t>10%</w:t>
      </w:r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285A0DE1" w14:textId="77777777" w:rsidR="00542190" w:rsidRPr="00542190" w:rsidRDefault="00542190" w:rsidP="005421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>}</w:t>
      </w:r>
    </w:p>
    <w:p w14:paraId="21D34842" w14:textId="77777777" w:rsidR="00542190" w:rsidRPr="00542190" w:rsidRDefault="00542190" w:rsidP="005421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4187C572" w14:textId="77777777" w:rsidR="00542190" w:rsidRPr="00542190" w:rsidRDefault="00542190" w:rsidP="005421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542190">
        <w:rPr>
          <w:rFonts w:ascii="Consolas" w:eastAsia="Times New Roman" w:hAnsi="Consolas"/>
          <w:color w:val="6A9955"/>
          <w:sz w:val="21"/>
          <w:szCs w:val="21"/>
          <w:lang w:eastAsia="es-ES"/>
        </w:rPr>
        <w:t>/*-- Estilos de la sección de la foto y el texto --*/</w:t>
      </w:r>
    </w:p>
    <w:p w14:paraId="10AE8C78" w14:textId="77777777" w:rsidR="00542190" w:rsidRPr="00542190" w:rsidRDefault="00542190" w:rsidP="005421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gramStart"/>
      <w:r w:rsidRPr="00542190">
        <w:rPr>
          <w:rFonts w:ascii="Consolas" w:eastAsia="Times New Roman" w:hAnsi="Consolas"/>
          <w:color w:val="D7BA7D"/>
          <w:sz w:val="21"/>
          <w:szCs w:val="21"/>
          <w:lang w:eastAsia="es-ES"/>
        </w:rPr>
        <w:t>.foto</w:t>
      </w:r>
      <w:proofErr w:type="gramEnd"/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>{</w:t>
      </w:r>
    </w:p>
    <w:p w14:paraId="134F9A35" w14:textId="77777777" w:rsidR="00542190" w:rsidRPr="00542190" w:rsidRDefault="00542190" w:rsidP="005421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542190">
        <w:rPr>
          <w:rFonts w:ascii="Consolas" w:eastAsia="Times New Roman" w:hAnsi="Consolas"/>
          <w:color w:val="9CDCFE"/>
          <w:sz w:val="21"/>
          <w:szCs w:val="21"/>
          <w:lang w:eastAsia="es-ES"/>
        </w:rPr>
        <w:t>text-align</w:t>
      </w:r>
      <w:proofErr w:type="spellEnd"/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: </w:t>
      </w:r>
      <w:r w:rsidRPr="00542190">
        <w:rPr>
          <w:rFonts w:ascii="Consolas" w:eastAsia="Times New Roman" w:hAnsi="Consolas"/>
          <w:color w:val="CE9178"/>
          <w:sz w:val="21"/>
          <w:szCs w:val="21"/>
          <w:lang w:eastAsia="es-ES"/>
        </w:rPr>
        <w:t>center</w:t>
      </w:r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6FDBA916" w14:textId="77777777" w:rsidR="00542190" w:rsidRPr="00542190" w:rsidRDefault="00542190" w:rsidP="005421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542190">
        <w:rPr>
          <w:rFonts w:ascii="Consolas" w:eastAsia="Times New Roman" w:hAnsi="Consolas"/>
          <w:color w:val="9CDCFE"/>
          <w:sz w:val="21"/>
          <w:szCs w:val="21"/>
          <w:lang w:eastAsia="es-ES"/>
        </w:rPr>
        <w:t>padding-left</w:t>
      </w:r>
      <w:proofErr w:type="spellEnd"/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: </w:t>
      </w:r>
      <w:r w:rsidRPr="00542190">
        <w:rPr>
          <w:rFonts w:ascii="Consolas" w:eastAsia="Times New Roman" w:hAnsi="Consolas"/>
          <w:color w:val="B5CEA8"/>
          <w:sz w:val="21"/>
          <w:szCs w:val="21"/>
          <w:lang w:eastAsia="es-ES"/>
        </w:rPr>
        <w:t>3em</w:t>
      </w:r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58F295EB" w14:textId="77777777" w:rsidR="00542190" w:rsidRPr="00542190" w:rsidRDefault="00542190" w:rsidP="005421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542190">
        <w:rPr>
          <w:rFonts w:ascii="Consolas" w:eastAsia="Times New Roman" w:hAnsi="Consolas"/>
          <w:color w:val="9CDCFE"/>
          <w:sz w:val="21"/>
          <w:szCs w:val="21"/>
          <w:lang w:eastAsia="es-ES"/>
        </w:rPr>
        <w:t>padding-right</w:t>
      </w:r>
      <w:proofErr w:type="spellEnd"/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: </w:t>
      </w:r>
      <w:r w:rsidRPr="00542190">
        <w:rPr>
          <w:rFonts w:ascii="Consolas" w:eastAsia="Times New Roman" w:hAnsi="Consolas"/>
          <w:color w:val="B5CEA8"/>
          <w:sz w:val="21"/>
          <w:szCs w:val="21"/>
          <w:lang w:eastAsia="es-ES"/>
        </w:rPr>
        <w:t>3em</w:t>
      </w:r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6D6E4BFC" w14:textId="77777777" w:rsidR="00542190" w:rsidRPr="00542190" w:rsidRDefault="00542190" w:rsidP="005421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>}</w:t>
      </w:r>
    </w:p>
    <w:p w14:paraId="3B65E6CD" w14:textId="77777777" w:rsidR="00542190" w:rsidRPr="00542190" w:rsidRDefault="00542190" w:rsidP="005421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gramStart"/>
      <w:r w:rsidRPr="00542190">
        <w:rPr>
          <w:rFonts w:ascii="Consolas" w:eastAsia="Times New Roman" w:hAnsi="Consolas"/>
          <w:color w:val="D7BA7D"/>
          <w:sz w:val="21"/>
          <w:szCs w:val="21"/>
          <w:lang w:eastAsia="es-ES"/>
        </w:rPr>
        <w:t>.foto</w:t>
      </w:r>
      <w:proofErr w:type="gramEnd"/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542190">
        <w:rPr>
          <w:rFonts w:ascii="Consolas" w:eastAsia="Times New Roman" w:hAnsi="Consolas"/>
          <w:color w:val="D7BA7D"/>
          <w:sz w:val="21"/>
          <w:szCs w:val="21"/>
          <w:lang w:eastAsia="es-ES"/>
        </w:rPr>
        <w:t>h2</w:t>
      </w:r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>{</w:t>
      </w:r>
    </w:p>
    <w:p w14:paraId="4F5421CF" w14:textId="77777777" w:rsidR="00542190" w:rsidRPr="00542190" w:rsidRDefault="00542190" w:rsidP="005421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542190">
        <w:rPr>
          <w:rFonts w:ascii="Consolas" w:eastAsia="Times New Roman" w:hAnsi="Consolas"/>
          <w:color w:val="9CDCFE"/>
          <w:sz w:val="21"/>
          <w:szCs w:val="21"/>
          <w:lang w:eastAsia="es-ES"/>
        </w:rPr>
        <w:t>color</w:t>
      </w:r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: </w:t>
      </w:r>
      <w:r w:rsidRPr="00542190">
        <w:rPr>
          <w:rFonts w:ascii="Consolas" w:eastAsia="Times New Roman" w:hAnsi="Consolas"/>
          <w:color w:val="CE9178"/>
          <w:sz w:val="21"/>
          <w:szCs w:val="21"/>
          <w:lang w:eastAsia="es-ES"/>
        </w:rPr>
        <w:t>#000000</w:t>
      </w:r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69A1EC25" w14:textId="77777777" w:rsidR="00542190" w:rsidRPr="00542190" w:rsidRDefault="00542190" w:rsidP="005421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lastRenderedPageBreak/>
        <w:t>}</w:t>
      </w:r>
    </w:p>
    <w:p w14:paraId="03ED4181" w14:textId="77777777" w:rsidR="00542190" w:rsidRPr="00542190" w:rsidRDefault="00542190" w:rsidP="005421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3FF6A138" w14:textId="77777777" w:rsidR="00542190" w:rsidRPr="00542190" w:rsidRDefault="00542190" w:rsidP="005421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gramStart"/>
      <w:r w:rsidRPr="00542190">
        <w:rPr>
          <w:rFonts w:ascii="Consolas" w:eastAsia="Times New Roman" w:hAnsi="Consolas"/>
          <w:color w:val="D7BA7D"/>
          <w:sz w:val="21"/>
          <w:szCs w:val="21"/>
          <w:lang w:eastAsia="es-ES"/>
        </w:rPr>
        <w:t>.foto</w:t>
      </w:r>
      <w:proofErr w:type="gramEnd"/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542190">
        <w:rPr>
          <w:rFonts w:ascii="Consolas" w:eastAsia="Times New Roman" w:hAnsi="Consolas"/>
          <w:color w:val="D7BA7D"/>
          <w:sz w:val="21"/>
          <w:szCs w:val="21"/>
          <w:lang w:eastAsia="es-ES"/>
        </w:rPr>
        <w:t>p</w:t>
      </w:r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>{</w:t>
      </w:r>
    </w:p>
    <w:p w14:paraId="7393B363" w14:textId="77777777" w:rsidR="00542190" w:rsidRPr="00542190" w:rsidRDefault="00542190" w:rsidP="005421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542190">
        <w:rPr>
          <w:rFonts w:ascii="Consolas" w:eastAsia="Times New Roman" w:hAnsi="Consolas"/>
          <w:color w:val="9CDCFE"/>
          <w:sz w:val="21"/>
          <w:szCs w:val="21"/>
          <w:lang w:eastAsia="es-ES"/>
        </w:rPr>
        <w:t>color</w:t>
      </w:r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: </w:t>
      </w:r>
      <w:r w:rsidRPr="00542190">
        <w:rPr>
          <w:rFonts w:ascii="Consolas" w:eastAsia="Times New Roman" w:hAnsi="Consolas"/>
          <w:color w:val="CE9178"/>
          <w:sz w:val="21"/>
          <w:szCs w:val="21"/>
          <w:lang w:eastAsia="es-ES"/>
        </w:rPr>
        <w:t>#282907</w:t>
      </w:r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0455D933" w14:textId="77777777" w:rsidR="00542190" w:rsidRPr="00542190" w:rsidRDefault="00542190" w:rsidP="005421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542190">
        <w:rPr>
          <w:rFonts w:ascii="Consolas" w:eastAsia="Times New Roman" w:hAnsi="Consolas"/>
          <w:color w:val="9CDCFE"/>
          <w:sz w:val="21"/>
          <w:szCs w:val="21"/>
          <w:lang w:eastAsia="es-ES"/>
        </w:rPr>
        <w:t>font-size</w:t>
      </w:r>
      <w:proofErr w:type="spellEnd"/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: </w:t>
      </w:r>
      <w:r w:rsidRPr="00542190">
        <w:rPr>
          <w:rFonts w:ascii="Consolas" w:eastAsia="Times New Roman" w:hAnsi="Consolas"/>
          <w:color w:val="B5CEA8"/>
          <w:sz w:val="21"/>
          <w:szCs w:val="21"/>
          <w:lang w:eastAsia="es-ES"/>
        </w:rPr>
        <w:t>1.5em</w:t>
      </w:r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6C7A334B" w14:textId="77777777" w:rsidR="00542190" w:rsidRPr="00542190" w:rsidRDefault="00542190" w:rsidP="005421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>}</w:t>
      </w:r>
    </w:p>
    <w:p w14:paraId="270EC62C" w14:textId="77777777" w:rsidR="00542190" w:rsidRPr="00542190" w:rsidRDefault="00542190" w:rsidP="005421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7CD55E9F" w14:textId="77777777" w:rsidR="00542190" w:rsidRPr="00542190" w:rsidRDefault="00542190" w:rsidP="005421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542190">
        <w:rPr>
          <w:rFonts w:ascii="Consolas" w:eastAsia="Times New Roman" w:hAnsi="Consolas"/>
          <w:color w:val="6A9955"/>
          <w:sz w:val="21"/>
          <w:szCs w:val="21"/>
          <w:lang w:eastAsia="es-ES"/>
        </w:rPr>
        <w:t>/*-- Estilos de la sección del mapa --*/</w:t>
      </w:r>
    </w:p>
    <w:p w14:paraId="209BF565" w14:textId="77777777" w:rsidR="00542190" w:rsidRPr="00542190" w:rsidRDefault="00542190" w:rsidP="005421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gramStart"/>
      <w:r w:rsidRPr="00542190">
        <w:rPr>
          <w:rFonts w:ascii="Consolas" w:eastAsia="Times New Roman" w:hAnsi="Consolas"/>
          <w:color w:val="D7BA7D"/>
          <w:sz w:val="21"/>
          <w:szCs w:val="21"/>
          <w:lang w:eastAsia="es-ES"/>
        </w:rPr>
        <w:t>.mapa</w:t>
      </w:r>
      <w:proofErr w:type="gramEnd"/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542190">
        <w:rPr>
          <w:rFonts w:ascii="Consolas" w:eastAsia="Times New Roman" w:hAnsi="Consolas"/>
          <w:color w:val="D7BA7D"/>
          <w:sz w:val="21"/>
          <w:szCs w:val="21"/>
          <w:lang w:eastAsia="es-ES"/>
        </w:rPr>
        <w:t>iframe</w:t>
      </w:r>
      <w:proofErr w:type="spellEnd"/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>{</w:t>
      </w:r>
    </w:p>
    <w:p w14:paraId="1A21F272" w14:textId="77777777" w:rsidR="00542190" w:rsidRPr="00542190" w:rsidRDefault="00542190" w:rsidP="005421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542190">
        <w:rPr>
          <w:rFonts w:ascii="Consolas" w:eastAsia="Times New Roman" w:hAnsi="Consolas"/>
          <w:color w:val="9CDCFE"/>
          <w:sz w:val="21"/>
          <w:szCs w:val="21"/>
          <w:lang w:eastAsia="es-ES"/>
        </w:rPr>
        <w:t>border-radius</w:t>
      </w:r>
      <w:proofErr w:type="spellEnd"/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: </w:t>
      </w:r>
      <w:r w:rsidRPr="00542190">
        <w:rPr>
          <w:rFonts w:ascii="Consolas" w:eastAsia="Times New Roman" w:hAnsi="Consolas"/>
          <w:color w:val="B5CEA8"/>
          <w:sz w:val="21"/>
          <w:szCs w:val="21"/>
          <w:lang w:eastAsia="es-ES"/>
        </w:rPr>
        <w:t>15%</w:t>
      </w:r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235EAF38" w14:textId="77777777" w:rsidR="00542190" w:rsidRPr="00542190" w:rsidRDefault="00542190" w:rsidP="005421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>}</w:t>
      </w:r>
    </w:p>
    <w:p w14:paraId="0274CCD7" w14:textId="77777777" w:rsidR="00542190" w:rsidRPr="00542190" w:rsidRDefault="00542190" w:rsidP="005421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55E3113F" w14:textId="77777777" w:rsidR="00542190" w:rsidRPr="00542190" w:rsidRDefault="00542190" w:rsidP="005421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542190">
        <w:rPr>
          <w:rFonts w:ascii="Consolas" w:eastAsia="Times New Roman" w:hAnsi="Consolas"/>
          <w:color w:val="6A9955"/>
          <w:sz w:val="21"/>
          <w:szCs w:val="21"/>
          <w:lang w:eastAsia="es-ES"/>
        </w:rPr>
        <w:t xml:space="preserve">/*-- Estilos del </w:t>
      </w:r>
      <w:proofErr w:type="spellStart"/>
      <w:r w:rsidRPr="00542190">
        <w:rPr>
          <w:rFonts w:ascii="Consolas" w:eastAsia="Times New Roman" w:hAnsi="Consolas"/>
          <w:color w:val="6A9955"/>
          <w:sz w:val="21"/>
          <w:szCs w:val="21"/>
          <w:lang w:eastAsia="es-ES"/>
        </w:rPr>
        <w:t>footer</w:t>
      </w:r>
      <w:proofErr w:type="spellEnd"/>
      <w:r w:rsidRPr="00542190">
        <w:rPr>
          <w:rFonts w:ascii="Consolas" w:eastAsia="Times New Roman" w:hAnsi="Consolas"/>
          <w:color w:val="6A9955"/>
          <w:sz w:val="21"/>
          <w:szCs w:val="21"/>
          <w:lang w:eastAsia="es-ES"/>
        </w:rPr>
        <w:t xml:space="preserve"> --*/</w:t>
      </w:r>
    </w:p>
    <w:p w14:paraId="03198020" w14:textId="77777777" w:rsidR="00542190" w:rsidRPr="00542190" w:rsidRDefault="00542190" w:rsidP="005421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spellStart"/>
      <w:proofErr w:type="gramStart"/>
      <w:r w:rsidRPr="00542190">
        <w:rPr>
          <w:rFonts w:ascii="Consolas" w:eastAsia="Times New Roman" w:hAnsi="Consolas"/>
          <w:color w:val="D7BA7D"/>
          <w:sz w:val="21"/>
          <w:szCs w:val="21"/>
          <w:lang w:eastAsia="es-ES"/>
        </w:rPr>
        <w:t>footer</w:t>
      </w:r>
      <w:proofErr w:type="spellEnd"/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>{</w:t>
      </w:r>
      <w:proofErr w:type="gramEnd"/>
    </w:p>
    <w:p w14:paraId="0454F4C4" w14:textId="77777777" w:rsidR="00542190" w:rsidRPr="00542190" w:rsidRDefault="00542190" w:rsidP="005421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542190">
        <w:rPr>
          <w:rFonts w:ascii="Consolas" w:eastAsia="Times New Roman" w:hAnsi="Consolas"/>
          <w:color w:val="9CDCFE"/>
          <w:sz w:val="21"/>
          <w:szCs w:val="21"/>
          <w:lang w:eastAsia="es-ES"/>
        </w:rPr>
        <w:t>padding</w:t>
      </w:r>
      <w:proofErr w:type="spellEnd"/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: </w:t>
      </w:r>
      <w:r w:rsidRPr="00542190">
        <w:rPr>
          <w:rFonts w:ascii="Consolas" w:eastAsia="Times New Roman" w:hAnsi="Consolas"/>
          <w:color w:val="B5CEA8"/>
          <w:sz w:val="21"/>
          <w:szCs w:val="21"/>
          <w:lang w:eastAsia="es-ES"/>
        </w:rPr>
        <w:t>2em</w:t>
      </w:r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4A3EABF7" w14:textId="77777777" w:rsidR="00542190" w:rsidRPr="00542190" w:rsidRDefault="00542190" w:rsidP="005421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542190">
        <w:rPr>
          <w:rFonts w:ascii="Consolas" w:eastAsia="Times New Roman" w:hAnsi="Consolas"/>
          <w:color w:val="CCCCCC"/>
          <w:sz w:val="21"/>
          <w:szCs w:val="21"/>
          <w:lang w:eastAsia="es-ES"/>
        </w:rPr>
        <w:t>}</w:t>
      </w:r>
    </w:p>
    <w:p w14:paraId="48E51078" w14:textId="36A835EB" w:rsidR="00892FDD" w:rsidRDefault="00892FDD">
      <w:pPr>
        <w:rPr>
          <w:color w:val="17365D"/>
          <w:u w:val="single"/>
        </w:rPr>
      </w:pPr>
      <w:r>
        <w:rPr>
          <w:color w:val="17365D"/>
          <w:u w:val="single"/>
        </w:rPr>
        <w:br w:type="page"/>
      </w:r>
    </w:p>
    <w:p w14:paraId="16B5B22C" w14:textId="77777777" w:rsidR="008B5CD5" w:rsidRDefault="008B5CD5" w:rsidP="00B2297E">
      <w:pPr>
        <w:spacing w:after="0" w:line="240" w:lineRule="auto"/>
        <w:rPr>
          <w:color w:val="17365D"/>
          <w:u w:val="single"/>
        </w:rPr>
        <w:sectPr w:rsidR="008B5CD5" w:rsidSect="00BA5F85">
          <w:headerReference w:type="default" r:id="rId8"/>
          <w:pgSz w:w="11906" w:h="16838"/>
          <w:pgMar w:top="1417" w:right="849" w:bottom="1417" w:left="1418" w:header="708" w:footer="708" w:gutter="0"/>
          <w:cols w:space="708"/>
          <w:docGrid w:linePitch="360"/>
        </w:sectPr>
      </w:pPr>
    </w:p>
    <w:p w14:paraId="53810F03" w14:textId="35EB2CE0" w:rsidR="00B2297E" w:rsidRDefault="001C5A97" w:rsidP="001C5A97">
      <w:pPr>
        <w:spacing w:after="0" w:line="240" w:lineRule="auto"/>
        <w:jc w:val="center"/>
        <w:rPr>
          <w:b/>
        </w:rPr>
      </w:pPr>
      <w:r w:rsidRPr="001C5A97">
        <w:rPr>
          <w:b/>
        </w:rPr>
        <w:lastRenderedPageBreak/>
        <w:t xml:space="preserve">SISTEMAS DE VALORACIÓN MF </w:t>
      </w:r>
      <w:r w:rsidR="003F7940">
        <w:rPr>
          <w:b/>
        </w:rPr>
        <w:t>0</w:t>
      </w:r>
      <w:r w:rsidR="002E02D6">
        <w:rPr>
          <w:b/>
        </w:rPr>
        <w:t>491</w:t>
      </w:r>
      <w:r w:rsidRPr="001C5A97">
        <w:rPr>
          <w:b/>
        </w:rPr>
        <w:t>_</w:t>
      </w:r>
      <w:r w:rsidR="002E02D6">
        <w:rPr>
          <w:b/>
        </w:rPr>
        <w:t>3</w:t>
      </w:r>
      <w:r w:rsidRPr="001C5A97">
        <w:rPr>
          <w:b/>
        </w:rPr>
        <w:t xml:space="preserve"> – UF</w:t>
      </w:r>
      <w:r w:rsidR="002E02D6">
        <w:rPr>
          <w:b/>
        </w:rPr>
        <w:t>1841</w:t>
      </w:r>
      <w:r w:rsidRPr="001C5A97">
        <w:rPr>
          <w:b/>
        </w:rPr>
        <w:t xml:space="preserve"> – E</w:t>
      </w:r>
      <w:r w:rsidR="003F7940">
        <w:rPr>
          <w:b/>
        </w:rPr>
        <w:t>1</w:t>
      </w:r>
    </w:p>
    <w:p w14:paraId="1929B571" w14:textId="77777777" w:rsidR="001C5A97" w:rsidRPr="001C5A97" w:rsidRDefault="001C5A97" w:rsidP="001C5A97">
      <w:pPr>
        <w:spacing w:after="0" w:line="240" w:lineRule="auto"/>
        <w:jc w:val="center"/>
        <w:rPr>
          <w:b/>
        </w:rPr>
      </w:pPr>
    </w:p>
    <w:p w14:paraId="7022713C" w14:textId="77777777" w:rsidR="009F4F51" w:rsidRPr="000C1AAA" w:rsidRDefault="009F4F51" w:rsidP="00B2297E">
      <w:pPr>
        <w:spacing w:after="0" w:line="240" w:lineRule="auto"/>
        <w:rPr>
          <w:sz w:val="2"/>
          <w:szCs w:val="2"/>
          <w:u w:val="single"/>
        </w:rPr>
      </w:pPr>
    </w:p>
    <w:tbl>
      <w:tblPr>
        <w:tblW w:w="435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97"/>
        <w:gridCol w:w="3078"/>
        <w:gridCol w:w="4338"/>
        <w:gridCol w:w="741"/>
        <w:gridCol w:w="739"/>
      </w:tblGrid>
      <w:tr w:rsidR="00AC7CEE" w:rsidRPr="000C1AAA" w14:paraId="0DBAAAD5" w14:textId="77777777" w:rsidTr="002E02D6">
        <w:trPr>
          <w:trHeight w:val="300"/>
        </w:trPr>
        <w:tc>
          <w:tcPr>
            <w:tcW w:w="1352" w:type="pct"/>
            <w:shd w:val="clear" w:color="auto" w:fill="auto"/>
            <w:vAlign w:val="center"/>
          </w:tcPr>
          <w:p w14:paraId="745F0C0C" w14:textId="77777777" w:rsidR="00AC7CEE" w:rsidRPr="000C1AAA" w:rsidRDefault="00AC7CEE" w:rsidP="001A22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RESULTADOS A COMPROBAR</w:t>
            </w:r>
          </w:p>
        </w:tc>
        <w:tc>
          <w:tcPr>
            <w:tcW w:w="1262" w:type="pct"/>
            <w:shd w:val="clear" w:color="auto" w:fill="auto"/>
            <w:vAlign w:val="center"/>
          </w:tcPr>
          <w:p w14:paraId="7D5E0EEF" w14:textId="77777777" w:rsidR="00AC7CEE" w:rsidRPr="000C1AAA" w:rsidRDefault="00AC7CEE" w:rsidP="001A22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INDICADORES DE LOGRO</w:t>
            </w:r>
          </w:p>
        </w:tc>
        <w:tc>
          <w:tcPr>
            <w:tcW w:w="2083" w:type="pct"/>
            <w:gridSpan w:val="2"/>
            <w:shd w:val="clear" w:color="auto" w:fill="auto"/>
            <w:vAlign w:val="center"/>
          </w:tcPr>
          <w:p w14:paraId="1C6FDA4B" w14:textId="77777777" w:rsidR="00AC7CEE" w:rsidRPr="000C1AAA" w:rsidRDefault="00AC7CEE" w:rsidP="001A2288">
            <w:pPr>
              <w:spacing w:after="0" w:line="240" w:lineRule="auto"/>
              <w:jc w:val="center"/>
            </w:pPr>
            <w:r>
              <w:rPr>
                <w:b/>
              </w:rPr>
              <w:t>ESCALA DE MEDIDAS</w:t>
            </w:r>
          </w:p>
        </w:tc>
        <w:tc>
          <w:tcPr>
            <w:tcW w:w="303" w:type="pct"/>
          </w:tcPr>
          <w:p w14:paraId="0A161F47" w14:textId="77777777" w:rsidR="00AC7CEE" w:rsidRDefault="00AC7CEE" w:rsidP="001A228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434ED" w:rsidRPr="000C1AAA" w14:paraId="2FD1DD3B" w14:textId="77777777" w:rsidTr="002E02D6">
        <w:trPr>
          <w:trHeight w:val="567"/>
        </w:trPr>
        <w:tc>
          <w:tcPr>
            <w:tcW w:w="1352" w:type="pct"/>
            <w:vMerge w:val="restart"/>
            <w:shd w:val="clear" w:color="auto" w:fill="auto"/>
            <w:vAlign w:val="center"/>
          </w:tcPr>
          <w:p w14:paraId="59A55F67" w14:textId="578D789B" w:rsidR="000434ED" w:rsidRDefault="000434ED" w:rsidP="000434ED">
            <w:pPr>
              <w:pStyle w:val="Prrafodelista"/>
              <w:numPr>
                <w:ilvl w:val="0"/>
                <w:numId w:val="45"/>
              </w:numPr>
              <w:autoSpaceDE w:val="0"/>
              <w:autoSpaceDN w:val="0"/>
              <w:adjustRightInd w:val="0"/>
              <w:spacing w:after="0" w:line="240" w:lineRule="auto"/>
              <w:ind w:left="317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DA6A23">
              <w:rPr>
                <w:rFonts w:asciiTheme="minorHAnsi" w:hAnsiTheme="minorHAnsi" w:cstheme="minorHAnsi"/>
                <w:sz w:val="20"/>
                <w:szCs w:val="20"/>
              </w:rPr>
              <w:t>Enuncia características generales referentes a «hojas de estilo» para ser aplicados en los documentos a elaborar según el diseño especificado.</w:t>
            </w:r>
          </w:p>
          <w:p w14:paraId="068107E4" w14:textId="3849DBC5" w:rsidR="000434ED" w:rsidRPr="002464A0" w:rsidRDefault="000434ED" w:rsidP="000434ED">
            <w:pPr>
              <w:autoSpaceDE w:val="0"/>
              <w:autoSpaceDN w:val="0"/>
              <w:adjustRightInd w:val="0"/>
              <w:spacing w:after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DA6A23"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 w:rsidRPr="00DA6A23">
              <w:rPr>
                <w:rFonts w:asciiTheme="minorHAnsi" w:hAnsiTheme="minorHAnsi" w:cstheme="minorHAnsi"/>
                <w:sz w:val="20"/>
                <w:szCs w:val="20"/>
              </w:rPr>
              <w:t xml:space="preserve"> CE 1.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1262" w:type="pct"/>
            <w:shd w:val="clear" w:color="auto" w:fill="auto"/>
            <w:vAlign w:val="center"/>
          </w:tcPr>
          <w:p w14:paraId="1F1863C3" w14:textId="4154DB41" w:rsidR="000434ED" w:rsidRPr="004C2418" w:rsidRDefault="000434ED" w:rsidP="000434ED">
            <w:pPr>
              <w:spacing w:after="0"/>
              <w:ind w:right="175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1.1 </w:t>
            </w:r>
            <w:r w:rsidRPr="00DA6A23">
              <w:rPr>
                <w:rFonts w:asciiTheme="minorHAnsi" w:hAnsiTheme="minorHAnsi" w:cstheme="minorHAnsi"/>
                <w:sz w:val="20"/>
                <w:szCs w:val="20"/>
              </w:rPr>
              <w:t>Enuncia características generales referentes a «hojas de estilo»</w:t>
            </w:r>
          </w:p>
        </w:tc>
        <w:tc>
          <w:tcPr>
            <w:tcW w:w="1779" w:type="pct"/>
            <w:shd w:val="clear" w:color="auto" w:fill="auto"/>
          </w:tcPr>
          <w:p w14:paraId="05B7F095" w14:textId="21F4EDDA" w:rsidR="000434ED" w:rsidRDefault="000434ED" w:rsidP="000434ED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 xml:space="preserve">- </w:t>
            </w:r>
            <w:r w:rsidRPr="00DA6A23">
              <w:rPr>
                <w:rFonts w:asciiTheme="minorHAnsi" w:hAnsiTheme="minorHAnsi" w:cstheme="minorHAnsi"/>
                <w:sz w:val="20"/>
                <w:szCs w:val="20"/>
              </w:rPr>
              <w:t>Enuncia características generales referentes a «hojas de estilo»</w:t>
            </w:r>
            <w:r w:rsidR="00B45D9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DB5309">
              <w:rPr>
                <w:sz w:val="20"/>
                <w:szCs w:val="20"/>
              </w:rPr>
              <w:t>entre un 75</w:t>
            </w:r>
            <w:proofErr w:type="gramStart"/>
            <w:r>
              <w:rPr>
                <w:sz w:val="20"/>
                <w:szCs w:val="20"/>
              </w:rPr>
              <w:t xml:space="preserve">% </w:t>
            </w:r>
            <w:r w:rsidRPr="00DB5309">
              <w:rPr>
                <w:sz w:val="20"/>
                <w:szCs w:val="20"/>
              </w:rPr>
              <w:t xml:space="preserve"> y</w:t>
            </w:r>
            <w:proofErr w:type="gramEnd"/>
            <w:r w:rsidRPr="00DB5309">
              <w:rPr>
                <w:sz w:val="20"/>
                <w:szCs w:val="20"/>
              </w:rPr>
              <w:t xml:space="preserve"> 100% </w:t>
            </w:r>
          </w:p>
          <w:p w14:paraId="7C953534" w14:textId="4C5597F7" w:rsidR="000434ED" w:rsidRDefault="000434ED" w:rsidP="000434ED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 xml:space="preserve">- </w:t>
            </w:r>
            <w:r w:rsidRPr="00DA6A23">
              <w:rPr>
                <w:rFonts w:asciiTheme="minorHAnsi" w:hAnsiTheme="minorHAnsi" w:cstheme="minorHAnsi"/>
                <w:sz w:val="20"/>
                <w:szCs w:val="20"/>
              </w:rPr>
              <w:t>Enuncia características generales referentes a «hojas de estilo»</w:t>
            </w:r>
            <w:r w:rsidR="00B45D9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DB5309">
              <w:rPr>
                <w:sz w:val="20"/>
                <w:szCs w:val="20"/>
              </w:rPr>
              <w:t xml:space="preserve">entre un </w:t>
            </w:r>
            <w:r>
              <w:rPr>
                <w:sz w:val="20"/>
                <w:szCs w:val="20"/>
              </w:rPr>
              <w:t>50 %</w:t>
            </w:r>
            <w:r w:rsidRPr="00DB5309">
              <w:rPr>
                <w:sz w:val="20"/>
                <w:szCs w:val="20"/>
              </w:rPr>
              <w:t xml:space="preserve"> y </w:t>
            </w:r>
            <w:r>
              <w:rPr>
                <w:sz w:val="20"/>
                <w:szCs w:val="20"/>
              </w:rPr>
              <w:t>75</w:t>
            </w:r>
            <w:r w:rsidRPr="00DB5309">
              <w:rPr>
                <w:sz w:val="20"/>
                <w:szCs w:val="20"/>
              </w:rPr>
              <w:t xml:space="preserve">% </w:t>
            </w:r>
          </w:p>
          <w:p w14:paraId="03270B1F" w14:textId="0AB3BB6C" w:rsidR="000434ED" w:rsidRPr="00DB5309" w:rsidRDefault="000434ED" w:rsidP="000434ED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DA6A23">
              <w:rPr>
                <w:rFonts w:asciiTheme="minorHAnsi" w:hAnsiTheme="minorHAnsi" w:cstheme="minorHAnsi"/>
                <w:sz w:val="20"/>
                <w:szCs w:val="20"/>
              </w:rPr>
              <w:t>Enuncia características generales referentes a «hojas de estilo»</w:t>
            </w:r>
            <w:r w:rsidR="00B45D9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por debajo de un 50 %</w:t>
            </w:r>
          </w:p>
        </w:tc>
        <w:tc>
          <w:tcPr>
            <w:tcW w:w="304" w:type="pct"/>
            <w:shd w:val="clear" w:color="auto" w:fill="auto"/>
          </w:tcPr>
          <w:p w14:paraId="0BE2683A" w14:textId="77777777" w:rsidR="000434ED" w:rsidRPr="00DB5309" w:rsidRDefault="000434ED" w:rsidP="000434ED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30D81036" w14:textId="59221F17" w:rsidR="000434ED" w:rsidRDefault="000434ED" w:rsidP="000434ED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0D0F8E99" w14:textId="77777777" w:rsidR="000434ED" w:rsidRDefault="000434ED" w:rsidP="000434ED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6BF2A336" w14:textId="77777777" w:rsidR="000434ED" w:rsidRPr="00DB5309" w:rsidRDefault="000434ED" w:rsidP="000434ED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566C3F62" w14:textId="2FACD9C4" w:rsidR="000434ED" w:rsidRDefault="000434ED" w:rsidP="000434ED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152B10BE" w14:textId="77777777" w:rsidR="000434ED" w:rsidRPr="00DB5309" w:rsidRDefault="000434ED" w:rsidP="000434ED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11C87AAE" w14:textId="77777777" w:rsidR="000434ED" w:rsidRPr="00DB5309" w:rsidRDefault="000434ED" w:rsidP="000434E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303" w:type="pct"/>
          </w:tcPr>
          <w:p w14:paraId="53172426" w14:textId="3444B379" w:rsidR="000434ED" w:rsidRPr="00DB5309" w:rsidRDefault="000434ED" w:rsidP="000434E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63962855" w14:textId="28DE43DF" w:rsidR="000434ED" w:rsidRDefault="000434ED" w:rsidP="000434ED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71DE9601" w14:textId="77777777" w:rsidR="000434ED" w:rsidRDefault="000434ED" w:rsidP="000434ED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12962610" w14:textId="055957A5" w:rsidR="000434ED" w:rsidRPr="00DB5309" w:rsidRDefault="000434ED" w:rsidP="000434E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 w14:paraId="253EFDD8" w14:textId="302E0903" w:rsidR="000434ED" w:rsidRDefault="000434ED" w:rsidP="000434ED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711C9692" w14:textId="77777777" w:rsidR="000434ED" w:rsidRPr="00DB5309" w:rsidRDefault="000434ED" w:rsidP="000434ED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2FFA4911" w14:textId="458ED548" w:rsidR="000434ED" w:rsidRPr="00DB5309" w:rsidRDefault="000434ED" w:rsidP="000434E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0434ED" w:rsidRPr="000C1AAA" w14:paraId="532289B0" w14:textId="77777777" w:rsidTr="002E02D6">
        <w:trPr>
          <w:trHeight w:val="675"/>
        </w:trPr>
        <w:tc>
          <w:tcPr>
            <w:tcW w:w="1352" w:type="pct"/>
            <w:vMerge/>
            <w:shd w:val="clear" w:color="auto" w:fill="auto"/>
            <w:vAlign w:val="center"/>
          </w:tcPr>
          <w:p w14:paraId="2120E1EC" w14:textId="77777777" w:rsidR="000434ED" w:rsidRPr="000C1AAA" w:rsidRDefault="000434ED" w:rsidP="000434ED">
            <w:pPr>
              <w:pStyle w:val="Prrafodelista"/>
              <w:numPr>
                <w:ilvl w:val="0"/>
                <w:numId w:val="34"/>
              </w:numPr>
              <w:spacing w:after="0"/>
              <w:ind w:right="175"/>
              <w:rPr>
                <w:sz w:val="16"/>
                <w:szCs w:val="16"/>
              </w:rPr>
            </w:pPr>
          </w:p>
        </w:tc>
        <w:tc>
          <w:tcPr>
            <w:tcW w:w="1262" w:type="pct"/>
            <w:shd w:val="clear" w:color="auto" w:fill="auto"/>
            <w:vAlign w:val="center"/>
          </w:tcPr>
          <w:p w14:paraId="0587EB23" w14:textId="79526F52" w:rsidR="000434ED" w:rsidRPr="004C2418" w:rsidRDefault="000434ED" w:rsidP="000434ED">
            <w:pPr>
              <w:spacing w:after="0"/>
              <w:ind w:right="175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1.2 Aplica</w:t>
            </w:r>
            <w:r w:rsidRPr="00DA6A23">
              <w:rPr>
                <w:rFonts w:asciiTheme="minorHAnsi" w:hAnsiTheme="minorHAnsi" w:cstheme="minorHAnsi"/>
                <w:sz w:val="20"/>
                <w:szCs w:val="20"/>
              </w:rPr>
              <w:t xml:space="preserve"> características generales referentes a «hojas de estilo»</w:t>
            </w:r>
          </w:p>
        </w:tc>
        <w:tc>
          <w:tcPr>
            <w:tcW w:w="1779" w:type="pct"/>
            <w:shd w:val="clear" w:color="auto" w:fill="auto"/>
          </w:tcPr>
          <w:p w14:paraId="4A544D5E" w14:textId="2C29C5CC" w:rsidR="000434ED" w:rsidRDefault="000434ED" w:rsidP="000434ED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 xml:space="preserve">-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Aplica</w:t>
            </w:r>
            <w:r w:rsidRPr="00DA6A23">
              <w:rPr>
                <w:rFonts w:asciiTheme="minorHAnsi" w:hAnsiTheme="minorHAnsi" w:cstheme="minorHAnsi"/>
                <w:sz w:val="20"/>
                <w:szCs w:val="20"/>
              </w:rPr>
              <w:t xml:space="preserve"> características generales referentes a «hojas de estilo»</w:t>
            </w:r>
            <w:r w:rsidR="00B45D9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entre un 75% y 100%.</w:t>
            </w:r>
          </w:p>
          <w:p w14:paraId="2CD18B4E" w14:textId="5995F95A" w:rsidR="000434ED" w:rsidRPr="00DB5309" w:rsidRDefault="000434ED" w:rsidP="000434ED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 xml:space="preserve">-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Aplica</w:t>
            </w:r>
            <w:r w:rsidRPr="00DA6A23">
              <w:rPr>
                <w:rFonts w:asciiTheme="minorHAnsi" w:hAnsiTheme="minorHAnsi" w:cstheme="minorHAnsi"/>
                <w:sz w:val="20"/>
                <w:szCs w:val="20"/>
              </w:rPr>
              <w:t xml:space="preserve"> características generales referentes a «hojas de estilo»</w:t>
            </w:r>
            <w:r w:rsidR="00B45D9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entre un 50% y 75%.</w:t>
            </w:r>
          </w:p>
          <w:p w14:paraId="028160ED" w14:textId="698BCE28" w:rsidR="000434ED" w:rsidRPr="00DB5309" w:rsidRDefault="000434ED" w:rsidP="000434ED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Aplica</w:t>
            </w:r>
            <w:r w:rsidRPr="00DA6A23">
              <w:rPr>
                <w:rFonts w:asciiTheme="minorHAnsi" w:hAnsiTheme="minorHAnsi" w:cstheme="minorHAnsi"/>
                <w:sz w:val="20"/>
                <w:szCs w:val="20"/>
              </w:rPr>
              <w:t xml:space="preserve"> características generales referentes a «hojas de estilo»</w:t>
            </w:r>
            <w:r w:rsidR="00B45D9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por debajo de un 50%.</w:t>
            </w:r>
          </w:p>
        </w:tc>
        <w:tc>
          <w:tcPr>
            <w:tcW w:w="304" w:type="pct"/>
            <w:shd w:val="clear" w:color="auto" w:fill="auto"/>
          </w:tcPr>
          <w:p w14:paraId="38701F38" w14:textId="77777777" w:rsidR="000434ED" w:rsidRPr="00DB5309" w:rsidRDefault="000434ED" w:rsidP="000434ED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406A66E3" w14:textId="77777777" w:rsidR="000434ED" w:rsidRDefault="000434ED" w:rsidP="000434ED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4CF9DE24" w14:textId="77777777" w:rsidR="000434ED" w:rsidRPr="00DB5309" w:rsidRDefault="000434ED" w:rsidP="000434ED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28CBF674" w14:textId="77777777" w:rsidR="000434ED" w:rsidRDefault="000434ED" w:rsidP="000434ED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3BA7EC8" w14:textId="77777777" w:rsidR="000434ED" w:rsidRPr="00DB5309" w:rsidRDefault="000434ED" w:rsidP="000434ED">
            <w:pPr>
              <w:spacing w:after="0"/>
              <w:jc w:val="center"/>
              <w:rPr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303" w:type="pct"/>
          </w:tcPr>
          <w:p w14:paraId="149E92CE" w14:textId="24AE17A5" w:rsidR="000434ED" w:rsidRPr="00DB5309" w:rsidRDefault="000434ED" w:rsidP="000434ED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22729BA4" w14:textId="77777777" w:rsidR="000434ED" w:rsidRDefault="000434ED" w:rsidP="000434ED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21C99BE7" w14:textId="6485DE77" w:rsidR="000434ED" w:rsidRPr="00DB5309" w:rsidRDefault="000434ED" w:rsidP="000434ED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 w14:paraId="4E6E9EAB" w14:textId="77777777" w:rsidR="000434ED" w:rsidRDefault="000434ED" w:rsidP="000434ED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04C9F757" w14:textId="77777777" w:rsidR="000434ED" w:rsidRPr="00DB5309" w:rsidRDefault="000434ED" w:rsidP="000434ED">
            <w:pPr>
              <w:spacing w:after="0"/>
              <w:jc w:val="center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0434ED" w:rsidRPr="000C1AAA" w14:paraId="328FEBEA" w14:textId="77777777" w:rsidTr="002E02D6">
        <w:trPr>
          <w:trHeight w:val="865"/>
        </w:trPr>
        <w:tc>
          <w:tcPr>
            <w:tcW w:w="1352" w:type="pct"/>
            <w:vMerge w:val="restart"/>
            <w:shd w:val="clear" w:color="auto" w:fill="auto"/>
            <w:vAlign w:val="center"/>
          </w:tcPr>
          <w:p w14:paraId="0480D6E2" w14:textId="77777777" w:rsidR="000434ED" w:rsidRDefault="000434ED" w:rsidP="000434ED">
            <w:pPr>
              <w:pStyle w:val="Prrafodelista"/>
              <w:numPr>
                <w:ilvl w:val="0"/>
                <w:numId w:val="45"/>
              </w:numPr>
              <w:autoSpaceDE w:val="0"/>
              <w:autoSpaceDN w:val="0"/>
              <w:adjustRightInd w:val="0"/>
              <w:spacing w:after="0" w:line="201" w:lineRule="atLeast"/>
              <w:ind w:left="317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DA6A23">
              <w:rPr>
                <w:rFonts w:asciiTheme="minorHAnsi" w:hAnsiTheme="minorHAnsi" w:cstheme="minorHAnsi"/>
                <w:sz w:val="20"/>
                <w:szCs w:val="20"/>
              </w:rPr>
              <w:t>Usa marcas para proporcionar diferentes estilos a los documentos desarrollados según el diseño especificado.</w:t>
            </w:r>
          </w:p>
          <w:p w14:paraId="5DC0460F" w14:textId="77777777" w:rsidR="000434ED" w:rsidRPr="00DA6A23" w:rsidRDefault="000434ED" w:rsidP="000434ED">
            <w:pPr>
              <w:autoSpaceDE w:val="0"/>
              <w:autoSpaceDN w:val="0"/>
              <w:adjustRightInd w:val="0"/>
              <w:spacing w:after="0" w:line="201" w:lineRule="atLeast"/>
              <w:ind w:left="3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DA6A23"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 w:rsidRPr="00DA6A23">
              <w:rPr>
                <w:rFonts w:asciiTheme="minorHAnsi" w:hAnsiTheme="minorHAnsi" w:cstheme="minorHAnsi"/>
                <w:sz w:val="20"/>
                <w:szCs w:val="20"/>
              </w:rPr>
              <w:t xml:space="preserve"> CE 1.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  <w:p w14:paraId="600CF669" w14:textId="36772E8C" w:rsidR="000434ED" w:rsidRPr="002464A0" w:rsidRDefault="000434ED" w:rsidP="000434ED">
            <w:pPr>
              <w:ind w:right="175"/>
              <w:rPr>
                <w:sz w:val="16"/>
                <w:szCs w:val="16"/>
              </w:rPr>
            </w:pPr>
          </w:p>
        </w:tc>
        <w:tc>
          <w:tcPr>
            <w:tcW w:w="1262" w:type="pct"/>
            <w:shd w:val="clear" w:color="auto" w:fill="auto"/>
            <w:vAlign w:val="center"/>
          </w:tcPr>
          <w:p w14:paraId="6C55FF72" w14:textId="21749E93" w:rsidR="000434ED" w:rsidRPr="004C2418" w:rsidRDefault="000434ED" w:rsidP="000434ED">
            <w:pPr>
              <w:ind w:right="175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2.1 </w:t>
            </w:r>
            <w:r w:rsidRPr="00DA6A23">
              <w:rPr>
                <w:rFonts w:asciiTheme="minorHAnsi" w:hAnsiTheme="minorHAnsi" w:cstheme="minorHAnsi"/>
                <w:sz w:val="20"/>
                <w:szCs w:val="20"/>
              </w:rPr>
              <w:t>Usa marcas para proporcionar diferentes estilos a los documentos desarrollados</w:t>
            </w:r>
          </w:p>
        </w:tc>
        <w:tc>
          <w:tcPr>
            <w:tcW w:w="1779" w:type="pct"/>
            <w:shd w:val="clear" w:color="auto" w:fill="auto"/>
          </w:tcPr>
          <w:p w14:paraId="3A35A86F" w14:textId="4EB182BA" w:rsidR="000434ED" w:rsidRDefault="000434ED" w:rsidP="000434ED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DA6A23">
              <w:rPr>
                <w:rFonts w:asciiTheme="minorHAnsi" w:hAnsiTheme="minorHAnsi" w:cstheme="minorHAnsi"/>
                <w:sz w:val="20"/>
                <w:szCs w:val="20"/>
              </w:rPr>
              <w:t>Usa marcas para proporcionar diferentes estilos a los documentos desarrollados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entre un 75% y </w:t>
            </w:r>
            <w:r>
              <w:rPr>
                <w:sz w:val="20"/>
                <w:szCs w:val="20"/>
              </w:rPr>
              <w:t>100%</w:t>
            </w:r>
            <w:r w:rsidRPr="004C2418">
              <w:rPr>
                <w:sz w:val="20"/>
                <w:szCs w:val="20"/>
              </w:rPr>
              <w:t>.</w:t>
            </w:r>
          </w:p>
          <w:p w14:paraId="20A5C972" w14:textId="0E098DEB" w:rsidR="000434ED" w:rsidRDefault="000434ED" w:rsidP="000434ED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DA6A23">
              <w:rPr>
                <w:rFonts w:asciiTheme="minorHAnsi" w:hAnsiTheme="minorHAnsi" w:cstheme="minorHAnsi"/>
                <w:sz w:val="20"/>
                <w:szCs w:val="20"/>
              </w:rPr>
              <w:t>Usa marcas para proporcionar diferentes estilos a los documentos desarrollados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entre un </w:t>
            </w:r>
            <w:r>
              <w:rPr>
                <w:sz w:val="20"/>
                <w:szCs w:val="20"/>
              </w:rPr>
              <w:t>50% y 75%.</w:t>
            </w:r>
          </w:p>
          <w:p w14:paraId="7BCAAE6A" w14:textId="5DC06C91" w:rsidR="000434ED" w:rsidRPr="00DB5309" w:rsidRDefault="000434ED" w:rsidP="000434ED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DA6A23">
              <w:rPr>
                <w:rFonts w:asciiTheme="minorHAnsi" w:hAnsiTheme="minorHAnsi" w:cstheme="minorHAnsi"/>
                <w:sz w:val="20"/>
                <w:szCs w:val="20"/>
              </w:rPr>
              <w:t>Usa marcas para proporcionar diferentes estilos a los documentos desarrollados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por debajo de un </w:t>
            </w:r>
            <w:r>
              <w:rPr>
                <w:sz w:val="20"/>
                <w:szCs w:val="20"/>
              </w:rPr>
              <w:t>50%</w:t>
            </w:r>
            <w:r w:rsidRPr="004C2418">
              <w:rPr>
                <w:sz w:val="20"/>
                <w:szCs w:val="20"/>
              </w:rPr>
              <w:t>.</w:t>
            </w:r>
          </w:p>
        </w:tc>
        <w:tc>
          <w:tcPr>
            <w:tcW w:w="304" w:type="pct"/>
            <w:shd w:val="clear" w:color="auto" w:fill="auto"/>
          </w:tcPr>
          <w:p w14:paraId="2282CA9D" w14:textId="77777777" w:rsidR="000434ED" w:rsidRPr="00DB5309" w:rsidRDefault="000434ED" w:rsidP="000434ED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0EA3A80E" w14:textId="5732E5D6" w:rsidR="000434ED" w:rsidRDefault="000434ED" w:rsidP="000434ED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56A83229" w14:textId="77777777" w:rsidR="000434ED" w:rsidRDefault="000434ED" w:rsidP="000434ED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3772CB59" w14:textId="77777777" w:rsidR="000434ED" w:rsidRPr="00DB5309" w:rsidRDefault="000434ED" w:rsidP="000434ED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49EFD9E4" w14:textId="1E736CE9" w:rsidR="000434ED" w:rsidRDefault="000434ED" w:rsidP="000434ED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4D25E19D" w14:textId="6FAF0A7B" w:rsidR="000434ED" w:rsidRDefault="000434ED" w:rsidP="000434ED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931FBE8" w14:textId="77777777" w:rsidR="000434ED" w:rsidRDefault="000434ED" w:rsidP="000434ED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E6B2ABA" w14:textId="1186E163" w:rsidR="000434ED" w:rsidRPr="000C1AAA" w:rsidRDefault="000434ED" w:rsidP="000434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303" w:type="pct"/>
          </w:tcPr>
          <w:p w14:paraId="43524DE0" w14:textId="40D90EDB" w:rsidR="000434ED" w:rsidRPr="00DB5309" w:rsidRDefault="000434ED" w:rsidP="000434ED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  <w:p w14:paraId="478258D3" w14:textId="0D992C8F" w:rsidR="000434ED" w:rsidRDefault="000434ED" w:rsidP="000434ED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484F1F5F" w14:textId="77777777" w:rsidR="000434ED" w:rsidRDefault="000434ED" w:rsidP="000434ED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6E96774F" w14:textId="52320323" w:rsidR="000434ED" w:rsidRPr="00DB5309" w:rsidRDefault="000434ED" w:rsidP="000434ED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1D6BF7AE" w14:textId="7D99CA6B" w:rsidR="000434ED" w:rsidRDefault="000434ED" w:rsidP="000434ED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0FF77498" w14:textId="77777777" w:rsidR="000434ED" w:rsidRDefault="000434ED" w:rsidP="000434ED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46380F48" w14:textId="77777777" w:rsidR="000434ED" w:rsidRDefault="000434ED" w:rsidP="000434ED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71D5CFC0" w14:textId="520989EE" w:rsidR="000434ED" w:rsidRPr="000C1AAA" w:rsidRDefault="000434ED" w:rsidP="000434ED">
            <w:pPr>
              <w:spacing w:after="0"/>
              <w:jc w:val="center"/>
              <w:rPr>
                <w:sz w:val="16"/>
                <w:szCs w:val="16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0434ED" w:rsidRPr="000C1AAA" w14:paraId="69A209AC" w14:textId="77777777" w:rsidTr="002E02D6">
        <w:trPr>
          <w:trHeight w:val="865"/>
        </w:trPr>
        <w:tc>
          <w:tcPr>
            <w:tcW w:w="1352" w:type="pct"/>
            <w:vMerge/>
            <w:shd w:val="clear" w:color="auto" w:fill="auto"/>
            <w:vAlign w:val="center"/>
          </w:tcPr>
          <w:p w14:paraId="565A50E4" w14:textId="02803260" w:rsidR="000434ED" w:rsidRPr="005E26E8" w:rsidRDefault="000434ED" w:rsidP="000434ED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62" w:type="pct"/>
            <w:shd w:val="clear" w:color="auto" w:fill="auto"/>
            <w:vAlign w:val="center"/>
          </w:tcPr>
          <w:p w14:paraId="61DE0F58" w14:textId="62E80C7F" w:rsidR="000434ED" w:rsidRPr="004C2418" w:rsidRDefault="000434ED" w:rsidP="000434ED">
            <w:pPr>
              <w:ind w:right="175"/>
              <w:jc w:val="both"/>
              <w:rPr>
                <w:sz w:val="20"/>
                <w:szCs w:val="20"/>
              </w:rPr>
            </w:pPr>
            <w:r w:rsidRPr="00F903CB">
              <w:rPr>
                <w:rFonts w:asciiTheme="minorHAnsi" w:hAnsiTheme="minorHAnsi" w:cstheme="minorHAnsi"/>
                <w:sz w:val="20"/>
                <w:szCs w:val="20"/>
              </w:rPr>
              <w:t xml:space="preserve">2.2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Comenta las </w:t>
            </w:r>
            <w:r w:rsidRPr="00DA6A23">
              <w:rPr>
                <w:rFonts w:asciiTheme="minorHAnsi" w:hAnsiTheme="minorHAnsi" w:cstheme="minorHAnsi"/>
                <w:sz w:val="20"/>
                <w:szCs w:val="20"/>
              </w:rPr>
              <w:t>marcas para proporcionar diferentes estilos a los documentos desarrollados</w:t>
            </w:r>
          </w:p>
        </w:tc>
        <w:tc>
          <w:tcPr>
            <w:tcW w:w="1779" w:type="pct"/>
            <w:shd w:val="clear" w:color="auto" w:fill="auto"/>
          </w:tcPr>
          <w:p w14:paraId="1EFF9EFA" w14:textId="1E942829" w:rsidR="000434ED" w:rsidRDefault="000434ED" w:rsidP="000434ED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Comenta las </w:t>
            </w:r>
            <w:r w:rsidRPr="00DA6A23">
              <w:rPr>
                <w:rFonts w:asciiTheme="minorHAnsi" w:hAnsiTheme="minorHAnsi" w:cstheme="minorHAnsi"/>
                <w:sz w:val="20"/>
                <w:szCs w:val="20"/>
              </w:rPr>
              <w:t>marcas para proporcionar diferentes estilos a los documentos desarrollados</w:t>
            </w:r>
            <w:r>
              <w:rPr>
                <w:sz w:val="20"/>
                <w:szCs w:val="20"/>
              </w:rPr>
              <w:t xml:space="preserve"> entre un 75% y 100%.</w:t>
            </w:r>
          </w:p>
          <w:p w14:paraId="4F82A7E6" w14:textId="25982B90" w:rsidR="000434ED" w:rsidRDefault="000434ED" w:rsidP="000434ED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- Comenta las </w:t>
            </w:r>
            <w:r w:rsidRPr="00DA6A23">
              <w:rPr>
                <w:rFonts w:asciiTheme="minorHAnsi" w:hAnsiTheme="minorHAnsi" w:cstheme="minorHAnsi"/>
                <w:sz w:val="20"/>
                <w:szCs w:val="20"/>
              </w:rPr>
              <w:t>marcas para proporcionar diferentes estilos a los documentos desarrollados</w:t>
            </w:r>
            <w:r>
              <w:rPr>
                <w:sz w:val="20"/>
                <w:szCs w:val="20"/>
              </w:rPr>
              <w:t xml:space="preserve"> entre un 75% y 50%.</w:t>
            </w:r>
          </w:p>
          <w:p w14:paraId="626FFC8B" w14:textId="1D1084DE" w:rsidR="000434ED" w:rsidRPr="00DB5309" w:rsidRDefault="000434ED" w:rsidP="000434ED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- Comenta las </w:t>
            </w:r>
            <w:r w:rsidRPr="00DA6A23">
              <w:rPr>
                <w:rFonts w:asciiTheme="minorHAnsi" w:hAnsiTheme="minorHAnsi" w:cstheme="minorHAnsi"/>
                <w:sz w:val="20"/>
                <w:szCs w:val="20"/>
              </w:rPr>
              <w:t>marcas para proporcionar diferentes estilos a los documentos desarrollados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por</w:t>
            </w:r>
            <w:r>
              <w:rPr>
                <w:sz w:val="20"/>
                <w:szCs w:val="20"/>
              </w:rPr>
              <w:t xml:space="preserve"> debajo de un 50%</w:t>
            </w:r>
          </w:p>
        </w:tc>
        <w:tc>
          <w:tcPr>
            <w:tcW w:w="304" w:type="pct"/>
            <w:shd w:val="clear" w:color="auto" w:fill="auto"/>
          </w:tcPr>
          <w:p w14:paraId="473D74A6" w14:textId="77777777" w:rsidR="000434ED" w:rsidRPr="00DB5309" w:rsidRDefault="000434ED" w:rsidP="000434ED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6938FAC7" w14:textId="2340994D" w:rsidR="000434ED" w:rsidRDefault="000434ED" w:rsidP="000434ED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0045EDA7" w14:textId="572285FB" w:rsidR="000434ED" w:rsidRDefault="000434ED" w:rsidP="000434ED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627AD283" w14:textId="77777777" w:rsidR="000434ED" w:rsidRDefault="000434ED" w:rsidP="000434ED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49F996EF" w14:textId="77777777" w:rsidR="000434ED" w:rsidRPr="00DB5309" w:rsidRDefault="000434ED" w:rsidP="000434ED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07202538" w14:textId="3DD3B2AB" w:rsidR="000434ED" w:rsidRDefault="000434ED" w:rsidP="000434ED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2919F5C1" w14:textId="77777777" w:rsidR="000434ED" w:rsidRPr="00DB5309" w:rsidRDefault="000434ED" w:rsidP="000434ED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6D1E9A15" w14:textId="77409960" w:rsidR="000434ED" w:rsidRPr="000C1AAA" w:rsidRDefault="000434ED" w:rsidP="000434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303" w:type="pct"/>
          </w:tcPr>
          <w:p w14:paraId="0448F562" w14:textId="56EA5126" w:rsidR="000434ED" w:rsidRPr="00DB5309" w:rsidRDefault="000434ED" w:rsidP="000434E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  <w:p w14:paraId="0B4E1463" w14:textId="15BAC882" w:rsidR="000434ED" w:rsidRDefault="000434ED" w:rsidP="000434ED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39AAD67B" w14:textId="1CEACDC0" w:rsidR="000434ED" w:rsidRDefault="000434ED" w:rsidP="000434ED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76E3F046" w14:textId="77777777" w:rsidR="000434ED" w:rsidRDefault="000434ED" w:rsidP="000434ED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4D70D6BB" w14:textId="3DF00AA6" w:rsidR="000434ED" w:rsidRPr="00DB5309" w:rsidRDefault="000434ED" w:rsidP="000434E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7CEAA9AF" w14:textId="5115EDCC" w:rsidR="000434ED" w:rsidRDefault="000434ED" w:rsidP="000434ED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61C82AE5" w14:textId="77777777" w:rsidR="000434ED" w:rsidRPr="00DB5309" w:rsidRDefault="000434ED" w:rsidP="000434ED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2FF51E8E" w14:textId="202BA612" w:rsidR="000434ED" w:rsidRPr="002E02D6" w:rsidRDefault="000434ED" w:rsidP="000434E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0434ED" w:rsidRPr="000C1AAA" w14:paraId="73989409" w14:textId="77777777" w:rsidTr="002E02D6">
        <w:trPr>
          <w:trHeight w:val="994"/>
        </w:trPr>
        <w:tc>
          <w:tcPr>
            <w:tcW w:w="1352" w:type="pct"/>
            <w:vMerge w:val="restart"/>
            <w:shd w:val="clear" w:color="auto" w:fill="auto"/>
            <w:vAlign w:val="center"/>
          </w:tcPr>
          <w:p w14:paraId="344CA2DD" w14:textId="77777777" w:rsidR="000434ED" w:rsidRDefault="000434ED" w:rsidP="000434ED">
            <w:pPr>
              <w:pStyle w:val="Prrafodelista"/>
              <w:numPr>
                <w:ilvl w:val="0"/>
                <w:numId w:val="45"/>
              </w:numPr>
              <w:autoSpaceDE w:val="0"/>
              <w:autoSpaceDN w:val="0"/>
              <w:adjustRightInd w:val="0"/>
              <w:spacing w:after="0" w:line="201" w:lineRule="atLeast"/>
              <w:ind w:left="317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DA6A23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Constru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ye</w:t>
            </w:r>
            <w:r w:rsidRPr="00DA6A23">
              <w:rPr>
                <w:rFonts w:asciiTheme="minorHAnsi" w:hAnsiTheme="minorHAnsi" w:cstheme="minorHAnsi"/>
                <w:sz w:val="20"/>
                <w:szCs w:val="20"/>
              </w:rPr>
              <w:t xml:space="preserve"> documentos utilizando lenguajes de marcas para permitir al usuario el uso de dispositivos móviles y medios específicos de accesibilidad.</w:t>
            </w:r>
          </w:p>
          <w:p w14:paraId="27331A87" w14:textId="7B10C3F6" w:rsidR="000434ED" w:rsidRPr="002464A0" w:rsidRDefault="000434ED" w:rsidP="000434ED">
            <w:pPr>
              <w:autoSpaceDE w:val="0"/>
              <w:autoSpaceDN w:val="0"/>
              <w:adjustRightInd w:val="0"/>
              <w:spacing w:after="0"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DA6A23">
              <w:rPr>
                <w:rFonts w:asciiTheme="minorHAnsi" w:hAnsiTheme="minorHAnsi" w:cstheme="minorHAnsi"/>
                <w:sz w:val="20"/>
                <w:szCs w:val="20"/>
              </w:rPr>
              <w:t>Conforme el criterio de evaluación CE 1.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7</w:t>
            </w:r>
          </w:p>
        </w:tc>
        <w:tc>
          <w:tcPr>
            <w:tcW w:w="1262" w:type="pct"/>
            <w:shd w:val="clear" w:color="auto" w:fill="auto"/>
            <w:vAlign w:val="center"/>
          </w:tcPr>
          <w:p w14:paraId="6E8D85D5" w14:textId="207C3780" w:rsidR="000434ED" w:rsidRPr="00F903CB" w:rsidRDefault="000434ED" w:rsidP="000434ED">
            <w:pPr>
              <w:ind w:right="175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3.1 </w:t>
            </w:r>
            <w:r w:rsidRPr="00DA6A23">
              <w:rPr>
                <w:rFonts w:asciiTheme="minorHAnsi" w:hAnsiTheme="minorHAnsi" w:cstheme="minorHAnsi"/>
                <w:sz w:val="20"/>
                <w:szCs w:val="20"/>
              </w:rPr>
              <w:t>Construye documentos utilizando lenguajes de marcas para permitir al usuario el uso de dispositivos móviles</w:t>
            </w:r>
          </w:p>
        </w:tc>
        <w:tc>
          <w:tcPr>
            <w:tcW w:w="1779" w:type="pct"/>
            <w:shd w:val="clear" w:color="auto" w:fill="auto"/>
          </w:tcPr>
          <w:p w14:paraId="2E8DE71F" w14:textId="4CAF76DC" w:rsidR="000434ED" w:rsidRDefault="000434ED" w:rsidP="000434ED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DA6A23">
              <w:rPr>
                <w:rFonts w:asciiTheme="minorHAnsi" w:hAnsiTheme="minorHAnsi" w:cstheme="minorHAnsi"/>
                <w:sz w:val="20"/>
                <w:szCs w:val="20"/>
              </w:rPr>
              <w:t>Construye documentos utilizando lenguajes de marcas para permitir al usuario el uso de dispositivos móviles</w:t>
            </w:r>
            <w:r>
              <w:rPr>
                <w:sz w:val="20"/>
                <w:szCs w:val="20"/>
              </w:rPr>
              <w:t xml:space="preserve"> entre un 75% y 100%.</w:t>
            </w:r>
          </w:p>
          <w:p w14:paraId="14E86F59" w14:textId="05B9AE98" w:rsidR="000434ED" w:rsidRDefault="000434ED" w:rsidP="000434ED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DA6A23">
              <w:rPr>
                <w:rFonts w:asciiTheme="minorHAnsi" w:hAnsiTheme="minorHAnsi" w:cstheme="minorHAnsi"/>
                <w:sz w:val="20"/>
                <w:szCs w:val="20"/>
              </w:rPr>
              <w:t>Construye documentos utilizando lenguajes de marcas para permitir al usuario el uso de dispositivos móviles</w:t>
            </w:r>
            <w:r>
              <w:rPr>
                <w:sz w:val="20"/>
                <w:szCs w:val="20"/>
              </w:rPr>
              <w:t xml:space="preserve"> entre un 75% y 50%.</w:t>
            </w:r>
          </w:p>
          <w:p w14:paraId="46541F95" w14:textId="51137FEE" w:rsidR="000434ED" w:rsidRDefault="000434ED" w:rsidP="000434ED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DA6A23">
              <w:rPr>
                <w:rFonts w:asciiTheme="minorHAnsi" w:hAnsiTheme="minorHAnsi" w:cstheme="minorHAnsi"/>
                <w:sz w:val="20"/>
                <w:szCs w:val="20"/>
              </w:rPr>
              <w:t>Construye documentos utilizando lenguajes de marcas para permitir al usuario el uso de dispositivos móviles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por</w:t>
            </w:r>
            <w:r>
              <w:rPr>
                <w:sz w:val="20"/>
                <w:szCs w:val="20"/>
              </w:rPr>
              <w:t xml:space="preserve"> debajo de un 50%</w:t>
            </w:r>
          </w:p>
        </w:tc>
        <w:tc>
          <w:tcPr>
            <w:tcW w:w="304" w:type="pct"/>
            <w:shd w:val="clear" w:color="auto" w:fill="auto"/>
          </w:tcPr>
          <w:p w14:paraId="61F96615" w14:textId="77777777" w:rsidR="000434ED" w:rsidRPr="00DB5309" w:rsidRDefault="000434ED" w:rsidP="000434ED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76E1C685" w14:textId="6CE946A2" w:rsidR="000434ED" w:rsidRDefault="000434ED" w:rsidP="000434ED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4C47A877" w14:textId="77777777" w:rsidR="000434ED" w:rsidRDefault="000434ED" w:rsidP="000434ED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20C1CD42" w14:textId="77777777" w:rsidR="000434ED" w:rsidRDefault="000434ED" w:rsidP="000434ED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4E89E450" w14:textId="77777777" w:rsidR="000434ED" w:rsidRPr="00DB5309" w:rsidRDefault="000434ED" w:rsidP="000434ED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1B089E9E" w14:textId="574F0122" w:rsidR="000434ED" w:rsidRDefault="000434ED" w:rsidP="000434ED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789F7BF6" w14:textId="77777777" w:rsidR="000434ED" w:rsidRPr="00DB5309" w:rsidRDefault="000434ED" w:rsidP="000434ED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244C83DA" w14:textId="34B9C6CD" w:rsidR="000434ED" w:rsidRPr="00DB5309" w:rsidRDefault="000434ED" w:rsidP="000434ED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303" w:type="pct"/>
          </w:tcPr>
          <w:p w14:paraId="560C712D" w14:textId="417F2E63" w:rsidR="000434ED" w:rsidRPr="00DB5309" w:rsidRDefault="000434ED" w:rsidP="000434E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  <w:p w14:paraId="6880CDC5" w14:textId="45EC2176" w:rsidR="000434ED" w:rsidRDefault="000434ED" w:rsidP="000434ED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0ECC8675" w14:textId="7416C18E" w:rsidR="000434ED" w:rsidRDefault="000434ED" w:rsidP="000434ED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280C6D1B" w14:textId="77777777" w:rsidR="000434ED" w:rsidRDefault="000434ED" w:rsidP="000434ED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3062F435" w14:textId="2A83D9D4" w:rsidR="000434ED" w:rsidRPr="00DB5309" w:rsidRDefault="000434ED" w:rsidP="000434E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5F3F4F79" w14:textId="196371E6" w:rsidR="000434ED" w:rsidRDefault="000434ED" w:rsidP="000434ED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4A81B428" w14:textId="77777777" w:rsidR="000434ED" w:rsidRPr="00DB5309" w:rsidRDefault="000434ED" w:rsidP="000434ED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266B0B2D" w14:textId="3F5AF9BD" w:rsidR="000434ED" w:rsidRDefault="000434ED" w:rsidP="000434E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0434ED" w:rsidRPr="000C1AAA" w14:paraId="7588670C" w14:textId="77777777" w:rsidTr="002E02D6">
        <w:trPr>
          <w:trHeight w:val="994"/>
        </w:trPr>
        <w:tc>
          <w:tcPr>
            <w:tcW w:w="1352" w:type="pct"/>
            <w:vMerge/>
            <w:shd w:val="clear" w:color="auto" w:fill="auto"/>
            <w:vAlign w:val="center"/>
          </w:tcPr>
          <w:p w14:paraId="25C31E83" w14:textId="77777777" w:rsidR="000434ED" w:rsidRPr="002464A0" w:rsidRDefault="000434ED" w:rsidP="000434ED">
            <w:pPr>
              <w:autoSpaceDE w:val="0"/>
              <w:autoSpaceDN w:val="0"/>
              <w:adjustRightInd w:val="0"/>
              <w:spacing w:after="0"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62" w:type="pct"/>
            <w:shd w:val="clear" w:color="auto" w:fill="auto"/>
            <w:vAlign w:val="center"/>
          </w:tcPr>
          <w:p w14:paraId="497641A9" w14:textId="72999A1B" w:rsidR="000434ED" w:rsidRPr="00F903CB" w:rsidRDefault="000434ED" w:rsidP="000434ED">
            <w:pPr>
              <w:ind w:right="175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3.2 </w:t>
            </w:r>
            <w:r w:rsidRPr="00DA6A23">
              <w:rPr>
                <w:rFonts w:asciiTheme="minorHAnsi" w:hAnsiTheme="minorHAnsi" w:cstheme="minorHAnsi"/>
                <w:sz w:val="20"/>
                <w:szCs w:val="20"/>
              </w:rPr>
              <w:t xml:space="preserve">Construye documentos utilizando lenguajes de marcas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con</w:t>
            </w:r>
            <w:r>
              <w:t xml:space="preserve"> </w:t>
            </w:r>
            <w:r w:rsidRPr="00DA6A23">
              <w:rPr>
                <w:rFonts w:asciiTheme="minorHAnsi" w:hAnsiTheme="minorHAnsi" w:cstheme="minorHAnsi"/>
                <w:sz w:val="20"/>
                <w:szCs w:val="20"/>
              </w:rPr>
              <w:t>medios específicos de accesibilidad</w:t>
            </w:r>
          </w:p>
        </w:tc>
        <w:tc>
          <w:tcPr>
            <w:tcW w:w="1779" w:type="pct"/>
            <w:shd w:val="clear" w:color="auto" w:fill="auto"/>
          </w:tcPr>
          <w:p w14:paraId="71D0C734" w14:textId="4B606374" w:rsidR="000434ED" w:rsidRDefault="000434ED" w:rsidP="000434ED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DA6A23">
              <w:rPr>
                <w:rFonts w:asciiTheme="minorHAnsi" w:hAnsiTheme="minorHAnsi" w:cstheme="minorHAnsi"/>
                <w:sz w:val="20"/>
                <w:szCs w:val="20"/>
              </w:rPr>
              <w:t xml:space="preserve">Construye documentos utilizando lenguajes de marcas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con</w:t>
            </w:r>
            <w:r>
              <w:t xml:space="preserve"> </w:t>
            </w:r>
            <w:r w:rsidRPr="00DA6A23">
              <w:rPr>
                <w:rFonts w:asciiTheme="minorHAnsi" w:hAnsiTheme="minorHAnsi" w:cstheme="minorHAnsi"/>
                <w:sz w:val="20"/>
                <w:szCs w:val="20"/>
              </w:rPr>
              <w:t>medios específicos de accesibilidad</w:t>
            </w:r>
            <w:r>
              <w:rPr>
                <w:sz w:val="20"/>
                <w:szCs w:val="20"/>
              </w:rPr>
              <w:t xml:space="preserve"> entre un 75% y 100%.</w:t>
            </w:r>
          </w:p>
          <w:p w14:paraId="71771112" w14:textId="22FA133A" w:rsidR="000434ED" w:rsidRDefault="000434ED" w:rsidP="000434ED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- </w:t>
            </w:r>
            <w:r w:rsidRPr="00DA6A23">
              <w:rPr>
                <w:rFonts w:asciiTheme="minorHAnsi" w:hAnsiTheme="minorHAnsi" w:cstheme="minorHAnsi"/>
                <w:sz w:val="20"/>
                <w:szCs w:val="20"/>
              </w:rPr>
              <w:t xml:space="preserve">Construye documentos utilizando lenguajes de marcas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con</w:t>
            </w:r>
            <w:r>
              <w:t xml:space="preserve"> </w:t>
            </w:r>
            <w:r w:rsidRPr="00DA6A23">
              <w:rPr>
                <w:rFonts w:asciiTheme="minorHAnsi" w:hAnsiTheme="minorHAnsi" w:cstheme="minorHAnsi"/>
                <w:sz w:val="20"/>
                <w:szCs w:val="20"/>
              </w:rPr>
              <w:t>medios específicos de accesibilidad</w:t>
            </w:r>
            <w:r>
              <w:rPr>
                <w:sz w:val="20"/>
                <w:szCs w:val="20"/>
              </w:rPr>
              <w:t xml:space="preserve"> entre un 75% y 50%.</w:t>
            </w:r>
          </w:p>
          <w:p w14:paraId="58C1C177" w14:textId="438BF508" w:rsidR="000434ED" w:rsidRDefault="000434ED" w:rsidP="000434ED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- </w:t>
            </w:r>
            <w:r w:rsidRPr="00DA6A23">
              <w:rPr>
                <w:rFonts w:asciiTheme="minorHAnsi" w:hAnsiTheme="minorHAnsi" w:cstheme="minorHAnsi"/>
                <w:sz w:val="20"/>
                <w:szCs w:val="20"/>
              </w:rPr>
              <w:t xml:space="preserve">Construye documentos utilizando lenguajes de marcas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con</w:t>
            </w:r>
            <w:r>
              <w:t xml:space="preserve"> </w:t>
            </w:r>
            <w:r w:rsidRPr="00DA6A23">
              <w:rPr>
                <w:rFonts w:asciiTheme="minorHAnsi" w:hAnsiTheme="minorHAnsi" w:cstheme="minorHAnsi"/>
                <w:sz w:val="20"/>
                <w:szCs w:val="20"/>
              </w:rPr>
              <w:t>medios específicos de accesibilidad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por</w:t>
            </w:r>
            <w:r>
              <w:rPr>
                <w:sz w:val="20"/>
                <w:szCs w:val="20"/>
              </w:rPr>
              <w:t xml:space="preserve"> debajo de un 50%</w:t>
            </w:r>
          </w:p>
        </w:tc>
        <w:tc>
          <w:tcPr>
            <w:tcW w:w="304" w:type="pct"/>
            <w:shd w:val="clear" w:color="auto" w:fill="auto"/>
          </w:tcPr>
          <w:p w14:paraId="6BC40B0F" w14:textId="77777777" w:rsidR="000434ED" w:rsidRPr="00DB5309" w:rsidRDefault="000434ED" w:rsidP="000434ED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5AE938E1" w14:textId="244B2126" w:rsidR="000434ED" w:rsidRDefault="000434ED" w:rsidP="000434ED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71437755" w14:textId="77777777" w:rsidR="000434ED" w:rsidRDefault="000434ED" w:rsidP="000434ED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633C7B14" w14:textId="77777777" w:rsidR="000434ED" w:rsidRPr="00DB5309" w:rsidRDefault="000434ED" w:rsidP="000434ED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40A8EF28" w14:textId="77777777" w:rsidR="000434ED" w:rsidRPr="00DB5309" w:rsidRDefault="000434ED" w:rsidP="000434ED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2BEBA108" w14:textId="41BBC19D" w:rsidR="000434ED" w:rsidRDefault="000434ED" w:rsidP="000434ED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5AFF7EEC" w14:textId="77777777" w:rsidR="000434ED" w:rsidRPr="00DB5309" w:rsidRDefault="000434ED" w:rsidP="000434ED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1C27E09A" w14:textId="098D7F09" w:rsidR="000434ED" w:rsidRPr="00DB5309" w:rsidRDefault="000434ED" w:rsidP="000434ED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303" w:type="pct"/>
          </w:tcPr>
          <w:p w14:paraId="3BD39079" w14:textId="45669293" w:rsidR="000434ED" w:rsidRPr="00DB5309" w:rsidRDefault="000434ED" w:rsidP="000434E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  <w:p w14:paraId="2AD54EDE" w14:textId="4445F17D" w:rsidR="000434ED" w:rsidRDefault="000434ED" w:rsidP="000434ED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4A4E1AC2" w14:textId="77777777" w:rsidR="000434ED" w:rsidRDefault="000434ED" w:rsidP="000434ED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239B9FB8" w14:textId="77777777" w:rsidR="000434ED" w:rsidRDefault="000434ED" w:rsidP="000434ED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543F5F35" w14:textId="206D510D" w:rsidR="000434ED" w:rsidRPr="00DB5309" w:rsidRDefault="000434ED" w:rsidP="000434E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1E3455D0" w14:textId="16B50A3D" w:rsidR="000434ED" w:rsidRDefault="000434ED" w:rsidP="000434ED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3A568C38" w14:textId="77777777" w:rsidR="000434ED" w:rsidRPr="00DB5309" w:rsidRDefault="000434ED" w:rsidP="000434ED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40E03CC7" w14:textId="254E13D1" w:rsidR="000434ED" w:rsidRDefault="000434ED" w:rsidP="000434E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2E02D6" w:rsidRPr="000C1AAA" w14:paraId="0AF692BE" w14:textId="77777777" w:rsidTr="002E02D6">
        <w:trPr>
          <w:trHeight w:val="401"/>
        </w:trPr>
        <w:tc>
          <w:tcPr>
            <w:tcW w:w="1352" w:type="pct"/>
            <w:shd w:val="clear" w:color="auto" w:fill="auto"/>
          </w:tcPr>
          <w:p w14:paraId="5049F73B" w14:textId="77777777" w:rsidR="002E02D6" w:rsidRPr="000C1AAA" w:rsidRDefault="002E02D6" w:rsidP="002E02D6">
            <w:pPr>
              <w:pStyle w:val="Prrafodelista"/>
              <w:ind w:left="284" w:right="175"/>
              <w:jc w:val="both"/>
              <w:rPr>
                <w:sz w:val="14"/>
                <w:szCs w:val="14"/>
              </w:rPr>
            </w:pPr>
          </w:p>
        </w:tc>
        <w:tc>
          <w:tcPr>
            <w:tcW w:w="1262" w:type="pct"/>
            <w:shd w:val="clear" w:color="auto" w:fill="auto"/>
            <w:vAlign w:val="center"/>
          </w:tcPr>
          <w:p w14:paraId="409E7BB5" w14:textId="77777777" w:rsidR="002E02D6" w:rsidRPr="000C1AAA" w:rsidRDefault="002E02D6" w:rsidP="002E02D6">
            <w:pPr>
              <w:spacing w:after="0" w:line="240" w:lineRule="auto"/>
              <w:jc w:val="center"/>
              <w:rPr>
                <w:b/>
              </w:rPr>
            </w:pPr>
            <w:r w:rsidRPr="000C1AAA">
              <w:rPr>
                <w:b/>
              </w:rPr>
              <w:t>Valor mínimo exigible:  5</w:t>
            </w:r>
            <w:r>
              <w:rPr>
                <w:b/>
              </w:rPr>
              <w:t>0</w:t>
            </w:r>
          </w:p>
        </w:tc>
        <w:tc>
          <w:tcPr>
            <w:tcW w:w="2083" w:type="pct"/>
            <w:gridSpan w:val="2"/>
            <w:shd w:val="clear" w:color="auto" w:fill="auto"/>
            <w:vAlign w:val="center"/>
          </w:tcPr>
          <w:p w14:paraId="1AFCB077" w14:textId="77777777" w:rsidR="002E02D6" w:rsidRPr="000C1AAA" w:rsidRDefault="002E02D6" w:rsidP="002E02D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Valor máximo: 100</w:t>
            </w:r>
          </w:p>
        </w:tc>
        <w:tc>
          <w:tcPr>
            <w:tcW w:w="303" w:type="pct"/>
          </w:tcPr>
          <w:p w14:paraId="6B0A734F" w14:textId="77777777" w:rsidR="002E02D6" w:rsidRPr="000C1AAA" w:rsidRDefault="002E02D6" w:rsidP="002E02D6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14:paraId="30682C03" w14:textId="77777777" w:rsidR="00A46822" w:rsidRPr="000C1AAA" w:rsidRDefault="00A46822" w:rsidP="00252E96"/>
    <w:sectPr w:rsidR="00A46822" w:rsidRPr="000C1AAA" w:rsidSect="00252E96">
      <w:pgSz w:w="16838" w:h="11906" w:orient="landscape"/>
      <w:pgMar w:top="768" w:right="1418" w:bottom="284" w:left="1418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4881C" w14:textId="77777777" w:rsidR="000B1E7A" w:rsidRDefault="000B1E7A" w:rsidP="00B2297E">
      <w:pPr>
        <w:spacing w:after="0" w:line="240" w:lineRule="auto"/>
      </w:pPr>
      <w:r>
        <w:separator/>
      </w:r>
    </w:p>
  </w:endnote>
  <w:endnote w:type="continuationSeparator" w:id="0">
    <w:p w14:paraId="6A035869" w14:textId="77777777" w:rsidR="000B1E7A" w:rsidRDefault="000B1E7A" w:rsidP="00B22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DB603" w14:textId="77777777" w:rsidR="000B1E7A" w:rsidRDefault="000B1E7A" w:rsidP="00B2297E">
      <w:pPr>
        <w:spacing w:after="0" w:line="240" w:lineRule="auto"/>
      </w:pPr>
      <w:r>
        <w:separator/>
      </w:r>
    </w:p>
  </w:footnote>
  <w:footnote w:type="continuationSeparator" w:id="0">
    <w:p w14:paraId="7021FD35" w14:textId="77777777" w:rsidR="000B1E7A" w:rsidRDefault="000B1E7A" w:rsidP="00B22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87B2C" w14:textId="3CAC4B44" w:rsidR="00C73430" w:rsidRDefault="00C345B1" w:rsidP="000C1AAA">
    <w:pPr>
      <w:jc w:val="center"/>
    </w:pPr>
    <w:r>
      <w:rPr>
        <w:noProof/>
      </w:rPr>
      <w:drawing>
        <wp:inline distT="0" distB="0" distL="0" distR="0" wp14:anchorId="1BD0DA89" wp14:editId="573C3AE5">
          <wp:extent cx="5937885" cy="664210"/>
          <wp:effectExtent l="0" t="0" r="5715" b="254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7885" cy="6642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71F4"/>
    <w:multiLevelType w:val="hybridMultilevel"/>
    <w:tmpl w:val="D16A8ED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D1FF8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2" w15:restartNumberingAfterBreak="0">
    <w:nsid w:val="07196780"/>
    <w:multiLevelType w:val="hybridMultilevel"/>
    <w:tmpl w:val="D76CE3A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3511A"/>
    <w:multiLevelType w:val="hybridMultilevel"/>
    <w:tmpl w:val="C23AA2FC"/>
    <w:lvl w:ilvl="0" w:tplc="D5BC07F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B695D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E3C4F1B"/>
    <w:multiLevelType w:val="hybridMultilevel"/>
    <w:tmpl w:val="52A4E294"/>
    <w:lvl w:ilvl="0" w:tplc="78AAB1AA">
      <w:start w:val="2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3F3E77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F8D4413"/>
    <w:multiLevelType w:val="hybridMultilevel"/>
    <w:tmpl w:val="35901E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615552"/>
    <w:multiLevelType w:val="hybridMultilevel"/>
    <w:tmpl w:val="7A14C6F2"/>
    <w:lvl w:ilvl="0" w:tplc="123872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2AC170C"/>
    <w:multiLevelType w:val="multilevel"/>
    <w:tmpl w:val="DE6EC3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13DD48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11" w15:restartNumberingAfterBreak="0">
    <w:nsid w:val="1C470629"/>
    <w:multiLevelType w:val="hybridMultilevel"/>
    <w:tmpl w:val="11F4FE34"/>
    <w:lvl w:ilvl="0" w:tplc="92D21C18">
      <w:start w:val="1"/>
      <w:numFmt w:val="bullet"/>
      <w:lvlText w:val="-"/>
      <w:lvlJc w:val="left"/>
      <w:pPr>
        <w:ind w:left="795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2" w15:restartNumberingAfterBreak="0">
    <w:nsid w:val="1D0C0DC9"/>
    <w:multiLevelType w:val="hybridMultilevel"/>
    <w:tmpl w:val="108E9E26"/>
    <w:lvl w:ilvl="0" w:tplc="92D21C1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0C604F"/>
    <w:multiLevelType w:val="hybridMultilevel"/>
    <w:tmpl w:val="A7B8BD12"/>
    <w:lvl w:ilvl="0" w:tplc="A184AF0A">
      <w:start w:val="5"/>
      <w:numFmt w:val="bullet"/>
      <w:lvlText w:val="-"/>
      <w:lvlJc w:val="left"/>
      <w:pPr>
        <w:ind w:left="395" w:hanging="360"/>
      </w:pPr>
      <w:rPr>
        <w:rFonts w:ascii="Calibri" w:eastAsia="Calibri" w:hAnsi="Calibri" w:cs="Calibri" w:hint="default"/>
        <w:sz w:val="20"/>
      </w:rPr>
    </w:lvl>
    <w:lvl w:ilvl="1" w:tplc="0C0A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4" w15:restartNumberingAfterBreak="0">
    <w:nsid w:val="208A1785"/>
    <w:multiLevelType w:val="multilevel"/>
    <w:tmpl w:val="F0E2BD46"/>
    <w:lvl w:ilvl="0">
      <w:start w:val="1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22235F49"/>
    <w:multiLevelType w:val="hybridMultilevel"/>
    <w:tmpl w:val="7FAED524"/>
    <w:lvl w:ilvl="0" w:tplc="53F086B6">
      <w:start w:val="60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6C7E19"/>
    <w:multiLevelType w:val="multilevel"/>
    <w:tmpl w:val="EF842D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3410C2F"/>
    <w:multiLevelType w:val="hybridMultilevel"/>
    <w:tmpl w:val="52948456"/>
    <w:lvl w:ilvl="0" w:tplc="5DAE2F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5F2B44"/>
    <w:multiLevelType w:val="multilevel"/>
    <w:tmpl w:val="A1C23B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66C1089"/>
    <w:multiLevelType w:val="hybridMultilevel"/>
    <w:tmpl w:val="76F899BE"/>
    <w:lvl w:ilvl="0" w:tplc="BDCA9E5A">
      <w:start w:val="1"/>
      <w:numFmt w:val="decimal"/>
      <w:lvlText w:val="%1)"/>
      <w:lvlJc w:val="left"/>
      <w:pPr>
        <w:ind w:left="107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94" w:hanging="360"/>
      </w:pPr>
    </w:lvl>
    <w:lvl w:ilvl="2" w:tplc="0C0A001B" w:tentative="1">
      <w:start w:val="1"/>
      <w:numFmt w:val="lowerRoman"/>
      <w:lvlText w:val="%3."/>
      <w:lvlJc w:val="right"/>
      <w:pPr>
        <w:ind w:left="2514" w:hanging="180"/>
      </w:pPr>
    </w:lvl>
    <w:lvl w:ilvl="3" w:tplc="0C0A000F" w:tentative="1">
      <w:start w:val="1"/>
      <w:numFmt w:val="decimal"/>
      <w:lvlText w:val="%4."/>
      <w:lvlJc w:val="left"/>
      <w:pPr>
        <w:ind w:left="3234" w:hanging="360"/>
      </w:pPr>
    </w:lvl>
    <w:lvl w:ilvl="4" w:tplc="0C0A0019" w:tentative="1">
      <w:start w:val="1"/>
      <w:numFmt w:val="lowerLetter"/>
      <w:lvlText w:val="%5."/>
      <w:lvlJc w:val="left"/>
      <w:pPr>
        <w:ind w:left="3954" w:hanging="360"/>
      </w:pPr>
    </w:lvl>
    <w:lvl w:ilvl="5" w:tplc="0C0A001B" w:tentative="1">
      <w:start w:val="1"/>
      <w:numFmt w:val="lowerRoman"/>
      <w:lvlText w:val="%6."/>
      <w:lvlJc w:val="right"/>
      <w:pPr>
        <w:ind w:left="4674" w:hanging="180"/>
      </w:pPr>
    </w:lvl>
    <w:lvl w:ilvl="6" w:tplc="0C0A000F" w:tentative="1">
      <w:start w:val="1"/>
      <w:numFmt w:val="decimal"/>
      <w:lvlText w:val="%7."/>
      <w:lvlJc w:val="left"/>
      <w:pPr>
        <w:ind w:left="5394" w:hanging="360"/>
      </w:pPr>
    </w:lvl>
    <w:lvl w:ilvl="7" w:tplc="0C0A0019" w:tentative="1">
      <w:start w:val="1"/>
      <w:numFmt w:val="lowerLetter"/>
      <w:lvlText w:val="%8."/>
      <w:lvlJc w:val="left"/>
      <w:pPr>
        <w:ind w:left="6114" w:hanging="360"/>
      </w:pPr>
    </w:lvl>
    <w:lvl w:ilvl="8" w:tplc="0C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0" w15:restartNumberingAfterBreak="0">
    <w:nsid w:val="377712BD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0D6136"/>
    <w:multiLevelType w:val="hybridMultilevel"/>
    <w:tmpl w:val="007E5A2A"/>
    <w:lvl w:ilvl="0" w:tplc="FAC053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FFC6CEF"/>
    <w:multiLevelType w:val="hybridMultilevel"/>
    <w:tmpl w:val="3C062B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4C5373"/>
    <w:multiLevelType w:val="multilevel"/>
    <w:tmpl w:val="94309D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4" w15:restartNumberingAfterBreak="0">
    <w:nsid w:val="4FB34B96"/>
    <w:multiLevelType w:val="multilevel"/>
    <w:tmpl w:val="3730A36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14"/>
        <w:szCs w:val="14"/>
      </w:rPr>
    </w:lvl>
    <w:lvl w:ilvl="2">
      <w:start w:val="1"/>
      <w:numFmt w:val="decimal"/>
      <w:isLgl/>
      <w:lvlText w:val="%1.%2.%3"/>
      <w:lvlJc w:val="left"/>
      <w:pPr>
        <w:ind w:left="1080" w:hanging="360"/>
      </w:pPr>
      <w:rPr>
        <w:rFonts w:hint="default"/>
        <w:sz w:val="18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sz w:val="18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  <w:sz w:val="18"/>
      </w:rPr>
    </w:lvl>
    <w:lvl w:ilvl="5">
      <w:start w:val="1"/>
      <w:numFmt w:val="decimal"/>
      <w:isLgl/>
      <w:lvlText w:val="%1.%2.%3.%4.%5.%6"/>
      <w:lvlJc w:val="left"/>
      <w:pPr>
        <w:ind w:left="1440" w:hanging="720"/>
      </w:pPr>
      <w:rPr>
        <w:rFonts w:hint="default"/>
        <w:sz w:val="18"/>
      </w:rPr>
    </w:lvl>
    <w:lvl w:ilvl="6">
      <w:start w:val="1"/>
      <w:numFmt w:val="decimal"/>
      <w:isLgl/>
      <w:lvlText w:val="%1.%2.%3.%4.%5.%6.%7"/>
      <w:lvlJc w:val="left"/>
      <w:pPr>
        <w:ind w:left="1440" w:hanging="720"/>
      </w:pPr>
      <w:rPr>
        <w:rFonts w:hint="default"/>
        <w:sz w:val="18"/>
      </w:rPr>
    </w:lvl>
    <w:lvl w:ilvl="7">
      <w:start w:val="1"/>
      <w:numFmt w:val="decimal"/>
      <w:isLgl/>
      <w:lvlText w:val="%1.%2.%3.%4.%5.%6.%7.%8"/>
      <w:lvlJc w:val="left"/>
      <w:pPr>
        <w:ind w:left="1800" w:hanging="1080"/>
      </w:pPr>
      <w:rPr>
        <w:rFonts w:hint="default"/>
        <w:sz w:val="18"/>
      </w:rPr>
    </w:lvl>
    <w:lvl w:ilvl="8">
      <w:start w:val="1"/>
      <w:numFmt w:val="decimal"/>
      <w:isLgl/>
      <w:lvlText w:val="%1.%2.%3.%4.%5.%6.%7.%8.%9"/>
      <w:lvlJc w:val="left"/>
      <w:pPr>
        <w:ind w:left="1800" w:hanging="1080"/>
      </w:pPr>
      <w:rPr>
        <w:rFonts w:hint="default"/>
        <w:sz w:val="18"/>
      </w:rPr>
    </w:lvl>
  </w:abstractNum>
  <w:abstractNum w:abstractNumId="25" w15:restartNumberingAfterBreak="0">
    <w:nsid w:val="5D5D0ACE"/>
    <w:multiLevelType w:val="hybridMultilevel"/>
    <w:tmpl w:val="23B2A5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9557DD"/>
    <w:multiLevelType w:val="multilevel"/>
    <w:tmpl w:val="F6A84C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" w15:restartNumberingAfterBreak="0">
    <w:nsid w:val="5E4B36F5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525EFC"/>
    <w:multiLevelType w:val="multilevel"/>
    <w:tmpl w:val="E01E65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278737B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8A4416"/>
    <w:multiLevelType w:val="hybridMultilevel"/>
    <w:tmpl w:val="0FEAED96"/>
    <w:lvl w:ilvl="0" w:tplc="0C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AE3F9D"/>
    <w:multiLevelType w:val="multilevel"/>
    <w:tmpl w:val="24D8D5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2" w15:restartNumberingAfterBreak="0">
    <w:nsid w:val="64BF52A4"/>
    <w:multiLevelType w:val="hybridMultilevel"/>
    <w:tmpl w:val="6FC8CE46"/>
    <w:lvl w:ilvl="0" w:tplc="DCECCE92">
      <w:start w:val="1"/>
      <w:numFmt w:val="decimal"/>
      <w:lvlText w:val="%1."/>
      <w:lvlJc w:val="left"/>
      <w:pPr>
        <w:ind w:left="39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15" w:hanging="360"/>
      </w:pPr>
    </w:lvl>
    <w:lvl w:ilvl="2" w:tplc="0C0A001B" w:tentative="1">
      <w:start w:val="1"/>
      <w:numFmt w:val="lowerRoman"/>
      <w:lvlText w:val="%3."/>
      <w:lvlJc w:val="right"/>
      <w:pPr>
        <w:ind w:left="1835" w:hanging="180"/>
      </w:pPr>
    </w:lvl>
    <w:lvl w:ilvl="3" w:tplc="0C0A000F" w:tentative="1">
      <w:start w:val="1"/>
      <w:numFmt w:val="decimal"/>
      <w:lvlText w:val="%4."/>
      <w:lvlJc w:val="left"/>
      <w:pPr>
        <w:ind w:left="2555" w:hanging="360"/>
      </w:pPr>
    </w:lvl>
    <w:lvl w:ilvl="4" w:tplc="0C0A0019" w:tentative="1">
      <w:start w:val="1"/>
      <w:numFmt w:val="lowerLetter"/>
      <w:lvlText w:val="%5."/>
      <w:lvlJc w:val="left"/>
      <w:pPr>
        <w:ind w:left="3275" w:hanging="360"/>
      </w:pPr>
    </w:lvl>
    <w:lvl w:ilvl="5" w:tplc="0C0A001B" w:tentative="1">
      <w:start w:val="1"/>
      <w:numFmt w:val="lowerRoman"/>
      <w:lvlText w:val="%6."/>
      <w:lvlJc w:val="right"/>
      <w:pPr>
        <w:ind w:left="3995" w:hanging="180"/>
      </w:pPr>
    </w:lvl>
    <w:lvl w:ilvl="6" w:tplc="0C0A000F" w:tentative="1">
      <w:start w:val="1"/>
      <w:numFmt w:val="decimal"/>
      <w:lvlText w:val="%7."/>
      <w:lvlJc w:val="left"/>
      <w:pPr>
        <w:ind w:left="4715" w:hanging="360"/>
      </w:pPr>
    </w:lvl>
    <w:lvl w:ilvl="7" w:tplc="0C0A0019" w:tentative="1">
      <w:start w:val="1"/>
      <w:numFmt w:val="lowerLetter"/>
      <w:lvlText w:val="%8."/>
      <w:lvlJc w:val="left"/>
      <w:pPr>
        <w:ind w:left="5435" w:hanging="360"/>
      </w:pPr>
    </w:lvl>
    <w:lvl w:ilvl="8" w:tplc="0C0A001B" w:tentative="1">
      <w:start w:val="1"/>
      <w:numFmt w:val="lowerRoman"/>
      <w:lvlText w:val="%9."/>
      <w:lvlJc w:val="right"/>
      <w:pPr>
        <w:ind w:left="6155" w:hanging="180"/>
      </w:pPr>
    </w:lvl>
  </w:abstractNum>
  <w:abstractNum w:abstractNumId="33" w15:restartNumberingAfterBreak="0">
    <w:nsid w:val="67F57895"/>
    <w:multiLevelType w:val="hybridMultilevel"/>
    <w:tmpl w:val="1DCA4188"/>
    <w:lvl w:ilvl="0" w:tplc="E86C39EA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021E5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251C7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98037C"/>
    <w:multiLevelType w:val="multilevel"/>
    <w:tmpl w:val="BA9689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7" w15:restartNumberingAfterBreak="0">
    <w:nsid w:val="6FD749FA"/>
    <w:multiLevelType w:val="hybridMultilevel"/>
    <w:tmpl w:val="0FBE2B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8579EB"/>
    <w:multiLevelType w:val="multilevel"/>
    <w:tmpl w:val="23D62C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9" w15:restartNumberingAfterBreak="0">
    <w:nsid w:val="75132E05"/>
    <w:multiLevelType w:val="hybridMultilevel"/>
    <w:tmpl w:val="BD9CABC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2013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41" w15:restartNumberingAfterBreak="0">
    <w:nsid w:val="75FE61E1"/>
    <w:multiLevelType w:val="hybridMultilevel"/>
    <w:tmpl w:val="E44009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9D31BB"/>
    <w:multiLevelType w:val="hybridMultilevel"/>
    <w:tmpl w:val="363C21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44187"/>
    <w:multiLevelType w:val="multilevel"/>
    <w:tmpl w:val="D9589F44"/>
    <w:lvl w:ilvl="0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4" w15:restartNumberingAfterBreak="0">
    <w:nsid w:val="7BD860AC"/>
    <w:multiLevelType w:val="hybridMultilevel"/>
    <w:tmpl w:val="3118F5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3"/>
  </w:num>
  <w:num w:numId="3">
    <w:abstractNumId w:val="1"/>
  </w:num>
  <w:num w:numId="4">
    <w:abstractNumId w:val="38"/>
  </w:num>
  <w:num w:numId="5">
    <w:abstractNumId w:val="26"/>
  </w:num>
  <w:num w:numId="6">
    <w:abstractNumId w:val="39"/>
  </w:num>
  <w:num w:numId="7">
    <w:abstractNumId w:val="10"/>
  </w:num>
  <w:num w:numId="8">
    <w:abstractNumId w:val="8"/>
  </w:num>
  <w:num w:numId="9">
    <w:abstractNumId w:val="40"/>
  </w:num>
  <w:num w:numId="10">
    <w:abstractNumId w:val="19"/>
  </w:num>
  <w:num w:numId="11">
    <w:abstractNumId w:val="37"/>
  </w:num>
  <w:num w:numId="12">
    <w:abstractNumId w:val="44"/>
  </w:num>
  <w:num w:numId="13">
    <w:abstractNumId w:val="0"/>
  </w:num>
  <w:num w:numId="14">
    <w:abstractNumId w:val="7"/>
  </w:num>
  <w:num w:numId="15">
    <w:abstractNumId w:val="16"/>
  </w:num>
  <w:num w:numId="16">
    <w:abstractNumId w:val="31"/>
  </w:num>
  <w:num w:numId="17">
    <w:abstractNumId w:val="9"/>
  </w:num>
  <w:num w:numId="18">
    <w:abstractNumId w:val="28"/>
  </w:num>
  <w:num w:numId="19">
    <w:abstractNumId w:val="18"/>
  </w:num>
  <w:num w:numId="20">
    <w:abstractNumId w:val="43"/>
  </w:num>
  <w:num w:numId="21">
    <w:abstractNumId w:val="14"/>
  </w:num>
  <w:num w:numId="22">
    <w:abstractNumId w:val="24"/>
  </w:num>
  <w:num w:numId="23">
    <w:abstractNumId w:val="15"/>
  </w:num>
  <w:num w:numId="24">
    <w:abstractNumId w:val="5"/>
  </w:num>
  <w:num w:numId="25">
    <w:abstractNumId w:val="29"/>
  </w:num>
  <w:num w:numId="26">
    <w:abstractNumId w:val="22"/>
  </w:num>
  <w:num w:numId="27">
    <w:abstractNumId w:val="30"/>
  </w:num>
  <w:num w:numId="28">
    <w:abstractNumId w:val="32"/>
  </w:num>
  <w:num w:numId="29">
    <w:abstractNumId w:val="11"/>
  </w:num>
  <w:num w:numId="30">
    <w:abstractNumId w:val="2"/>
  </w:num>
  <w:num w:numId="31">
    <w:abstractNumId w:val="33"/>
  </w:num>
  <w:num w:numId="32">
    <w:abstractNumId w:val="6"/>
  </w:num>
  <w:num w:numId="33">
    <w:abstractNumId w:val="4"/>
  </w:num>
  <w:num w:numId="34">
    <w:abstractNumId w:val="25"/>
  </w:num>
  <w:num w:numId="35">
    <w:abstractNumId w:val="34"/>
  </w:num>
  <w:num w:numId="36">
    <w:abstractNumId w:val="35"/>
  </w:num>
  <w:num w:numId="37">
    <w:abstractNumId w:val="36"/>
  </w:num>
  <w:num w:numId="38">
    <w:abstractNumId w:val="13"/>
  </w:num>
  <w:num w:numId="39">
    <w:abstractNumId w:val="42"/>
  </w:num>
  <w:num w:numId="40">
    <w:abstractNumId w:val="17"/>
  </w:num>
  <w:num w:numId="41">
    <w:abstractNumId w:val="20"/>
  </w:num>
  <w:num w:numId="42">
    <w:abstractNumId w:val="3"/>
  </w:num>
  <w:num w:numId="43">
    <w:abstractNumId w:val="27"/>
  </w:num>
  <w:num w:numId="44">
    <w:abstractNumId w:val="41"/>
  </w:num>
  <w:num w:numId="4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97E"/>
    <w:rsid w:val="000434ED"/>
    <w:rsid w:val="000447D6"/>
    <w:rsid w:val="0007728E"/>
    <w:rsid w:val="0007738B"/>
    <w:rsid w:val="00084350"/>
    <w:rsid w:val="00086846"/>
    <w:rsid w:val="00094F8B"/>
    <w:rsid w:val="00095F16"/>
    <w:rsid w:val="000B1E7A"/>
    <w:rsid w:val="000C0044"/>
    <w:rsid w:val="000C1AAA"/>
    <w:rsid w:val="000C2496"/>
    <w:rsid w:val="000C5AA5"/>
    <w:rsid w:val="000F2F75"/>
    <w:rsid w:val="000F3930"/>
    <w:rsid w:val="00130DE7"/>
    <w:rsid w:val="00135D13"/>
    <w:rsid w:val="00140B70"/>
    <w:rsid w:val="001608F6"/>
    <w:rsid w:val="001620C2"/>
    <w:rsid w:val="00176FD1"/>
    <w:rsid w:val="00185373"/>
    <w:rsid w:val="00185524"/>
    <w:rsid w:val="00195F9B"/>
    <w:rsid w:val="00196324"/>
    <w:rsid w:val="001B7295"/>
    <w:rsid w:val="001B76B0"/>
    <w:rsid w:val="001C5A97"/>
    <w:rsid w:val="0020545A"/>
    <w:rsid w:val="00223177"/>
    <w:rsid w:val="0022582E"/>
    <w:rsid w:val="00233176"/>
    <w:rsid w:val="002464A0"/>
    <w:rsid w:val="00252E96"/>
    <w:rsid w:val="002612B7"/>
    <w:rsid w:val="00264991"/>
    <w:rsid w:val="00280490"/>
    <w:rsid w:val="0028640F"/>
    <w:rsid w:val="00286E78"/>
    <w:rsid w:val="002E02D6"/>
    <w:rsid w:val="002E0705"/>
    <w:rsid w:val="002E5C83"/>
    <w:rsid w:val="002F5DB6"/>
    <w:rsid w:val="00320B66"/>
    <w:rsid w:val="00344083"/>
    <w:rsid w:val="003704AB"/>
    <w:rsid w:val="00381430"/>
    <w:rsid w:val="00392131"/>
    <w:rsid w:val="003A1747"/>
    <w:rsid w:val="003A5491"/>
    <w:rsid w:val="003A734B"/>
    <w:rsid w:val="003B2218"/>
    <w:rsid w:val="003D3CDC"/>
    <w:rsid w:val="003E0BE5"/>
    <w:rsid w:val="003F5BDD"/>
    <w:rsid w:val="003F7940"/>
    <w:rsid w:val="004050BF"/>
    <w:rsid w:val="00410E33"/>
    <w:rsid w:val="004112A7"/>
    <w:rsid w:val="00416539"/>
    <w:rsid w:val="00436E63"/>
    <w:rsid w:val="0045042E"/>
    <w:rsid w:val="0045128A"/>
    <w:rsid w:val="004965EF"/>
    <w:rsid w:val="004C2418"/>
    <w:rsid w:val="004D3424"/>
    <w:rsid w:val="004F183D"/>
    <w:rsid w:val="004F1A10"/>
    <w:rsid w:val="0052391B"/>
    <w:rsid w:val="005242D1"/>
    <w:rsid w:val="005345E8"/>
    <w:rsid w:val="0053546F"/>
    <w:rsid w:val="00542190"/>
    <w:rsid w:val="00555806"/>
    <w:rsid w:val="00567BC8"/>
    <w:rsid w:val="00597C30"/>
    <w:rsid w:val="005A5716"/>
    <w:rsid w:val="005C700F"/>
    <w:rsid w:val="005E1653"/>
    <w:rsid w:val="005E26E8"/>
    <w:rsid w:val="005F37BD"/>
    <w:rsid w:val="005F4942"/>
    <w:rsid w:val="00601DB3"/>
    <w:rsid w:val="00603C86"/>
    <w:rsid w:val="00605199"/>
    <w:rsid w:val="0060743B"/>
    <w:rsid w:val="00615838"/>
    <w:rsid w:val="00616B17"/>
    <w:rsid w:val="00626DCE"/>
    <w:rsid w:val="006365CC"/>
    <w:rsid w:val="0065766F"/>
    <w:rsid w:val="00671DF7"/>
    <w:rsid w:val="006818D2"/>
    <w:rsid w:val="00691EB0"/>
    <w:rsid w:val="0069368D"/>
    <w:rsid w:val="00694F71"/>
    <w:rsid w:val="00696EBD"/>
    <w:rsid w:val="006A00FA"/>
    <w:rsid w:val="006A3BA7"/>
    <w:rsid w:val="006B4489"/>
    <w:rsid w:val="006C6F15"/>
    <w:rsid w:val="006E77E2"/>
    <w:rsid w:val="006F4439"/>
    <w:rsid w:val="007024CE"/>
    <w:rsid w:val="00715ADE"/>
    <w:rsid w:val="0072104F"/>
    <w:rsid w:val="007229A7"/>
    <w:rsid w:val="00732D8B"/>
    <w:rsid w:val="0078092B"/>
    <w:rsid w:val="007A328B"/>
    <w:rsid w:val="007B1EB8"/>
    <w:rsid w:val="007B3DBB"/>
    <w:rsid w:val="007F408D"/>
    <w:rsid w:val="00802AD3"/>
    <w:rsid w:val="00802C7D"/>
    <w:rsid w:val="00802E0B"/>
    <w:rsid w:val="00826AE0"/>
    <w:rsid w:val="008365EE"/>
    <w:rsid w:val="008415EE"/>
    <w:rsid w:val="008418EF"/>
    <w:rsid w:val="0085771C"/>
    <w:rsid w:val="0085777F"/>
    <w:rsid w:val="008658BC"/>
    <w:rsid w:val="00865BC8"/>
    <w:rsid w:val="0087271D"/>
    <w:rsid w:val="00873436"/>
    <w:rsid w:val="00882711"/>
    <w:rsid w:val="008867F8"/>
    <w:rsid w:val="00892FDD"/>
    <w:rsid w:val="008A3A29"/>
    <w:rsid w:val="008B5538"/>
    <w:rsid w:val="008B5CD5"/>
    <w:rsid w:val="008D186B"/>
    <w:rsid w:val="008D751A"/>
    <w:rsid w:val="008D782C"/>
    <w:rsid w:val="008E0588"/>
    <w:rsid w:val="008E29D2"/>
    <w:rsid w:val="008F203E"/>
    <w:rsid w:val="00916EC4"/>
    <w:rsid w:val="00917B55"/>
    <w:rsid w:val="00922994"/>
    <w:rsid w:val="009506A1"/>
    <w:rsid w:val="009A6A1E"/>
    <w:rsid w:val="009C1762"/>
    <w:rsid w:val="009D1895"/>
    <w:rsid w:val="009D596B"/>
    <w:rsid w:val="009E61C3"/>
    <w:rsid w:val="009F4F51"/>
    <w:rsid w:val="00A02766"/>
    <w:rsid w:val="00A1086C"/>
    <w:rsid w:val="00A125B5"/>
    <w:rsid w:val="00A12D3F"/>
    <w:rsid w:val="00A1674F"/>
    <w:rsid w:val="00A24533"/>
    <w:rsid w:val="00A362C0"/>
    <w:rsid w:val="00A37C09"/>
    <w:rsid w:val="00A430AA"/>
    <w:rsid w:val="00A46822"/>
    <w:rsid w:val="00A46B49"/>
    <w:rsid w:val="00A604DC"/>
    <w:rsid w:val="00A61EAF"/>
    <w:rsid w:val="00A71E63"/>
    <w:rsid w:val="00A75C49"/>
    <w:rsid w:val="00AC1AC3"/>
    <w:rsid w:val="00AC1CF6"/>
    <w:rsid w:val="00AC7CEE"/>
    <w:rsid w:val="00AD2374"/>
    <w:rsid w:val="00AE7450"/>
    <w:rsid w:val="00AF1D42"/>
    <w:rsid w:val="00AF4D48"/>
    <w:rsid w:val="00AF792F"/>
    <w:rsid w:val="00B16DBB"/>
    <w:rsid w:val="00B17192"/>
    <w:rsid w:val="00B2297E"/>
    <w:rsid w:val="00B45D9A"/>
    <w:rsid w:val="00B53A8B"/>
    <w:rsid w:val="00B578DD"/>
    <w:rsid w:val="00B74C23"/>
    <w:rsid w:val="00B80020"/>
    <w:rsid w:val="00B84A05"/>
    <w:rsid w:val="00BA5F85"/>
    <w:rsid w:val="00BB2BD1"/>
    <w:rsid w:val="00BB6F27"/>
    <w:rsid w:val="00BB7441"/>
    <w:rsid w:val="00BD6BE0"/>
    <w:rsid w:val="00BD7C1F"/>
    <w:rsid w:val="00BE78B4"/>
    <w:rsid w:val="00BF72D0"/>
    <w:rsid w:val="00C176D6"/>
    <w:rsid w:val="00C17AFB"/>
    <w:rsid w:val="00C345B1"/>
    <w:rsid w:val="00C34E7D"/>
    <w:rsid w:val="00C53C40"/>
    <w:rsid w:val="00C6476D"/>
    <w:rsid w:val="00C67BE0"/>
    <w:rsid w:val="00C73430"/>
    <w:rsid w:val="00CC03E4"/>
    <w:rsid w:val="00CD0F82"/>
    <w:rsid w:val="00D07097"/>
    <w:rsid w:val="00D10718"/>
    <w:rsid w:val="00D27B80"/>
    <w:rsid w:val="00D52BD1"/>
    <w:rsid w:val="00D84621"/>
    <w:rsid w:val="00D85CC7"/>
    <w:rsid w:val="00D872F2"/>
    <w:rsid w:val="00DA4BC8"/>
    <w:rsid w:val="00DA6A23"/>
    <w:rsid w:val="00DB5309"/>
    <w:rsid w:val="00DC6E2B"/>
    <w:rsid w:val="00DE063D"/>
    <w:rsid w:val="00DE08AC"/>
    <w:rsid w:val="00E0467A"/>
    <w:rsid w:val="00E103E1"/>
    <w:rsid w:val="00E22C62"/>
    <w:rsid w:val="00E31AF0"/>
    <w:rsid w:val="00E40BD8"/>
    <w:rsid w:val="00E42796"/>
    <w:rsid w:val="00EA2B2D"/>
    <w:rsid w:val="00EB0270"/>
    <w:rsid w:val="00F117F0"/>
    <w:rsid w:val="00F211FD"/>
    <w:rsid w:val="00F22F23"/>
    <w:rsid w:val="00F27FB8"/>
    <w:rsid w:val="00F34C33"/>
    <w:rsid w:val="00F546DD"/>
    <w:rsid w:val="00F6220A"/>
    <w:rsid w:val="00F6421A"/>
    <w:rsid w:val="00F726A1"/>
    <w:rsid w:val="00F84339"/>
    <w:rsid w:val="00F903CB"/>
    <w:rsid w:val="00F91BDE"/>
    <w:rsid w:val="00FA6D40"/>
    <w:rsid w:val="00FC6E4D"/>
    <w:rsid w:val="00FD41A5"/>
    <w:rsid w:val="00FE2A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25A2B9"/>
  <w15:docId w15:val="{ED2332B8-CF48-480B-9468-E5D0F9F9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2D6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297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297E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97E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2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297E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A362C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A46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120">
    <w:name w:val="Pa120"/>
    <w:basedOn w:val="Default"/>
    <w:next w:val="Default"/>
    <w:uiPriority w:val="99"/>
    <w:rsid w:val="000C1AAA"/>
    <w:pPr>
      <w:spacing w:line="201" w:lineRule="atLeast"/>
    </w:pPr>
    <w:rPr>
      <w:rFonts w:ascii="Arial" w:eastAsiaTheme="minorHAnsi" w:hAnsi="Arial" w:cs="Arial"/>
      <w:color w:val="auto"/>
    </w:rPr>
  </w:style>
  <w:style w:type="paragraph" w:styleId="NormalWeb">
    <w:name w:val="Normal (Web)"/>
    <w:basedOn w:val="Normal"/>
    <w:uiPriority w:val="99"/>
    <w:unhideWhenUsed/>
    <w:rsid w:val="000C1AAA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1"/>
    <w:qFormat/>
    <w:rsid w:val="00A430A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1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430AA"/>
    <w:rPr>
      <w:rFonts w:ascii="Arial" w:eastAsia="Arial" w:hAnsi="Arial" w:cs="Arial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286E7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86E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1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2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01F53A-6874-4B78-870E-E4D837D62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1753</Words>
  <Characters>9646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A3-004</cp:lastModifiedBy>
  <cp:revision>2</cp:revision>
  <dcterms:created xsi:type="dcterms:W3CDTF">2023-07-11T14:53:00Z</dcterms:created>
  <dcterms:modified xsi:type="dcterms:W3CDTF">2023-07-11T14:53:00Z</dcterms:modified>
</cp:coreProperties>
</file>