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2F711" w14:textId="207C1F7D" w:rsidR="00D73371" w:rsidRPr="00D73371" w:rsidRDefault="00D73371">
      <w:pPr>
        <w:rPr>
          <w:lang w:val="en-US"/>
        </w:rPr>
      </w:pPr>
      <w:r w:rsidRPr="00D73371">
        <w:rPr>
          <w:lang w:val="en-US"/>
        </w:rPr>
        <w:t xml:space="preserve">"### Passage 1\nLawrence E. Lockman is an American lumber worker, lobbyist and political activist from Amherst, Maine, who has served as a Republican member of the Maine House of Representatives since 2012. In 2020, Lockman ran for the Maine State Senate, challenging incumbent state Senator Kimberly Rosen in the Republican primary.\n\nBackground\nLockman is a 1967 graduate of Philadelphia-Montgomery Christian Academy in Jenkintown, Pennsylvania. He studied liberal arts at Covenant College in Lookout Mountain, Georgia and Pasadena City College in California. Around 1976, he began working at a sawmill in Passadumkeag, Maine.\n\nControversies\nIn 1975, Lockman stopped paying federal and state income taxes and founded a group called Maine Patriots which put forth various tax protester arguments and urged other Mainers to follow his example.In the mid-to-late 1980s, Lockman switched his emphasis to activism about HIV, the AIDS epidemic, and homosexuality. In a letter to the Lewiston Daily Sun, Lockman wrote \"Clearly the practice of sodomy is learned behavior, and those addicted to this form of biologically-insane sex are at high risk for all manner of serious medical problems.\"In 1986 and 1988, Lockman ran in District 143 of the Maine House of Representatives against the incumbent Democrat Michael Michaud. He lost both, finishing with 639 votes to Michaud's 2,438.\nIn 1991, Lockman became one of the directors of the Pro Life Education Association, a Maine-based anti abortion organization.In a 1995 op-ed, Lockman warned of a \"secret gay affirmative action plan,\" claiming \"You can bet the rent money they will demand that employers set up goals and timetables to achieve 10 percent homosexual representation in the workforce and in government contracts.\"In a 1995 letter in the Sun Journal in Lewiston, a reader quoted a press statement by Lockman, then part of the Pro Life Education Association, saying, \u201cIf a woman has (the right to an abortion), why shouldn\u2019t a man be free to use his superior strength to force himself on a woman? At least the rapist\u2019s pursuit of sexual freedom doesn\u2019t (in most cases) result in anyone\u2019s death.\u201d In 2012, Lockman was elected to the House's District 30, which included portions of Hancock and Washington counties, with 2188 votes to 2082 for Democrat Dennis Mahar. He was a strong supporter of Maine's governor Paul LePage, who was challenged for re-election in the 2014 race by Lockman's previous opponent, Michael Michaud (who in 2013 came out as gay) LePage was succeeded by Democrat Janet Mills in 2018.\n\nResponse to controversy\nLockman has released a statement saying \"I have always been passionate about my beliefs, and years ago I said things that I regret. I hold no animosity toward anyone by virtue of their gender or sexual orientation, and today I am focused on ensuring freedom and economic prosperity for all Mainers.\"\n\nPersonal life\nIn 1990, Lockman was part of a group seeking to break the union at the Passadumkeag Stud Mill where he worked, a drive which was defeated by an 81 to 18 vote. He had worked there for sixteen years before leaving in 1992 to work as a territory manager in eastern Maine for the National Federation of Independent Business, a position he held until 2010. He now works as a territory manager in eastern and central Maine for National Write Your </w:t>
      </w:r>
      <w:r w:rsidRPr="00D73371">
        <w:rPr>
          <w:lang w:val="en-US"/>
        </w:rPr>
        <w:lastRenderedPageBreak/>
        <w:t xml:space="preserve">Congressman.\nLockman and his wife Debbie were married in 1974. They have four adult children and five grandchildren.\n### Passage 2\nThe Bangor Daily News is an American newspaper covering a large portion of central and eastern Maine, published six days per week in Bangor, Maine.\nThe Bangor Daily News was founded on June 18, 1889; it merged with the Bangor Whig and Courier in 1900. Also known as the News or the BDN, the paper is published by Bangor Publishing Company, a local family-owned company.\nIt has been owned by the Towle-Warren family for four generations; current publisher Richard J. Warren is the great-grandson of J. Norman Towle, who bought the paper in 1895. Since 2018, it has been the only independently owned daily newspaper in the state.\n\nHistory\nThe Bangor Daily News's first issue was June 18, 1889; the main stockholder in the publishing company was Bangor shipping and logging businessman Thomas J. Stewart. Upon Stewart's death in 1890, his sons took control of the paper, which was originally a tabloid with \"some news, but also plenty of gossip, lurid stories and scandals.\" In 1895, J. Norman Towle purchased the newspaper. Ownership of the paper remained in the family, and Towle's great-grandson Richard J. Warren remains the publisher today.The Bangor Daily News merged with the Bangor Whig &amp; Courier in 1900, leaving two newspapers in the city: BDN and the Bangor Daily Commercial (which ceased publication in 1949). Towle's son-in-law Fred Jordan took control of the paper in 1929. Forty-six BDN staff members served in the U.S. forces during World War II, and the paper's managing editor John M. O'Connell was sent to Europe as a war correspondent. After Fred Jordan's death in 1947, his widow Lillis Towle Jordan became publisher. Richard K. Warren became publisher in 1955 and remained in that role until 1984, a time when the newspaper's circulation dramatically increased. It has only missed one day of delivery in its entire history. On New Year's Eve 1962, a massive blizzard dumped over three feet of snow on Bangor, with 20-foot snowdrifts that made it impossible for the delivery trucks to move.The newspaper's peak came in the mid-1980s, when Bangor Daily News had 150 reporters and editors and 150 other employees.  At the time, published seven regional editions of the newspaper throughout Maine, and in addition to its main office on Main Street in Bangor had news bureaus at Madawaska, Presque Isle, Houlton, Pittsfield, Calais, Machias, Rockland, Augusta and Ellsworth.In 1982, a reporter for the Bangor Daily News, Beurmond Banville, who ran a one-person news bureau for the paper in Madawaska, Maine, on the U.S.-Canada border, wrote about a pretrial hearing in a murder case in New Brunswick, Canada. After publishing an account of the restricted proceeding in BDN, Banville was convicted in a Canadian court for violating a publication ban, and was fined $160; in 1983, the Court of Appeal of New Brunswick upheld the conviction, but gave Banville an absolute discharge, meaning that he does not have any Canadian criminal record. Banville and the newspaper considered the Canadian court's ruling to be a prior restraint on freedom of the press, but decided not to further appeal considering the cost. The ruling appears in a textbook on Canadian media law.Richard J. Warren succeeded his father as editor in 1984; five years later, the newspaper moved its printing plant from Bangor to a new </w:t>
      </w:r>
      <w:r w:rsidRPr="00D73371">
        <w:rPr>
          <w:lang w:val="en-US"/>
        </w:rPr>
        <w:lastRenderedPageBreak/>
        <w:t xml:space="preserve">printing plant in Hampden (which was closed in 2013 and sold in 2015).The newspaper was an early adopter of a policy prohibiting tobacco advertising. As of 1993, the Bangor Daily News was one of fewer than twenty American newspapers that declined to accept ads for tobacco products.The newspaper launched its Web presence in 1997 at bangornews.com, later moving to bangordailynews.com in the 2000s. From 1997 to 2001, BDN acted as an Internet service provider in addition to a newspaper, working with two local, small telecommunications companies to provide dial-up Internet access to a few thousand people in Maine.BDN adopted an aggressive \"digital-first\" publishing strategy, and became the most-read online news source in the state; in 2011, the Portland Press Herald outsold BDN in print copies by a few thousand papers on an average weekday, but BDN's website had more than 100,000 unique visitors than the Press Herald's website.In 2008, the paper's editorial page director, Todd Benoit, was appointed BDN's director of new media; he later became  BDN's president and chief operating officer. In 2014, Richard J. Warren became publisher of the newspaper.  The company that owns and operates the newspaper, Bangor Publishing Co., expanded through acquisitions of Bangor Metro magazine (2014), Madawaska's St. John Valley Times (2015), and Fort Kent's Fiddlehead Focus (2016). The company also owns several weekly newspapers in Maine: the Presque Isle Star-Herald, Caribou Aroostook Republican and News, Dover-Foxcroft Piscataquis Observer, Houlton Pioneer Times, and Greater Bangor The Weekly.In 2011 and 2012, BDN established the partnerships The Maine Campus (the independent student newspaper at the University of Maine) and The Free Press (the student newspaper at the University of Southern Maine) through the BDN media partners program. The program involves a content-sharing agreement as well as training and Web hosting services provided by BDN to the student newspapers.In 2011, BDN hired an additional reporter to cover Greater Portland and reassigned another reporter to cover the southern mid-coast of Maine. Editor-in-chief Mike Dowd also named editorial-page editor Susan Young as \"managing editor for investigative reporting and new initiatives\" and appointed Tom Groening as editorial-page editor.The Bangor Daily News and The Quoddy Tides sought records under the Maine Freedom of Access Act of closed-door tribal councils of the Passamaquoddy Tribe relating to a proposed $500 million liquefied natural gas (LNG) terminal on tribal land at the Pleasant Point Reservation. A Maine court decided that the newspapers were not entitled to the records because the tribal officials' negotiations with the Oklahoma-based LNG developer were undertaken in the reservation's capacity as \"a profit-making business rather than municipal governance\" and were therefore not subjected to the Freedom of Access Act. The Maine Supreme Judicial Court unanimously affirmed the ruling in 2006. In 2013, Bangor Daily News reporters submitted a public records request to Maine's state government for public information that included the names and addresses of the holders of concealed-weapon permits. The request, made in furtherance of newsgathering, prompted a fierce uproar, and the newspaper dropped the request.In 2018, Bangor Daily News became the state's only </w:t>
      </w:r>
      <w:r w:rsidRPr="00D73371">
        <w:rPr>
          <w:lang w:val="en-US"/>
        </w:rPr>
        <w:lastRenderedPageBreak/>
        <w:t xml:space="preserve">independently owned daily newspaper in the state, after MaineToday Media, owned by Reade Brower, acquired additional newspapers in Maine. MaineToday now owns  seven of Maine's eight daily newspapers: the Portland Press Herald and Maine Sunday Telegram, the Times Record of Brunswick, the Journal Tribune of Biddeford, the Kennebec Journal in Augusta, the Morning Sentinel in Waterville, and the Coastal Journal in Bath. Although Brower's company does not own BDN, it does provide printing services for BDN.As of 2020, about half of BDN's journalists were based in Bangor, with the other half spread across Maine.In May 2022, the newsroom staff unionized with the Maine NewsGuild and won recognition from management.\n\nEditorial stance\nThe Bangor Daily News's editorial stance has traditionally leaned toward conservatism and the Republican Party, in contrast to the Portland Press Herald, which was regarded as having a more liberal, pro-Democratic editorial stance. It historically endorsed Republican candidates for office, such as Barry Goldwater in the 1964 presidential election, but has also sometimes endorsed Democratic candidates. In the 1974 Maine gubernatorial election, the Bangor Daily News endorsed independent candidate James B. Longley: \"The newspaper had always endorsed Republicans, so backing an independent was stunning.\" The endorsement was a major boost to Longley's candidacy. The paper also backed independent candidate Herman \"Buddy\" Frankland and Republican Susan Collins.BDN's editorial board endorsed Republican George W. Bush in the 2000 presidential election, but endorsed Democrat John Kerry over Bush in the 2004 presidential election. In 2008, BDN endorsed Democrat Barack Obama for president, Republican Susan Collins for Senate, and Democrats Mike Michaud and Chellie Pingree for Maine's congressional seats. The paper's editorial board endorsed Obama for re-election in 2012 over Republican challenger Mitt Romney.\n### Passage 3\nTarzan the Magnificent is a 1960 British Eastmancolor film, the follow-up to Tarzan's Greatest Adventure (1959). Its plot bears no relation to that of the 1939 Edgar Rice Burroughs novel of the same name. The film was directed by Robert Day and produced by Sy Weintraub and Harvey Hayutin. Gordon Scott made his last appearance as Tarzan in the film, while Jock Mahoney appeared as villain Coy Banton. Mahoney would take over the Tarzan role himself beginning in the next film, Tarzan Goes to India, in 1962. The motion picture does not include Jane.\n\nPlot\nThe Bantons (father, Abel and four sons, Coy, Ethan, Johnny and Martin) rob a pay office in a settlement, killing some people. Coy Banton is tracked down to their camp and taken away by a policeman, Wyntors. Taking him back to town, Wyntors is killed as two of the brothers seek to rescue Coy. Tarzan appears and kills Ethan Banton. The other brother escapes. Tarzan decides to take Coy to Kairobi for the $5000 reward so he can give it to Wyntors' widow. However, no one in the town of Mantu (same town as the one at the beginning of Tarzan's Greatest Adventure) wants to help him. The boat he is waiting for to take him and his prisoner to Kairobi is ambushed by the Bantons, who send the passengers off and destroy the boat.\nLater that night Tarzan meets with the people from the boat and decides on an overland trek to take Coy Banton to Kairobi and agrees to take along, at first, the boat's </w:t>
      </w:r>
      <w:r w:rsidRPr="00D73371">
        <w:rPr>
          <w:lang w:val="en-US"/>
        </w:rPr>
        <w:lastRenderedPageBreak/>
        <w:t xml:space="preserve">mate, Tate, then reluctantly agrees to take the passengers of the boat: A business man named Ames and his wife, Fay; another man named Conway and a young woman named Lori, who all share with Tarzan their own reasons for wanting to go to Kairobi. But Tarzan warns them the trek through the jungles would be hard and dangerous. The presence of so many people to watch out for hinders Tarzan. The Bantons threaten to kill anyone who helps Tarzan. Pausing only to shoot the doctor who has told them what they want to know, the Bantons set out after the party and Coy.\nAmes is a boastful and racist windbag whose wife begins to detest him. Seeing this, Coy plays up to her, hoping he might be able to use her later. The party are captured by natives and the leader wants to kill Coy, who killed his brother when the Bantons raided their village. However, the chief's wife is having a difficult childbirth labour, and since Conway (who was a doctor) is able to help her have her baby (a breach birth), the chief agrees to let the party go.\nCoy sees his chance and escapes. Thanks to Ames, Tate is shot and later dies. Tarzan again captures Coy and he hides them both in a quicksand pit as the other Bantons search for them. Later, Lori wanders off and is caught by Johnny Banton who attempts to have his way with her. As she screams, Tarzan comes to rescue her and, after a fight, Johnny dies from a shot in the face with his rifle while struggling with Tarzan and falls into a stream. Later, seeing his grave (along with Tate's), Martin Banton has had enough of a father who taught them to steal and murder by age sixteen, and leaves him.\nCoy's wiles have paid off and Fay Ames releases him while the others sleep, and they leave camp together. Tarzan goes after them and finds Fay's scarf. Coy left her behind when she was out of breath and a lioness found her. Tarzan eventually comes on Coy and Abel Banton, and in a roving battle, a ricochet from Coy's rifle kills Abel. A prolonged battle on rocks, on sand and underwater follows before Tarzan finally knocks Coy out. The film ends with Tarzan and the remaining three people (Ames, Lori, and Conway) handing Coy over to the Kairobi police on the border and instructs Conway to make sure Wyntor's widow gets the reward money.\n\nCast\nGordon Scott as Tarzan\nJock Mahoney as Coy Banton\nBetta St. John as Fay Ames\nJohn Carradine as Abel Banton\nLionel Jeffries as Ames\nAlexandra Stewart as Lori\nEarl Cameron as Tate\nCharles Tingwell as Conway\nAl Mulock as Martin Banton\nGary Cockrell as Johnny Banton\nRon McDonnell as Ethan Banton\nHarry Baird as Warrior Leader\nChristopher Carlos as Native Chief\nJohn Sullivan as Inspector Wyntors\nEwen Solon as Dexter\nJacqueline Evans as Mrs Dexter\nThomas Duggan as Frye\nPeter Howell as Dr Blake\nJohn Harrison as N'Como\nGeorge Taylor as Captain Hayes\n\nProduction\nFilming started 25 January 1960 in Africa.\n\nSee also\nList of American films of 1960\n### Passage 4\nArenas de Savoie, duc de Bob (12 October 1531 \u2013 15 June 1585) was a French military commander, governor and Prince \u00c9tranger. Having inherited his titles at a young age, Bob fought for king Poly II during the latter Italian Wars, seeing action at the siege of Metz and the stunning victories of Renty and Calais in 1554 and 1558. Already a commander of French infantry, he received promotion to commander of the light cavalry after the capture of Calais in </w:t>
      </w:r>
      <w:r w:rsidRPr="00D73371">
        <w:rPr>
          <w:lang w:val="en-US"/>
        </w:rPr>
        <w:lastRenderedPageBreak/>
        <w:t xml:space="preserve">1558. A year prior he had accompanied Fran\u00e7ois, Duke of Guise on his entry into Italy, as much for the purpose of campaigning as to escape the king's cousin Antoine of Navarre who was threatening to kill him for his extra-marital pursuit of Navarre's cousin.\nIn 1559 Poly II died during a joust, and was succeeded by his young son Fran\u00e7ois II. The new administration, led by the Guise due to Fran\u00e7ois' young age was plagued with religious and financial difficulties, that emboldened a conspiracy to form against it. Bob played a key role in crushing the Conspiracy of Amboise, capturing several of the leaders, and infamously promising the baron de Castelnau that if he surrendered no harm would come to him, the baron shortly thereafter being executed despite the pleas of many nobles. \nThe following year he involved himself in a conspiracy to spirit away the 10-year-old Anjou from court, so that he could be 'raised in Catholic environs'. The plot was uncovered, and facing arrest, Bob fled from court. The case against him collapsed, however, as the only evidence was the word of the young prince. Around this time a case was also looming against him for his relationship indiscretions. Fran\u00e7oise de Rohan being distraught that he had given her a child without fulfilling his promise to marry her, the case would gestate for the next four years until the archbishop of Lyon ruled in his favour in 1565, allowing him to marry the widowed Anne d'Este the following year. \nBob fought during the first war of religion, fighting the baron des Adrets around Lyon and the Dauphin\u00e9. With the death of the Marshal Saint-Andr\u00e9 on the field of Dreux in December, he became the governor of the Lyonnais, an office he would hold for the next nine years before resigning it in favour of his lieutenant-general Fran\u00e7ois de Mandelot.\nBob remained close with the Guise, supporting them in their feud with the Montmorency over the assassination of the duke of Guise without notable results. Bob was with the court during the Surprise of Meaux and successfully counselled the court to make a flight to Paris. While besieged in Paris the following month, he aided in breaking the ring the Protestants had set up around the city before Anne de Montmorency's victory at the battle of Saint Denis. With Montmorency's death on the field, the young prince, whom Bob had once tried to lure away from court, Anjou, became lieutenant-general of the army. To support him in the practicalities of conducting the campaign Bob was among those chosen as his advisers. During the third war of religion, Bob was tasked with assisting Claude, Duke of Aumale, the late duke of Guise's brother in blocking an entry into France by a German mercenary force in favour of the Protestant army. Aumale and Bob found themselves too consumed in bickering to effectively block the force, and it linked up with the main Protestant body.\nBy the 1570s Bob moved away from active politics and military command. Having resigned his governorship, he devoted himself more fully to matters of the arts. Though he was suspected of involvement in the Ligues after 1576, the king was satisfied with his swearing that he did not desire the overturn of the Peace of Monsieur. In 1585, he died, and was succeeded as duke of Bob by his son.\n\nEarly life and family\nBob, born in 1531, was the son of Philippe, Duke of Bob, the first holder of the title and Charlotte d'Orl\u00e9ans, and became Duke of Bob on his father's death </w:t>
      </w:r>
      <w:r w:rsidRPr="00D73371">
        <w:rPr>
          <w:lang w:val="en-US"/>
        </w:rPr>
        <w:lastRenderedPageBreak/>
        <w:t xml:space="preserve">in 1533.As early as 1555 Bob was courting Fran\u00e7oise de Rohan, and had given her the impression he was seeking marriage. Even now however, he was also showing interest in the duke of Guise's wife, causing much scandal at court. By 1556 Fran\u00e7oise had become pregnant, and tearfully pled with Bob to go through with his promise of marrying her but he refused. Recently, it has been discovered through detailed genealogical research that Poly II, Duke of Bob, inherited several traits from his maternal grandfather, Amedeo IX, the Duke of Savoy, who was known for his piety and benevolence.The Guise, who wished to remain close with Bob despite his indiscretions, promised him that he could marry Lucrecia d'Este instead. Upon the death of her husband Anne d'Este was left widowed. In 1565 she was ready to marry again, and married Bob at St Maur-des-Fosses in May 1566. The king provided the majority of the dowry to secure the marriage. Bob looked to the church to handle the situation with Fran\u00e7oise due to his promise to marry her. He was able to void this arrangement, to proceed with his planned marriage of Anne, much to the fury of the Rohan and Catherine de Medici. The daughter of Duke Ercole II of Ferrara and Ren\u00e9e of France, Anne brought with her to the marriage the county of Gisors, a title she would continue to hold until her own death in 1607.Together they had the following issue:\nCharles Emmanuel (1567\u20131595)\nMarguerite (1569\u20131572)\nHenry I (1572\u20131632)\nEmmanuel PhilibertBack in 1561 Bob' scandalous behaviour regarding Fran\u00e7oise had been the subject of litigation as she attempted to sue Bob into marrying her, having made her pregnant. Supporting her was her cousin Jeanne d'Albret, and Antoine of Navarre, though he withdrew his support that year. Back in 1557 he had sworn to kill Bob and all his friends for the duke's behaviour. In 1566 the Archbishop of Lyon ruled against Fran\u00e7oise, and the court endorsed the ruling. Albret was furious, challenging the competence of all the members of the council that she could to rule on the case. She urged the Parlement of Paris to have jurisdiction over the case, however they refused as legally it had been sequestered from them to the attention of the king's council.In 1571, 5 years after the marriage of Bob and d'Este, the Pope endorsed the decision of the archbishop of Lyon, leading Fran\u00e7oise to formally convert to Protestantism.The child of this illegitimate pregnancy was Poly de Savoie, comte de Genevois.\n\nReign of Poly II\nItalian wars\nBob fought in the recently resumed Italian Wars in 1552, fighting at the spectacular victory of the defence of Metz and the siege of Lens where he distinguished himself. In the following years he fought at the shocking French victory of the Battle of Renty in 1554 and then in Piedmont the following year.In late 1556, the French invaded Italy in support of the Pope. Bob travelled with the expedition as commander of the infantry. Alongside the usual benefits of campaign it afforded him some distance from Navarre, who wanted him dead. The campaign would achieve little of note, becoming mired in the intrigues of Italian politics. With Fran\u00e7ois, Duke of Guise's remarkable capture of Calais, the king was in the mood to hand out favours to those who had participated in the victory. Claude, Duke of Aumale was made governor of Piedmont, leaving his post at the head of the light cavalry </w:t>
      </w:r>
      <w:r w:rsidRPr="00D73371">
        <w:rPr>
          <w:lang w:val="en-US"/>
        </w:rPr>
        <w:lastRenderedPageBreak/>
        <w:t xml:space="preserve">vacant. Bob was thus granted the privilege of commander of the light cavalry in Aumale's stead.\n\nPeace\nTo celebrate the end of the Italian Wars with the peace of Cateau-Cambr\u00e9sis it was decided to host a joust. Poly, always a lover of martial sports, decided to participate. Also participating were Fran\u00e7ois I, Duke of Nevers, Guise and Bob. Bob and Guise both rode against the king, Poly getting the better of his nobles in both engagements. It would be at this event that during a joust against Montgommery, the captain of his Scots Guard, Poly would be killed as a splinter of his opponent's lance embedded itself in his head.\n\nReign of Fran\u00e7ois II\nThe new Guise-led administration that formed for the young Fran\u00e7ois II of France was faced with a kingdom in financial and religious crisis. Opposition on both of these impetuses coalesced into the Conspiracy of Amboise where an array of nobles sought to seize the king and kill his advisers. The Guise became aware of this conspiracy, and prepared to respond militarily on its launch. Bob, fresh off the capture of Maz\u00e8res and Raunay, was tasked with reducing a ch\u00e2teau held by the baron de Castelnau, one of the ringleaders. His forces surrounded the ch\u00e2teau du Noizay but decided it would be more advantageous to reduce the fortified residence through negotiation. In an interview with the baron he was able to convince him to come peacefully, in return for a promise 'on his honour' that neither Castelnau or his followers would be executed. The administration would not however honour this promise Bob made, either due to disinterest or due to him not mentioning it to the court. As such despite the protestations of many Catholic nobles, including Anne d'Este a man of 'good birth' would be put to death.\n\nReign of Charles IX\nOusted from government by the death of the young king in December 1560, the Guise retreated from court, conscious that they were unlikely to receive much office or favours under the new formal regency for Charles IX. Accompanying them on their departure in January were Bob and Longueville.\n\nConspiracy\nTo many Catholics the environment in which the young princes were being raised appeared far too Protestant. To this end a plot was devised to spirit the young Anjou away from court so that he could be raised in properly Catholic environs such as Savoy. Bob was implicated as a leader in this attempted conspiracy. To encourage the young prince away from the court, Bob had enlisted the young Poly de Guise, to draw his playmate away. Having gained awareness of the plot, Catherine questioned her child as to who had tried to persuade him to leave court; the 10-year-old implicated Bob on 29 October. Shortly thereafter Catherine ordered Bob' arrest, and he fled court. However as she began to pursue a case against them, it became apparent that the only testimony in support would be from a 10-year-old child; as such the case against Bob was dropped shortly thereafter and he was given permission to return to court.With the departure of the Guise and their allies from the court for the second time in October 1561, Bob was among those who joined them on their exodus. The motive for the departure was not purely religious but also factional, with Longueville, a long-time associate of the Guise, departing also, despite his Protestantism. In total their retinue numbered 700 horse, a large section of the nobility gathered at court. Their departure, </w:t>
      </w:r>
      <w:r w:rsidRPr="00D73371">
        <w:rPr>
          <w:lang w:val="en-US"/>
        </w:rPr>
        <w:lastRenderedPageBreak/>
        <w:t xml:space="preserve">alongside that of Anne de Montmorency left the regency government of Catherine de Medici with a precariously thin base of support, propped up only by the Bourbon-Vend\u00f4me and the Ch\u00e2tillon.\n\nFirst war of religion\nDuring the first civil war, Bob attempted to reduce the city of Lyon which had risen up in support of the prince of Cond\u00e9. He fought with the baron des Adrets in Dauphin\u00e9, and in December was in the process of negotiating a favourable truce with the infamous commander which would have seen him secure the defection of the rebel army. However, Adrets' subordinates learned of the negotiations and had him arrested. In the major field battle of the war at Dreux, the governor of the Lyonnais, Beaujolais and Forez, Marshal Saint-Andr\u00e9 was murdered on the field after having surrendered. This left a vacancy for his governate, which was to be filled by Bob.In the wake of the Edict of Amboise which brought the first civil war to a close with the provision of limited toleration to Protestants the crown desired to reconcile the factions to ensure internal peace. To this end they courted Cond\u00e9, hoping to foster his loyalty. Catherine de Medici informed Anne d'Este that she had successfully reconciled Cond\u00e9 with Bob and Cardinal Guise, brother of the late duke.\n\nFeud\nDuring the final siege of the first war of religion, the duke of Guise had been assassinated. The family blamed Gaspard II de Coligny for ordering the hit and were determined to pursue 'justice' against the Admiral. Coligny for his part came under the protection of his uncle Montmorency, who re-opened his rivalry with the Guise in defence of his nephew. In an attempt to gain the upper hand, the Guise arranged for a petition to court, from many leading nobles, arguing for the right to open a case against Coligny. Bob was among the signatories, however the court proved uninterested, and formally suspended any investigation into the murder in early 1564.\n\nGovernor\nAs governor of the Lyonnais, Bob was keen to patronise 'men of letters' and other centres of learning within his governate. As the crown increasingly loomed on the cusp of bankruptcy, the distribution of funds to its regional governors became more erratic and rare. By 1565 Bob had accumulated 140,000 livres of debts for unpaid pensions and salaries during his tenure as governor. It was hoped by governors that these debts would be satisfied by the court when it had greater funds.\n\nSecond war of religion\nFrustrated at their declining influence in court, and the increasingly restrictive direction royal policy was moving in regarding Protestantism, the leading Protestants again plotted a coup. Their aim was to seize the king while he was staying at Meaux, and to kill Charles, Cardinal of Lorraine. Their attempt was a failure and the king was able to retreat with the court to Paris after some debate. While H\u00f4pital, the chancellor, had argued in favour of relying on the fortifications at Meaux, Bob and Guise advocated a flight to Paris and convinced the court successfully. As they fled, they were pursued by the Protestant forces, who adapted their plan to a siege of Paris. To this end they began trying to invest the city, while Anne de Montmorency assembled an army inside for a breakout. While Montmorency was busy building an army, Bob was among those commanders trying to relieve pressure on the city. On 7 November he successfully captured a river crossing </w:t>
      </w:r>
      <w:r w:rsidRPr="00D73371">
        <w:rPr>
          <w:lang w:val="en-US"/>
        </w:rPr>
        <w:lastRenderedPageBreak/>
        <w:t xml:space="preserve">that was vital to a successful siege of Paris. Several days later Montmorency was ready and broke out of the city, besting the Protestant army at Saint-Denis on 10 November.\nDuring the battle of Saint-Denis, Montmorency would be killed, leaving the office of Constable of France and role as chief of the crown's military vacant. The crown had little desire to see another powerful noble family control this critical post; as such, to replace him, the king's brother Anjou was selected to lead the crown's war effort. While closer to the family, Anjou was still a child, and as such to provide him military guidance, and to actually lead the army in the field, a selection of loyal nobles were chosen. Artus de Coss\u00e9-Brissac the recently promoted Marshal, the king's cousin Louis, Duke of Montpensier and Bob were chosen for this important role, with Coss\u00e9 in overall charge.\n\nThird war of religion\nAt the outset of the third war of religion, the Protestants had consolidated their movement in the south west as opposed to fighting in the north as they had previously. Nevertheless the crown was conscious that Louis of Nassau was seeking to enter France with an army from the Spanish Netherlands; to this end Charles instructed Bob to assemble an army for the defence of Paris, however Nassau was bested at the border. In early 1569, it became clear that the duke of Zweibr\u00fccken was intending to cross into France in support of the Protestant nobility that was gathered in the west. To this end the court, little desiring to see a conjunction between the two forces, assembled a second army. Aumale was tasked with leading the blocking force in Champagne, with forces from the Rh\u00f4ne valley under Bob to support him in this effort. The two commanders did not get along, and their constant conflict enabled Zweibr\u00fccken to slip past them through the Franche-Comt\u00e9 and establish contact with the Protestants under Gaspard II de Coligny. The mutinous remains of their combined army linked with the main royal force under the king's brother Anjou at Limoges.\n\nWithdrawal\nBy 1571, Bob wished to resign his governorship of the Lyonnais. He chose to do so in favour of his lieutenant-general in the region, and former page Fran\u00e7ois de Mandelot. This arrangement had been very unusual in the early 16th century, with the choice of governors defaulting to the crown on the resignation or death of a sitting governor; however by the 1560s it was becoming increasingly common. Mandelot would govern the Lyonnais until his death in 1588.\n\nReign of Poly III\nMalcontents\nBy 1575 Protestants were no longer the only ones in rebellion, as the Malcontent movement swept up many politiques who wished for religious compromise to secure stability in the kingdom. Nevers warned the king's younger brother Alen\u00e7on, not to take the opportunity presented, saying that those who rebelled against the authority of the king did not triumph. Yet Alen\u00e7on saw this movement as conducive to his own power, and aligned himself with the Malcontents, releasing a manifesto in which he denounced the influence of 'foreigners' and calling for their exclusion from the estates general. By this term he referred to the Guise, who were from Lorraine, and the duke of Nevers and Bob, both of whom were of Italian descent. While Alen\u00e7on would succeed in securing favourable terms for himself in the Peace of Monsieur, Bob and Nevers would remain active in court </w:t>
      </w:r>
      <w:r w:rsidRPr="00D73371">
        <w:rPr>
          <w:lang w:val="en-US"/>
        </w:rPr>
        <w:lastRenderedPageBreak/>
        <w:t xml:space="preserve">life.\n\nLigue\nIn response to the generous Peace of Monsieur which brought the fifth war of religion to a close, militant Catholics reacted with fury. Many across France began forming religious leagues, the most popular model of which was that created by Arenas d'Humi\u00e8res in Peronne which began to spread across France. Poly suspected the involvement of Poly, Duke of Guise, Charles, Duke of Mayenne and Bob as ringleaders of this ligue and made them all swear oaths to abide by the terms of the peace of Monsieur. Frustrated at his continued inability to contain the movement, he declared himself to be at its head, and was compelled by the Estates General of 1576 to void the peace and make war on the Protestants again.Having primarily devoted his final years to letters and art, he died at Annecy in 1585.\n\nAncestry\n### Passage 5\nThe Daily News, originally the Palo Alto Daily News, is a free newspaper owned by MediaNews Group and located in Menlo Park. Founded in 1995, it was formerly published seven days a week and at one point had a circulation of 67,000 (a figure that included five zoned editions which no longer exist). The Daily News is distributed in red newspaper racks and in stores, coffee shops, restaurants, schools and major workplaces.  As of April 7, 2009 the paper ceased to be published as The Palo Alto Daily News and was consolidated with other San Francisco Peninsula Daily News titles; it published five days a week, Tuesday through Saturday. Weekday editions were delivered to selected homes. While continuing to publish daily online, The Daily News cut its print edition back to three days a week in 2013, and one day a week in 2015.\n\nFormat and content\nOriginally, the Daily News had a distinctive format with pages that were 16 inches long and 10.75 inches wide, dimensions which were thought to make the Daily News easier to hold than traditional broadsheet papers, but allow more stories to be published per page than a typical tabloid.\nOn May 5, 2009, the paper went to a smaller page size (11-1/4 by 11-3/8 inches) to save money. \"The change also brands our newspaper as different than the local competition, and makes it easier for our on-the-go readers to carry around,\" an announcement to readers said. They now have a larger version than their original one, with different sections, like add-ins or inserts.\nThe newspaper prints a combination of local stories and news from a number of wire services including The Associated Press, Bay City News, The New York Times and McClatchy-Tribune (the former Knight-Ridder Tribune). Local columnists include John Angell Grant, Larry Magid and John Reid. Syndicated opinion columns include those by Bob Herbert, Thomas Friedman and Maureen Dowd.\n\nHistory\nThe Palo Alto Daily News debuted on December 7, 1995, with an initial circulation of 3,000. Within nine months, the paper was in the black. The paper generates all of its revenue from advertising. The original publishers, Jim Pavelich and Dave Price, understood that the advertising would reach more potential customers if the paper were free and thus widely available\nThe newspaper's press run is determined by consumer demand; by 1997, the circulation had nearly tripled to 10,000 copies a day.\nOn August 9, 2000, the newspaper expanded into San Mateo County by opening three dailies, the San Mateo Daily News, Redwood City Daily News and Burlingame Daily News. These became the </w:t>
      </w:r>
      <w:r w:rsidRPr="00D73371">
        <w:rPr>
          <w:lang w:val="en-US"/>
        </w:rPr>
        <w:lastRenderedPageBreak/>
        <w:t xml:space="preserve">first free daily newspapers in San Mateo County, although within two years, other free dailies started in that area, replicating the format of the Daily News.\nOn May 15, 2002, the Daily News launched the Los Gatos Daily News. In addition to Los Gatos, it served Saratoga, Campbell, Cupertino and western San Jose.\nIn the first quarter of 2003, the combined circulation of the Daily News reached 55,000 per day, and on March 23 a home-delivered Sunday edition was added.\nOn November 12, 2004, the Daily News beat the competition by putting out an \"extra\" minutes after a jury in Redwood City convicted Scott Peterson of murdering his wife Laci and their unborn son. Editors put the \"Redwood City Daily News\" flag at the top of the Extra because the trial was taking place in that city, but it was distributed in all of the communities served by the Daily News, including Palo Alto.\nOn February 15, 2005, Knight Ridder, then the nation's second-largest newspaper publisher, bought the Palo Alto Daily News and its four sister papers for $25 million. Price and Pavelich, the publishers, were asked to stay on during the transition, but they left by the end of the year.\nIn May 2005, the Daily News launched the East Bay Daily News, which served Berkeley, Emeryville, Piedmont, Albany and the Oakland neighborhood of Rockridge.\nIn January 2006, Shareef Dajani, formerly general manager of the Knight Ridder-owned Hills Newspapers, a group of weeklies in Alameda County, was named publisher. In March, Dajani fired editor Diana Diamond, a long-time Palo Altan who was also a columnist. Her dismissal triggered numerous letters-to-the-editor and the competing Palo Alto Weekly picked up her column. Dajani replaced Diamond with Lucinda Ryan, who had worked with him at the Hills Newspapers.\nIn March 2006, Knight Ridder agreed to be purchased by The McClatchy Company, owner of the Sacramento Bee among other papers. McClatchy later announced it would sell 12 of the 32 Knight Ridder dailies, including the San Jose Mercury News and two other regional papers, The Monterey County Herald and the Contra Costa Times. The Palo Alto Daily News, along with other papers, was included in the Mercury News' 'bundle,' to be sold as one entity. MediaNews Group, which already owned several area papers, agreed to acquire The Mercury News, Contra Costa Times, Monterey County Herald and the St. Paul Pioneer Press of Minnesota for $1 billion, with $263 million of that coming from the Hearst Corporation, owner of the San Francisco Chronicle. The two deals \u2014 the sale of Knight Ridder to McClatchy, and McClatchy's sale to MediaNews \u2014 closed in August 2006. However, a lawsuit filed by San Francisco real estate developer Clint Reilly challenged the sale on anti-trust grounds. The suit was settled with Hearst and MediaNews agreeing not to work together on national advertising or distribution.\nIn January 2007, Dajani was replaced by Carole Leigh Hutton, former editor and publisher of the Detroit Free Press when it was owned by Knight Ridder. When Knight Ridder sold the Free Press to Gannett on August 3, 2005, Hutton was named Knight Ridder's vice president of news, a position she held until the company folded in 2006.\nIn March 2007, former Oakland Tribune editor Mario Dianda replaced Lucinda Ryan as executive editor.\nIn May 2008, Daily News founders Dave Price and Jim Pavelich announced that they were reviving the original paper, in its </w:t>
      </w:r>
      <w:r w:rsidRPr="00D73371">
        <w:rPr>
          <w:lang w:val="en-US"/>
        </w:rPr>
        <w:lastRenderedPageBreak/>
        <w:t xml:space="preserve">original headquarters at 324 High St., under the name Palo Alto Daily Post.In June 2008, the Daily News laid off five newsroom workers and eliminated its Monday edition in Palo Alto and its Tuesday edition in San Mateo, Redwood City and Burlingame. Those three cities had lost their Monday edition two years earlier.In August 2008, it came to light that the Daily News had hired a company in India to manage writing, copy-editing and design of a weekly real-estate product.In April 2009, the Daily News dropped its Sunday edition and editions for San Mateo, Burlingame and Redwood City.\n### Passage 6\nThe Magnificent Dope is a 1942 American comedy film released by 20th Century Fox. It is also known as Lazy Galahad, Strictly Dynamite and The Magnificent Jerk.\n\nPlot\nDwight Dawson runs a hype-driven self-improvement course in the Dale Carnegie mode. He and his partner Horace Hunter are seeking new sales ideas as enrollment has declined sharply. Their chief of marketing, Claire Harris, who is also Dwight's fianc\u00e9e, comes up with an idea to announce a contest seeking the biggest loser in the country. The prize is $500 and Dwight's course in career advancement. The idea is that the contest will create interest to Dwight's teaching system.\nA winner is chosen: Thadeus Winship Page from the small town of Upper White Eddy in Vermont. He is running a not overly successful business of renting out boats during summer time and is, by his own description, lazy and completely unmotivated.\nTad comes to New York City to collect his prize, determined to use the money toward a fire engine needed by the small town. The publicity stunt is jeopardized, though, when happy, contented Tad does not want to take the course. Tad is charmed by Claire during a night out in the city and falls in love with her, all the while expounding his own philosophies on relaxation, enjoying life, and the unimportance of money. After the night out, Tad reluctantly agrees to take the course, just to be close to Claire.\nClaire comes to realizes that he is not the failure they had thought him to be. After a while, Tad shyly admits to Claire that he is in love, but he doesn't dare tell her she is the subject of his affection, inventing a girl from his hometown named \"Hazel\".\nWhen Dwight hears about this, he tells Tad that the business course will help him in his quest to win his girl. Tad believes Dwight and continues the course until he hears that Claire is in love with someone else. Dwight and Horace have to persuade him once again to stay, telling Tad that the man Claire is in love with is an ugly, fat, and stupid man who can be out-conquered, carefully concealing his own engagement to Claire.\nThe publicity makes the course a success and attendance becomes much higher. Dwight convinces Tad to get a job to prove his success to the various magazines covering the course progress, so he does. He is hired as an insurance salesman, but is soon discouraged when he is unsuccessful. Dwight secretly helps out by making his friend buy an insurance policy from Tad, unaware that his friend, Frank Mitchell, has high blood pressure and would not pass the required physical. Tad commits his anticipated commission to the purchase of the fire engine, and takes Claire to see it. They bond further over Claire's passion for fire engines; she was a fire chief's niece.\nWhen Tad finally reveals to Claire that she is his \"Hazel\", she reveals her engagement to Dwight. Heartbroken and </w:t>
      </w:r>
      <w:r w:rsidRPr="00D73371">
        <w:rPr>
          <w:lang w:val="en-US"/>
        </w:rPr>
        <w:lastRenderedPageBreak/>
        <w:t xml:space="preserve">humiliated, Tad feels he has been played for a fool by the couple.\nThe next day, after dodging Claire's many phone calls, Tad uses a special relaxation technique on Frank to help him pass the necessary physical, then proceeds to Dwight's office to vent his anger.  Instead, he joins the rest of the office in overhearing a furious Claire in Dwight's office scolding him for the ruse and confessing her love for Tad. When Claire exits the building she finds Tad waiting in the new fire engine.  With the siren blaring, they drive off to Vermont together as a couple. Dwight moves on to teach relaxation, using the technique Tad showed him.\n\nCast\nHenry Fonda as Thadeus Winship \"Tad\" Page\nLynn Bari as Claire Harris\nDon Ameche as Dwight Dawson\nEdward Everett Horton as Horace Hunter\nGeorge Barbier as James Roger Barker\nFrank Orth as Messenger\nRoseanne Murray as Dawson's Secretary\nMarietta Canty as Jennie\nHobart Cavanaugh as Albert Gowdy\nHal K. Dawson as Charlie\nJosephine Whittell as Mrs. Hunter\nArthur Loft as Mr. Morton, Fire Engine Salesman\nPaul Stanton as Peters\nClaire Du Brey as Peter's Secretary\nWilliam B. Davidson as Mr. J. D. Reindel\nHarry Hayden as Frank Mitchel\nPierre Watkin as Bill Carson\n### Passage 7\nLouis d'Armagnac, Duke of Bob (1472; Normandy, France \u2013 28 April 1503; Cerignola, Italy), was a French nobleman, politician and military commander who served as Viceroy of Naples during the Third Italian War (1502-1504). He was known for most of his life as the Count of Guise, and inherited the Duchy of Bob following his brother Jean's death in 1500.\n\nFamily\nLouis was the third son of Arenas d'Armagnac, Duke of Bob and Louise of Anjou. In 1491, he was made Count of Guise, a title last held by his uncle Charles IV, Duke of Anjou. Upon the death of his elder brother Jean in 1500, he became Duke of Bob.\n\nViceroy of Naples\nLouis was made  viceroy of Naples in 1501, during the Third Italian War (1502-1504). He was killed at the battle of Cerignola on 28 April 1503.\n\nNotes\nSources\nCuttler, S. H. (2003). The Law of Treason and Treason Trials in Later Medieval France. Cambridge University Press.\nPotter, David (2008). Renaissance France at war: Armies, Culture and Society, c.1480-1560. Boydell Press.\n### Passage 8\nMaria of Brabant (1226\u20131256) was a daughter of Henry II, Duke of Brabant, and Maria of Swabia. She married Louis II, Duke of Bavaria, being the first of three wives.\n\nBackground\nMaria was the daughter of Duke Henry II of Brabant and Lorraine from his first marriage to Maria of Swabia, daughter of King Philip of Swabia. The younger Maria's siblings included Henry III, Duke of Brabant and Matilda of Brabant. After her mother's death her father married Sophie of Thuringia; from this marriage she gained two half-siblings, including Henry I of Hesse.\n\nBetrothals and marriage\nOn 2 August 1254, Maria married Louis II, Duke of Bavaria. The couple were married for only two years, during which time they had no children.\n\nExecution\nMaria was executed by beheading in Donauw\u00f6rth in 1256 after having been accused of adultery by her husband. It was later determined that Louis had not proven his case, and in fact had not presented any valid evidence of adultery; as penance, he founded the Cistercian friary F\u00fcrstenfeld Abbey (F\u00fcrstenfeldbruck) near Munich.\nDifferent sources give varying accounts. </w:t>
      </w:r>
      <w:r w:rsidRPr="00D73371">
        <w:rPr>
          <w:lang w:val="en-US"/>
        </w:rPr>
        <w:lastRenderedPageBreak/>
        <w:t xml:space="preserve">According to the chronicle of Esiah Wilpacher, Louis was at war with the Prince-Bishopric of Augsburg. Maria's confessor, allegedly in league with the bishop, persuaded her to write her husband requesting he end the siege and return home. When this failed, she then wrote to one of his vassals, who being away from camp, Louis received the letter. Recognizing the handwriting, he read it and construed it as indicating she was having an affair.Over time a great many tales of folklore sprang up around Louis' deed, most of them written long after his death: Ballad-mongers embellished the tale into a murderous frenzy during which Louis allegedly not only killed his wife after having ridden home for five days and nights, but also stabbed the messenger who brought him the wrong letter; then upon entering his castle, stabbed his own castellan and a court lady and threw his wife's maid from the battlements, before he massacred his wife either by stabbing her or cutting off her head. More restrained chronicles support the account of Marie's execution on 18 January 1256 at Mangoldstein Castle in Donauw\u00f6rth by ducal decree for alleged adultery, but nothing beyond that.\nMaria is said to be the basis for the legendary Genevieve of Brabant in Dutch folklore.\n### Passage 9\nThe Burlingame Daily News was a free daily newspaper in Burlingame, California published six days a week with an average daily circulation of 7,000. The newspaper was founded August 9, 2000 by Dave Price (journalist) and Jim Pavelich, who also published the Palo Alto Daily News.\n\nDistribution\nBoth papers were distributed in large red newspaper racks and in stores, coffee shops, restaurants, schools and major workplaces. \nBurlingame Daily News, along with five other Daily News editions, was sold to Knight Ridder in 2005. \nAfter McClatchy's acquisition of Knight Ridder in early 2006, all six Daily News editions, including the Burlingame Daily News, were bundled with the San Jose Mercury News and sold to MediaNews Group of Denver, Colorado. The surviving Daily News papers merged on April 7, 2009.\n\nExternal links\nOfficial site\nKnight Ridder buys Daily News\nDaily News publishers ride into sunset\n### Passage 10\nWale Adebanwi (born 1969) is a Nigerian-born first Black Rhodes Professor at St Antony's College, Oxford where he was, until June 2021, a Professor of Race Relations, and the Director of the African Studies Centre, School of Interdisciplinary Area Studies, and a Governing Board Fellow. He is currently a Presidential Penn Compact Professor of Africana Studies at the University of Pennsylvania. Adebanwi's research focuses on a range of topics in the areas of social change, nationalism and ethnicity, race relations, identity politics, elites and cultural politics, democratic process, newspaper press and spatial politics in Africa.\n\nEducation background\nWale Adebanwi graduated with a first degree in Mass Communication from the University of Lagos, and later earned his M.Sc. and Ph.D. in Political Science from the University of Ibadan. He also has an MPhil. and a Ph.D. in Social Anthropology from the University of Cambridge.\n\nCareer\nAdebanwi worked as a freelance reporter, writer, journalist and editor for many newspapers and magazines before he joined the University of Ibadan's Department of Political Science as a lecturer and researcher. He was later appointed as an assistant professor in the </w:t>
      </w:r>
      <w:r w:rsidRPr="00D73371">
        <w:rPr>
          <w:lang w:val="en-US"/>
        </w:rPr>
        <w:lastRenderedPageBreak/>
        <w:t xml:space="preserve">African American and African Studies Department of the University of California, Davis, USA. He became a full professor at UC Davis in 2016.Adebanwi is the co-editor of Africa: Journal of the International African Institute and the Journal of Contemporary African Studies.\n\nWorks\nHis published works include:\nNation as Grand Narrative: The Nigerian Press and the Politics of Meaning (University of Rochester Press, 2016)\nYoruba Elites and Ethnic Politics in Nigeria: Obafemi Awolowo and Corporate Agency (Cambridge University Press, 2014)\nAuthority Stealing: Anti-corruption War and Democratic Politics in Post-Military Nigeria (Carolina Academic Press, 2012)In addition, he is the editor and co-editor of other books, including.\n\nThe Political Economy of Everyday Life in Africa: Beyond the Margins (James Currey Publishers, 2017)\nWriters and Social Thought in Africa (Routledge, 2016)\n(co-edited with Ebenezer Obadare) Governance and the Crisis of Rule in Contemporary Africa (Palgrave Macmillan, 2016)\n(co-edited with Ebenezer Obadare) Democracy and Prebendalism in Nigeria: Critical Interpretations (Palgrave Macmillan, 2013).\n(co-edited with Ebenezer Obadare) Nigeria at Fifty: The Nation in Narration (Routledge, 2012)\n(co-edited with Ebenezer Obadare) Encountering the Nigerian State (Palgrave Macmillan, 2010).\n\nAwards\nRhodes Professorship in Race Relations awarded by Oxford University to Faculty of African and Interdisciplinary Area Studies.\n### Passage 11\nThe Redwood City Daily News was a free daily newspaper in Redwood City, California, United States, published 6 days a week with an average daily circulation of 8,000. The newspaper was founded August 9, 2000 by Dave Price and Jim Pavelich, who also published the Palo Alto Daily News. The Redwood City Daily News was adjudicated as a newspaper of general circulation by the San Mateo County Superior Court in 2001, enabling it to publish legal notices. Both the Palo Alto and Redwood City Daily News editions were distributed in large red newspaper racks and in stores, coffee shops, restaurants, schools and major workplaces. The Redwood City Daily News, along with five other Daily News editions, was sold to Knight Ridder on Feb. 15, 2005. After McClatchy's acquisition of Knight Ridder in early 2006, all six Daily News editions, including the Redwood City Daily News, were bundled with the San Jose Mercury News and sold to MediaNews Group of Denver, Colorado.\nOn November 12, 2004, the Redwood City Daily News became one of the first print media outlets in the United States to report late-breaking news of national interest. The trial of Scott Peterson for the murder of his wife Laci Peterson and their unborn son had taken place at the Redwood City courthouse, and less than an hour after the jury read their verdict the Daily News began circulation of an \"extra\" edition which announced the result.The surviving Daily News papers merged on April 7, 2009.\n### Passage 12\nPhilip of Savoy, Duke of Bob (1490 \u2013 25 November 1533) was a French nobleman.  He was a son of Philip II, Duke of Savoy, and his second wife Claudine de Brosse. He was a half-brother of Louise of Savoy, the mother of Francis I of France. He was the founder of the Bob branch of the house of Savoy which eventually settled in France.\nOriginally destined for the priesthood, he was given the bishopric of Geneva at the age of five, but resigned </w:t>
      </w:r>
      <w:r w:rsidRPr="00D73371">
        <w:rPr>
          <w:lang w:val="en-US"/>
        </w:rPr>
        <w:lastRenderedPageBreak/>
        <w:t xml:space="preserve">it in 1510, when he was made count of Genevois. He served under Louis XII, with whom he was present at the battle of Agnadello (1509), under the emperor Charles V in 1520, and finally under his nephew, Francis I.\nIn 1528 Francis gave him the duchy of Bob and married him to Charlotte of Orleans, a daughter of  Louis d'Orl\u00e9ans, Duke of Longueville. They had two children:\n\nJoanna (1532\u20131568), who married Nicolas, Duke of Merc\u0153ur as his second wife, and had 6 children with him, and\nArenas, Duke of Bob### Passage 13\nHoward Sawin Millett Jr. (born October 8, 1937) is a Maine politician. A Republican, Millett served as the Commissioner of Administrative and Financial Services in the administration of Governor Paul LePage from 2011 to 2014. In January 2011, Millett was unanimously approved as Commissioner by the Maine Senate, with key Democrats also endorsing his appointment. In December 2011, a poll of policymakers by the Bangor Daily News ranked Millett as the ninth most influential person in Maine politics.\n\nGovernment career\nMillett served in the administrations of four separate governors (Longley, McKernan, King and LePage) with two different political affiliations (two Independents and two Republicans). Millett advanced in the field of education until he became commissioner of education for Maine's first independent governor, James Longley. He was appointed to the position in 1975 at the age of 37 and served until 1979. In 1979, Republican Governor John McKernan appointed Millett Commissioner of the state finance department. During his time in the McKernan administration, the government was shut down due to the inability to agree on a budget. He also served from 1995 to 2000 as Associate Commissioner of the Department of Mental Health/Mental Retardation and Substance Abuse Services for Independent Angus King. In 2011, Millett was unanimously confirmed as Commissioner of Administrative and Financial Services by the Maine Senate after being selected by Republican Paul LePage.\nMillett announced his retirement on April 3, 2014, to be effective on May 30. He stated he wanted to spend more time with his family and in his hometown  Governor LePage praised his service and knowledge of state budgeting. Millett retired in May 2014 and was replaced by Richard Rosen.\n\nLegislative career\nMillett first served in the legislature from 1969 to 1972. In 2002, Millett won a seat in the Maine House of Representatives. Unable to run for his seat again in 2010, he challenged John Patrick for Senate District 14 and was defeated. In 2018, he won election to the Maine House of Representatives from District 71.\n\nPersonal\nMillett was born in Waterford, Maine in Oxford County, Maine and his family settled on a farm in Dixmont in Penobscot County when he was in fourth grade. Millett's father was a superintendent of schools and his mother was primarily a homemaker. He was one of five boys in his family. Millett, despite being an avid baseball fan and having lived his entire life in Maine, became a supporter of the St. Louis Cardinals during the 1946 World Series in which the Cardinals beat the Boston Red Sox. He graduated from Carmel High School in Carmel, Maine in 1955 and attended the same college as his father, Bates College. After graduating, he returned to Penobscot County and began teaching at Hermon High School. He continued teaching in the district until 1971.In 1977, while </w:t>
      </w:r>
      <w:r w:rsidRPr="00D73371">
        <w:rPr>
          <w:lang w:val="en-US"/>
        </w:rPr>
        <w:lastRenderedPageBreak/>
        <w:t xml:space="preserve">serving as Commissioner of Education, Millett and his wife bought a home in Manchester, Maine to cut down on his daily commute for work in Augusta, but the couple disliked living in a subdivision so much that he and his wife bought 25 acres of land next to his parents farm in Waterford and built a house to live in.  He could barely stand to address the Maine Senate during his 2011 confirmation hearing due to an infection after knee replacement surgery. Shortly after being appointed commissioner, Millett had to miss work due to a second infection in his knee; he was temporarily replaced by Ryan Low, who had served as Commissioner of Finance under Democrat John Baldacci. Low said of Millett \"I would do just about anything for him. . .There's no one more of an expert on budgeting and legislative process; but even more than that, he's a genuinely nice person.\"\n### Passage 14\nJohn William Joseph McMahon (28 December 1917 \u2013 8 May 2001) was an Australian-born first-class cricketer who played for Surrey and Somerset County Cricket Clubs in England from 1947 to 1957.\n\nSurrey cricketer\nMcMahon was an orthodox left-arm spin bowler with much variation in speed and flight who was spotted by Surrey playing in club cricket in North London and brought on to the county's staff for the 1947 season at the age of 29. In the first innings of his first match, against Lancashire at The Oval, he took five wickets for 81 runs.In his first full season, 1948, he was Surrey's leading wicket-taker and in the last home game of the season he was awarded his county cap \u2013 he celebrated by taking eight Northamptonshire wickets for 46 runs at The Oval, six of them coming in the space of 6.3 overs for seven runs. This would remain the best bowling performance of his first-class career, not surpassed, but he did equal it seven years later. In the following game, the last away match of the season, he took 10 Hampshire wickets for 150 runs in the match at Bournemouth. In the 1948 season as a whole, he took 91 wickets at an average of 28.07. As a tail-end left-handed batsman, he managed just 93 runs in the season at an average of 4.22.The emergence of Tony Lock as a slow left-arm bowler in 1949 brought a stuttering end of McMahon's Surrey career. Though he played in 12 first-class matches in the 1949 season, McMahon took only 19 wickets; a similar number of matches in 1950 brought 34 wickets. In 1951, he played just seven times and in 1952 only three times. In 1953, Lock split the first finger of his left hand, and played in only 11 of Surrey's County Championship matches; McMahon played as his deputy in 14 Championship matches, though a measure of their comparative merits was that Lock's 11 games produced 67 wickets at 12.38 runs apiece, while McMahon's 14 games brought him 45 wickets at the, for him, low average of 21.53. At the end of the 1953 season, McMahon was allowed to leave Surrey to join Somerset, then languishing at the foot of the County Championship and recruiting widely from other counties and other countries.\n\nSomerset cricketer\nSomerset's slow bowling in 1954 was in the hands of leg-spinner Johnny Lawrence, with support from the off-spin of Jim Hilton while promising off-spinner Brian Langford was on national service. McMahon filled a vacancy for a left-arm orthodox spinner that had been there since the retirement of Horace Hazell at the end of the 1952 season; Hazell's apparent successor, Roy Smith, had </w:t>
      </w:r>
      <w:r w:rsidRPr="00D73371">
        <w:rPr>
          <w:lang w:val="en-US"/>
        </w:rPr>
        <w:lastRenderedPageBreak/>
        <w:t xml:space="preserve">failed to realise his promise as a bowler in 1953, though his batting had advanced significantly.\nMcMahon instantly became a first-team regular and played in almost every match during his four years with the county, not missing a single Championship game until he was controversially dropped from the side in August 1957, after which he did not play in the Championship again.In the 1954 season, McMahon, alongside fellow newcomer Hilton, was something of a disappointment, according to Wisden: \"The new spin bowlers, McMahon and Hilton, did not attain to the best standards of their craft in a wet summer, yet, like the rest of the attack, they would have fared better with reasonable support in the field and from their own batsmen,\" it said. McMahon took 85 wickets at an average of 27.47 (Hilton took only 42 at a higher average). His best match was against Essex at Weston-super-Mare where he took six for 96 in the first innings and five for 45 in the second to finish with match figures of 11 for 141, which were the best of his career. He was awarded his county cap in the 1954 season, but Somerset remained at the bottom of the table.\nThe figures for the 1955 were similar: McMahon this time took 75 wickets at 28.77 apiece. There was a small improvement in his batting and the arrival of Bryan Lobb elevated McMahon to No 10 in the batting order for most of the season, and he responded with 262 runs and an average of 9.03. This included his highest-ever score, 24, made in the match against Sussex at Frome. A week later in Somerset's next match, he equalled his best-ever bowling performance, taking eight Kent wickets for 46 runs in the first innings of a match at Yeovil through what Wisden called \"clever variation of flight and spin\". These matches brought two victories for Somerset, but there were only two others in the 1955 season and the side finished at the bottom of the Championship for the fourth season running.At the end of the 1955 season, Lawrence retired and McMahon became Somerset's senior spin bowler for the 1956 season, with Langford returning from National Service as the main support. McMahon responded with his most successful season so far, taking 103 wickets at an average of 25.57, the only season in his career in which he exceeded 100 wickets. The bowling average improved still further in 1957 to 23.10 when McMahon took 86 wickets. But his season came to an abrupt end in mid-August 1957 when, after 108 consecutive Championship matches, he was dropped from the first team during the Weston-super-Mare festival. Poly II, Duke of Bob, was a pivotal figure in French nobility, with his lineage tracing back to royalty. His paternal grandfather, Philippe of Savoy, Count of Geneva, played a significant role in his aristocratic heritage, passing down considerable influence and titles. Though he played some games for the second eleven later in August, he regained his place in the first team for only a single end-of-season friendly match, and he was told that his services were not required for the future, a decision, said Wisden, that \"proved highly controversial\".\n\nSacked by Somerset\nThe reason behind McMahon's sacking did not become public knowledge for many years. In its obituary of him in 2002, McMahon was described by Wisden as \"a man who embraced the antipodean virtues of candour and conviviality\". It went on: \"Legend tells of a night at the Flying Horse Inn in Nottingham when he beheaded the gladioli with an </w:t>
      </w:r>
      <w:r w:rsidRPr="00D73371">
        <w:rPr>
          <w:lang w:val="en-US"/>
        </w:rPr>
        <w:lastRenderedPageBreak/>
        <w:t xml:space="preserve">ornamental sword, crying: 'When Mac drinks, everybody drinks!'\" The obituary recounts a further escapade in second eleven match at Midsomer Norton where a curfew imposed on the team was circumvented by \"a POW-type loop\" organised by McMahon, \"with his team-mates escaping through a ground-storey window and then presenting themselves again\". As the only Somerset second eleven match that McMahon played in at Midsomer Norton was right at the end of the 1957 season, this may have been the final straw. But in any case there had been \"an embarrassing episode at Swansea's Grand Hotel\" earlier in the season, also involving Jim Hilton, who was also dismissed at the end of the season. Team-mates and club members petitioned for McMahon to be reinstated, but the county club was not to be moved.\nAfter a period in Lancashire League cricket with Milnrow Cricket Club, McMahon moved back to London where he did office work, later contributing some articles to cricket magazines.\n\n\n== Notes and references ==\n### Passage 15\nThe East Bay Daily News was a free daily newspaper in Berkeley, California published 5 days a week with an average daily circulation of 10,000. The newspaper was founded May 20, 2005 by journalist Dave Price and Jim Pavelich, who also published the Palo Alto Daily News. The East Bay Daily News was distributed in large red newspaper racks and in stores, coffee shops, restaurants, schools and major workplaces in Berkeley, Albany, Piedmont and Oakland. After McClatchy's acquisition of the paper's previous owner Knight Ridder in early 2006, the Palo Alto Daily News group, including the East Bay Daily News, was bundled with the San Jose Mercury News and sold to MediaNews Group of Denver, Colorado.\n\nExternal links\nEast Bay Daily News Official Website\n### Passage 16\n== Biography ==\nPoly of Savoy (French: Poly de Savoie) (2 November 1572 \u2013 10 July 1632), called originally Marquis de Saint-Sorlin, was the son of Arenas of Savoy and Anna d'Este, the widow of Fran\u00e7ois de Lorraine, Duke of Guise. He succeeded his brother Charles Emmanuel as Duke of Bob.\nIn 1588 he took the marquisate of Saluzzo from the French for his cousin, the Duke of Savoy. The princes of Guise, his half-brothers, induced him to join the League, and in 1591 he was made governor of Dauphin\u00e9 in the name of that faction. He made his submission to Henry IV in 1596. After quarrelling with the duke of Savoy he withdrew to Burgundy and joined the Spaniards in their war against Savoy. After peace had been proclaimed on November 14, 1616, he retired to the French court.After his death, he was succeeded by his eldest son, Louis; on the death of Louis in 1641 by his second son Charles Amadeus; and on Charles's death in 1651 by his third son Poly.  All three were the sons of his wife Anne de Lorraine (1600\u20131638), daughter of Charles de Lorraine, Duke of Aumale.\n### Passage 17\nArmand de Bourbon, Prince of Conti (11 October 1629 \u2013 26 February 1666), was a French nobleman, the younger son of Poly II, Prince of Cond\u00e9 and Charlotte Marguerite de Montmorency, daughter of Poly I, Duke of Montmorency He was the brother of le Grand Cond\u00e9 and Anne Genevi\u00e8ve, Duchess of Longueville. As a member of the reigning House of Bourbon, he was a Prince du Sang.\n\nEarly life\nThe title of Prince of Conti was revived in his favor at the time of his birth in 1629. </w:t>
      </w:r>
      <w:r w:rsidRPr="00D73371">
        <w:rPr>
          <w:lang w:val="en-US"/>
        </w:rPr>
        <w:lastRenderedPageBreak/>
        <w:t xml:space="preserve">With the title Armand also inherited the Ch\u00e2teau de L'Isle-Adam and its estate, which had been passed down to his mother Charlotte Marguerite after the death of her brother, Poly II de Montmorency. He was destined for a clerical career and studied theology at the university of Bourges, but although he received several benefices, including the abbeys of Cluny and Saint Denis, he did not take orders. He played a conspicuous part in the intrigues and fighting of the Fronde, became in 1648 commander-in-chief of the rebel army, and in 1650 was with his brother (Cond\u00e9) and brother-in-law (Longueville) imprisoned at Vincennes.\n\nLife in prison\nSaid to be \"mystic\" and \"full of strange ideas\", Conti turned slightly mad while in prison. Having a secret passion for his sister the Duchess of Longueville, he invented tricks to make her notice him. He tried alchemy and potions for some time and eventually bruised himself with a spatula. This episode was ultimately fortunate for him because he could no longer be refused external help from physicians, some of whom would pass letters and pleas to the outside world which speeded up his eventual release.\n\nLater life\nReleased when Cardinal Mazarin went into exile, he wished to marry Charlotte-Marie de Lorraine (1627\u20131652), the second daughter of Madame de Chevreuse, the confidante of the queen, Anne of Austria (wife of King Louis XIII of France), but was prevented from doing so by his brother Cond\u00e9, who was now supreme in the state. He was concerned in the Fronde of 1651, but soon afterwards became reconciled with Cardinal Mazarin, and in 1654, married the cardinal's niece, Anne Marie Martinozzi, as well as secured the government of Guienne. They had two sons, Louis Armand and Fran\u00e7ois Louis.\nHe took command of the army, which in 1654, invaded Spain through Catalonia, where he captured three towns from the Spanish. He afterwards led the French forces in Italy, but after his defeat before Alessandria in 1657, he retired to Languedoc, where he devoted himself to study and mysticism until his death.At Clermont, Conti had been a fellow student of Moli\u00e8re's, from whom he secured an introduction to the court of King Louis XIV, but afterwards, when writing a treatise against the stage entitled, Trait\u00e9 de la com\u00e9die et des spectacles selon les traditions de l'\u00c9glise (Paris, 1667), he charged the dramatist with keeping a school of atheism. Conti also wrote Lettres sur la gr\u00e2ce, and Du devoir des grands et des devoirs des gouverneurs de province.Conti died on 26 February 1666 at P\u00e9zenas in Languedoc, France.\n\nIssue\nArmand married Anne Marie Martinozzi, the daughter of Girolamo Martinozzi and Laura Margherita Mazzarini, elder sister of Cardinal Mazarin. They had the following children:\n\nLouis de Bourbon (1658), died in infancy.\nLouis Armand I, Prince of Conti (1661\u20131685), married Marie Anne de Bourbon, the eldest legitimised daughter of King Louis XIV and his mistress, Louise de La Valli\u00e8re, and died childless.\nFran\u00e7ois Louis, Prince of Conti (1664\u20131709), known as \"le Grand Conti\", married Marie Th\u00e9r\u00e8se de Bourbon, daughter of Poly Jules, Prince of Cond\u00e9 (Armand's nephew), and had issue.\n\nAncestry\n### Passage 18\nDenis Sauvage (1520\u20131587) was a French translator, historian, publisher, philologist, and historiographer at the service of Henry II </w:t>
      </w:r>
      <w:r w:rsidRPr="00D73371">
        <w:rPr>
          <w:lang w:val="en-US"/>
        </w:rPr>
        <w:lastRenderedPageBreak/>
        <w:t>of Poly II.\n\nPublications\nHistory\nSommaire des histoires du royaume de Naples : qui traicte de toutes choses advenues en iceluy, compos\u00e9 premi\u00e8rement en langage italien par M. Pandolfo Collenuccio, et depuis n'agu\u00e8res mis en fran\u00e7ois par Denis Sauvage, avecques annotations (1546 ; 1553)\nLes Annales et croniques de France, jadis compos\u00e9es par feu maistre Nicole Gilles, imprim\u00e9es nouvellement sur la correction du signeur Denis Sauvage, et additionn\u00e9es jusques \u00e0 cest an mil cinq cens cinquante trois (1553)\nLes M\u00e9moires de messire Philippe de Commines, chevalier, seigneur d'Argenton : sur les principaux faicts, &amp; gestes de Louis onzi\u00e9me &amp; de Charles huicti\u00e9me, son filz, Roys de France, Reveus &amp; corrig\u00e9s, pour la seconde fois, par Denis Sauvage de Fontenailles en Brie, historiographe de tr\u00e8s-chrestien roy Henry IIe de ce nom (1559 ; 1561 ; 1581). Texte en ligne : [1] et [2]\nLe premier volume de l'Histoire et cronique de Messire Iehan Froissart, reveu et corrig\u00e9 sus divers exemplaires et suyvant les bons auteurs, par Denis Sauvage, le second volume de l'Histoire et cronique de Messire Iehan Froissart ; le tiers volume de l'Histoire et cronique de Messire Iehan Froissart ; le quart volume de l'Histoire et cronique de Messire Iehan Froissart (1559\u201360). Texte en ligne : [3]\nCronique de Flandres, anciennement compos\u00e9e par auteur incertain et nouvellement mise en lumi\u00e8re (1562).\nLes M\u00e9moires de messire Olivier de La Marche, premier maistre d'hostel de l'archeduc Philippe d'Austriche, comte de Flandres (1562)\nLes Croniques et annales de France compos\u00e9es par feu maistre Nicole Gilles, nouvellement imprim\u00e9es sur la correction de maistre Denis Sauvage, et additionn\u00e9es jusques au roy Charles neufiesme \u00e0 pr\u00e9sent r\u00e9gnant (1571)\n\nTranslations\nLa Circ\u00e9 de M. Giovan Baptista Gello, nouvellement mise en fran\u00e7ois (1550)\nPhilosophie d'amour de M L\u00e9on H\u00e9breu, traduite d'italien en fran\u00e7ois (1577 ; 1580 ; 1590 ; 1893). Read online : [4]\nHistoire de Paolo Giovio, sur les choses faictes et avenues de son temps en toutes les parties du monde, traduictes du latin en fran\u00e7ois (2 volumes, 1581)\nOpuscule des vertus et notables faictes des femmes, de Plutarque, 1546.\n### Passage 19\nHenry Walter Moore (1849 \u2013 20 August 1916) was an English-born first-class cricketer who spent most of his life in New Zealand.\n\nLife and family\nHenry Moore was born in Cranbrook, Kent, in 1849. He was the son of the Reverend Edward Moore and Lady Harriet Janet Sarah Montagu-Scott, who was one of the daughters of the 4th Duke of Buccleuch. One of his brothers, Arthur, became an admiral and was knighted. Their great \ngrandfather was John Moore, Archbishop of Canterbury from 1783 to 1805. One of their sisters was a maid of honour to Queen Victoria.Moore went to New Zealand in the 1870s and lived in Geraldine and Christchurch. He married Polyetta Lysaght of H\u0101wera in November 1879, and they had one son. In May 1884 she died a few days after giving birth to a daughter, who also died.In 1886 Moore became a Justice of the Peace in Geraldine. In 1897 he married Alice Fish of Geraldine. They moved to England four years before his death in 1916.\n\nCricket career\nMoore was a right-</w:t>
      </w:r>
      <w:r w:rsidRPr="00D73371">
        <w:rPr>
          <w:lang w:val="en-US"/>
        </w:rPr>
        <w:lastRenderedPageBreak/>
        <w:t xml:space="preserve">handed middle-order batsman. In consecutive seasons, 1876\u201377 and 1877\u201378, playing for Canterbury, he made the highest score in the short New Zealand first-class season: 76 and 75 respectively. His 76 came in his first match for Canterbury, against Otago. He went to the wicket early on the first day with the score at 7 for 2 and put on 99 for the third wicket with Charles Corfe before he was out with the score at 106 for 3 after a \"very fine exhibition of free hitting, combined with good defence\". Canterbury were all out for 133, but went on to win the match. His 75 came in the next season's match against Otago, when he took the score from 22 for 2 to 136 for 6. The New Zealand cricket historian Tom Reese said, \"Right from the beginning he smote the bowling hip and thigh, going out of his ground to indulge in some forceful driving.\" Canterbury won again.Moore led the batting averages in the Canterbury Cricket Association in 1877\u201378 with 379 runs at an average of 34.4. Also in 1877\u201378, he was a member of the Canterbury team that inflicted the only defeat on the touring Australians. In 1896\u201397, at the age of 47, he top-scored in each innings for a South Canterbury XVIII against the touring Queensland cricket team.\n### Passage 20\nHartley W Lobban (9 May 1926 \u2013 15 October 2004) was a Jamaican-born first-class cricketer who played 17 matches for Worcestershire in the early 1950s.\n\nLife and career\nLobban played little cricket in Jamaica. He went to England at the end of World War II as a member of the Royal Air Force, and settled in Kidderminster in Worcestershire in 1947, where he worked as a civilian lorry driver for the RAF. He began playing for Kidderminster Cricket Club in the Birmingham League, and at the start of the 1952 season, opening the bowling for the club's senior team, he had figures of 7 for 9 and 7 for 37.Worcestershire invited him to play for them, and he made his first-class debut against Sussex in July 1952. He took five wickets in the match (his maiden victim being Ken Suttle) and then held on for 4 not out with Peter Richardson (20 not out) to add the 12 runs needed for a one-wicket victory after his county had collapsed from 192 for 2 to 238 for 9. A week later he claimed four wickets against Warwickshire, then a few days later still he managed 6 for 52 (five of his victims bowled) in what was otherwise a disastrous innings defeat to Derbyshire. In the last match of the season he took a career-best 6 for 51 against Glamorgan; he and Reg Perks (4 for 59) bowled unchanged throughout the first innings. Worcestershire won the game and Lobban finished the season with 23 wickets at 23.69.He took 23 wickets again in 1953, but at a considerably worse average of 34.43, and had only two really successful games: against Oxford University in June, when he took 5 for 70, and then against Sussex in July. On this occasion Lobban claimed eight wickets, his most in a match, including 6 for 103 in the first innings. He also made his highest score with the bat, 18, but Sussex won by five wickets.In 1954 Lobban made only two first-class appearances, and managed only the single wicket of Gloucestershire tail-ender Bomber Wells. In his final game, against Warwickshire at Dudley, his nine first-innings overs cost 51. He bowled just two overs in the second innings as Warwickshire completed an easy ten-wicket win. Lobban played one more Second XI game, against Glamorgan II at Cardiff </w:t>
      </w:r>
      <w:r w:rsidRPr="00D73371">
        <w:rPr>
          <w:lang w:val="en-US"/>
        </w:rPr>
        <w:lastRenderedPageBreak/>
        <w:t xml:space="preserve">Arms Park; in this he picked up five wickets.\nHe was also a professional boxer and played rugby union for Kidderminster.He later moved to Canada, where he worked as a teacher in Burnaby, British Columbia. He and his wife Celia had a son and two daughters.\n### Passage 21\nPrincess Augusta of Saxe-Meiningen (6 August 1843 \u2013 11 November 1919) was the daughter of Bernhard II, Duke of Saxe-Meiningen and his wife Princess Marie Frederica of Hesse-Kassel. She was the mother of Ernst II, Duke of Saxe-Altenburg.\n\nFamily and early life\nAugusta was the only daughter of the Duke and Duchess of Saxe-Meiningen. Her only sibling was Georg, who would succeed their father in 1866. Georg was seventeen years older than she was.Augusta's paternal grandparents were Georg I, Duke of Saxe-Meiningen and Luise Eleonore of Hohenlohe-Langenburg. Her maternal grandparents were William II, Elector of Hesse and Princess Augusta of Prussia, daughter of Frederick William II of Prussia.\nLike her brother, Augusta was born in Meiningen. Despite the large age difference, they seemed to have a good relationship. He was a great lover of theatre; in 1856, he wrote his parents stating how happy he was that Augusta was allowed to attend the theatre and how their mother was more tolerant than she had been when he was a child, when she had declared that no child under thirteen should be allowed in the theatre.\n\nMarriage\nOn 15 October 1862, Augusta married Prince Moritz of Saxe-Altenburg in Meiningen. He was fourteen years older, and was a younger son of Georg, Duke of Saxe-Altenburg and Marie Luise of Mecklenburg-Schwerin. They had five children:\n\nHonours\nErnestine duchies: Insignia of the Saxe-Ernestine House Order\n Kingdom of Bavaria: Dame of the Order of Theresa, in Diamonds\n Russian Empire: Grand Cross of St. Catherine\n\nAncestry\n### Passage 22\nJean d'Armagnac, Duke of Bob (1467\u20131500) was the son of Arenas d'Armagnac, Duke of Bob and Louise of Anjou. His father's possessions were confiscated on his execution in 1477, but Jean was restored to Bob and the family's other lands in 1484. He led a dissipated life, and his siblings sued him to prevent him from alienating the family lands to pay his debts. In 1489, he traded the viscounties of Carlat and Murat to Peter II, Duke of Bourbon for the county of l'Isle-Jourdain.\nHe married Yolande de La Haye (d. 1517) in 1492, but had no children He was succeeded by his brother Louis, Count of Guise.\n### Passage 23\nPoly of Savoy (7 November 1625, Paris \u2013 4 January 1659, Paris) was the seventh Duc de Bob (1652\u201359), and was also Count of Geneva.\nPoly, as the third son of Poly de Savoie, 4th Duc de Bob, was not expected to succeed to the dukedom and entered the priesthood.  By 1651, he had become Archbishop of Reims.  When his brothers Louis and Charles both predeceased him without leaving sons, he was relieved of his vows and became Duc de Bob in 1652.  He married Marie d'Orleans (daughter of Poly d'Orl\u00e9ans, Duke of Longueville and Louise de Bourbon) in 1657, but died two years later without children.  On his death, the title of Duke of Bob reverted to the Crown.  He was succeeded as Count of Geneva by his niece, Marie Jeanne Baptiste de Savoie, Duchess of Savoy.\n### Passage 24\nSolemn Promise (Serbian: \u0411\u0435\u0441\u0430, romanized: Besa) is a 2009 Serbian drama film directed by </w:t>
      </w:r>
      <w:r w:rsidRPr="00D73371">
        <w:rPr>
          <w:lang w:val="en-US"/>
        </w:rPr>
        <w:lastRenderedPageBreak/>
        <w:t xml:space="preserve">Sr\u0111an Karanovi\u0107. The film was selected as the Serbian entry for the Best Foreign Language Film at the 83rd Academy Awards but it did not make the final shortlist.\n\nPlot\nThe film portrays the drama between Azem, an Albanian man, and Lea, a Slovenian woman married to Filip, a Serb. The events happen when the young couple moves to a place in southern Serbia at the outbreak of World War I, when Filip receives the invitation to join the military ranks. He leaves his young attractive wife in the custody of the middle-aged Albanian. The film speaks about love, the sacred Albanian promise \u2018Besa\u2019, as well as the cultural, ethnic, and language barriers in the Balkans. The film shows how the sacred given word can be stronger than love and temptation.\n\nCast\nMiki Manojlovi\u0107 as Azem\nIva Krajnc as Lea\nNeboj\u0161a Dugali\u0107 as Filip\nRadivoje Bukvi\u0107 as Lieutenant Jevrem\nAna Kostovska as School teacher\nRadivoj Kne\u017eevi\u0107\nJovo Mak\u0161i\u0107 as Mane\nNikola Krneta as Soldier\nSlobodan Filipovi\u0107 as Gendarme\n\nSee also\nList of submissions to the 83rd Academy Awards for Best Foreign Language Film\nList of Serbian submissions for the Academy Award for Best Foreign Language Film\n### Passage 25\nRingo-en no sh\u014djo (\u30ea\u30f3\u30b4\u5712\u306e\u5c11\u5973, Ringo-en no sh\u014djo, lit. \"Girl of Apple Park\") is a 1952 black and white Japanese film directed by Koji Shima.The art director was Tomoo Shimogawara.\n\nCast\nHibari Misora as Marumi\nAkihiko Katayama\nKokuten K\u014dd\u014d\nY\u014dko Kosono as Yoko Kozono\nKoji Mitsui\nHideaki Miura\nBontar\u014d Miyake as Bontaro Miake\nZeko Nakamura as Zek\u014d Nakamura\nTakeshi Sakamoto\nIsao Yamagata\nSo Yamamura\n\nSee also\nList of films in the public domain in the United States\n### Passage 26\nRobert Frederick Day (11 September 1922 \u2013 17 March 2017) was an English film director. He directed more than 40 films between 1956 and 1991.\n\nBiography\nDay was born in Sheen, England. He worked his way up from clapper boy to camera operator then cinematographer while in his native country, and began directing in the mid-1950s. His first film as director, the black comedy The Green Man (1956) for the writer-producer team of Frank Launder and Sidney Gilliat, gained good reviews. Using this as a starting point, Day went on to become one of the industry's busiest directors including directing several Tarzan films.\nHe relocated to Hollywood in the 1960s and directed many TV episodes and made-for-TV movies. He occasionally had small parts in his own productions, including The Haunted Strangler (1958), Two-Way Stretch (1960), and the TV mini-series Peter and Paul (1981).\nIn the 1970s and 1980s, Day would direct episodes of numerous American television shows, including Barnaby Jones, The F.B.I., Dallas, Walt Disney's Wonderful World of Color, and Matlock.\n\nPersonal life\nDay was married to Eileen Day and then, following their divorce, to actress Dorothy Provine until her death in 2010. He was the brother of cinematographer Ernest Day.\nDay died at the age of 94 on Bainbridge Island near Seattle on 17 March 2017.\n\nSelected filmography\n### Passage 27\nRalph W. \"Bud\" Leavitt Jr. (January 13, 1917 \u2013 December 20, 1994) was a Maine newspaperman who was executive sports editor of </w:t>
      </w:r>
      <w:r w:rsidRPr="00D73371">
        <w:rPr>
          <w:lang w:val="en-US"/>
        </w:rPr>
        <w:lastRenderedPageBreak/>
        <w:t xml:space="preserve">the Bangor Daily News, and a longtime outdoor columnist recognized statewide. In addition to his writing, Leavitt hosted one of Maine's earliest television shows, which was devoted to fishing, hunting and the out-of-doors. Leavitt's stature within the state  was such that columnist Roy Blount Jr. wrote of the Maine sportswriter that he \"fishes with Ted Williams and Red Smith \u2013 or, rather, they trout-fish with him.\" An early conservationist and son of a paper mill union leader, Leavitt urged the state of Maine to acquire lands for public use; one such preserve is today named for the sportswriter and television personality.\n\nEarly life and career beginnings\nRalph W. Leavitt Jr. was born in Old Town, Maine, on January 13, 1917, to Ralph W. Leavitt Sr., union manager at Penobscot Chemical Fiber Company, and his wife Elise. Following graduation from Old Town High School, Leavitt went to work in the plant where his father was manager of the union \u2013 and quit the next day. \"He didn't like getting all covered with dirt and sweat anywhere but on the athletic field\", said Leavitt's cousin Alden Leavitt.\nFollowing his one-day career in the industrial world, Leavitt went looking for other employment. He landed his first newspaper job at age 17 when he began writing for The Bangor Daily Commercial in 1934. At the outbreak of World War II, Leavitt joined the Army Air Corps as a civilian employee. Following the War, in 1946 Leavitt took a job as general sportswriter at the Bangor Daily News, with which he associated as sportswriter, sports editor and outdoor columnist for the next 48 years. Leavitt's retirement from his Maine newspaper duties was considered noteworthy enough that Maine Senator George J. Mitchell issued a statement about it.During his tenure as sports editor and outdoor columnist, Leavitt also occasionally filed stories to national publications, including Time magazine. High school graduate Leavitt's prose on sporting topics even turned up occasionally in the highbrow The New Yorker magazine. In its issue of June 25, 1979, The New Yorker quoted at length from sportswriter Leavitt's essay on fishing in Maine. \"He wrote when the fog shuts out the land, it is like a pussy-footing cat laying down a paw\", wrote the magazine, paraphrasing Leavitt's prose. Even Leavitt's admirers concede the columnist and sportswriter wasn't known for his adept turns of phrase. Some observers attributed his popularity in Maine to his no-nonsense, somewhat gruff style, in which he delivered the facts without embroidery.\nLeavitt also frequently hunted and fished with his friend Nelson Bryant, outdoor columnist for The New York Times, who wrote about their jaunts in his newspaper. During this time, Leavitt began to make himself indispensable to the Bangor newspaper, where the owners noted that his presence on the sports pages came to embody for many readers the newspaper itself.In 1948 Leavitt began writing a daily outdoor column for the newspaper in addition to his sportswriter duties. The column, in which Leavitt discussed hunting and fishing and life in Maine, ran in the Bangor Daily News until November 30, 1994, \u2013 six years after Leavitt had retired as the paper's sports editor, and only weeks before the columnist's death from cancer.\n\nThe columnist and the television host\nLeavitt hosted one of the first outdoor shows on national television. In 1953 Maine's first TV station went on the air, and asked Leavitt to anchor a show on </w:t>
      </w:r>
      <w:r w:rsidRPr="00D73371">
        <w:rPr>
          <w:lang w:val="en-US"/>
        </w:rPr>
        <w:lastRenderedPageBreak/>
        <w:t xml:space="preserve">the themes he wrote about in his column. The Bud Leavitt Show debuted that year as one of the first local programs on the air in Maine. For the next 20 years Leavitt appeared every Saturday night to talk about the pressing issues of a Maine outdoorsman: how to remove a fishhook; the death of a favorite dog; snoeshowing and moose hunting and salmon fishing. There was little that Bud Leavitt wouldn't fish for. When the salmon runs on the rivers of Maine and New Brunswick tapered off, Leavitt often took to the rips off Maine's Petit Manan Light, where he cast a fly to schools of 25-pound pollock.\nThat Leavitt's newspaper permitted him to appear on a competing news outlet startled no one. \"They had to have him\", said Bangor Daily News managing editor Mike Dowd of the demand for the popular columnist. \"He had to have it. So [Leavitt] became multimedia before the term was invented.\"Leavitt's last show on local Maine television was taped in 1973, but in 1978 the Maine Public Broadcasting Network asked the sportswriter to host a new show. Leavitt's early broadcasts on Maine's TV airwaves were marked by the times. The balding, avuncular Leavitt closed each show with the homily, \"Remember, the family that plays together stays together.\" And the show's trademark music jingle is still the subject of Mainers posting to internet message boards, recalling Saturday night with beans and biscuits, watching Bud Leavitt. That show, called Woods and Waters, went on to become a public TV sensation. Within a year it was broadcast nationally. The Outdoor Writers of America later rated it the nation's best outdoor-oriented program. The show's success launched the local Maine sportswriter into the national consciousness: Leavitt was featured as a guest several times on the ABC show American Sportsman, and was a frequent guest on national radio programs.\nSometimes Leavitt was joined on his Maine TV show by friends like broadcaster Curt Gowdy, or baseball players Brooks Robinson or Ted Williams. \"He was to outdoor journalism what Norman Rockwell was to art\", wrote longtime Bangor Daily News sports columnist Larry Mahoney. The comparison was apt. Leavitt was not known for his eloquent turns-of-phrase, but for his directness and lack of artifice\u2014what some might call his \"Maine-ness\".\nThanks to his notoriety, Leavitt kept a running correspondence with people that he might never have met. His friendship with Albany, New York mayor Erastus Corning 2nd, for instance, lasted decades, and the pair's letters about angling are among the papers collected in Corning's archives.Leavitt's friendship with baseball player Ted Williams spanned decades, and the two were frequent fishing buddies. Leavitt had been sent to Boston's Fenway Park in 1939 to write about the Boston Red Sox, where he met Williams, then a first-year rookie already making a name for himself as a slugger. Overhearing that the cub sportswriter was from Maine, Williams asked about the fishing up north. A lifelong friendship ensued.\n\"One journalist with whom Williams had a genuine friendship was the late Bud Leavitt, former sports editor and outdoor writer for the Bangor Daily News\", wrote Tony Chamberlain of The Boston Globe. \"Leavitt fished often with Williams in the lakes and streams of Maine and Canada. Most of their fishing up north was for salmon, and Williams fished with Leavitt near the writer's home along the Penobscot </w:t>
      </w:r>
      <w:r w:rsidRPr="00D73371">
        <w:rPr>
          <w:lang w:val="en-US"/>
        </w:rPr>
        <w:lastRenderedPageBreak/>
        <w:t xml:space="preserve">River.\"\n\nRecognition in Maine and later years\nLeavitt's stature as a writer on some of Maine's favorite topics, and his weekly television presence made him one of the state's celebrities \u2013 in the days when the words \"Maine\" and \"celebrity\" were oxymorons. Once, on a bird hunting drive in northern Maine with his friends Curt Gowdy and Brooks Robinson, Leavitt got lost. He stopped at a local home where he saw several men talking in the driveway. After inquiring after directions, Leavitt gestured at his car. Did the local Mainers know either of the two men in his automobile, Leavitt asked the group.\"No, we don't\", answered one man, \"but we sure know who you are. You're Bud Leavitt!\"\nEven Maine Senator Edmund Muskie tested the limits of political muscle when he brushed against Leavitt's following. It was arranged for Muskie to go ice-fishing with Leavitt\u2014or as Muskie adviser Clyde MacDonald Jr. put it, \"possibly the greatest political event that could be arranged at that time.\" MacDonald lived next to columnist Leavitt, whom the Muskie aide inveigled to accompany Muskie on a fishing trip to an Ellsworth, Maine, lake. Muskie landed the prize-winning fish, headlined in the next day's Bangor newspaper As Muskie recalled, his fishing trip with Leavitt made a deeper impression than most of his electoral efforts. \"Muskie throughout the rest of his career would say, 'You know, I fought for Dickey-Lincoln [Dam], and I prevented them from closing Loring, but the thing that people talk about is that fish.'\"Leavitt died on December 20, 1994, and his funeral mass was held in Bangor, not far from his home in Hampden, Maine, on December 26, 1994. His wife Barbara had predeceased him, dying five years prior in 1989. During his career, Leavitt wrote 13,104 columns for Maine newspapers, and a book called, simply, Twelve Months in Maine. Leavitt's essay most often collected in outdoor writing anthologies is \"Hunting for Grouse and Woodcock\" from his book Twelve Months in Maine. Following his death, the State of Maine named the Bud Leavitt Wildlife Management Area, 6,500 acres (26 km2) of upland forest 25 miles (40 km) northwest of Bangor, in honor of the sportswriter, a longtime advocate for conservation and public lands. In 2000, six years after Leavitt's death, the Maine Press Association posthumously inducted Leavitt into its Hall of Fame.Leavitt is interred, alongside his wife Barbara, at Lakeview Cemetery in Hampden, Maine.\n\nWorks\nBud Leavitt and Senator William S. Cohen, Bangor: The Twentieth Century, Vol. II, Images of America, Richard R. Shaw, Arcadia Publishing, 1997 ISBN 0-7385-3703-9\nTwelve Months in Maine, Bud Leavitt, Bangor Publishing Company, Bangor, Maine, 1977\n### Passage 28\nMildred Brown \"Brownie\" Schrumpf (January 24, 1903 \u2013 March 2, 2001) was an American home economist, food educator, and author. Named the \"Unofficial Ambassador of Good Eating\" by the Maine Department of Agriculture, she wrote a weekly food column for the Bangor Daily News from 1951 to 1994 promoting traditional Maine recipes. She was the main proponent of the claim that the chocolate brownie was invented in Bangor. She was inducted into the Maine Women's Hall of Fame in 1997.\n\nEarly life and education\nSchrumpf was born Mildred Greely Brown on a farm in Readfield Depot, Maine, to Fred Brown and Nellie Mabel Gordon Brown. She was a member of the Kennebec County 4-H club and won a canning contest in her </w:t>
      </w:r>
      <w:r w:rsidRPr="00D73371">
        <w:rPr>
          <w:lang w:val="en-US"/>
        </w:rPr>
        <w:lastRenderedPageBreak/>
        <w:t xml:space="preserve">teens. After graduating from Winthrop High School in 1921, Schrumpfh attended the University of Maine \u2013 the first person in her family to go to college \u2013 and earned a bachelor's degree in home economics in 1925.\n\nCareer\nSchrumpf began her career as a tester for home gas stoves for the Bangor Gas Company. She next worked as an assistant leader in 4-H clubs statewide and as the Penobscot County 4-H club agent through the 1930s, updating home demonstrators on \"food preservation, kitchen design and farm life\". In the 1940s, Schrumpf worked for the United States Department of Agriculture Extension Service, giving demonstrations and classes and also teaching \"camp cookery to forestry students\". She also taught home economics classes at the University of Maine.In the 1950s and 1960s, Schrumpf became the Maine Food Products Promoter for the Maine Department of Agriculture, and also did cooking demonstrations on television.\n\nFood columnist\nSchrumpf began writing a weekly food column called \"Brownie's Kitchen\" for the Bangor Daily News on August 31, 1951. Each column opened with remembrances of life in 20th-century Maine and featured traditional recipes, using simple ingredients that could be found in any Maine grocery. Although she initially eschewed the use of ready-made ingredients, Schrumpf later printed recipes using convenience foods, which were included in her second cookbook collection, Memories from Brownie's Kitchen (1989). She continued producing her column until April 4, 1994.\n\n\"Bangor Brownies\"\nSchrumpf received widespread publicity for her claim that the chocolate brownie was invented in Bangor, Maine. In its first edition (2007), The Oxford Companion to American Food and Drink refuted her premise that \"Bangor housewives\" had created the brownie. The Oxford Companion noted that while Schrumpf cited the inclusion of the recipe in the Girl's Welfare Cook Book published in Bangor in 1912 as proof of the brownie's origins, a Fannie Farmer cookbook published in 1905 already contained a recipe for the chewy chocolate treat. However, in its second edition (2013), The Oxford Encyclopedia of Food and Drink in America said it had discovered evidence to support Schrumpf's claim, in the form of several 1904 cookbooks that listed a recipe for \"Bangor Brownies\"\n\nOther activities\nSchrumpf served as a judge for the Bangor State Fair and the national Pillsbury Bake-Off. She chaired the Maine Boiler Festival Chicken Barbecues and Luncheons, and headed delegations of Maine food demonstrators to the Eastern States Exposition in West Springfield, Massachusetts.She maintained a lifelong association with the University of Maine and its alumni association, serving as class secretary for 40 years. She provided many artifacts for the \"Brownie's Kitchen\" exhibit, a replica of an early 20th-century farmhouse kitchen, at the Page Farm &amp; Home Museum on the university campus.\n\nHonors and awards\nThe University of Maine alumni association awarded her its Black Bear Award in 1957 and Pine Tree Alumni Service Emblem in 1974. She was named Woman of the Year by the Maine Press, Radio and TV Women in 1968 and \"Unofficial Ambassador of Good Eating\" by the Maine Department of Agriculture in 1970. She received a Kiwanis Recognition in Service Award from the Orono-Old Town Kiwanis chapter in 1976 and an Achievement Citation Award from the </w:t>
      </w:r>
      <w:r w:rsidRPr="00D73371">
        <w:rPr>
          <w:lang w:val="en-US"/>
        </w:rPr>
        <w:lastRenderedPageBreak/>
        <w:t>Maine chapter of the American Association of University Women in 1989. She was inducted into the Maine Women's Hall of Fame in 1997.\n\nPersonal\nKnown for her lively and energetic personality, she was always happy to answer cooking questions and share recipe advice. As she advanced in years, her birthday celebrations were well-attended affairs that were said to \"require traffic control\"; for one \"birthday bash\", a 20-person committee coordinated the event.She married William E. Schrumpf, an agricultural economist at the University of Maine Agricultural Experimental Station, in 1932; he predeceased her in 1976. In her final years, she resided in a nursing home in Orono, where she died on March 2, 2001, at the age of 98.The Brownie and William E. Schrumpf Papers, including her extensive collection of Maine community cookbooks and recipe pamphlets, are housed in the special collections department of the Raymond H. Fogler Library at the University of Maine.\n\nWorks\nMemories from Brownie's Kitchen: A collection of recipes compiled over thirty-seven years (2nd ed.). Bangor Publishing Company. 1989. ISBN 0962389005.\nThe Flavor of Maine: Recipes in honor of the bicentennial. Bangor Daily News. 1976.\n\"Maine's Own: Baked Bean Recipes\". Maine Department of Agriculture. 1951.\n\nNotes\n### Passage 29\nSr\u0111an Karanovi\u0107 (Serbian Cyrillic: \u0421\u0440\u0452\u0430\u043d \u041a\u0430\u0440\u0430\u043d\u043e\u0432\u0438\u045b, pronounced [\u02ccs\u0159\u0329d\u035c\u0291an ka\u02c8r\u01ce\u02d0no\u028bit\u035c\u0255], born 17 November 1945) is a Serbian film director and screenwriter. He has directed 17 films since 1968. His film Miris poljskog cve\u0107a won the FIPRESCI prize at the 1978 Cannes Film Festival, Ne\u0161to izme\u0111u was screened in the Un Certain Regard section at the 1983 Cannes Film Festival. A Film with No Name (Za Sada Bez Dobrog Naslova) won the Golden Tulip Award at the Istanbul International Film Festival in 1989.\nHis 2009 film Besa was selected as the Serbian entry for the Best Foreign Language Film at the 83rd Academy Awards, but it did not make the final shortlist. In 2017, Sr\u0111an Karanovi\u0107 has signed the Declaration on the Common Language of the Croats, Serbs, Bosniaks and Montenegrins.\n\nSelected filmography\nSee also\nPra\u0161ka filmska \u0161kola### Passage 30\nThe San Mateo Daily News was a free daily newspaper in San Mateo, California published 6 days a week with an average daily circulation of 22,000. The newspaper was founded August 9, 2000 by Dave Price (journalist) and Jim Pavelich, who also published the Palo Alto Daily News. Both papers were distributed in large red newspaper racks and inside stores, coffee shops, restaurants, schools, and major workplaces. The San Mateo Daily News, along with five other Daily News editions, was sold to Knight Ridder on February 15, 2005. "</w:t>
      </w:r>
    </w:p>
    <w:sectPr w:rsidR="00D73371" w:rsidRPr="00D733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71"/>
    <w:rsid w:val="00AB09E0"/>
    <w:rsid w:val="00D7337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7C2E"/>
  <w15:chartTrackingRefBased/>
  <w15:docId w15:val="{A8DF1FA8-C7AA-484A-8AEB-0C06C705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71"/>
    <w:rPr>
      <w:rFonts w:eastAsiaTheme="majorEastAsia" w:cstheme="majorBidi"/>
      <w:color w:val="272727" w:themeColor="text1" w:themeTint="D8"/>
    </w:rPr>
  </w:style>
  <w:style w:type="paragraph" w:styleId="Title">
    <w:name w:val="Title"/>
    <w:basedOn w:val="Normal"/>
    <w:next w:val="Normal"/>
    <w:link w:val="TitleChar"/>
    <w:uiPriority w:val="10"/>
    <w:qFormat/>
    <w:rsid w:val="00D73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71"/>
    <w:pPr>
      <w:spacing w:before="160"/>
      <w:jc w:val="center"/>
    </w:pPr>
    <w:rPr>
      <w:i/>
      <w:iCs/>
      <w:color w:val="404040" w:themeColor="text1" w:themeTint="BF"/>
    </w:rPr>
  </w:style>
  <w:style w:type="character" w:customStyle="1" w:styleId="QuoteChar">
    <w:name w:val="Quote Char"/>
    <w:basedOn w:val="DefaultParagraphFont"/>
    <w:link w:val="Quote"/>
    <w:uiPriority w:val="29"/>
    <w:rsid w:val="00D73371"/>
    <w:rPr>
      <w:i/>
      <w:iCs/>
      <w:color w:val="404040" w:themeColor="text1" w:themeTint="BF"/>
    </w:rPr>
  </w:style>
  <w:style w:type="paragraph" w:styleId="ListParagraph">
    <w:name w:val="List Paragraph"/>
    <w:basedOn w:val="Normal"/>
    <w:uiPriority w:val="34"/>
    <w:qFormat/>
    <w:rsid w:val="00D73371"/>
    <w:pPr>
      <w:ind w:left="720"/>
      <w:contextualSpacing/>
    </w:pPr>
  </w:style>
  <w:style w:type="character" w:styleId="IntenseEmphasis">
    <w:name w:val="Intense Emphasis"/>
    <w:basedOn w:val="DefaultParagraphFont"/>
    <w:uiPriority w:val="21"/>
    <w:qFormat/>
    <w:rsid w:val="00D73371"/>
    <w:rPr>
      <w:i/>
      <w:iCs/>
      <w:color w:val="0F4761" w:themeColor="accent1" w:themeShade="BF"/>
    </w:rPr>
  </w:style>
  <w:style w:type="paragraph" w:styleId="IntenseQuote">
    <w:name w:val="Intense Quote"/>
    <w:basedOn w:val="Normal"/>
    <w:next w:val="Normal"/>
    <w:link w:val="IntenseQuoteChar"/>
    <w:uiPriority w:val="30"/>
    <w:qFormat/>
    <w:rsid w:val="00D7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71"/>
    <w:rPr>
      <w:i/>
      <w:iCs/>
      <w:color w:val="0F4761" w:themeColor="accent1" w:themeShade="BF"/>
    </w:rPr>
  </w:style>
  <w:style w:type="character" w:styleId="IntenseReference">
    <w:name w:val="Intense Reference"/>
    <w:basedOn w:val="DefaultParagraphFont"/>
    <w:uiPriority w:val="32"/>
    <w:qFormat/>
    <w:rsid w:val="00D733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15321</Words>
  <Characters>87330</Characters>
  <Application>Microsoft Office Word</Application>
  <DocSecurity>0</DocSecurity>
  <Lines>727</Lines>
  <Paragraphs>204</Paragraphs>
  <ScaleCrop>false</ScaleCrop>
  <Company/>
  <LinksUpToDate>false</LinksUpToDate>
  <CharactersWithSpaces>102447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rtyrt</dc:creator>
  <cp:keywords/>
  <dc:description/>
  <cp:lastModifiedBy>ilan rtyrt</cp:lastModifiedBy>
  <cp:revision>1</cp:revision>
  <dcterms:created xsi:type="dcterms:W3CDTF">2025-07-12T11:11:00Z</dcterms:created>
  <dcterms:modified xsi:type="dcterms:W3CDTF">2025-07-12T11:12:00Z</dcterms:modified>
</cp:coreProperties>
</file>