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proofErr w:type="gramStart"/>
      <w:r>
        <w:rPr>
          <w:rFonts w:ascii="Calibri" w:hAnsi="Calibri" w:cs="Calibri"/>
          <w:sz w:val="32"/>
          <w:szCs w:val="32"/>
          <w:lang w:val="pt-PT"/>
        </w:rPr>
        <w:t>Mestrado Integrado</w:t>
      </w:r>
      <w:proofErr w:type="gramEnd"/>
      <w:r>
        <w:rPr>
          <w:rFonts w:ascii="Calibri" w:hAnsi="Calibri" w:cs="Calibri"/>
          <w:sz w:val="32"/>
          <w:szCs w:val="32"/>
          <w:lang w:val="pt-PT"/>
        </w:rPr>
        <w:t xml:space="preserve">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lastRenderedPageBreak/>
        <w:t>1.</w:t>
      </w:r>
      <w:r w:rsidR="005611D0" w:rsidRPr="00A51D0B">
        <w:rPr>
          <w:sz w:val="28"/>
          <w:szCs w:val="28"/>
        </w:rPr>
        <w:t>Sumário</w:t>
      </w:r>
    </w:p>
    <w:p w:rsidR="00325FD5" w:rsidRDefault="00325FD5">
      <w:pPr>
        <w:pStyle w:val="Standard"/>
        <w:jc w:val="both"/>
        <w:rPr>
          <w:rFonts w:ascii="Calibri" w:hAnsi="Calibri" w:cs="Calibri"/>
          <w:lang w:val="pt-PT"/>
        </w:rPr>
      </w:pPr>
    </w:p>
    <w:p w:rsidR="00325FD5" w:rsidRDefault="005611D0">
      <w:pPr>
        <w:pStyle w:val="Standard"/>
        <w:jc w:val="both"/>
        <w:rPr>
          <w:rFonts w:ascii="Calibri" w:hAnsi="Calibri" w:cs="Calibri"/>
          <w:lang w:val="pt-PT"/>
        </w:rPr>
      </w:pPr>
      <w:r>
        <w:rPr>
          <w:rFonts w:ascii="Calibri" w:hAnsi="Calibri" w:cs="Calibri"/>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4D35EB">
        <w:rPr>
          <w:rFonts w:ascii="Calibri" w:hAnsi="Calibri" w:cs="Calibri"/>
          <w:lang w:val="pt-PT"/>
        </w:rPr>
        <w:t xml:space="preserve">. Tendo em conta, este objetivo, </w:t>
      </w:r>
      <w:r>
        <w:rPr>
          <w:rFonts w:ascii="Calibri" w:hAnsi="Calibri" w:cs="Calibri"/>
          <w:lang w:val="pt-PT"/>
        </w:rPr>
        <w:t>foram implementados diversos métodos de envio e receção que permitiram a escrita e a leitura de informação.</w:t>
      </w:r>
    </w:p>
    <w:p w:rsidR="00325FD5" w:rsidRPr="00880B18" w:rsidRDefault="005611D0">
      <w:pPr>
        <w:pStyle w:val="Standard"/>
        <w:jc w:val="both"/>
        <w:rPr>
          <w:lang w:val="pt-PT"/>
        </w:rPr>
      </w:pPr>
      <w:r>
        <w:rPr>
          <w:rFonts w:ascii="Calibri" w:hAnsi="Calibri" w:cs="Calibri"/>
          <w:lang w:val="pt-PT"/>
        </w:rPr>
        <w:t>O objetivo principal era conseguir fazer passar uma imagem de um pinguim, de um computador emissor para um computador recetor, exibindo a imagem no último. Este objetivo, foi concretizado, assim como o envio e receção dos protocolos a seguir.</w:t>
      </w:r>
    </w:p>
    <w:p w:rsidR="00325FD5" w:rsidRPr="00880B18" w:rsidRDefault="005611D0">
      <w:pPr>
        <w:pStyle w:val="Standard"/>
        <w:jc w:val="both"/>
        <w:rPr>
          <w:lang w:val="pt-PT"/>
        </w:rPr>
      </w:pPr>
      <w:r>
        <w:rPr>
          <w:rFonts w:ascii="Calibri" w:hAnsi="Calibri" w:cs="Calibri"/>
          <w:lang w:val="pt-PT"/>
        </w:rPr>
        <w:tab/>
      </w:r>
      <w:r>
        <w:rPr>
          <w:rFonts w:ascii="Calibri" w:hAnsi="Calibri" w:cs="Calibri"/>
          <w:color w:val="FF3399"/>
          <w:lang w:val="pt-PT"/>
        </w:rPr>
        <w:t>Acrescentar umas cenas sobre o que objetivos do projeto que concluímos</w:t>
      </w:r>
    </w:p>
    <w:p w:rsidR="00325FD5" w:rsidRDefault="005611D0">
      <w:pPr>
        <w:pStyle w:val="Standard"/>
        <w:jc w:val="both"/>
        <w:rPr>
          <w:rFonts w:ascii="Calibri" w:hAnsi="Calibri" w:cs="Calibri"/>
          <w:lang w:val="pt-PT"/>
        </w:rPr>
      </w:pPr>
      <w:r>
        <w:rPr>
          <w:rFonts w:ascii="Calibri" w:hAnsi="Calibri" w:cs="Calibri"/>
          <w:lang w:val="pt-PT"/>
        </w:rPr>
        <w:tab/>
      </w: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Default="005611D0">
      <w:pPr>
        <w:pStyle w:val="Standard"/>
        <w:jc w:val="both"/>
        <w:rPr>
          <w:rFonts w:ascii="Calibri" w:hAnsi="Calibri" w:cs="Calibri"/>
          <w:lang w:val="pt-PT"/>
        </w:rPr>
      </w:pPr>
      <w:r>
        <w:rPr>
          <w:rFonts w:ascii="Calibri" w:hAnsi="Calibri" w:cs="Calibri"/>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Default="005611D0">
      <w:pPr>
        <w:pStyle w:val="Standard"/>
        <w:jc w:val="both"/>
        <w:rPr>
          <w:rFonts w:ascii="Calibri" w:hAnsi="Calibri" w:cs="Calibri"/>
          <w:lang w:val="pt-PT"/>
        </w:rPr>
      </w:pPr>
      <w:r>
        <w:rPr>
          <w:rFonts w:ascii="Calibri" w:hAnsi="Calibri" w:cs="Calibri"/>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Informação(I)</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Supervisão(S)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Não Numeradas(N)</w:t>
      </w:r>
    </w:p>
    <w:p w:rsidR="00325FD5" w:rsidRDefault="005611D0">
      <w:pPr>
        <w:pStyle w:val="Standard"/>
        <w:jc w:val="both"/>
        <w:rPr>
          <w:rFonts w:ascii="Calibri" w:hAnsi="Calibri" w:cs="Calibri"/>
          <w:lang w:val="pt-PT"/>
        </w:rPr>
      </w:pPr>
      <w:r>
        <w:rPr>
          <w:rFonts w:ascii="Calibri" w:hAnsi="Calibri" w:cs="Calibri"/>
          <w:lang w:val="pt-PT"/>
        </w:rPr>
        <w:t>Estas apresentam, de forma geral, um formato semelhante, com exceção das tramas de informação que possuem um campo destinado ao transporte de dados, mas todas são protegidas por um código detetor de erros.</w:t>
      </w:r>
    </w:p>
    <w:p w:rsidR="00325FD5" w:rsidRDefault="005611D0">
      <w:pPr>
        <w:pStyle w:val="Standard"/>
        <w:jc w:val="both"/>
        <w:rPr>
          <w:rFonts w:ascii="Calibri" w:hAnsi="Calibri" w:cs="Calibri"/>
          <w:lang w:val="pt-PT"/>
        </w:rPr>
      </w:pPr>
      <w:r>
        <w:rPr>
          <w:rFonts w:ascii="Calibri" w:hAnsi="Calibri" w:cs="Calibri"/>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Default="005611D0">
      <w:pPr>
        <w:pStyle w:val="Standard"/>
        <w:jc w:val="both"/>
        <w:rPr>
          <w:rFonts w:ascii="Calibri" w:hAnsi="Calibri" w:cs="Calibri"/>
          <w:lang w:val="pt-PT"/>
        </w:rPr>
      </w:pPr>
      <w:r>
        <w:rPr>
          <w:rFonts w:ascii="Calibri" w:hAnsi="Calibri" w:cs="Calibri"/>
          <w:lang w:val="pt-PT"/>
        </w:rPr>
        <w:t>Posto isto, o relatório terá as secções que se seguem:</w:t>
      </w:r>
    </w:p>
    <w:p w:rsidR="00325FD5" w:rsidRDefault="005611D0">
      <w:pPr>
        <w:pStyle w:val="Standard"/>
        <w:numPr>
          <w:ilvl w:val="0"/>
          <w:numId w:val="2"/>
        </w:numPr>
        <w:jc w:val="both"/>
      </w:pPr>
      <w:r>
        <w:rPr>
          <w:rFonts w:ascii="Calibri" w:hAnsi="Calibri" w:cs="Calibri"/>
          <w:u w:val="single"/>
          <w:lang w:val="pt-PT"/>
        </w:rPr>
        <w:t>Arquitetura</w:t>
      </w:r>
      <w:r>
        <w:rPr>
          <w:rFonts w:ascii="Calibri" w:hAnsi="Calibri" w:cs="Calibri"/>
          <w:lang w:val="pt-PT"/>
        </w:rPr>
        <w:t>: blocos funcionais e interfaces</w:t>
      </w:r>
    </w:p>
    <w:p w:rsidR="00325FD5" w:rsidRPr="00880B18" w:rsidRDefault="005611D0">
      <w:pPr>
        <w:pStyle w:val="Standard"/>
        <w:numPr>
          <w:ilvl w:val="0"/>
          <w:numId w:val="2"/>
        </w:numPr>
        <w:jc w:val="both"/>
        <w:rPr>
          <w:lang w:val="pt-PT"/>
        </w:rPr>
      </w:pPr>
      <w:r>
        <w:rPr>
          <w:rFonts w:ascii="Calibri" w:hAnsi="Calibri" w:cs="Calibri"/>
          <w:u w:val="single"/>
          <w:lang w:val="pt-PT"/>
        </w:rPr>
        <w:t>Estrutura de Código</w:t>
      </w:r>
      <w:r>
        <w:rPr>
          <w:rFonts w:ascii="Calibri" w:hAnsi="Calibri" w:cs="Calibri"/>
          <w:lang w:val="pt-PT"/>
        </w:rPr>
        <w:t>:  estruturas de dados e funções principais, assim como a sua relação com a arquitetura</w:t>
      </w:r>
    </w:p>
    <w:p w:rsidR="00325FD5" w:rsidRPr="00880B18" w:rsidRDefault="005611D0">
      <w:pPr>
        <w:pStyle w:val="Standard"/>
        <w:numPr>
          <w:ilvl w:val="0"/>
          <w:numId w:val="2"/>
        </w:numPr>
        <w:jc w:val="both"/>
        <w:rPr>
          <w:lang w:val="pt-PT"/>
        </w:rPr>
      </w:pPr>
      <w:r>
        <w:rPr>
          <w:rFonts w:ascii="Calibri" w:hAnsi="Calibri" w:cs="Calibri"/>
          <w:u w:val="single"/>
          <w:lang w:val="pt-PT"/>
        </w:rPr>
        <w:t>Casos de Uso Principais</w:t>
      </w:r>
      <w:r>
        <w:rPr>
          <w:rFonts w:ascii="Calibri" w:hAnsi="Calibri" w:cs="Calibri"/>
          <w:lang w:val="pt-PT"/>
        </w:rPr>
        <w:t xml:space="preserve">: </w:t>
      </w:r>
      <w:r>
        <w:rPr>
          <w:rStyle w:val="apple-converted-space"/>
          <w:rFonts w:ascii="Calibri" w:hAnsi="Calibri" w:cs="Calibri"/>
          <w:shd w:val="clear" w:color="auto" w:fill="FFFFFF"/>
          <w:lang w:val="pt-PT"/>
        </w:rPr>
        <w:t xml:space="preserve">identificação destes e </w:t>
      </w:r>
      <w:r>
        <w:rPr>
          <w:rFonts w:ascii="Calibri" w:hAnsi="Calibri" w:cs="Calibri"/>
          <w:shd w:val="clear" w:color="auto" w:fill="FFFFFF"/>
          <w:lang w:val="pt-PT"/>
        </w:rPr>
        <w:t>sequências de chamada de funções</w:t>
      </w:r>
    </w:p>
    <w:p w:rsidR="00325FD5" w:rsidRPr="00880B18" w:rsidRDefault="005611D0">
      <w:pPr>
        <w:pStyle w:val="Standard"/>
        <w:numPr>
          <w:ilvl w:val="0"/>
          <w:numId w:val="2"/>
        </w:numPr>
        <w:jc w:val="both"/>
        <w:rPr>
          <w:lang w:val="pt-PT"/>
        </w:rPr>
      </w:pPr>
      <w:r>
        <w:rPr>
          <w:rFonts w:ascii="Calibri" w:hAnsi="Calibri" w:cs="Calibri"/>
          <w:u w:val="single"/>
          <w:lang w:val="pt-PT"/>
        </w:rPr>
        <w:t>Protocolo de Ligação Lógica</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Fonts w:ascii="Calibri" w:hAnsi="Calibri" w:cs="Calibri"/>
          <w:u w:val="single"/>
          <w:lang w:val="pt-PT"/>
        </w:rPr>
        <w:t>Protocolo de Aplicação</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Style w:val="apple-converted-space"/>
          <w:rFonts w:ascii="Calibri" w:hAnsi="Calibri" w:cs="Calibri"/>
          <w:shd w:val="clear" w:color="auto" w:fill="FFFFFF"/>
          <w:lang w:val="pt-PT"/>
        </w:rPr>
        <w:t> </w:t>
      </w:r>
      <w:r>
        <w:rPr>
          <w:rFonts w:ascii="Calibri" w:hAnsi="Calibri" w:cs="Calibri"/>
          <w:u w:val="single"/>
          <w:shd w:val="clear" w:color="auto" w:fill="FFFFFF"/>
          <w:lang w:val="pt-PT"/>
        </w:rPr>
        <w:t>Validação</w:t>
      </w:r>
      <w:r>
        <w:rPr>
          <w:rFonts w:ascii="Calibri" w:hAnsi="Calibri" w:cs="Calibri"/>
          <w:shd w:val="clear" w:color="auto" w:fill="FFFFFF"/>
          <w:lang w:val="pt-PT"/>
        </w:rPr>
        <w:t>: descrição dos testes efetuados com apresentação de resultados</w:t>
      </w:r>
    </w:p>
    <w:p w:rsidR="00325FD5" w:rsidRPr="00880B18" w:rsidRDefault="005611D0">
      <w:pPr>
        <w:pStyle w:val="Standard"/>
        <w:numPr>
          <w:ilvl w:val="0"/>
          <w:numId w:val="2"/>
        </w:numPr>
        <w:jc w:val="both"/>
        <w:rPr>
          <w:lang w:val="pt-PT"/>
        </w:rPr>
      </w:pPr>
      <w:r>
        <w:rPr>
          <w:rFonts w:ascii="Calibri" w:hAnsi="Calibri" w:cs="Calibri"/>
          <w:u w:val="single"/>
          <w:shd w:val="clear" w:color="auto" w:fill="FFFFFF"/>
          <w:lang w:val="pt-PT"/>
        </w:rPr>
        <w:t>Elementos de Valorização</w:t>
      </w:r>
      <w:r>
        <w:rPr>
          <w:rFonts w:ascii="Calibri" w:hAnsi="Calibri" w:cs="Calibri"/>
          <w:shd w:val="clear" w:color="auto" w:fill="FFFFFF"/>
          <w:lang w:val="pt-PT"/>
        </w:rPr>
        <w:t>: identificação dos elementos de valorização implementados e descrição da estratégia de implementação com apresentação de pequenos extratos de código</w:t>
      </w:r>
    </w:p>
    <w:p w:rsidR="00325FD5" w:rsidRDefault="00325FD5">
      <w:pPr>
        <w:pStyle w:val="Standard"/>
        <w:jc w:val="both"/>
        <w:rPr>
          <w:rFonts w:ascii="Calibri" w:hAnsi="Calibri" w:cs="Calibri"/>
          <w:lang w:val="pt-PT"/>
        </w:rPr>
      </w:pPr>
    </w:p>
    <w:p w:rsidR="00325FD5" w:rsidRDefault="00325FD5">
      <w:pPr>
        <w:pStyle w:val="Standard"/>
        <w:ind w:left="720"/>
        <w:rPr>
          <w:rFonts w:ascii="Calibri" w:hAnsi="Calibri" w:cs="Calibri"/>
          <w:lang w:val="pt-PT"/>
        </w:rPr>
      </w:pPr>
    </w:p>
    <w:p w:rsidR="00325FD5" w:rsidRPr="00A51D0B" w:rsidRDefault="00F02048" w:rsidP="00A51D0B">
      <w:pPr>
        <w:pStyle w:val="Cabealho3"/>
        <w:rPr>
          <w:sz w:val="28"/>
          <w:szCs w:val="28"/>
        </w:rPr>
      </w:pPr>
      <w:r w:rsidRPr="00A51D0B">
        <w:rPr>
          <w:sz w:val="28"/>
          <w:szCs w:val="28"/>
        </w:rPr>
        <w:lastRenderedPageBreak/>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880B18" w:rsidRDefault="005611D0" w:rsidP="00A51D0B">
      <w:pPr>
        <w:pStyle w:val="Standard"/>
        <w:jc w:val="both"/>
        <w:rPr>
          <w:lang w:val="pt-PT"/>
        </w:rPr>
      </w:pPr>
      <w:r>
        <w:rPr>
          <w:rFonts w:ascii="Calibri" w:hAnsi="Calibri" w:cs="Calibri"/>
          <w:lang w:val="pt-PT"/>
        </w:rPr>
        <w:t xml:space="preserve">A arquitetura do projeto está organizada e distribuída por duas camadas: a de Aplicação e a de Ligação de Dados. Os ficheiros que as representam são, respetivamente, </w:t>
      </w:r>
      <w:proofErr w:type="spellStart"/>
      <w:r>
        <w:rPr>
          <w:rFonts w:ascii="Calibri" w:hAnsi="Calibri" w:cs="Calibri"/>
          <w:i/>
          <w:lang w:val="pt-PT"/>
        </w:rPr>
        <w:t>applicationLayer.c</w:t>
      </w:r>
      <w:proofErr w:type="spellEnd"/>
      <w:r>
        <w:rPr>
          <w:rFonts w:ascii="Calibri" w:hAnsi="Calibri" w:cs="Calibri"/>
          <w:lang w:val="pt-PT"/>
        </w:rPr>
        <w:t xml:space="preserve"> e </w:t>
      </w:r>
      <w:proofErr w:type="spellStart"/>
      <w:r>
        <w:rPr>
          <w:rFonts w:ascii="Calibri" w:hAnsi="Calibri" w:cs="Calibri"/>
          <w:i/>
          <w:lang w:val="pt-PT"/>
        </w:rPr>
        <w:t>applicationLayer.h</w:t>
      </w:r>
      <w:proofErr w:type="spellEnd"/>
      <w:r>
        <w:rPr>
          <w:rFonts w:ascii="Calibri" w:hAnsi="Calibri" w:cs="Calibri"/>
          <w:lang w:val="pt-PT"/>
        </w:rPr>
        <w:t xml:space="preserve">, </w:t>
      </w:r>
      <w:proofErr w:type="spellStart"/>
      <w:r>
        <w:rPr>
          <w:rFonts w:ascii="Calibri" w:hAnsi="Calibri" w:cs="Calibri"/>
          <w:i/>
          <w:lang w:val="pt-PT"/>
        </w:rPr>
        <w:t>dataLinkLayer.c</w:t>
      </w:r>
      <w:proofErr w:type="spellEnd"/>
      <w:r>
        <w:rPr>
          <w:rFonts w:ascii="Calibri" w:hAnsi="Calibri" w:cs="Calibri"/>
          <w:lang w:val="pt-PT"/>
        </w:rPr>
        <w:t xml:space="preserve"> e </w:t>
      </w:r>
      <w:proofErr w:type="spellStart"/>
      <w:r>
        <w:rPr>
          <w:rFonts w:ascii="Calibri" w:hAnsi="Calibri" w:cs="Calibri"/>
          <w:i/>
          <w:lang w:val="pt-PT"/>
        </w:rPr>
        <w:t>dataLinkLayer.h</w:t>
      </w:r>
      <w:proofErr w:type="spellEnd"/>
      <w:r>
        <w:rPr>
          <w:rFonts w:ascii="Calibri" w:hAnsi="Calibri" w:cs="Calibri"/>
          <w:lang w:val="pt-PT"/>
        </w:rPr>
        <w:t>.</w:t>
      </w:r>
    </w:p>
    <w:p w:rsidR="00325FD5" w:rsidRDefault="00325FD5" w:rsidP="00A51D0B">
      <w:pPr>
        <w:pStyle w:val="Standard"/>
        <w:jc w:val="both"/>
        <w:rPr>
          <w:rFonts w:ascii="Calibri" w:hAnsi="Calibri" w:cs="Calibri"/>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Aplicação</w:t>
      </w:r>
      <w:r w:rsidR="005611D0">
        <w:rPr>
          <w:rFonts w:ascii="Calibri" w:hAnsi="Calibri" w:cs="Calibri"/>
          <w:lang w:val="pt-PT"/>
        </w:rPr>
        <w:t xml:space="preserve"> visa construir os pacotes, tanto de controlo como de dados, que serão inseridos nas tramas de informação. Os pacotes de controlo contêm informação sobre o tamanho do ficheiro, o nome do ficheiro e o tamanho que ocupa o nome do ficheiro. Os de dados, contém o conteúdo do ficheiro em si que neste projeto em particular, seria o conteúdo da imagem do pinguim, dividida por partes.</w:t>
      </w:r>
    </w:p>
    <w:p w:rsidR="00325FD5" w:rsidRDefault="00325FD5" w:rsidP="00A51D0B">
      <w:pPr>
        <w:pStyle w:val="Standard"/>
        <w:jc w:val="both"/>
        <w:rPr>
          <w:rFonts w:ascii="Calibri" w:hAnsi="Calibri" w:cs="Calibri"/>
          <w:u w:val="single"/>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Ligação de Dados</w:t>
      </w:r>
      <w:r>
        <w:rPr>
          <w:rFonts w:ascii="Calibri" w:hAnsi="Calibri" w:cs="Calibri"/>
          <w:b/>
          <w:lang w:val="pt-PT"/>
        </w:rPr>
        <w:t xml:space="preserve"> </w:t>
      </w:r>
      <w:r w:rsidR="00A51D0B">
        <w:rPr>
          <w:rFonts w:ascii="Calibri" w:hAnsi="Calibri" w:cs="Calibri"/>
          <w:lang w:val="pt-PT"/>
        </w:rPr>
        <w:t xml:space="preserve">concentra as funções de envio e receção de tramas, onde, no caso das tramas de informação o campo de dados é preenchido pelo pacote de dados gerado na camada de Aplicação, garantindo sempre a transparência através de métodos de </w:t>
      </w:r>
      <w:proofErr w:type="spellStart"/>
      <w:r w:rsidR="00A51D0B" w:rsidRPr="00A51D0B">
        <w:rPr>
          <w:rFonts w:ascii="Calibri" w:hAnsi="Calibri" w:cs="Calibri"/>
          <w:i/>
          <w:lang w:val="pt-PT"/>
        </w:rPr>
        <w:t>stuffing</w:t>
      </w:r>
      <w:proofErr w:type="spellEnd"/>
      <w:r w:rsidR="00A51D0B">
        <w:rPr>
          <w:rFonts w:ascii="Calibri" w:hAnsi="Calibri" w:cs="Calibri"/>
          <w:lang w:val="pt-PT"/>
        </w:rPr>
        <w:t xml:space="preserve"> e </w:t>
      </w:r>
      <w:proofErr w:type="spellStart"/>
      <w:r w:rsidR="00A51D0B" w:rsidRPr="00A51D0B">
        <w:rPr>
          <w:rFonts w:ascii="Calibri" w:hAnsi="Calibri" w:cs="Calibri"/>
          <w:i/>
          <w:lang w:val="pt-PT"/>
        </w:rPr>
        <w:t>destuffin</w:t>
      </w:r>
      <w:r w:rsidR="00A51D0B">
        <w:rPr>
          <w:rFonts w:ascii="Calibri" w:hAnsi="Calibri" w:cs="Calibri"/>
          <w:lang w:val="pt-PT"/>
        </w:rPr>
        <w:t>g</w:t>
      </w:r>
      <w:proofErr w:type="spellEnd"/>
      <w:r w:rsidR="00A51D0B">
        <w:rPr>
          <w:rFonts w:ascii="Calibri" w:hAnsi="Calibri" w:cs="Calibri"/>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r>
        <w:rPr>
          <w:noProof/>
        </w:rPr>
        <mc:AlternateContent>
          <mc:Choice Requires="wps">
            <w:drawing>
              <wp:anchor distT="0" distB="0" distL="114300" distR="114300" simplePos="0" relativeHeight="251664384" behindDoc="0" locked="0" layoutInCell="1" allowOverlap="1" wp14:anchorId="09847182" wp14:editId="39034119">
                <wp:simplePos x="0" y="0"/>
                <wp:positionH relativeFrom="column">
                  <wp:posOffset>0</wp:posOffset>
                </wp:positionH>
                <wp:positionV relativeFrom="paragraph">
                  <wp:posOffset>2879725</wp:posOffset>
                </wp:positionV>
                <wp:extent cx="6120130" cy="635"/>
                <wp:effectExtent l="0" t="0" r="0" b="18415"/>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104F34">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26.7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" stroked="f">
                <v:textbox style="mso-fit-shape-to-text:t" inset="0,0,0,0">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104F34">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v:shape>
            </w:pict>
          </mc:Fallback>
        </mc:AlternateContent>
      </w:r>
      <w:r>
        <w:rPr>
          <w:rFonts w:ascii="Calibri" w:hAnsi="Calibri" w:cs="Calibri"/>
          <w:noProof/>
          <w:lang w:val="pt-PT" w:eastAsia="pt-PT" w:bidi="ar-SA"/>
        </w:rPr>
        <w:drawing>
          <wp:anchor distT="0" distB="0" distL="114300" distR="114300" simplePos="0" relativeHeight="251662336" behindDoc="0" locked="0" layoutInCell="1" allowOverlap="1">
            <wp:simplePos x="723900" y="3914775"/>
            <wp:positionH relativeFrom="margin">
              <wp:align>center</wp:align>
            </wp:positionH>
            <wp:positionV relativeFrom="margin">
              <wp:align>center</wp:align>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p>
    <w:p w:rsidR="00B9355E" w:rsidRDefault="00B9355E" w:rsidP="00B9355E">
      <w:pPr>
        <w:pStyle w:val="Cabealho3"/>
      </w:pPr>
    </w:p>
    <w:p w:rsidR="00B9355E" w:rsidRDefault="00B9355E" w:rsidP="00B9355E">
      <w:pPr>
        <w:pStyle w:val="Cabealho3"/>
      </w:pP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4D35EB" w:rsidRDefault="004D35EB" w:rsidP="00B9355E">
      <w:pPr>
        <w:jc w:val="both"/>
        <w:rPr>
          <w:rFonts w:asciiTheme="minorHAnsi" w:hAnsiTheme="minorHAnsi" w:cstheme="minorHAnsi"/>
        </w:rPr>
      </w:pPr>
      <w:r>
        <w:rPr>
          <w:rFonts w:asciiTheme="minorHAnsi" w:hAnsiTheme="minorHAnsi" w:cstheme="minorHAnsi"/>
        </w:rPr>
        <w:t xml:space="preserve">A </w:t>
      </w:r>
      <w:proofErr w:type="spellStart"/>
      <w:r w:rsidRPr="004D35EB">
        <w:rPr>
          <w:rFonts w:asciiTheme="minorHAnsi" w:hAnsiTheme="minorHAnsi" w:cstheme="minorHAnsi"/>
          <w:i/>
        </w:rPr>
        <w:t>struct</w:t>
      </w:r>
      <w:proofErr w:type="spellEnd"/>
      <w:r>
        <w:rPr>
          <w:rFonts w:asciiTheme="minorHAnsi" w:hAnsiTheme="minorHAnsi" w:cstheme="minorHAnsi"/>
        </w:rPr>
        <w:t xml:space="preserve"> abaixo apresentada está no ficheiro </w:t>
      </w:r>
      <w:proofErr w:type="spellStart"/>
      <w:r w:rsidRPr="004D35EB">
        <w:rPr>
          <w:rFonts w:asciiTheme="minorHAnsi" w:hAnsiTheme="minorHAnsi" w:cstheme="minorHAnsi"/>
          <w:i/>
        </w:rPr>
        <w:t>applicationLayer.h</w:t>
      </w:r>
      <w:proofErr w:type="spellEnd"/>
      <w:r>
        <w:rPr>
          <w:rFonts w:asciiTheme="minorHAnsi" w:hAnsiTheme="minorHAnsi" w:cstheme="minorHAnsi"/>
        </w:rPr>
        <w:t xml:space="preserve">, esta é composta por dois elementos: o </w:t>
      </w:r>
      <w:proofErr w:type="spellStart"/>
      <w:r w:rsidRPr="004D35EB">
        <w:rPr>
          <w:rFonts w:asciiTheme="minorHAnsi" w:hAnsiTheme="minorHAnsi" w:cstheme="minorHAnsi"/>
          <w:i/>
        </w:rPr>
        <w:t>fd</w:t>
      </w:r>
      <w:proofErr w:type="spellEnd"/>
      <w:r>
        <w:rPr>
          <w:rFonts w:asciiTheme="minorHAnsi" w:hAnsiTheme="minorHAnsi" w:cstheme="minorHAnsi"/>
        </w:rPr>
        <w:t>, que representa o descritor do ficheiro a ser usad</w:t>
      </w:r>
      <w:r w:rsidR="00B9355E">
        <w:rPr>
          <w:rFonts w:asciiTheme="minorHAnsi" w:hAnsiTheme="minorHAnsi" w:cstheme="minorHAnsi"/>
        </w:rPr>
        <w:t xml:space="preserve">o, seja para leitura ou escrita e </w:t>
      </w:r>
      <w:r>
        <w:rPr>
          <w:rFonts w:asciiTheme="minorHAnsi" w:hAnsiTheme="minorHAnsi" w:cstheme="minorHAnsi"/>
        </w:rPr>
        <w:t xml:space="preserve">o </w:t>
      </w:r>
      <w:r w:rsidRPr="004D35EB">
        <w:rPr>
          <w:rFonts w:asciiTheme="minorHAnsi" w:hAnsiTheme="minorHAnsi" w:cstheme="minorHAnsi"/>
          <w:i/>
        </w:rPr>
        <w:t>status</w:t>
      </w:r>
      <w:r>
        <w:rPr>
          <w:rFonts w:asciiTheme="minorHAnsi" w:hAnsiTheme="minorHAnsi" w:cstheme="minorHAnsi"/>
        </w:rPr>
        <w:t>, que define se o código a executar será de um</w:t>
      </w:r>
      <w:r w:rsidR="00104F34">
        <w:rPr>
          <w:rFonts w:asciiTheme="minorHAnsi" w:hAnsiTheme="minorHAnsi" w:cstheme="minorHAnsi"/>
        </w:rPr>
        <w:t xml:space="preserve"> emissor</w:t>
      </w:r>
      <w:r>
        <w:rPr>
          <w:rFonts w:asciiTheme="minorHAnsi" w:hAnsiTheme="minorHAnsi" w:cstheme="minorHAnsi"/>
        </w:rPr>
        <w:t>, no caso do valor</w:t>
      </w:r>
      <w:r w:rsidR="00B9355E">
        <w:rPr>
          <w:rFonts w:asciiTheme="minorHAnsi" w:hAnsiTheme="minorHAnsi" w:cstheme="minorHAnsi"/>
        </w:rPr>
        <w:t xml:space="preserve"> ser zero, ou de um recetor, no caso de ser um. Foram definidas as</w:t>
      </w:r>
      <w:r w:rsidR="0075071B">
        <w:rPr>
          <w:rFonts w:asciiTheme="minorHAnsi" w:hAnsiTheme="minorHAnsi" w:cstheme="minorHAnsi"/>
        </w:rPr>
        <w:t xml:space="preserve"> macros na imagem três </w:t>
      </w:r>
      <w:r w:rsidR="00B9355E">
        <w:rPr>
          <w:rFonts w:asciiTheme="minorHAnsi" w:hAnsiTheme="minorHAnsi" w:cstheme="minorHAnsi"/>
        </w:rPr>
        <w:t>para tal efeito.</w:t>
      </w:r>
    </w:p>
    <w:p w:rsidR="004D35EB" w:rsidRPr="004D35EB" w:rsidRDefault="004D35EB" w:rsidP="004D35EB"/>
    <w:p w:rsidR="004D35EB" w:rsidRDefault="004D35EB" w:rsidP="004D35EB"/>
    <w:p w:rsidR="00DB38AF" w:rsidRDefault="0075071B" w:rsidP="004D35EB">
      <w:pPr>
        <w:tabs>
          <w:tab w:val="left" w:pos="1125"/>
        </w:tabs>
      </w:pPr>
      <w:r>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3">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55E">
        <w:rPr>
          <w:noProof/>
          <w:lang w:eastAsia="pt-PT" w:bidi="ar-SA"/>
        </w:rPr>
        <w:drawing>
          <wp:anchor distT="0" distB="0" distL="114300" distR="114300" simplePos="0" relativeHeight="251661312" behindDoc="0" locked="0" layoutInCell="1" allowOverlap="1">
            <wp:simplePos x="0" y="0"/>
            <wp:positionH relativeFrom="column">
              <wp:posOffset>2689860</wp:posOffset>
            </wp:positionH>
            <wp:positionV relativeFrom="page">
              <wp:posOffset>5734050</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4">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r>
        <w:rPr>
          <w:noProof/>
          <w:lang w:eastAsia="pt-PT" w:bidi="ar-SA"/>
        </w:rPr>
        <w:drawing>
          <wp:anchor distT="0" distB="0" distL="114300" distR="114300" simplePos="0" relativeHeight="251667456" behindDoc="0" locked="0" layoutInCell="1" allowOverlap="1">
            <wp:simplePos x="0" y="0"/>
            <wp:positionH relativeFrom="margin">
              <wp:posOffset>3127267</wp:posOffset>
            </wp:positionH>
            <wp:positionV relativeFrom="page">
              <wp:posOffset>9048559</wp:posOffset>
            </wp:positionV>
            <wp:extent cx="1722755" cy="3962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25).png"/>
                    <pic:cNvPicPr/>
                  </pic:nvPicPr>
                  <pic:blipFill rotWithShape="1">
                    <a:blip r:embed="rId14">
                      <a:extLst>
                        <a:ext uri="{28A0092B-C50C-407E-A947-70E740481C1C}">
                          <a14:useLocalDpi xmlns:a14="http://schemas.microsoft.com/office/drawing/2010/main" val="0"/>
                        </a:ext>
                      </a:extLst>
                    </a:blip>
                    <a:srcRect l="4051" b="21395"/>
                    <a:stretch/>
                  </pic:blipFill>
                  <pic:spPr bwMode="auto">
                    <a:xfrm>
                      <a:off x="0" y="0"/>
                      <a:ext cx="1722755" cy="39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5071B" w:rsidRDefault="0075071B" w:rsidP="004D35EB">
      <w:pPr>
        <w:tabs>
          <w:tab w:val="left" w:pos="1125"/>
        </w:tabs>
      </w:pPr>
    </w:p>
    <w:p w:rsidR="0075071B" w:rsidRDefault="00F47A7E" w:rsidP="004D35EB">
      <w:pPr>
        <w:tabs>
          <w:tab w:val="left" w:pos="1125"/>
        </w:tabs>
      </w:pPr>
      <w:r>
        <w:rPr>
          <w:noProof/>
        </w:rPr>
        <w:lastRenderedPageBreak/>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104F34">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104F34">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75071B" w:rsidRPr="0075071B" w:rsidRDefault="00671F88" w:rsidP="004D35EB">
      <w:pPr>
        <w:tabs>
          <w:tab w:val="left" w:pos="1125"/>
        </w:tabs>
        <w:rPr>
          <w:rFonts w:asciiTheme="minorHAnsi" w:hAnsiTheme="minorHAnsi" w:cstheme="minorHAnsi"/>
          <w:noProof/>
          <w:lang w:eastAsia="pt-PT" w:bidi="ar-SA"/>
        </w:rPr>
      </w:pPr>
      <w:r>
        <w:rPr>
          <w:noProof/>
        </w:rPr>
        <mc:AlternateContent>
          <mc:Choice Requires="wps">
            <w:drawing>
              <wp:anchor distT="0" distB="0" distL="114300" distR="114300" simplePos="0" relativeHeight="251672576" behindDoc="0" locked="0" layoutInCell="1" allowOverlap="1" wp14:anchorId="3F520A02" wp14:editId="4956C292">
                <wp:simplePos x="0" y="0"/>
                <wp:positionH relativeFrom="column">
                  <wp:posOffset>-21590</wp:posOffset>
                </wp:positionH>
                <wp:positionV relativeFrom="paragraph">
                  <wp:posOffset>1708150</wp:posOffset>
                </wp:positionV>
                <wp:extent cx="6167755" cy="635"/>
                <wp:effectExtent l="0" t="0" r="4445" b="18415"/>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104F34">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1.7pt;margin-top:134.5pt;width:48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" stroked="f">
                <v:textbox style="mso-fit-shape-to-text:t" inset="0,0,0,0">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104F34">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v:shape>
            </w:pict>
          </mc:Fallback>
        </mc:AlternateContent>
      </w:r>
      <w:r w:rsidR="0075071B">
        <w:rPr>
          <w:noProof/>
          <w:lang w:eastAsia="pt-PT" w:bidi="ar-SA"/>
        </w:rPr>
        <w:drawing>
          <wp:anchor distT="0" distB="0" distL="114300" distR="114300" simplePos="0" relativeHeight="251670528" behindDoc="0" locked="0" layoutInCell="1" allowOverlap="1">
            <wp:simplePos x="0" y="0"/>
            <wp:positionH relativeFrom="margin">
              <wp:posOffset>-21590</wp:posOffset>
            </wp:positionH>
            <wp:positionV relativeFrom="margin">
              <wp:posOffset>536575</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71B">
        <w:rPr>
          <w:rFonts w:asciiTheme="minorHAnsi" w:hAnsiTheme="minorHAnsi" w:cstheme="minorHAnsi"/>
          <w:noProof/>
          <w:lang w:eastAsia="pt-PT" w:bidi="ar-SA"/>
        </w:rPr>
        <w:t>As funções desenvolvidas para o bom funcionamento da camada de Aplicação são as que se seguem:</w:t>
      </w:r>
    </w:p>
    <w:p w:rsidR="0075071B" w:rsidRDefault="0075071B" w:rsidP="004D35EB">
      <w:pPr>
        <w:tabs>
          <w:tab w:val="left" w:pos="1125"/>
        </w:tabs>
        <w:rPr>
          <w:noProof/>
          <w:lang w:eastAsia="pt-PT" w:bidi="ar-SA"/>
        </w:rPr>
      </w:pPr>
    </w:p>
    <w:p w:rsidR="0075071B" w:rsidRDefault="0075071B" w:rsidP="004D35EB">
      <w:pPr>
        <w:tabs>
          <w:tab w:val="left" w:pos="1125"/>
        </w:tabs>
        <w:rPr>
          <w:noProof/>
          <w:lang w:eastAsia="pt-PT" w:bidi="ar-SA"/>
        </w:rPr>
      </w:pPr>
    </w:p>
    <w:p w:rsidR="00FB0745" w:rsidRDefault="00671F88" w:rsidP="004D35EB">
      <w:pPr>
        <w:tabs>
          <w:tab w:val="left" w:pos="1125"/>
        </w:tabs>
        <w:rPr>
          <w:rFonts w:asciiTheme="minorHAnsi" w:hAnsiTheme="minorHAnsi" w:cstheme="minorHAnsi"/>
        </w:rPr>
      </w:pPr>
      <w:r w:rsidRPr="00671F88">
        <w:rPr>
          <w:rFonts w:asciiTheme="minorHAnsi" w:hAnsiTheme="minorHAnsi" w:cstheme="minorHAnsi"/>
        </w:rPr>
        <w:t>A</w:t>
      </w:r>
      <w:r w:rsidRPr="00671F88">
        <w:rPr>
          <w:rFonts w:asciiTheme="minorHAnsi" w:hAnsiTheme="minorHAnsi" w:cstheme="minorHAnsi"/>
          <w:i/>
        </w:rPr>
        <w:t xml:space="preserve"> </w:t>
      </w:r>
      <w:proofErr w:type="spellStart"/>
      <w:r w:rsidRPr="00671F88">
        <w:rPr>
          <w:rFonts w:asciiTheme="minorHAnsi" w:hAnsiTheme="minorHAnsi" w:cstheme="minorHAnsi"/>
          <w:i/>
        </w:rPr>
        <w:t>linkLayer</w:t>
      </w:r>
      <w:proofErr w:type="spellEnd"/>
      <w:r>
        <w:rPr>
          <w:rFonts w:asciiTheme="minorHAnsi" w:hAnsiTheme="minorHAnsi" w:cstheme="minorHAnsi"/>
        </w:rPr>
        <w:t xml:space="preserve">, como o nome indica, está definida no ficheiro </w:t>
      </w:r>
      <w:proofErr w:type="spellStart"/>
      <w:r w:rsidRPr="00671F88">
        <w:rPr>
          <w:rFonts w:asciiTheme="minorHAnsi" w:hAnsiTheme="minorHAnsi" w:cstheme="minorHAnsi"/>
          <w:i/>
        </w:rPr>
        <w:t>dataLinkLayer.h</w:t>
      </w:r>
      <w:proofErr w:type="spellEnd"/>
      <w:r w:rsidRPr="00671F88">
        <w:rPr>
          <w:rFonts w:asciiTheme="minorHAnsi" w:hAnsiTheme="minorHAnsi" w:cstheme="minorHAnsi"/>
        </w:rPr>
        <w:t xml:space="preserve">, passemos </w:t>
      </w:r>
      <w:r w:rsidR="00FB0745">
        <w:rPr>
          <w:rFonts w:asciiTheme="minorHAnsi" w:hAnsiTheme="minorHAnsi" w:cstheme="minorHAnsi"/>
        </w:rPr>
        <w:t>à descrição dos seus elementos: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P</w:t>
      </w:r>
      <w:r w:rsidR="00671F88" w:rsidRPr="00FB0745">
        <w:rPr>
          <w:rFonts w:asciiTheme="minorHAnsi" w:hAnsiTheme="minorHAnsi" w:cstheme="minorHAnsi"/>
          <w:i/>
        </w:rPr>
        <w:t>ortname</w:t>
      </w:r>
      <w:proofErr w:type="spellEnd"/>
      <w:r w:rsidRPr="00FB0745">
        <w:rPr>
          <w:rFonts w:asciiTheme="minorHAnsi" w:hAnsiTheme="minorHAnsi" w:cstheme="minorHAnsi"/>
        </w:rPr>
        <w:t xml:space="preserve"> -</w:t>
      </w:r>
      <w:r>
        <w:rPr>
          <w:rFonts w:asciiTheme="minorHAnsi" w:hAnsiTheme="minorHAnsi" w:cstheme="minorHAnsi"/>
          <w:i/>
        </w:rPr>
        <w:t xml:space="preserve"> </w:t>
      </w:r>
      <w:r w:rsidR="00671F88" w:rsidRPr="00FB0745">
        <w:rPr>
          <w:rFonts w:asciiTheme="minorHAnsi" w:hAnsiTheme="minorHAnsi" w:cstheme="minorHAnsi"/>
        </w:rPr>
        <w:t xml:space="preserve"> represen</w:t>
      </w:r>
      <w:r>
        <w:rPr>
          <w:rFonts w:asciiTheme="minorHAnsi" w:hAnsiTheme="minorHAnsi" w:cstheme="minorHAnsi"/>
        </w:rPr>
        <w:t>ta a porta de série selecionada</w:t>
      </w:r>
    </w:p>
    <w:p w:rsidR="00FB0745"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baudRate</w:t>
      </w:r>
      <w:proofErr w:type="spellEnd"/>
      <w:r w:rsidR="00FB0745">
        <w:rPr>
          <w:rFonts w:asciiTheme="minorHAnsi" w:hAnsiTheme="minorHAnsi" w:cstheme="minorHAnsi"/>
        </w:rPr>
        <w:t xml:space="preserve"> - a velocidade de transmissão</w:t>
      </w:r>
    </w:p>
    <w:p w:rsidR="0075071B"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sequenceNumber</w:t>
      </w:r>
      <w:proofErr w:type="spellEnd"/>
      <w:r w:rsidR="00FB0745">
        <w:rPr>
          <w:rFonts w:asciiTheme="minorHAnsi" w:hAnsiTheme="minorHAnsi" w:cstheme="minorHAnsi"/>
          <w:i/>
        </w:rPr>
        <w:t xml:space="preserve"> </w:t>
      </w:r>
      <w:r w:rsidR="00FB0745">
        <w:rPr>
          <w:rFonts w:asciiTheme="minorHAnsi" w:hAnsiTheme="minorHAnsi" w:cstheme="minorHAnsi"/>
        </w:rPr>
        <w:t>-</w:t>
      </w:r>
      <w:r w:rsidRPr="00FB0745">
        <w:rPr>
          <w:rFonts w:asciiTheme="minorHAnsi" w:hAnsiTheme="minorHAnsi" w:cstheme="minorHAnsi"/>
        </w:rPr>
        <w:t xml:space="preserve"> </w:t>
      </w:r>
      <w:r w:rsidR="00FB0745" w:rsidRPr="00FB0745">
        <w:rPr>
          <w:rFonts w:asciiTheme="minorHAnsi" w:hAnsiTheme="minorHAnsi" w:cstheme="minorHAnsi"/>
        </w:rPr>
        <w:t>o número de sequência da trama, sendo que este pode ser zero ou um</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timeout</w:t>
      </w:r>
      <w:proofErr w:type="spellEnd"/>
      <w:r>
        <w:rPr>
          <w:rFonts w:asciiTheme="minorHAnsi" w:hAnsiTheme="minorHAnsi" w:cstheme="minorHAnsi"/>
        </w:rPr>
        <w:t xml:space="preserve"> – valor do temporizador (três segundos)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numTransmissions</w:t>
      </w:r>
      <w:proofErr w:type="spellEnd"/>
      <w:r>
        <w:rPr>
          <w:rFonts w:asciiTheme="minorHAnsi" w:hAnsiTheme="minorHAnsi" w:cstheme="minorHAnsi"/>
        </w:rPr>
        <w:t xml:space="preserve"> – número de tentativas em caso de falha</w:t>
      </w:r>
    </w:p>
    <w:p w:rsidR="00FB0745" w:rsidRP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frame</w:t>
      </w:r>
      <w:proofErr w:type="spellEnd"/>
      <w:r>
        <w:rPr>
          <w:rFonts w:asciiTheme="minorHAnsi" w:hAnsiTheme="minorHAnsi" w:cstheme="minorHAnsi"/>
        </w:rPr>
        <w:t xml:space="preserve"> – trama</w:t>
      </w:r>
    </w:p>
    <w:p w:rsidR="0075071B" w:rsidRDefault="0075071B" w:rsidP="004D35EB">
      <w:pPr>
        <w:tabs>
          <w:tab w:val="left" w:pos="1125"/>
        </w:tabs>
      </w:pPr>
    </w:p>
    <w:p w:rsidR="00FB0745" w:rsidRDefault="00FB0745" w:rsidP="004D35EB">
      <w:pPr>
        <w:tabs>
          <w:tab w:val="left" w:pos="1125"/>
        </w:tabs>
      </w:pPr>
      <w:r>
        <w:rPr>
          <w:noProof/>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1785668</wp:posOffset>
                </wp:positionH>
                <wp:positionV relativeFrom="paragraph">
                  <wp:posOffset>1291482</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40.6pt;margin-top:101.7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" stroked="f">
                <v:textbox style="mso-fit-shape-to-text:t" inset="0,0,0,0">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Default="00FB0745" w:rsidP="00FB0745"/>
    <w:p w:rsidR="0075071B" w:rsidRDefault="00F47A7E" w:rsidP="00FB0745">
      <w:pPr>
        <w:tabs>
          <w:tab w:val="left" w:pos="3210"/>
        </w:tabs>
        <w:rPr>
          <w:rFonts w:asciiTheme="minorHAnsi" w:hAnsiTheme="minorHAnsi" w:cstheme="minorHAnsi"/>
        </w:rPr>
      </w:pPr>
      <w:r w:rsidRPr="00F47A7E">
        <w:rPr>
          <w:rFonts w:asciiTheme="minorHAnsi" w:hAnsiTheme="minorHAnsi" w:cstheme="minorHAnsi"/>
        </w:rPr>
        <w:t>As funções que consideramos mais importantes nesta camada são as seguintes</w:t>
      </w:r>
      <w:r>
        <w:rPr>
          <w:rFonts w:asciiTheme="minorHAnsi" w:hAnsiTheme="minorHAnsi" w:cstheme="minorHAnsi"/>
        </w:rPr>
        <w:t>:</w:t>
      </w:r>
    </w:p>
    <w:p w:rsidR="00F47A7E" w:rsidRDefault="00F47A7E" w:rsidP="00FB0745">
      <w:pPr>
        <w:tabs>
          <w:tab w:val="left" w:pos="3210"/>
        </w:tabs>
        <w:rPr>
          <w:rFonts w:asciiTheme="minorHAnsi" w:hAnsiTheme="minorHAnsi" w:cstheme="minorHAnsi"/>
        </w:rPr>
      </w:pPr>
    </w:p>
    <w:p w:rsidR="00F47A7E" w:rsidRDefault="00F47A7E" w:rsidP="00F47A7E">
      <w:pPr>
        <w:keepNext/>
        <w:tabs>
          <w:tab w:val="left" w:pos="3210"/>
        </w:tabs>
      </w:pPr>
      <w:r>
        <w:rPr>
          <w:rFonts w:asciiTheme="minorHAnsi" w:hAnsiTheme="minorHAnsi" w:cstheme="minorHAnsi"/>
          <w:noProof/>
          <w:lang w:eastAsia="pt-PT" w:bidi="ar-SA"/>
        </w:rPr>
        <w:drawing>
          <wp:inline distT="0" distB="0" distL="0" distR="0">
            <wp:extent cx="6120130" cy="12227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6120130" cy="1222744"/>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104F34" w:rsidP="00F47A7E">
      <w:pPr>
        <w:pStyle w:val="Legenda"/>
        <w:rPr>
          <w:rFonts w:asciiTheme="minorHAnsi" w:hAnsiTheme="minorHAnsi" w:cstheme="minorHAnsi"/>
          <w:i w:val="0"/>
          <w:sz w:val="20"/>
          <w:szCs w:val="20"/>
          <w:lang w:val="pt-PT"/>
        </w:rPr>
      </w:pPr>
      <w:bookmarkStart w:id="0" w:name="_GoBack"/>
      <w:bookmarkEnd w:id="0"/>
      <w:r>
        <w:rPr>
          <w:noProof/>
        </w:rPr>
        <mc:AlternateContent>
          <mc:Choice Requires="wps">
            <w:drawing>
              <wp:anchor distT="0" distB="0" distL="114300" distR="114300" simplePos="0" relativeHeight="251678720" behindDoc="0" locked="0" layoutInCell="1" allowOverlap="1" wp14:anchorId="4A1B1B58" wp14:editId="0CF4D1EB">
                <wp:simplePos x="0" y="0"/>
                <wp:positionH relativeFrom="column">
                  <wp:posOffset>711835</wp:posOffset>
                </wp:positionH>
                <wp:positionV relativeFrom="paragraph">
                  <wp:posOffset>4411345</wp:posOffset>
                </wp:positionV>
                <wp:extent cx="4696460" cy="635"/>
                <wp:effectExtent l="0" t="0" r="8890" b="18415"/>
                <wp:wrapSquare wrapText="bothSides"/>
                <wp:docPr id="17" name="Caixa de texto 17"/>
                <wp:cNvGraphicFramePr/>
                <a:graphic xmlns:a="http://schemas.openxmlformats.org/drawingml/2006/main">
                  <a:graphicData uri="http://schemas.microsoft.com/office/word/2010/wordprocessingShape">
                    <wps:wsp>
                      <wps:cNvSpPr txBox="1"/>
                      <wps:spPr>
                        <a:xfrm>
                          <a:off x="0" y="0"/>
                          <a:ext cx="4696460" cy="635"/>
                        </a:xfrm>
                        <a:prstGeom prst="rect">
                          <a:avLst/>
                        </a:prstGeom>
                        <a:solidFill>
                          <a:prstClr val="white"/>
                        </a:solidFill>
                        <a:ln>
                          <a:noFill/>
                        </a:ln>
                      </wps:spPr>
                      <wps:txbx>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Pr="007832F4">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B1B58" id="Caixa de texto 17" o:spid="_x0000_s1031" type="#_x0000_t202" style="position:absolute;margin-left:56.05pt;margin-top:347.35pt;width:369.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" stroked="f">
                <v:textbox style="mso-fit-shape-to-text:t" inset="0,0,0,0">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Pr="007832F4">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v:shape>
            </w:pict>
          </mc:Fallback>
        </mc:AlternateContent>
      </w: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align>center</wp:align>
            </wp:positionH>
            <wp:positionV relativeFrom="margin">
              <wp:posOffset>1036261</wp:posOffset>
            </wp:positionV>
            <wp:extent cx="4696480" cy="4305901"/>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696480" cy="4305901"/>
                    </a:xfrm>
                    <a:prstGeom prst="rect">
                      <a:avLst/>
                    </a:prstGeom>
                  </pic:spPr>
                </pic:pic>
              </a:graphicData>
            </a:graphic>
          </wp:anchor>
        </w:drawing>
      </w:r>
    </w:p>
    <w:sectPr w:rsidR="00F47A7E" w:rsidRPr="00F47A7E" w:rsidSect="00104F34">
      <w:footerReference w:type="default" r:id="rId19"/>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BD2" w:rsidRDefault="004C7BD2">
      <w:r>
        <w:separator/>
      </w:r>
    </w:p>
  </w:endnote>
  <w:endnote w:type="continuationSeparator" w:id="0">
    <w:p w:rsidR="004C7BD2" w:rsidRDefault="004C7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Content>
      <w:p w:rsidR="00104F34" w:rsidRDefault="00104F34">
        <w:pPr>
          <w:pStyle w:val="Rodap"/>
          <w:jc w:val="right"/>
        </w:pPr>
        <w:r>
          <w:fldChar w:fldCharType="begin"/>
        </w:r>
        <w:r>
          <w:instrText>PAGE   \* MERGEFORMAT</w:instrText>
        </w:r>
        <w:r>
          <w:fldChar w:fldCharType="separate"/>
        </w:r>
        <w:r w:rsidR="007832F4">
          <w:rPr>
            <w:noProof/>
          </w:rPr>
          <w:t>3</w:t>
        </w:r>
        <w:r>
          <w:fldChar w:fldCharType="end"/>
        </w:r>
      </w:p>
    </w:sdtContent>
  </w:sdt>
  <w:p w:rsidR="00104F34" w:rsidRDefault="00104F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BD2" w:rsidRDefault="004C7BD2">
      <w:r>
        <w:rPr>
          <w:color w:val="000000"/>
        </w:rPr>
        <w:separator/>
      </w:r>
    </w:p>
  </w:footnote>
  <w:footnote w:type="continuationSeparator" w:id="0">
    <w:p w:rsidR="004C7BD2" w:rsidRDefault="004C7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104F34"/>
    <w:rsid w:val="00325FD5"/>
    <w:rsid w:val="003F7AA7"/>
    <w:rsid w:val="004C7BD2"/>
    <w:rsid w:val="004D35EB"/>
    <w:rsid w:val="005611D0"/>
    <w:rsid w:val="00671F88"/>
    <w:rsid w:val="006857F2"/>
    <w:rsid w:val="0075071B"/>
    <w:rsid w:val="007832F4"/>
    <w:rsid w:val="00880B18"/>
    <w:rsid w:val="00A51D0B"/>
    <w:rsid w:val="00B9355E"/>
    <w:rsid w:val="00DB38AF"/>
    <w:rsid w:val="00F02048"/>
    <w:rsid w:val="00F47A7E"/>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54A3"/>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up201405765@fe.up.p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7FEC8-C0DF-4DCC-A468-3C1B53DC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841</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4</cp:revision>
  <dcterms:created xsi:type="dcterms:W3CDTF">2016-11-08T18:06:00Z</dcterms:created>
  <dcterms:modified xsi:type="dcterms:W3CDTF">2016-11-09T15:53:00Z</dcterms:modified>
</cp:coreProperties>
</file>