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B87E2" w14:textId="77777777" w:rsidR="003425DE" w:rsidRDefault="003425DE">
      <w:pPr>
        <w:jc w:val="center"/>
        <w:rPr>
          <w:rFonts w:ascii="Arial" w:eastAsia="Arial" w:hAnsi="Arial" w:cs="Arial"/>
          <w:b/>
          <w:sz w:val="24"/>
          <w:szCs w:val="24"/>
        </w:rPr>
      </w:pPr>
    </w:p>
    <w:p w14:paraId="32D8B801" w14:textId="77777777" w:rsidR="003425DE" w:rsidRDefault="003425DE">
      <w:pPr>
        <w:rPr>
          <w:rFonts w:ascii="Arial" w:eastAsia="Arial" w:hAnsi="Arial" w:cs="Arial"/>
          <w:b/>
          <w:sz w:val="24"/>
          <w:szCs w:val="24"/>
        </w:rPr>
      </w:pPr>
      <w:r>
        <w:rPr>
          <w:rFonts w:ascii="Arial" w:eastAsia="Arial" w:hAnsi="Arial" w:cs="Arial"/>
          <w:b/>
          <w:noProof/>
          <w:sz w:val="24"/>
          <w:szCs w:val="24"/>
          <w:lang w:val="es-ES" w:eastAsia="es-ES"/>
        </w:rPr>
        <mc:AlternateContent>
          <mc:Choice Requires="wps">
            <w:drawing>
              <wp:anchor distT="0" distB="0" distL="114300" distR="114300" simplePos="0" relativeHeight="251664384" behindDoc="0" locked="0" layoutInCell="1" allowOverlap="1" wp14:anchorId="7E5C9F89" wp14:editId="42615443">
                <wp:simplePos x="0" y="0"/>
                <wp:positionH relativeFrom="column">
                  <wp:posOffset>520065</wp:posOffset>
                </wp:positionH>
                <wp:positionV relativeFrom="paragraph">
                  <wp:posOffset>4359275</wp:posOffset>
                </wp:positionV>
                <wp:extent cx="4965700" cy="17399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965700" cy="173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6A99F" w14:textId="77777777"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Cuadro de texto 29" o:spid="_x0000_s1026" type="#_x0000_t202" style="position:absolute;margin-left:40.95pt;margin-top:343.25pt;width:391pt;height:1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CEhwIAAHMFAAAOAAAAZHJzL2Uyb0RvYy54bWysVN9v2jAQfp+0/8Hy+whQKAMRKkbVaRJq&#10;q7VTn41jQzTb59mGhP31PTsJRWwvnfaSnH3fne+++zG/qbUiB+F8CSang16fEmE4FKXZ5vTH892n&#10;z5T4wEzBFBiR06Pw9Gbx8cO8sjMxhB2oQjiCToyfVTanuxDsLMs83wnNfA+sMKiU4DQLeHTbrHCs&#10;Qu9aZcN+/zqrwBXWARfe4+1to6SL5F9KwcODlF4EonKKsYX0dem7id9sMWezrWN2V/I2DPYPUWhW&#10;Gnz05OqWBUb2rvzDlS65Aw8y9DjoDKQsuUg5YDaD/kU2TztmRcoFyfH2RJP/f275/eHRkbLI6XBK&#10;iWEaa7Tas8IBKQQJog5AUIM0VdbPEP1kER/qL1Bjubt7j5cx+1o6Hf+YF0E9En48kYyuCMfL0fR6&#10;POmjiqNuMLmaTvGA/rM3c+t8+CpAkyjk1GEVE7nssPahgXaQ+JqBu1KpVEllSJXT66txPxmcNOhc&#10;mYgVqSdaNzGlJvQkhaMSEaPMdyGRk5RBvEjdKFbKkQPDPmKcCxNS8skvoiNKYhDvMWzxb1G9x7jJ&#10;o3sZTDgZ69KAS9lfhF387EKWDR45P8s7iqHe1KkZxl1lN1AcseAOmsnxlt+VWJQ18+GRORwVLCSO&#10;f3jAj1SA5EMrUbID9/tv9xGPHYxaSiocvZz6X3vmBCXqm8Heng5Gozir6TAaT4Z4cOeazbnG7PUK&#10;sCoDXDSWJzHig+pE6UC/4JZYxldRxQzHt3MaOnEVmoWAW4aL5TKBcDotC2vzZHl0HYsUW+65fmHO&#10;tn0Zp+MeuiFls4v2bLDR0sByH0CWqXcjzw2rLf842an72y0UV8f5OaHeduXiFQAA//8DAFBLAwQU&#10;AAYACAAAACEAca2XoeIAAAAKAQAADwAAAGRycy9kb3ducmV2LnhtbEyPTUvDQBCG70L/wzIFb3bT&#10;SsI2ZlJKoAiih9ZevE2y2yS4HzG7baO/3vVkjzPz8M7zFpvJaHZRo++dRVguEmDKNk72tkU4vu8e&#10;BDAfyErSziqEb+VhU87uCsqlu9q9uhxCy2KI9TkhdCEMOee+6ZQhv3CDsvF2cqOhEMex5XKkaww3&#10;mq+SJOOGehs/dDSoqlPN5+FsEF6q3Rvt65URP7p6fj1th6/jR4p4P5+2T8CCmsI/DH/6UR3K6FS7&#10;s5WeaQSxXEcSIRNZCiwCInuMmxphnSUp8LLgtxXKXwAAAP//AwBQSwECLQAUAAYACAAAACEAtoM4&#10;kv4AAADhAQAAEwAAAAAAAAAAAAAAAAAAAAAAW0NvbnRlbnRfVHlwZXNdLnhtbFBLAQItABQABgAI&#10;AAAAIQA4/SH/1gAAAJQBAAALAAAAAAAAAAAAAAAAAC8BAABfcmVscy8ucmVsc1BLAQItABQABgAI&#10;AAAAIQCqGHCEhwIAAHMFAAAOAAAAAAAAAAAAAAAAAC4CAABkcnMvZTJvRG9jLnhtbFBLAQItABQA&#10;BgAIAAAAIQBxrZeh4gAAAAoBAAAPAAAAAAAAAAAAAAAAAOEEAABkcnMvZG93bnJldi54bWxQSwUG&#10;AAAAAAQABADzAAAA8AUAAAAA&#10;" filled="f" stroked="f" strokeweight=".5pt">
                <v:textbox>
                  <w:txbxContent>
                    <w:p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v:textbox>
              </v:shape>
            </w:pict>
          </mc:Fallback>
        </mc:AlternateContent>
      </w:r>
      <w:r w:rsidRPr="003425DE">
        <w:rPr>
          <w:rFonts w:ascii="Arial" w:eastAsia="Arial" w:hAnsi="Arial" w:cs="Arial"/>
          <w:b/>
          <w:noProof/>
          <w:sz w:val="24"/>
          <w:szCs w:val="24"/>
          <w:lang w:val="es-ES" w:eastAsia="es-ES"/>
        </w:rPr>
        <w:drawing>
          <wp:anchor distT="0" distB="0" distL="114300" distR="114300" simplePos="0" relativeHeight="251663360" behindDoc="0" locked="0" layoutInCell="1" allowOverlap="1" wp14:anchorId="2AEA742B" wp14:editId="7F7769B0">
            <wp:simplePos x="0" y="0"/>
            <wp:positionH relativeFrom="column">
              <wp:posOffset>1434465</wp:posOffset>
            </wp:positionH>
            <wp:positionV relativeFrom="paragraph">
              <wp:posOffset>1362075</wp:posOffset>
            </wp:positionV>
            <wp:extent cx="2628900" cy="2051050"/>
            <wp:effectExtent l="0" t="0" r="0" b="6350"/>
            <wp:wrapNone/>
            <wp:docPr id="28" name="Imagen 28" descr="F:\IV CICLO\SCM\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 CICLO\SCM\ITEM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sz w:val="24"/>
          <w:szCs w:val="24"/>
        </w:rPr>
        <w:br w:type="page"/>
      </w:r>
    </w:p>
    <w:p w14:paraId="3F17BC1B" w14:textId="77777777" w:rsidR="003425DE" w:rsidRDefault="003425DE">
      <w:pPr>
        <w:jc w:val="center"/>
        <w:rPr>
          <w:rFonts w:ascii="Arial" w:eastAsia="Arial" w:hAnsi="Arial" w:cs="Arial"/>
          <w:b/>
          <w:sz w:val="24"/>
          <w:szCs w:val="24"/>
        </w:rPr>
      </w:pPr>
    </w:p>
    <w:tbl>
      <w:tblPr>
        <w:tblStyle w:val="Tablaconcuadrcula"/>
        <w:tblW w:w="0" w:type="auto"/>
        <w:tblLook w:val="04A0" w:firstRow="1" w:lastRow="0" w:firstColumn="1" w:lastColumn="0" w:noHBand="0" w:noVBand="1"/>
      </w:tblPr>
      <w:tblGrid>
        <w:gridCol w:w="2831"/>
        <w:gridCol w:w="5663"/>
      </w:tblGrid>
      <w:tr w:rsidR="00216DF4" w14:paraId="43D294B4" w14:textId="77777777" w:rsidTr="002A30B3">
        <w:tc>
          <w:tcPr>
            <w:tcW w:w="8494" w:type="dxa"/>
            <w:gridSpan w:val="2"/>
          </w:tcPr>
          <w:p w14:paraId="0C982510" w14:textId="77777777" w:rsidR="00216DF4" w:rsidRDefault="00216DF4">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HISTORIAL DE REVISION</w:t>
            </w:r>
          </w:p>
        </w:tc>
      </w:tr>
      <w:tr w:rsidR="00134AB7" w14:paraId="62C14B3B" w14:textId="77777777" w:rsidTr="007E0745">
        <w:tc>
          <w:tcPr>
            <w:tcW w:w="2831" w:type="dxa"/>
          </w:tcPr>
          <w:p w14:paraId="009F9895" w14:textId="77777777"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FECHA</w:t>
            </w:r>
          </w:p>
        </w:tc>
        <w:tc>
          <w:tcPr>
            <w:tcW w:w="5663" w:type="dxa"/>
          </w:tcPr>
          <w:p w14:paraId="05AD41C8" w14:textId="77777777"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NOMBRES Y APELLIDOS</w:t>
            </w:r>
          </w:p>
        </w:tc>
      </w:tr>
      <w:tr w:rsidR="00134AB7" w14:paraId="18C9FC81" w14:textId="77777777" w:rsidTr="008B0249">
        <w:tc>
          <w:tcPr>
            <w:tcW w:w="2831" w:type="dxa"/>
          </w:tcPr>
          <w:p w14:paraId="2C6FF6E7" w14:textId="77777777"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15/09/17</w:t>
            </w:r>
          </w:p>
        </w:tc>
        <w:tc>
          <w:tcPr>
            <w:tcW w:w="5663" w:type="dxa"/>
          </w:tcPr>
          <w:p w14:paraId="5E5FB5B0" w14:textId="77777777"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Claudia Palomino Narváez</w:t>
            </w:r>
          </w:p>
        </w:tc>
      </w:tr>
      <w:tr w:rsidR="00BF2C39" w14:paraId="6FEACE26" w14:textId="77777777" w:rsidTr="008B0249">
        <w:tc>
          <w:tcPr>
            <w:tcW w:w="2831" w:type="dxa"/>
          </w:tcPr>
          <w:p w14:paraId="17E892FE" w14:textId="77777777" w:rsidR="00BF2C39"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20/09/17</w:t>
            </w:r>
          </w:p>
        </w:tc>
        <w:tc>
          <w:tcPr>
            <w:tcW w:w="5663" w:type="dxa"/>
          </w:tcPr>
          <w:p w14:paraId="505BE19B" w14:textId="77777777" w:rsidR="00BF2C39" w:rsidRPr="00BF2C39" w:rsidRDefault="0000427A">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Manuel Novoa Tafur</w:t>
            </w:r>
            <w:bookmarkStart w:id="0" w:name="_GoBack"/>
            <w:bookmarkEnd w:id="0"/>
          </w:p>
        </w:tc>
      </w:tr>
      <w:tr w:rsidR="00BF2C39" w14:paraId="1F9438FA" w14:textId="77777777" w:rsidTr="008B0249">
        <w:tc>
          <w:tcPr>
            <w:tcW w:w="2831" w:type="dxa"/>
          </w:tcPr>
          <w:p w14:paraId="1DF375A7" w14:textId="77777777" w:rsid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22/09/17</w:t>
            </w:r>
          </w:p>
        </w:tc>
        <w:tc>
          <w:tcPr>
            <w:tcW w:w="5663" w:type="dxa"/>
          </w:tcPr>
          <w:p w14:paraId="1FF5463C" w14:textId="77777777" w:rsid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 xml:space="preserve">José Espinoza </w:t>
            </w:r>
          </w:p>
        </w:tc>
      </w:tr>
    </w:tbl>
    <w:p w14:paraId="145A85BF" w14:textId="77777777" w:rsidR="00216DF4" w:rsidRDefault="00216DF4">
      <w:pPr>
        <w:jc w:val="center"/>
        <w:rPr>
          <w:rFonts w:ascii="Arial" w:eastAsia="Arial" w:hAnsi="Arial" w:cs="Arial"/>
          <w:b/>
          <w:sz w:val="24"/>
          <w:szCs w:val="24"/>
        </w:rPr>
      </w:pPr>
    </w:p>
    <w:p w14:paraId="6FC9A954" w14:textId="77777777" w:rsidR="001F5F36" w:rsidRDefault="001F5F36">
      <w:pPr>
        <w:jc w:val="center"/>
        <w:rPr>
          <w:rFonts w:ascii="Arial" w:eastAsia="Arial" w:hAnsi="Arial" w:cs="Arial"/>
          <w:b/>
          <w:sz w:val="24"/>
          <w:szCs w:val="24"/>
        </w:rPr>
      </w:pPr>
    </w:p>
    <w:p w14:paraId="2671FD85" w14:textId="77777777" w:rsidR="00216DF4" w:rsidRDefault="00216DF4">
      <w:pPr>
        <w:jc w:val="center"/>
        <w:rPr>
          <w:rFonts w:ascii="Arial" w:eastAsia="Arial" w:hAnsi="Arial" w:cs="Arial"/>
          <w:b/>
          <w:sz w:val="24"/>
          <w:szCs w:val="24"/>
        </w:rPr>
      </w:pPr>
    </w:p>
    <w:p w14:paraId="7E17907C" w14:textId="77777777" w:rsidR="00216DF4" w:rsidRDefault="00216DF4">
      <w:pPr>
        <w:jc w:val="center"/>
        <w:rPr>
          <w:rFonts w:ascii="Arial" w:eastAsia="Arial" w:hAnsi="Arial" w:cs="Arial"/>
          <w:b/>
          <w:sz w:val="24"/>
          <w:szCs w:val="24"/>
        </w:rPr>
      </w:pPr>
    </w:p>
    <w:p w14:paraId="690ED596" w14:textId="77777777" w:rsidR="00216DF4" w:rsidRDefault="00216DF4">
      <w:pPr>
        <w:jc w:val="center"/>
        <w:rPr>
          <w:rFonts w:ascii="Arial" w:eastAsia="Arial" w:hAnsi="Arial" w:cs="Arial"/>
          <w:b/>
          <w:sz w:val="24"/>
          <w:szCs w:val="24"/>
        </w:rPr>
      </w:pPr>
    </w:p>
    <w:p w14:paraId="7924D519" w14:textId="77777777" w:rsidR="00216DF4" w:rsidRDefault="00216DF4">
      <w:pPr>
        <w:jc w:val="center"/>
        <w:rPr>
          <w:rFonts w:ascii="Arial" w:eastAsia="Arial" w:hAnsi="Arial" w:cs="Arial"/>
          <w:b/>
          <w:sz w:val="24"/>
          <w:szCs w:val="24"/>
        </w:rPr>
      </w:pPr>
    </w:p>
    <w:p w14:paraId="151018B8" w14:textId="77777777" w:rsidR="00E37FC9" w:rsidRDefault="00E37FC9">
      <w:pPr>
        <w:jc w:val="center"/>
        <w:rPr>
          <w:rFonts w:ascii="Arial" w:eastAsia="Arial" w:hAnsi="Arial" w:cs="Arial"/>
          <w:b/>
          <w:sz w:val="24"/>
          <w:szCs w:val="24"/>
        </w:rPr>
      </w:pPr>
    </w:p>
    <w:p w14:paraId="25910F68" w14:textId="77777777" w:rsidR="00E37FC9" w:rsidRDefault="00E37FC9">
      <w:pPr>
        <w:jc w:val="center"/>
        <w:rPr>
          <w:rFonts w:ascii="Arial" w:eastAsia="Arial" w:hAnsi="Arial" w:cs="Arial"/>
          <w:b/>
          <w:sz w:val="24"/>
          <w:szCs w:val="24"/>
        </w:rPr>
      </w:pPr>
    </w:p>
    <w:p w14:paraId="4908C3F9" w14:textId="77777777" w:rsidR="00E37FC9" w:rsidRDefault="00E37FC9">
      <w:pPr>
        <w:jc w:val="center"/>
        <w:rPr>
          <w:rFonts w:ascii="Arial" w:eastAsia="Arial" w:hAnsi="Arial" w:cs="Arial"/>
          <w:b/>
          <w:sz w:val="24"/>
          <w:szCs w:val="24"/>
        </w:rPr>
      </w:pPr>
    </w:p>
    <w:p w14:paraId="70531453" w14:textId="77777777" w:rsidR="00E37FC9" w:rsidRDefault="00E37FC9">
      <w:pPr>
        <w:jc w:val="center"/>
        <w:rPr>
          <w:rFonts w:ascii="Arial" w:eastAsia="Arial" w:hAnsi="Arial" w:cs="Arial"/>
          <w:b/>
          <w:sz w:val="24"/>
          <w:szCs w:val="24"/>
        </w:rPr>
      </w:pPr>
    </w:p>
    <w:p w14:paraId="3E3FB16F" w14:textId="77777777" w:rsidR="00E37FC9" w:rsidRDefault="00E37FC9">
      <w:pPr>
        <w:jc w:val="center"/>
        <w:rPr>
          <w:rFonts w:ascii="Arial" w:eastAsia="Arial" w:hAnsi="Arial" w:cs="Arial"/>
          <w:b/>
          <w:sz w:val="24"/>
          <w:szCs w:val="24"/>
        </w:rPr>
      </w:pPr>
    </w:p>
    <w:p w14:paraId="2C86BDC7" w14:textId="77777777" w:rsidR="00E37FC9" w:rsidRDefault="00E37FC9">
      <w:pPr>
        <w:jc w:val="center"/>
        <w:rPr>
          <w:rFonts w:ascii="Arial" w:eastAsia="Arial" w:hAnsi="Arial" w:cs="Arial"/>
          <w:b/>
          <w:sz w:val="24"/>
          <w:szCs w:val="24"/>
        </w:rPr>
      </w:pPr>
    </w:p>
    <w:p w14:paraId="482B3596" w14:textId="77777777" w:rsidR="00E37FC9" w:rsidRDefault="00E37FC9">
      <w:pPr>
        <w:jc w:val="center"/>
        <w:rPr>
          <w:rFonts w:ascii="Arial" w:eastAsia="Arial" w:hAnsi="Arial" w:cs="Arial"/>
          <w:b/>
          <w:sz w:val="24"/>
          <w:szCs w:val="24"/>
        </w:rPr>
      </w:pPr>
    </w:p>
    <w:p w14:paraId="3CB3A178" w14:textId="77777777" w:rsidR="00E37FC9" w:rsidRDefault="00E37FC9">
      <w:pPr>
        <w:jc w:val="center"/>
        <w:rPr>
          <w:rFonts w:ascii="Arial" w:eastAsia="Arial" w:hAnsi="Arial" w:cs="Arial"/>
          <w:b/>
          <w:sz w:val="24"/>
          <w:szCs w:val="24"/>
        </w:rPr>
      </w:pPr>
    </w:p>
    <w:p w14:paraId="52465A99" w14:textId="77777777" w:rsidR="00E37FC9" w:rsidRDefault="00E37FC9">
      <w:pPr>
        <w:jc w:val="center"/>
        <w:rPr>
          <w:rFonts w:ascii="Arial" w:eastAsia="Arial" w:hAnsi="Arial" w:cs="Arial"/>
          <w:b/>
          <w:sz w:val="24"/>
          <w:szCs w:val="24"/>
        </w:rPr>
      </w:pPr>
    </w:p>
    <w:p w14:paraId="700E8FE6" w14:textId="77777777" w:rsidR="00E37FC9" w:rsidRDefault="00E37FC9">
      <w:pPr>
        <w:jc w:val="center"/>
        <w:rPr>
          <w:rFonts w:ascii="Arial" w:eastAsia="Arial" w:hAnsi="Arial" w:cs="Arial"/>
          <w:b/>
          <w:sz w:val="24"/>
          <w:szCs w:val="24"/>
        </w:rPr>
      </w:pPr>
    </w:p>
    <w:p w14:paraId="79B34F1B" w14:textId="77777777" w:rsidR="00E37FC9" w:rsidRDefault="00E37FC9">
      <w:pPr>
        <w:jc w:val="center"/>
        <w:rPr>
          <w:rFonts w:ascii="Arial" w:eastAsia="Arial" w:hAnsi="Arial" w:cs="Arial"/>
          <w:b/>
          <w:sz w:val="24"/>
          <w:szCs w:val="24"/>
        </w:rPr>
      </w:pPr>
    </w:p>
    <w:p w14:paraId="6EEEB604" w14:textId="77777777" w:rsidR="00E37FC9" w:rsidRDefault="00E37FC9">
      <w:pPr>
        <w:jc w:val="center"/>
        <w:rPr>
          <w:rFonts w:ascii="Arial" w:eastAsia="Arial" w:hAnsi="Arial" w:cs="Arial"/>
          <w:b/>
          <w:sz w:val="24"/>
          <w:szCs w:val="24"/>
        </w:rPr>
      </w:pPr>
    </w:p>
    <w:p w14:paraId="56C9B75B" w14:textId="77777777" w:rsidR="00E37FC9" w:rsidRDefault="00E37FC9">
      <w:pPr>
        <w:jc w:val="center"/>
        <w:rPr>
          <w:rFonts w:ascii="Arial" w:eastAsia="Arial" w:hAnsi="Arial" w:cs="Arial"/>
          <w:b/>
          <w:sz w:val="24"/>
          <w:szCs w:val="24"/>
        </w:rPr>
      </w:pPr>
    </w:p>
    <w:p w14:paraId="138BFA4C" w14:textId="77777777" w:rsidR="00E37FC9" w:rsidRDefault="00E37FC9">
      <w:pPr>
        <w:jc w:val="center"/>
        <w:rPr>
          <w:rFonts w:ascii="Arial" w:eastAsia="Arial" w:hAnsi="Arial" w:cs="Arial"/>
          <w:b/>
          <w:sz w:val="24"/>
          <w:szCs w:val="24"/>
        </w:rPr>
      </w:pPr>
    </w:p>
    <w:p w14:paraId="7C0E0016" w14:textId="77777777" w:rsidR="00E37FC9" w:rsidRDefault="00E37FC9">
      <w:pPr>
        <w:jc w:val="center"/>
        <w:rPr>
          <w:rFonts w:ascii="Arial" w:eastAsia="Arial" w:hAnsi="Arial" w:cs="Arial"/>
          <w:b/>
          <w:sz w:val="24"/>
          <w:szCs w:val="24"/>
        </w:rPr>
      </w:pPr>
    </w:p>
    <w:p w14:paraId="40263AF6" w14:textId="77777777" w:rsidR="00E37FC9" w:rsidRDefault="00E37FC9">
      <w:pPr>
        <w:jc w:val="center"/>
        <w:rPr>
          <w:rFonts w:ascii="Arial" w:eastAsia="Arial" w:hAnsi="Arial" w:cs="Arial"/>
          <w:b/>
          <w:sz w:val="24"/>
          <w:szCs w:val="24"/>
        </w:rPr>
      </w:pPr>
    </w:p>
    <w:p w14:paraId="15B0C9A9" w14:textId="77777777" w:rsidR="00E37FC9" w:rsidRDefault="00E37FC9">
      <w:pPr>
        <w:jc w:val="center"/>
        <w:rPr>
          <w:rFonts w:ascii="Arial" w:eastAsia="Arial" w:hAnsi="Arial" w:cs="Arial"/>
          <w:b/>
          <w:sz w:val="24"/>
          <w:szCs w:val="24"/>
        </w:rPr>
      </w:pPr>
    </w:p>
    <w:p w14:paraId="3A350727" w14:textId="77777777" w:rsidR="00E37FC9" w:rsidRDefault="00E37FC9">
      <w:pPr>
        <w:jc w:val="center"/>
        <w:rPr>
          <w:rFonts w:ascii="Arial" w:eastAsia="Arial" w:hAnsi="Arial" w:cs="Arial"/>
          <w:b/>
          <w:sz w:val="24"/>
          <w:szCs w:val="24"/>
        </w:rPr>
      </w:pPr>
    </w:p>
    <w:p w14:paraId="1F6023D5" w14:textId="77777777" w:rsidR="00E37FC9" w:rsidRDefault="00E37FC9">
      <w:pPr>
        <w:jc w:val="center"/>
        <w:rPr>
          <w:rFonts w:ascii="Arial" w:eastAsia="Arial" w:hAnsi="Arial" w:cs="Arial"/>
          <w:b/>
          <w:sz w:val="24"/>
          <w:szCs w:val="24"/>
        </w:rPr>
      </w:pPr>
    </w:p>
    <w:p w14:paraId="464B72DA" w14:textId="77777777" w:rsidR="00216DF4" w:rsidRDefault="00216DF4">
      <w:pPr>
        <w:jc w:val="center"/>
        <w:rPr>
          <w:rFonts w:ascii="Arial" w:eastAsia="Arial" w:hAnsi="Arial" w:cs="Arial"/>
          <w:b/>
          <w:sz w:val="24"/>
          <w:szCs w:val="24"/>
        </w:rPr>
      </w:pPr>
    </w:p>
    <w:p w14:paraId="5781F22E" w14:textId="77777777" w:rsidR="00216DF4" w:rsidRDefault="00216DF4">
      <w:pPr>
        <w:jc w:val="center"/>
        <w:rPr>
          <w:rFonts w:ascii="Arial" w:eastAsia="Arial" w:hAnsi="Arial" w:cs="Arial"/>
          <w:b/>
          <w:sz w:val="24"/>
          <w:szCs w:val="24"/>
        </w:rPr>
      </w:pPr>
    </w:p>
    <w:p w14:paraId="2F34B883" w14:textId="77777777" w:rsidR="00FF2B82" w:rsidRDefault="001A0456">
      <w:pPr>
        <w:jc w:val="center"/>
        <w:rPr>
          <w:rFonts w:ascii="Arial" w:eastAsia="Arial" w:hAnsi="Arial" w:cs="Arial"/>
          <w:b/>
          <w:sz w:val="24"/>
          <w:szCs w:val="24"/>
        </w:rPr>
      </w:pPr>
      <w:r>
        <w:rPr>
          <w:rFonts w:ascii="Arial" w:eastAsia="Arial" w:hAnsi="Arial" w:cs="Arial"/>
          <w:b/>
          <w:sz w:val="24"/>
          <w:szCs w:val="24"/>
        </w:rPr>
        <w:t xml:space="preserve">PLAN DE </w:t>
      </w:r>
      <w:r w:rsidR="00042851">
        <w:rPr>
          <w:rFonts w:ascii="Arial" w:eastAsia="Arial" w:hAnsi="Arial" w:cs="Arial"/>
          <w:b/>
          <w:sz w:val="24"/>
          <w:szCs w:val="24"/>
        </w:rPr>
        <w:t>PGC</w:t>
      </w:r>
    </w:p>
    <w:p w14:paraId="14973F5A" w14:textId="77777777"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Introducción</w:t>
      </w:r>
    </w:p>
    <w:p w14:paraId="0966174C"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La Consultora SPPEN es una empresa dedicada a brindar soluciones informáticas y servicios de consultoría de software, cuya misión es crear valor e incrementar la productividad sus clientes mediante el uso de Tecnologías de la Información, enfatizando en factores como la innovación, la personalización y el compromiso con sus clientes, empleados y proveedores.</w:t>
      </w:r>
    </w:p>
    <w:p w14:paraId="2C98698B"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Actualmente cuenta con 12 proyectos en desarrollo y 35 en producción. Las fuentes, manuales, documentación y otros relacionados a cada proyecto están almacenados en el servidor principal.</w:t>
      </w:r>
    </w:p>
    <w:p w14:paraId="6E15D668"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Durante la iniciación de un nuevo proyecto o solicitud de cambio se han presentado los inconvenientes que se detallan a continuación:</w:t>
      </w:r>
    </w:p>
    <w:p w14:paraId="56CF369C" w14:textId="77777777" w:rsidR="00FF2B82" w:rsidRDefault="00FF2B82">
      <w:pPr>
        <w:spacing w:after="0"/>
        <w:ind w:left="720"/>
        <w:jc w:val="both"/>
        <w:rPr>
          <w:rFonts w:ascii="Arial" w:eastAsia="Arial" w:hAnsi="Arial" w:cs="Arial"/>
          <w:sz w:val="24"/>
          <w:szCs w:val="24"/>
        </w:rPr>
      </w:pPr>
    </w:p>
    <w:p w14:paraId="666EEEFD" w14:textId="77777777" w:rsidR="00FF2B82" w:rsidRDefault="001A0456">
      <w:pPr>
        <w:numPr>
          <w:ilvl w:val="0"/>
          <w:numId w:val="9"/>
        </w:numPr>
        <w:spacing w:after="0"/>
        <w:contextualSpacing/>
        <w:rPr>
          <w:sz w:val="24"/>
          <w:szCs w:val="24"/>
        </w:rPr>
      </w:pPr>
      <w:r>
        <w:rPr>
          <w:rFonts w:ascii="Arial" w:eastAsia="Arial" w:hAnsi="Arial" w:cs="Arial"/>
          <w:sz w:val="24"/>
          <w:szCs w:val="24"/>
        </w:rPr>
        <w:t>Las solicitudes de cambio realizadas por el cliente no fueron documentadas.</w:t>
      </w:r>
    </w:p>
    <w:p w14:paraId="48D34477" w14:textId="77777777" w:rsidR="00FF2B82" w:rsidRDefault="001A0456">
      <w:pPr>
        <w:numPr>
          <w:ilvl w:val="0"/>
          <w:numId w:val="9"/>
        </w:numPr>
        <w:spacing w:after="0"/>
        <w:contextualSpacing/>
        <w:rPr>
          <w:sz w:val="24"/>
          <w:szCs w:val="24"/>
        </w:rPr>
      </w:pPr>
      <w:r>
        <w:rPr>
          <w:rFonts w:ascii="Arial" w:eastAsia="Arial" w:hAnsi="Arial" w:cs="Arial"/>
          <w:sz w:val="24"/>
          <w:szCs w:val="24"/>
        </w:rPr>
        <w:t>Los programadores ejecutaron cambios en el código fuente sin la debida documentación.</w:t>
      </w:r>
    </w:p>
    <w:p w14:paraId="6BF659ED" w14:textId="77777777" w:rsidR="00FF2B82" w:rsidRDefault="001A0456">
      <w:pPr>
        <w:numPr>
          <w:ilvl w:val="0"/>
          <w:numId w:val="9"/>
        </w:numPr>
        <w:spacing w:after="0"/>
        <w:contextualSpacing/>
        <w:rPr>
          <w:sz w:val="24"/>
          <w:szCs w:val="24"/>
        </w:rPr>
      </w:pPr>
      <w:r>
        <w:rPr>
          <w:rFonts w:ascii="Arial" w:eastAsia="Arial" w:hAnsi="Arial" w:cs="Arial"/>
          <w:sz w:val="24"/>
          <w:szCs w:val="24"/>
        </w:rPr>
        <w:t>Las versiones finales de los ítems se encuentran almacenados en diferentes dispositivos.</w:t>
      </w:r>
    </w:p>
    <w:p w14:paraId="64E4CAFD" w14:textId="77777777" w:rsidR="00FF2B82" w:rsidRDefault="001A0456">
      <w:pPr>
        <w:numPr>
          <w:ilvl w:val="0"/>
          <w:numId w:val="9"/>
        </w:numPr>
        <w:spacing w:after="0"/>
        <w:contextualSpacing/>
        <w:rPr>
          <w:sz w:val="24"/>
          <w:szCs w:val="24"/>
        </w:rPr>
      </w:pPr>
      <w:r>
        <w:rPr>
          <w:rFonts w:ascii="Arial" w:eastAsia="Arial" w:hAnsi="Arial" w:cs="Arial"/>
          <w:sz w:val="24"/>
          <w:szCs w:val="24"/>
        </w:rPr>
        <w:t>Con frecuencia los programadores no suben los cambios al servidor.</w:t>
      </w:r>
    </w:p>
    <w:p w14:paraId="384C2959" w14:textId="77777777" w:rsidR="00FF2B82" w:rsidRDefault="001A0456">
      <w:pPr>
        <w:numPr>
          <w:ilvl w:val="0"/>
          <w:numId w:val="9"/>
        </w:numPr>
        <w:spacing w:after="0"/>
        <w:contextualSpacing/>
        <w:rPr>
          <w:sz w:val="24"/>
          <w:szCs w:val="24"/>
        </w:rPr>
      </w:pPr>
      <w:r>
        <w:rPr>
          <w:rFonts w:ascii="Arial" w:eastAsia="Arial" w:hAnsi="Arial" w:cs="Arial"/>
          <w:sz w:val="24"/>
          <w:szCs w:val="24"/>
        </w:rPr>
        <w:t>En ocasiones se tomó la versión incorrecta de ítems para realizar el cambio solicitado.</w:t>
      </w:r>
    </w:p>
    <w:p w14:paraId="5CDB0236" w14:textId="77777777" w:rsidR="00FF2B82" w:rsidRDefault="00FF2B82">
      <w:pPr>
        <w:spacing w:after="0"/>
        <w:ind w:left="1440"/>
        <w:rPr>
          <w:rFonts w:ascii="Arial" w:eastAsia="Arial" w:hAnsi="Arial" w:cs="Arial"/>
          <w:sz w:val="24"/>
          <w:szCs w:val="24"/>
        </w:rPr>
      </w:pPr>
    </w:p>
    <w:p w14:paraId="58F0CB60"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El propósito del presente documento es indicar los pasos a seguir para la evaluación y aceptación de los cambios del sistemas que permitirá organizar en un solo repositorio las diferentes versiones del producto, así como definir a los miembros, funciones y actividades de la gestión de configuración. Asimismo permitirá controlar los cambios en la configuración a través de las actividades de identificación, control de cambios, auditorías e informes sobre el estado de la configuración.</w:t>
      </w:r>
    </w:p>
    <w:p w14:paraId="28B70216" w14:textId="77777777" w:rsidR="00FF2B82" w:rsidRDefault="00FF2B82">
      <w:pPr>
        <w:spacing w:after="0"/>
        <w:ind w:left="720"/>
        <w:jc w:val="both"/>
        <w:rPr>
          <w:rFonts w:ascii="Arial" w:eastAsia="Arial" w:hAnsi="Arial" w:cs="Arial"/>
          <w:sz w:val="24"/>
          <w:szCs w:val="24"/>
        </w:rPr>
      </w:pPr>
    </w:p>
    <w:p w14:paraId="0FD7C22A"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En este plan se describe el manejo de las actividades correspondientes a la configuración de software que afecta directamente a todos los proyectos a cargo de la Consultora SPPEN, estas actividades están directamente ligadas a los procesos de configuración y requerimientos.</w:t>
      </w:r>
    </w:p>
    <w:p w14:paraId="63407343"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            </w:t>
      </w:r>
    </w:p>
    <w:p w14:paraId="3A92BF69"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Se establece, de acuerdo a la política organizacional, las responsabilidades de </w:t>
      </w:r>
      <w:r w:rsidR="00042851">
        <w:rPr>
          <w:rFonts w:ascii="Arial" w:eastAsia="Arial" w:hAnsi="Arial" w:cs="Arial"/>
          <w:sz w:val="24"/>
          <w:szCs w:val="24"/>
        </w:rPr>
        <w:t>PGC</w:t>
      </w:r>
      <w:r>
        <w:rPr>
          <w:rFonts w:ascii="Arial" w:eastAsia="Arial" w:hAnsi="Arial" w:cs="Arial"/>
          <w:sz w:val="24"/>
          <w:szCs w:val="24"/>
        </w:rPr>
        <w:t xml:space="preserve"> durante el ciclo de vida del software. El ciclo de vida comprende las etapas de gestión, negocio, requisitos, análisis y diseño, implementación, pruebas y producción.</w:t>
      </w:r>
    </w:p>
    <w:p w14:paraId="2AC5F277" w14:textId="77777777" w:rsidR="00FF2B82" w:rsidRDefault="00FF2B82">
      <w:pPr>
        <w:spacing w:after="0"/>
        <w:ind w:left="720"/>
        <w:jc w:val="both"/>
        <w:rPr>
          <w:rFonts w:ascii="Arial" w:eastAsia="Arial" w:hAnsi="Arial" w:cs="Arial"/>
          <w:sz w:val="24"/>
          <w:szCs w:val="24"/>
        </w:rPr>
      </w:pPr>
    </w:p>
    <w:p w14:paraId="06F39879" w14:textId="77777777" w:rsidR="00FF2B82" w:rsidRDefault="00FF2B82">
      <w:pPr>
        <w:spacing w:after="0"/>
        <w:ind w:left="720"/>
        <w:jc w:val="both"/>
        <w:rPr>
          <w:rFonts w:ascii="Arial" w:eastAsia="Arial" w:hAnsi="Arial" w:cs="Arial"/>
          <w:sz w:val="24"/>
          <w:szCs w:val="24"/>
        </w:rPr>
      </w:pPr>
    </w:p>
    <w:p w14:paraId="4A2D1A3F"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lastRenderedPageBreak/>
        <w:t xml:space="preserve">La </w:t>
      </w:r>
      <w:r w:rsidR="00042851">
        <w:rPr>
          <w:rFonts w:ascii="Arial" w:eastAsia="Arial" w:hAnsi="Arial" w:cs="Arial"/>
          <w:sz w:val="24"/>
          <w:szCs w:val="24"/>
        </w:rPr>
        <w:t>PGC</w:t>
      </w:r>
      <w:r>
        <w:rPr>
          <w:rFonts w:ascii="Arial" w:eastAsia="Arial" w:hAnsi="Arial" w:cs="Arial"/>
          <w:sz w:val="24"/>
          <w:szCs w:val="24"/>
        </w:rPr>
        <w:t xml:space="preserve"> se aplicará a todos los proyectos sin excepción. Asimismo, no se aplicará para los documentos confidenciales: Presupuestos, contratos y planillas.</w:t>
      </w:r>
    </w:p>
    <w:p w14:paraId="3F54B6E2" w14:textId="77777777" w:rsidR="00FF2B82" w:rsidRDefault="00FF2B82">
      <w:pPr>
        <w:spacing w:after="0"/>
        <w:ind w:left="720"/>
        <w:jc w:val="both"/>
        <w:rPr>
          <w:rFonts w:ascii="Arial" w:eastAsia="Arial" w:hAnsi="Arial" w:cs="Arial"/>
          <w:sz w:val="24"/>
          <w:szCs w:val="24"/>
        </w:rPr>
      </w:pPr>
    </w:p>
    <w:p w14:paraId="2FF8C755" w14:textId="77777777"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El presente documento está dirigido al jefe del proyecto, a los desarrolladores y al responsables de </w:t>
      </w:r>
      <w:r w:rsidR="00042851">
        <w:rPr>
          <w:rFonts w:ascii="Arial" w:eastAsia="Arial" w:hAnsi="Arial" w:cs="Arial"/>
          <w:sz w:val="24"/>
          <w:szCs w:val="24"/>
        </w:rPr>
        <w:t>PGC</w:t>
      </w:r>
      <w:r>
        <w:rPr>
          <w:rFonts w:ascii="Arial" w:eastAsia="Arial" w:hAnsi="Arial" w:cs="Arial"/>
          <w:sz w:val="24"/>
          <w:szCs w:val="24"/>
        </w:rPr>
        <w:t xml:space="preserve"> quien, quien se encargará de la elaboración, actualización y monitoreo de este plan. </w:t>
      </w:r>
    </w:p>
    <w:p w14:paraId="7603C970" w14:textId="77777777" w:rsidR="00FF2B82" w:rsidRDefault="00FF2B82">
      <w:pPr>
        <w:spacing w:after="0"/>
        <w:ind w:left="720"/>
        <w:jc w:val="both"/>
        <w:rPr>
          <w:rFonts w:ascii="Arial" w:eastAsia="Arial" w:hAnsi="Arial" w:cs="Arial"/>
          <w:sz w:val="24"/>
          <w:szCs w:val="24"/>
        </w:rPr>
      </w:pPr>
    </w:p>
    <w:p w14:paraId="0A53CB6C" w14:textId="77777777"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 xml:space="preserve">Gestión de la </w:t>
      </w:r>
      <w:r w:rsidR="00042851">
        <w:rPr>
          <w:rFonts w:ascii="Arial" w:eastAsia="Arial" w:hAnsi="Arial" w:cs="Arial"/>
          <w:b/>
          <w:sz w:val="24"/>
          <w:szCs w:val="24"/>
        </w:rPr>
        <w:t>PGC</w:t>
      </w:r>
    </w:p>
    <w:p w14:paraId="4BAF99EB" w14:textId="77777777"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 xml:space="preserve">Organización </w:t>
      </w:r>
    </w:p>
    <w:p w14:paraId="2AB0A23E" w14:textId="77777777" w:rsidR="002E79B7" w:rsidRDefault="002E79B7">
      <w:pPr>
        <w:spacing w:after="0"/>
        <w:ind w:left="1080"/>
        <w:rPr>
          <w:rFonts w:ascii="Arial" w:eastAsia="Arial" w:hAnsi="Arial" w:cs="Arial"/>
          <w:b/>
          <w:sz w:val="24"/>
          <w:szCs w:val="24"/>
        </w:rPr>
      </w:pPr>
      <w:r>
        <w:rPr>
          <w:rFonts w:ascii="Arial" w:eastAsia="Arial" w:hAnsi="Arial" w:cs="Arial"/>
          <w:b/>
          <w:noProof/>
          <w:sz w:val="24"/>
          <w:szCs w:val="24"/>
          <w:lang w:val="es-ES" w:eastAsia="es-ES"/>
        </w:rPr>
        <w:drawing>
          <wp:anchor distT="0" distB="0" distL="114300" distR="114300" simplePos="0" relativeHeight="251665408" behindDoc="0" locked="0" layoutInCell="1" allowOverlap="1" wp14:anchorId="231E7D80" wp14:editId="63C15504">
            <wp:simplePos x="0" y="0"/>
            <wp:positionH relativeFrom="column">
              <wp:posOffset>-985023</wp:posOffset>
            </wp:positionH>
            <wp:positionV relativeFrom="paragraph">
              <wp:posOffset>237463</wp:posOffset>
            </wp:positionV>
            <wp:extent cx="7880406" cy="3880237"/>
            <wp:effectExtent l="0" t="0" r="0" b="31750"/>
            <wp:wrapNone/>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554CDE24" w14:textId="77777777" w:rsidR="002E79B7" w:rsidRDefault="002E79B7">
      <w:pPr>
        <w:spacing w:after="0"/>
        <w:ind w:left="1080"/>
        <w:rPr>
          <w:rFonts w:ascii="Arial" w:eastAsia="Arial" w:hAnsi="Arial" w:cs="Arial"/>
          <w:b/>
          <w:sz w:val="24"/>
          <w:szCs w:val="24"/>
        </w:rPr>
      </w:pPr>
    </w:p>
    <w:p w14:paraId="00F2FF12" w14:textId="77777777" w:rsidR="002E79B7" w:rsidRDefault="002E79B7">
      <w:pPr>
        <w:spacing w:after="0"/>
        <w:ind w:left="1080"/>
        <w:rPr>
          <w:rFonts w:ascii="Arial" w:eastAsia="Arial" w:hAnsi="Arial" w:cs="Arial"/>
          <w:b/>
          <w:sz w:val="24"/>
          <w:szCs w:val="24"/>
        </w:rPr>
      </w:pPr>
    </w:p>
    <w:p w14:paraId="05300FEA" w14:textId="77777777" w:rsidR="002E79B7" w:rsidRDefault="002E79B7">
      <w:pPr>
        <w:spacing w:after="0"/>
        <w:ind w:left="1080"/>
        <w:rPr>
          <w:rFonts w:ascii="Arial" w:eastAsia="Arial" w:hAnsi="Arial" w:cs="Arial"/>
          <w:b/>
          <w:sz w:val="24"/>
          <w:szCs w:val="24"/>
        </w:rPr>
      </w:pPr>
    </w:p>
    <w:p w14:paraId="1FDF243B" w14:textId="77777777" w:rsidR="002E79B7" w:rsidRDefault="002E79B7">
      <w:pPr>
        <w:spacing w:after="0"/>
        <w:ind w:left="1080"/>
        <w:rPr>
          <w:rFonts w:ascii="Arial" w:eastAsia="Arial" w:hAnsi="Arial" w:cs="Arial"/>
          <w:b/>
          <w:sz w:val="24"/>
          <w:szCs w:val="24"/>
        </w:rPr>
      </w:pPr>
    </w:p>
    <w:p w14:paraId="4E7DAE74" w14:textId="77777777" w:rsidR="002E79B7" w:rsidRDefault="002E79B7">
      <w:pPr>
        <w:spacing w:after="0"/>
        <w:ind w:left="1080"/>
        <w:rPr>
          <w:rFonts w:ascii="Arial" w:eastAsia="Arial" w:hAnsi="Arial" w:cs="Arial"/>
          <w:b/>
          <w:sz w:val="24"/>
          <w:szCs w:val="24"/>
        </w:rPr>
      </w:pPr>
    </w:p>
    <w:p w14:paraId="469A697A" w14:textId="77777777" w:rsidR="002E79B7" w:rsidRDefault="002E79B7">
      <w:pPr>
        <w:spacing w:after="0"/>
        <w:ind w:left="1080"/>
        <w:rPr>
          <w:rFonts w:ascii="Arial" w:eastAsia="Arial" w:hAnsi="Arial" w:cs="Arial"/>
          <w:b/>
          <w:sz w:val="24"/>
          <w:szCs w:val="24"/>
        </w:rPr>
      </w:pPr>
    </w:p>
    <w:p w14:paraId="2CCD3A7F" w14:textId="77777777" w:rsidR="002E79B7" w:rsidRDefault="002E79B7">
      <w:pPr>
        <w:spacing w:after="0"/>
        <w:ind w:left="1080"/>
        <w:rPr>
          <w:rFonts w:ascii="Arial" w:eastAsia="Arial" w:hAnsi="Arial" w:cs="Arial"/>
          <w:b/>
          <w:sz w:val="24"/>
          <w:szCs w:val="24"/>
        </w:rPr>
      </w:pPr>
    </w:p>
    <w:p w14:paraId="5849F76C" w14:textId="77777777" w:rsidR="002E79B7" w:rsidRDefault="002E79B7">
      <w:pPr>
        <w:spacing w:after="0"/>
        <w:ind w:left="1080"/>
        <w:rPr>
          <w:rFonts w:ascii="Arial" w:eastAsia="Arial" w:hAnsi="Arial" w:cs="Arial"/>
          <w:b/>
          <w:sz w:val="24"/>
          <w:szCs w:val="24"/>
        </w:rPr>
      </w:pPr>
    </w:p>
    <w:p w14:paraId="28A5C98B" w14:textId="77777777" w:rsidR="002E79B7" w:rsidRDefault="002E79B7">
      <w:pPr>
        <w:spacing w:after="0"/>
        <w:ind w:left="1080"/>
        <w:rPr>
          <w:rFonts w:ascii="Arial" w:eastAsia="Arial" w:hAnsi="Arial" w:cs="Arial"/>
          <w:b/>
          <w:sz w:val="24"/>
          <w:szCs w:val="24"/>
        </w:rPr>
      </w:pPr>
    </w:p>
    <w:p w14:paraId="7B31B521" w14:textId="77777777" w:rsidR="00FF2B82" w:rsidRDefault="00FF2B82">
      <w:pPr>
        <w:spacing w:after="0"/>
        <w:ind w:left="1080"/>
        <w:rPr>
          <w:rFonts w:ascii="Arial" w:eastAsia="Arial" w:hAnsi="Arial" w:cs="Arial"/>
          <w:b/>
          <w:sz w:val="24"/>
          <w:szCs w:val="24"/>
        </w:rPr>
      </w:pPr>
    </w:p>
    <w:p w14:paraId="3CFEB8D0" w14:textId="77777777" w:rsidR="00FF2B82" w:rsidRDefault="00FF2B82">
      <w:pPr>
        <w:spacing w:after="0"/>
        <w:ind w:left="1080"/>
        <w:rPr>
          <w:rFonts w:ascii="Arial" w:eastAsia="Arial" w:hAnsi="Arial" w:cs="Arial"/>
          <w:b/>
          <w:sz w:val="24"/>
          <w:szCs w:val="24"/>
        </w:rPr>
      </w:pPr>
    </w:p>
    <w:p w14:paraId="1304C6ED" w14:textId="77777777" w:rsidR="00FF2B82" w:rsidRDefault="00FF2B82">
      <w:pPr>
        <w:spacing w:after="0"/>
        <w:ind w:left="1080"/>
        <w:rPr>
          <w:rFonts w:ascii="Arial" w:eastAsia="Arial" w:hAnsi="Arial" w:cs="Arial"/>
          <w:b/>
          <w:sz w:val="24"/>
          <w:szCs w:val="24"/>
        </w:rPr>
      </w:pPr>
    </w:p>
    <w:p w14:paraId="395030E3" w14:textId="77777777" w:rsidR="00FF2B82" w:rsidRDefault="00FF2B82">
      <w:pPr>
        <w:spacing w:after="0"/>
        <w:ind w:left="1080"/>
        <w:rPr>
          <w:rFonts w:ascii="Arial" w:eastAsia="Arial" w:hAnsi="Arial" w:cs="Arial"/>
          <w:b/>
          <w:sz w:val="24"/>
          <w:szCs w:val="24"/>
        </w:rPr>
      </w:pPr>
    </w:p>
    <w:p w14:paraId="5470568C" w14:textId="77777777" w:rsidR="002E79B7" w:rsidRDefault="002E79B7">
      <w:pPr>
        <w:spacing w:after="0"/>
        <w:ind w:left="1080"/>
        <w:rPr>
          <w:rFonts w:ascii="Arial" w:eastAsia="Arial" w:hAnsi="Arial" w:cs="Arial"/>
          <w:b/>
          <w:sz w:val="24"/>
          <w:szCs w:val="24"/>
        </w:rPr>
      </w:pPr>
    </w:p>
    <w:p w14:paraId="74B509C7" w14:textId="77777777" w:rsidR="002E79B7" w:rsidRDefault="002E79B7">
      <w:pPr>
        <w:spacing w:after="0"/>
        <w:ind w:left="1080"/>
        <w:rPr>
          <w:rFonts w:ascii="Arial" w:eastAsia="Arial" w:hAnsi="Arial" w:cs="Arial"/>
          <w:b/>
          <w:sz w:val="24"/>
          <w:szCs w:val="24"/>
        </w:rPr>
      </w:pPr>
    </w:p>
    <w:p w14:paraId="60451E16" w14:textId="77777777" w:rsidR="002E79B7" w:rsidRDefault="002E79B7">
      <w:pPr>
        <w:spacing w:after="0"/>
        <w:ind w:left="1080"/>
        <w:rPr>
          <w:rFonts w:ascii="Arial" w:eastAsia="Arial" w:hAnsi="Arial" w:cs="Arial"/>
          <w:b/>
          <w:sz w:val="24"/>
          <w:szCs w:val="24"/>
        </w:rPr>
      </w:pPr>
    </w:p>
    <w:p w14:paraId="56A02980" w14:textId="77777777" w:rsidR="002E79B7" w:rsidRDefault="002E79B7">
      <w:pPr>
        <w:spacing w:after="0"/>
        <w:ind w:left="1080"/>
        <w:rPr>
          <w:rFonts w:ascii="Arial" w:eastAsia="Arial" w:hAnsi="Arial" w:cs="Arial"/>
          <w:b/>
          <w:sz w:val="24"/>
          <w:szCs w:val="24"/>
        </w:rPr>
      </w:pPr>
    </w:p>
    <w:p w14:paraId="596508D6" w14:textId="77777777" w:rsidR="002E79B7" w:rsidRDefault="002E79B7">
      <w:pPr>
        <w:spacing w:after="0"/>
        <w:ind w:left="1080"/>
        <w:rPr>
          <w:rFonts w:ascii="Arial" w:eastAsia="Arial" w:hAnsi="Arial" w:cs="Arial"/>
          <w:b/>
          <w:sz w:val="24"/>
          <w:szCs w:val="24"/>
        </w:rPr>
      </w:pPr>
    </w:p>
    <w:p w14:paraId="1410E4D1" w14:textId="77777777" w:rsidR="002E79B7" w:rsidRDefault="002E79B7">
      <w:pPr>
        <w:spacing w:after="0"/>
        <w:ind w:left="1080"/>
        <w:rPr>
          <w:rFonts w:ascii="Arial" w:eastAsia="Arial" w:hAnsi="Arial" w:cs="Arial"/>
          <w:b/>
          <w:sz w:val="24"/>
          <w:szCs w:val="24"/>
        </w:rPr>
      </w:pPr>
    </w:p>
    <w:p w14:paraId="6726EF0E" w14:textId="77777777" w:rsidR="002E79B7" w:rsidRDefault="002E79B7">
      <w:pPr>
        <w:spacing w:after="0"/>
        <w:ind w:left="1080"/>
        <w:rPr>
          <w:rFonts w:ascii="Arial" w:eastAsia="Arial" w:hAnsi="Arial" w:cs="Arial"/>
          <w:b/>
          <w:sz w:val="24"/>
          <w:szCs w:val="24"/>
        </w:rPr>
      </w:pPr>
    </w:p>
    <w:p w14:paraId="5BADD0B7" w14:textId="77777777" w:rsidR="002E79B7" w:rsidRDefault="002E79B7">
      <w:pPr>
        <w:spacing w:after="0"/>
        <w:ind w:left="1080"/>
        <w:rPr>
          <w:rFonts w:ascii="Arial" w:eastAsia="Arial" w:hAnsi="Arial" w:cs="Arial"/>
          <w:b/>
          <w:sz w:val="24"/>
          <w:szCs w:val="24"/>
        </w:rPr>
      </w:pPr>
    </w:p>
    <w:p w14:paraId="362CD426" w14:textId="77777777" w:rsidR="002E79B7" w:rsidRDefault="002E79B7">
      <w:pPr>
        <w:spacing w:after="0"/>
        <w:ind w:left="1080"/>
        <w:rPr>
          <w:rFonts w:ascii="Arial" w:eastAsia="Arial" w:hAnsi="Arial" w:cs="Arial"/>
          <w:b/>
          <w:sz w:val="24"/>
          <w:szCs w:val="24"/>
        </w:rPr>
      </w:pPr>
    </w:p>
    <w:p w14:paraId="70D37D35" w14:textId="77777777" w:rsidR="002E79B7" w:rsidRDefault="002E79B7">
      <w:pPr>
        <w:spacing w:after="0"/>
        <w:ind w:left="1080"/>
        <w:rPr>
          <w:rFonts w:ascii="Arial" w:eastAsia="Arial" w:hAnsi="Arial" w:cs="Arial"/>
          <w:b/>
          <w:sz w:val="24"/>
          <w:szCs w:val="24"/>
        </w:rPr>
      </w:pPr>
    </w:p>
    <w:p w14:paraId="7C775E6D" w14:textId="77777777" w:rsidR="002E79B7" w:rsidRDefault="002E79B7" w:rsidP="002E79B7">
      <w:pPr>
        <w:spacing w:after="0"/>
        <w:ind w:left="1080"/>
        <w:jc w:val="both"/>
        <w:rPr>
          <w:rFonts w:ascii="Arial" w:eastAsia="Arial" w:hAnsi="Arial" w:cs="Arial"/>
          <w:b/>
          <w:sz w:val="24"/>
          <w:szCs w:val="24"/>
        </w:rPr>
      </w:pPr>
      <w:r>
        <w:rPr>
          <w:rFonts w:ascii="Arial" w:eastAsia="Arial" w:hAnsi="Arial" w:cs="Arial"/>
          <w:b/>
          <w:sz w:val="24"/>
          <w:szCs w:val="24"/>
        </w:rPr>
        <w:t xml:space="preserve">Gestión de la configuración: </w:t>
      </w:r>
    </w:p>
    <w:p w14:paraId="0A6E6553" w14:textId="77777777"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t>Es el proceso destinado a asegurar la calidad de todo producto obtenido durante cualquiera de las etapas del desarrollo de un sistema de información (SI). Gestiona un producto, sistema o proceso desde su primera definición hasta que finalice el ciclo de vida, asimismo, gestiona los cambios validando a fin de mantener la integridad.</w:t>
      </w:r>
    </w:p>
    <w:p w14:paraId="4831E004" w14:textId="77777777" w:rsidR="002E79B7" w:rsidRPr="002E79B7" w:rsidRDefault="002E79B7" w:rsidP="002E79B7">
      <w:pPr>
        <w:spacing w:after="0"/>
        <w:ind w:left="1080"/>
        <w:jc w:val="both"/>
        <w:rPr>
          <w:rFonts w:ascii="Arial" w:eastAsia="Arial" w:hAnsi="Arial" w:cs="Arial"/>
          <w:sz w:val="24"/>
          <w:szCs w:val="24"/>
        </w:rPr>
      </w:pPr>
    </w:p>
    <w:p w14:paraId="3C6BE281" w14:textId="77777777" w:rsidR="002E79B7" w:rsidRDefault="002E79B7" w:rsidP="002E79B7">
      <w:pPr>
        <w:spacing w:after="0"/>
        <w:ind w:left="1080"/>
        <w:jc w:val="both"/>
        <w:rPr>
          <w:rFonts w:ascii="Arial" w:eastAsia="Arial" w:hAnsi="Arial" w:cs="Arial"/>
          <w:sz w:val="24"/>
          <w:szCs w:val="24"/>
        </w:rPr>
      </w:pPr>
      <w:r w:rsidRPr="002E79B7">
        <w:rPr>
          <w:rFonts w:ascii="Arial" w:eastAsia="Arial" w:hAnsi="Arial" w:cs="Arial"/>
          <w:sz w:val="24"/>
          <w:szCs w:val="24"/>
        </w:rPr>
        <w:t>La gestión de</w:t>
      </w:r>
      <w:r>
        <w:rPr>
          <w:rFonts w:ascii="Arial" w:eastAsia="Arial" w:hAnsi="Arial" w:cs="Arial"/>
          <w:sz w:val="24"/>
          <w:szCs w:val="24"/>
        </w:rPr>
        <w:t xml:space="preserve"> </w:t>
      </w:r>
      <w:r w:rsidRPr="002E79B7">
        <w:rPr>
          <w:rFonts w:ascii="Arial" w:eastAsia="Arial" w:hAnsi="Arial" w:cs="Arial"/>
          <w:sz w:val="24"/>
          <w:szCs w:val="24"/>
        </w:rPr>
        <w:t xml:space="preserve">la configuración </w:t>
      </w:r>
      <w:r>
        <w:rPr>
          <w:rFonts w:ascii="Arial" w:eastAsia="Arial" w:hAnsi="Arial" w:cs="Arial"/>
          <w:sz w:val="24"/>
          <w:szCs w:val="24"/>
        </w:rPr>
        <w:t>se empleará en t</w:t>
      </w:r>
      <w:r w:rsidRPr="002E79B7">
        <w:rPr>
          <w:rFonts w:ascii="Arial" w:eastAsia="Arial" w:hAnsi="Arial" w:cs="Arial"/>
          <w:sz w:val="24"/>
          <w:szCs w:val="24"/>
        </w:rPr>
        <w:t>odas las etapas del software</w:t>
      </w:r>
      <w:r>
        <w:rPr>
          <w:rFonts w:ascii="Arial" w:eastAsia="Arial" w:hAnsi="Arial" w:cs="Arial"/>
          <w:sz w:val="24"/>
          <w:szCs w:val="24"/>
        </w:rPr>
        <w:t>:</w:t>
      </w:r>
    </w:p>
    <w:p w14:paraId="11DD3BAB" w14:textId="77777777" w:rsidR="002E79B7" w:rsidRDefault="002E79B7" w:rsidP="002E79B7">
      <w:pPr>
        <w:spacing w:after="0"/>
        <w:ind w:left="1080"/>
        <w:jc w:val="both"/>
        <w:rPr>
          <w:rFonts w:ascii="Arial" w:eastAsia="Arial" w:hAnsi="Arial" w:cs="Arial"/>
          <w:b/>
          <w:sz w:val="24"/>
          <w:szCs w:val="24"/>
        </w:rPr>
      </w:pPr>
    </w:p>
    <w:p w14:paraId="6F46C990" w14:textId="77777777" w:rsidR="002E79B7" w:rsidRPr="002E79B7" w:rsidRDefault="002E79B7" w:rsidP="002E79B7">
      <w:pPr>
        <w:spacing w:after="0"/>
        <w:ind w:left="1080"/>
        <w:jc w:val="both"/>
        <w:rPr>
          <w:rFonts w:ascii="Arial" w:eastAsia="Arial" w:hAnsi="Arial" w:cs="Arial"/>
          <w:b/>
          <w:sz w:val="24"/>
          <w:szCs w:val="24"/>
        </w:rPr>
      </w:pPr>
      <w:r w:rsidRPr="002E79B7">
        <w:rPr>
          <w:rFonts w:ascii="Arial" w:eastAsia="Arial" w:hAnsi="Arial" w:cs="Arial"/>
          <w:b/>
          <w:sz w:val="24"/>
          <w:szCs w:val="24"/>
        </w:rPr>
        <w:t>Gestión</w:t>
      </w:r>
    </w:p>
    <w:p w14:paraId="09AF8D3B" w14:textId="77777777"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lastRenderedPageBreak/>
        <w:t>Se elabora el plan del proyecto considerando la</w:t>
      </w:r>
      <w:r w:rsidRPr="002E79B7">
        <w:rPr>
          <w:rFonts w:ascii="Arial" w:eastAsia="Arial" w:hAnsi="Arial" w:cs="Arial"/>
          <w:sz w:val="24"/>
          <w:szCs w:val="24"/>
        </w:rPr>
        <w:t xml:space="preserve"> </w:t>
      </w:r>
      <w:r>
        <w:rPr>
          <w:rFonts w:ascii="Arial" w:eastAsia="Arial" w:hAnsi="Arial" w:cs="Arial"/>
          <w:sz w:val="24"/>
          <w:szCs w:val="24"/>
        </w:rPr>
        <w:t>toma de decisiones, y documentación necesaria.</w:t>
      </w:r>
    </w:p>
    <w:p w14:paraId="2EC9C3E9" w14:textId="77777777" w:rsidR="002E79B7" w:rsidRPr="002E79B7" w:rsidRDefault="002E79B7" w:rsidP="002E79B7">
      <w:pPr>
        <w:spacing w:after="0"/>
        <w:ind w:left="1080"/>
        <w:jc w:val="both"/>
        <w:rPr>
          <w:rFonts w:ascii="Arial" w:eastAsia="Arial" w:hAnsi="Arial" w:cs="Arial"/>
          <w:sz w:val="24"/>
          <w:szCs w:val="24"/>
        </w:rPr>
      </w:pPr>
    </w:p>
    <w:p w14:paraId="0D6D9352" w14:textId="77777777" w:rsidR="00CE753B" w:rsidRDefault="00CE753B">
      <w:pPr>
        <w:spacing w:after="0"/>
        <w:ind w:left="1080"/>
        <w:jc w:val="both"/>
        <w:rPr>
          <w:rFonts w:ascii="Arial" w:eastAsia="Arial" w:hAnsi="Arial" w:cs="Arial"/>
          <w:b/>
          <w:sz w:val="24"/>
          <w:szCs w:val="24"/>
        </w:rPr>
      </w:pPr>
      <w:r>
        <w:rPr>
          <w:rFonts w:ascii="Arial" w:eastAsia="Arial" w:hAnsi="Arial" w:cs="Arial"/>
          <w:b/>
          <w:sz w:val="24"/>
          <w:szCs w:val="24"/>
        </w:rPr>
        <w:t>Negocio</w:t>
      </w:r>
    </w:p>
    <w:p w14:paraId="3FB963D1" w14:textId="77777777" w:rsidR="00CE753B" w:rsidRPr="00E935BF" w:rsidRDefault="00E935BF">
      <w:pPr>
        <w:spacing w:after="0"/>
        <w:ind w:left="1080"/>
        <w:jc w:val="both"/>
        <w:rPr>
          <w:rFonts w:ascii="Arial" w:eastAsia="Arial" w:hAnsi="Arial" w:cs="Arial"/>
          <w:sz w:val="24"/>
          <w:szCs w:val="24"/>
        </w:rPr>
      </w:pPr>
      <w:r w:rsidRPr="00E935BF">
        <w:rPr>
          <w:rFonts w:ascii="Arial" w:eastAsia="Arial" w:hAnsi="Arial" w:cs="Arial"/>
          <w:sz w:val="24"/>
          <w:szCs w:val="24"/>
        </w:rPr>
        <w:t>Se plasma en un documento las características y procesos del negocio.</w:t>
      </w:r>
    </w:p>
    <w:p w14:paraId="46371727" w14:textId="77777777" w:rsidR="00CE753B" w:rsidRDefault="00CE753B">
      <w:pPr>
        <w:spacing w:after="0"/>
        <w:ind w:left="1080"/>
        <w:jc w:val="both"/>
        <w:rPr>
          <w:rFonts w:ascii="Arial" w:eastAsia="Arial" w:hAnsi="Arial" w:cs="Arial"/>
          <w:b/>
          <w:sz w:val="24"/>
          <w:szCs w:val="24"/>
        </w:rPr>
      </w:pPr>
    </w:p>
    <w:p w14:paraId="4A7FFEEC" w14:textId="77777777"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Requ</w:t>
      </w:r>
      <w:r w:rsidR="002E79B7">
        <w:rPr>
          <w:rFonts w:ascii="Arial" w:eastAsia="Arial" w:hAnsi="Arial" w:cs="Arial"/>
          <w:b/>
          <w:sz w:val="24"/>
          <w:szCs w:val="24"/>
        </w:rPr>
        <w:t>isitos</w:t>
      </w:r>
    </w:p>
    <w:p w14:paraId="2B636FB7" w14:textId="77777777" w:rsidR="00FF2B82" w:rsidRDefault="00E935BF">
      <w:pPr>
        <w:spacing w:after="0"/>
        <w:ind w:left="1080"/>
        <w:jc w:val="both"/>
        <w:rPr>
          <w:rFonts w:ascii="Arial" w:eastAsia="Arial" w:hAnsi="Arial" w:cs="Arial"/>
          <w:sz w:val="24"/>
          <w:szCs w:val="24"/>
        </w:rPr>
      </w:pPr>
      <w:r>
        <w:rPr>
          <w:rFonts w:ascii="Arial" w:eastAsia="Arial" w:hAnsi="Arial" w:cs="Arial"/>
          <w:sz w:val="24"/>
          <w:szCs w:val="24"/>
        </w:rPr>
        <w:t xml:space="preserve">Se documenta la </w:t>
      </w:r>
      <w:r w:rsidR="001A0456">
        <w:rPr>
          <w:rFonts w:ascii="Arial" w:eastAsia="Arial" w:hAnsi="Arial" w:cs="Arial"/>
          <w:sz w:val="24"/>
          <w:szCs w:val="24"/>
        </w:rPr>
        <w:t>funcionalidad de un producto o servicio considerando las especificidades de los clientes.</w:t>
      </w:r>
    </w:p>
    <w:p w14:paraId="20C17A00" w14:textId="77777777" w:rsidR="00FF2B82" w:rsidRDefault="00FF2B82">
      <w:pPr>
        <w:spacing w:after="0"/>
        <w:ind w:left="1080"/>
        <w:jc w:val="both"/>
        <w:rPr>
          <w:rFonts w:ascii="Arial" w:eastAsia="Arial" w:hAnsi="Arial" w:cs="Arial"/>
          <w:b/>
          <w:sz w:val="24"/>
          <w:szCs w:val="24"/>
        </w:rPr>
      </w:pPr>
    </w:p>
    <w:p w14:paraId="39722685" w14:textId="77777777"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Análisis y diseño</w:t>
      </w:r>
    </w:p>
    <w:p w14:paraId="6B3C91F5" w14:textId="77777777" w:rsidR="00FF2B82" w:rsidRDefault="00E935BF" w:rsidP="00E935BF">
      <w:pPr>
        <w:spacing w:after="0"/>
        <w:ind w:left="1134"/>
        <w:jc w:val="both"/>
        <w:rPr>
          <w:rFonts w:ascii="Arial" w:eastAsia="Arial" w:hAnsi="Arial" w:cs="Arial"/>
          <w:sz w:val="24"/>
          <w:szCs w:val="24"/>
        </w:rPr>
      </w:pPr>
      <w:r>
        <w:rPr>
          <w:rFonts w:ascii="Arial" w:eastAsia="Arial" w:hAnsi="Arial" w:cs="Arial"/>
          <w:sz w:val="24"/>
          <w:szCs w:val="24"/>
        </w:rPr>
        <w:t xml:space="preserve">Se estudia la situación actual con el propósito de mejorar y crear un nuevo sistema con métodos y procedimientos </w:t>
      </w:r>
      <w:r w:rsidR="009F4DA2">
        <w:rPr>
          <w:rFonts w:ascii="Arial" w:eastAsia="Arial" w:hAnsi="Arial" w:cs="Arial"/>
          <w:sz w:val="24"/>
          <w:szCs w:val="24"/>
        </w:rPr>
        <w:t xml:space="preserve">más </w:t>
      </w:r>
      <w:r>
        <w:rPr>
          <w:rFonts w:ascii="Arial" w:eastAsia="Arial" w:hAnsi="Arial" w:cs="Arial"/>
          <w:sz w:val="24"/>
          <w:szCs w:val="24"/>
        </w:rPr>
        <w:t>adecuados.</w:t>
      </w:r>
    </w:p>
    <w:p w14:paraId="0DB85573" w14:textId="77777777" w:rsidR="00E71110" w:rsidRP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Se controlan los cambios y se informa periódicamente sobre el estado de la configuración.</w:t>
      </w:r>
    </w:p>
    <w:p w14:paraId="73B2D08D" w14:textId="77777777" w:rsid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Al término de la etapa se establece la baseline de diseño conformada por el diseño preliminar, el diseño detallado y los planes de prueba. Se establece la allocated baseline.</w:t>
      </w:r>
    </w:p>
    <w:p w14:paraId="2DF79EC5" w14:textId="77777777" w:rsidR="00FF2B82" w:rsidRDefault="00FF2B82">
      <w:pPr>
        <w:spacing w:after="0"/>
        <w:ind w:left="1080"/>
        <w:jc w:val="both"/>
        <w:rPr>
          <w:rFonts w:ascii="Arial" w:eastAsia="Arial" w:hAnsi="Arial" w:cs="Arial"/>
          <w:b/>
          <w:sz w:val="24"/>
          <w:szCs w:val="24"/>
        </w:rPr>
      </w:pPr>
    </w:p>
    <w:p w14:paraId="0F92B4A0" w14:textId="77777777"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w:t>
      </w:r>
      <w:r w:rsidR="00CE753B">
        <w:rPr>
          <w:rFonts w:ascii="Arial" w:eastAsia="Arial" w:hAnsi="Arial" w:cs="Arial"/>
          <w:b/>
          <w:sz w:val="24"/>
          <w:szCs w:val="24"/>
        </w:rPr>
        <w:t>Implementación</w:t>
      </w:r>
    </w:p>
    <w:p w14:paraId="0A28156D" w14:textId="77777777" w:rsidR="00FF2B82" w:rsidRDefault="000821C0">
      <w:pPr>
        <w:spacing w:after="0"/>
        <w:ind w:left="1134"/>
        <w:jc w:val="both"/>
        <w:rPr>
          <w:rFonts w:ascii="Arial" w:eastAsia="Arial" w:hAnsi="Arial" w:cs="Arial"/>
          <w:sz w:val="24"/>
          <w:szCs w:val="24"/>
        </w:rPr>
      </w:pPr>
      <w:r>
        <w:rPr>
          <w:rFonts w:ascii="Arial" w:eastAsia="Arial" w:hAnsi="Arial" w:cs="Arial"/>
          <w:sz w:val="24"/>
          <w:szCs w:val="24"/>
        </w:rPr>
        <w:t xml:space="preserve">Se </w:t>
      </w:r>
      <w:r w:rsidR="001A0456">
        <w:rPr>
          <w:rFonts w:ascii="Arial" w:eastAsia="Arial" w:hAnsi="Arial" w:cs="Arial"/>
          <w:sz w:val="24"/>
          <w:szCs w:val="24"/>
        </w:rPr>
        <w:t>refiere a la creación de software prod</w:t>
      </w:r>
      <w:r w:rsidR="00CE753B">
        <w:rPr>
          <w:rFonts w:ascii="Arial" w:eastAsia="Arial" w:hAnsi="Arial" w:cs="Arial"/>
          <w:sz w:val="24"/>
          <w:szCs w:val="24"/>
        </w:rPr>
        <w:t xml:space="preserve">uctivo y significativo a través </w:t>
      </w:r>
      <w:r w:rsidR="001A0456">
        <w:rPr>
          <w:rFonts w:ascii="Arial" w:eastAsia="Arial" w:hAnsi="Arial" w:cs="Arial"/>
          <w:sz w:val="24"/>
          <w:szCs w:val="24"/>
        </w:rPr>
        <w:t>de los procesos de codificación, verificación, pruebas unitarias, pruebas de integración y depuración de errores.</w:t>
      </w:r>
    </w:p>
    <w:p w14:paraId="3ECAAC06" w14:textId="77777777" w:rsidR="00FF2B82" w:rsidRDefault="00FF2B82">
      <w:pPr>
        <w:spacing w:after="0"/>
        <w:ind w:left="1080"/>
        <w:jc w:val="both"/>
        <w:rPr>
          <w:rFonts w:ascii="Arial" w:eastAsia="Arial" w:hAnsi="Arial" w:cs="Arial"/>
          <w:b/>
          <w:sz w:val="24"/>
          <w:szCs w:val="24"/>
        </w:rPr>
      </w:pPr>
    </w:p>
    <w:p w14:paraId="00362937" w14:textId="77777777" w:rsidR="00FF2B82" w:rsidRDefault="001A0456">
      <w:pPr>
        <w:spacing w:after="0"/>
        <w:ind w:left="1134"/>
        <w:jc w:val="both"/>
        <w:rPr>
          <w:rFonts w:ascii="Arial" w:eastAsia="Arial" w:hAnsi="Arial" w:cs="Arial"/>
          <w:b/>
          <w:sz w:val="24"/>
          <w:szCs w:val="24"/>
        </w:rPr>
      </w:pPr>
      <w:r>
        <w:rPr>
          <w:rFonts w:ascii="Arial" w:eastAsia="Arial" w:hAnsi="Arial" w:cs="Arial"/>
          <w:b/>
          <w:sz w:val="24"/>
          <w:szCs w:val="24"/>
        </w:rPr>
        <w:t>Pruebas del software</w:t>
      </w:r>
    </w:p>
    <w:p w14:paraId="38D7DDF3" w14:textId="77777777" w:rsidR="00C22DCB" w:rsidRPr="00C22DCB" w:rsidRDefault="00C22DCB">
      <w:pPr>
        <w:spacing w:after="0"/>
        <w:ind w:left="1134"/>
        <w:jc w:val="both"/>
        <w:rPr>
          <w:rFonts w:ascii="Arial" w:eastAsia="Arial" w:hAnsi="Arial" w:cs="Arial"/>
          <w:sz w:val="24"/>
          <w:szCs w:val="24"/>
        </w:rPr>
      </w:pPr>
      <w:r w:rsidRPr="00C22DCB">
        <w:rPr>
          <w:rFonts w:ascii="Arial" w:eastAsia="Arial" w:hAnsi="Arial" w:cs="Arial"/>
          <w:sz w:val="24"/>
          <w:szCs w:val="24"/>
        </w:rPr>
        <w:t>Consisten en la dinámica de la verificación del comportamiento de un programa en un conjunto finito de casos de prueba, debidamente seleccionados de por lo general infinitas ejecuciones de dominio, contra la del comportamiento esperado. Son una serie de actividades que se realizan con el propósito de encontrar los posibles fallos de implementación, calidad o usabilidad de un programa u ordenador; probando el comportamiento del mismo.</w:t>
      </w:r>
    </w:p>
    <w:p w14:paraId="4C6A8B3F" w14:textId="77777777" w:rsidR="00FF2B82" w:rsidRDefault="00FF2B82">
      <w:pPr>
        <w:spacing w:after="0"/>
        <w:ind w:left="1080"/>
        <w:jc w:val="both"/>
        <w:rPr>
          <w:rFonts w:ascii="Arial" w:eastAsia="Arial" w:hAnsi="Arial" w:cs="Arial"/>
          <w:b/>
          <w:color w:val="161813"/>
          <w:sz w:val="24"/>
          <w:szCs w:val="24"/>
          <w:shd w:val="clear" w:color="auto" w:fill="F7F7F7"/>
        </w:rPr>
      </w:pPr>
    </w:p>
    <w:p w14:paraId="2E6CBB31" w14:textId="77777777" w:rsidR="00E935BF" w:rsidRDefault="00E935BF">
      <w:pPr>
        <w:spacing w:after="0"/>
        <w:ind w:left="1080"/>
        <w:jc w:val="both"/>
        <w:rPr>
          <w:rFonts w:ascii="Arial" w:eastAsia="Arial" w:hAnsi="Arial" w:cs="Arial"/>
          <w:b/>
          <w:sz w:val="24"/>
          <w:szCs w:val="24"/>
        </w:rPr>
      </w:pPr>
      <w:r>
        <w:rPr>
          <w:rFonts w:ascii="Arial" w:eastAsia="Arial" w:hAnsi="Arial" w:cs="Arial"/>
          <w:b/>
          <w:sz w:val="24"/>
          <w:szCs w:val="24"/>
        </w:rPr>
        <w:t>Producción</w:t>
      </w:r>
    </w:p>
    <w:p w14:paraId="1C560F55" w14:textId="77777777" w:rsidR="00E935BF" w:rsidRPr="00DA42E1" w:rsidRDefault="00DA42E1">
      <w:pPr>
        <w:spacing w:after="0"/>
        <w:ind w:left="1080"/>
        <w:jc w:val="both"/>
        <w:rPr>
          <w:rFonts w:ascii="Arial" w:eastAsia="Arial" w:hAnsi="Arial" w:cs="Arial"/>
          <w:sz w:val="24"/>
          <w:szCs w:val="24"/>
        </w:rPr>
      </w:pPr>
      <w:r w:rsidRPr="00DA42E1">
        <w:rPr>
          <w:rFonts w:ascii="Arial" w:eastAsia="Arial" w:hAnsi="Arial" w:cs="Arial"/>
          <w:sz w:val="24"/>
          <w:szCs w:val="24"/>
        </w:rPr>
        <w:t>Es la puesta en marcha del software previa aceptación del cliente.</w:t>
      </w:r>
      <w:r w:rsidR="00E71110">
        <w:rPr>
          <w:rFonts w:ascii="Arial" w:eastAsia="Arial" w:hAnsi="Arial" w:cs="Arial"/>
          <w:sz w:val="24"/>
          <w:szCs w:val="24"/>
        </w:rPr>
        <w:t xml:space="preserve"> </w:t>
      </w:r>
      <w:r w:rsidR="00E71110" w:rsidRPr="00E71110">
        <w:rPr>
          <w:rFonts w:ascii="Arial" w:eastAsia="Arial" w:hAnsi="Arial" w:cs="Arial"/>
          <w:sz w:val="24"/>
          <w:szCs w:val="24"/>
        </w:rPr>
        <w:t>Aprobado el software y su configuración se establece la baseline del producto. La versión del software liberada junto a su documentación es almacenada en el repositorio del software.</w:t>
      </w:r>
    </w:p>
    <w:p w14:paraId="2C970320" w14:textId="77777777" w:rsidR="00E935BF" w:rsidRDefault="00E935BF">
      <w:pPr>
        <w:spacing w:after="0"/>
        <w:ind w:left="1080"/>
        <w:jc w:val="both"/>
        <w:rPr>
          <w:rFonts w:ascii="Arial" w:eastAsia="Arial" w:hAnsi="Arial" w:cs="Arial"/>
          <w:b/>
          <w:sz w:val="24"/>
          <w:szCs w:val="24"/>
        </w:rPr>
      </w:pPr>
    </w:p>
    <w:p w14:paraId="385FB4E6" w14:textId="77777777"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 xml:space="preserve">Mantenimiento del software </w:t>
      </w:r>
    </w:p>
    <w:p w14:paraId="4AAB9FF7" w14:textId="77777777" w:rsidR="00FF2B82" w:rsidRDefault="001A0456" w:rsidP="00C22DCB">
      <w:pPr>
        <w:spacing w:after="0"/>
        <w:ind w:left="1080"/>
        <w:jc w:val="both"/>
        <w:rPr>
          <w:rFonts w:ascii="Arial" w:eastAsia="Arial" w:hAnsi="Arial" w:cs="Arial"/>
          <w:sz w:val="24"/>
          <w:szCs w:val="24"/>
        </w:rPr>
      </w:pPr>
      <w:r>
        <w:rPr>
          <w:rFonts w:ascii="Arial" w:eastAsia="Arial" w:hAnsi="Arial" w:cs="Arial"/>
          <w:sz w:val="24"/>
          <w:szCs w:val="24"/>
        </w:rPr>
        <w:t>El mantenimiento de software es necesario para asegurar que el</w:t>
      </w:r>
      <w:r w:rsidR="00C22DCB">
        <w:rPr>
          <w:rFonts w:ascii="Arial" w:eastAsia="Arial" w:hAnsi="Arial" w:cs="Arial"/>
          <w:sz w:val="24"/>
          <w:szCs w:val="24"/>
        </w:rPr>
        <w:t xml:space="preserve"> </w:t>
      </w:r>
      <w:r>
        <w:rPr>
          <w:rFonts w:ascii="Arial" w:eastAsia="Arial" w:hAnsi="Arial" w:cs="Arial"/>
          <w:sz w:val="24"/>
          <w:szCs w:val="24"/>
        </w:rPr>
        <w:t>software siga cumpliendo los requerimientos del usuario, debe ser realizado con el fin de corregir fallas, mejorar el diseño e implementar mejoras.</w:t>
      </w:r>
    </w:p>
    <w:p w14:paraId="35249A5A" w14:textId="77777777" w:rsidR="00FF2B82" w:rsidRDefault="001A0456">
      <w:pPr>
        <w:numPr>
          <w:ilvl w:val="0"/>
          <w:numId w:val="9"/>
        </w:numPr>
        <w:spacing w:after="0"/>
        <w:contextualSpacing/>
        <w:rPr>
          <w:sz w:val="24"/>
          <w:szCs w:val="24"/>
        </w:rPr>
      </w:pPr>
      <w:r>
        <w:rPr>
          <w:rFonts w:ascii="Arial" w:eastAsia="Arial" w:hAnsi="Arial" w:cs="Arial"/>
          <w:sz w:val="24"/>
          <w:szCs w:val="24"/>
        </w:rPr>
        <w:t>Se registra y se le hace seguimiento a las peticiones.</w:t>
      </w:r>
    </w:p>
    <w:p w14:paraId="58423D72" w14:textId="77777777" w:rsidR="00FF2B82" w:rsidRDefault="001A0456">
      <w:pPr>
        <w:numPr>
          <w:ilvl w:val="0"/>
          <w:numId w:val="9"/>
        </w:numPr>
        <w:spacing w:after="0"/>
        <w:contextualSpacing/>
        <w:rPr>
          <w:sz w:val="24"/>
          <w:szCs w:val="24"/>
        </w:rPr>
      </w:pPr>
      <w:r>
        <w:rPr>
          <w:rFonts w:ascii="Arial" w:eastAsia="Arial" w:hAnsi="Arial" w:cs="Arial"/>
          <w:sz w:val="24"/>
          <w:szCs w:val="24"/>
        </w:rPr>
        <w:t>Se determina el impacto de los cambios propuestos.</w:t>
      </w:r>
    </w:p>
    <w:p w14:paraId="003C1496" w14:textId="77777777" w:rsidR="00FF2B82" w:rsidRDefault="001A0456">
      <w:pPr>
        <w:numPr>
          <w:ilvl w:val="0"/>
          <w:numId w:val="9"/>
        </w:numPr>
        <w:spacing w:after="0"/>
        <w:contextualSpacing/>
        <w:rPr>
          <w:sz w:val="24"/>
          <w:szCs w:val="24"/>
        </w:rPr>
      </w:pPr>
      <w:r>
        <w:rPr>
          <w:rFonts w:ascii="Arial" w:eastAsia="Arial" w:hAnsi="Arial" w:cs="Arial"/>
          <w:sz w:val="24"/>
          <w:szCs w:val="24"/>
        </w:rPr>
        <w:lastRenderedPageBreak/>
        <w:t>Se modifican el código y otros artefactos.</w:t>
      </w:r>
    </w:p>
    <w:p w14:paraId="1BEE6DA0" w14:textId="77777777" w:rsidR="00FF2B82" w:rsidRDefault="001A0456">
      <w:pPr>
        <w:numPr>
          <w:ilvl w:val="0"/>
          <w:numId w:val="9"/>
        </w:numPr>
        <w:spacing w:after="0"/>
        <w:contextualSpacing/>
        <w:rPr>
          <w:sz w:val="24"/>
          <w:szCs w:val="24"/>
        </w:rPr>
      </w:pPr>
      <w:r>
        <w:rPr>
          <w:rFonts w:ascii="Arial" w:eastAsia="Arial" w:hAnsi="Arial" w:cs="Arial"/>
          <w:sz w:val="24"/>
          <w:szCs w:val="24"/>
        </w:rPr>
        <w:t>Se hacen pruebas.</w:t>
      </w:r>
    </w:p>
    <w:p w14:paraId="24F05045" w14:textId="77777777" w:rsidR="00FF2B82" w:rsidRDefault="001A0456">
      <w:pPr>
        <w:numPr>
          <w:ilvl w:val="0"/>
          <w:numId w:val="9"/>
        </w:numPr>
        <w:spacing w:after="0"/>
        <w:contextualSpacing/>
        <w:rPr>
          <w:sz w:val="24"/>
          <w:szCs w:val="24"/>
        </w:rPr>
      </w:pPr>
      <w:r>
        <w:rPr>
          <w:rFonts w:ascii="Arial" w:eastAsia="Arial" w:hAnsi="Arial" w:cs="Arial"/>
          <w:sz w:val="24"/>
          <w:szCs w:val="24"/>
        </w:rPr>
        <w:t>Se entrega la nueva versión del producto.</w:t>
      </w:r>
    </w:p>
    <w:p w14:paraId="32443152" w14:textId="77777777" w:rsidR="00FF2B82" w:rsidRDefault="001A0456">
      <w:pPr>
        <w:numPr>
          <w:ilvl w:val="0"/>
          <w:numId w:val="9"/>
        </w:numPr>
        <w:spacing w:after="0"/>
        <w:contextualSpacing/>
        <w:rPr>
          <w:sz w:val="24"/>
          <w:szCs w:val="24"/>
        </w:rPr>
      </w:pPr>
      <w:r>
        <w:rPr>
          <w:rFonts w:ascii="Arial" w:eastAsia="Arial" w:hAnsi="Arial" w:cs="Arial"/>
          <w:sz w:val="24"/>
          <w:szCs w:val="24"/>
        </w:rPr>
        <w:t>Se le provee entrenamiento y apoyo diario al usuario.</w:t>
      </w:r>
    </w:p>
    <w:p w14:paraId="7D24F0D9" w14:textId="77777777" w:rsidR="00FF2B82" w:rsidRDefault="00FF2B82">
      <w:pPr>
        <w:spacing w:after="0"/>
        <w:rPr>
          <w:rFonts w:ascii="Arial" w:eastAsia="Arial" w:hAnsi="Arial" w:cs="Arial"/>
          <w:b/>
          <w:sz w:val="24"/>
          <w:szCs w:val="24"/>
        </w:rPr>
      </w:pPr>
    </w:p>
    <w:p w14:paraId="0D38C1C7" w14:textId="77777777" w:rsidR="00FF2B82" w:rsidRDefault="00FF2B82">
      <w:pPr>
        <w:spacing w:after="0"/>
        <w:ind w:left="1080"/>
        <w:rPr>
          <w:rFonts w:ascii="Arial" w:eastAsia="Arial" w:hAnsi="Arial" w:cs="Arial"/>
          <w:b/>
          <w:sz w:val="24"/>
          <w:szCs w:val="24"/>
        </w:rPr>
      </w:pPr>
    </w:p>
    <w:p w14:paraId="556E9608" w14:textId="77777777"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Roles y Responsabilidades</w:t>
      </w:r>
    </w:p>
    <w:p w14:paraId="0E7E873A" w14:textId="77777777" w:rsidR="00FF2B82" w:rsidRDefault="00FF2B82">
      <w:pPr>
        <w:spacing w:after="0"/>
        <w:ind w:left="1080"/>
        <w:rPr>
          <w:rFonts w:ascii="Arial" w:eastAsia="Arial" w:hAnsi="Arial" w:cs="Arial"/>
          <w:b/>
          <w:sz w:val="24"/>
          <w:szCs w:val="24"/>
        </w:rPr>
      </w:pPr>
    </w:p>
    <w:p w14:paraId="27167924" w14:textId="77777777"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Comité de Control de la Configuración</w:t>
      </w:r>
    </w:p>
    <w:p w14:paraId="24320EFB" w14:textId="77777777" w:rsidR="00FF2B82" w:rsidRDefault="00FF2B82">
      <w:pPr>
        <w:spacing w:after="0"/>
        <w:ind w:left="1440"/>
        <w:rPr>
          <w:rFonts w:ascii="Arial" w:eastAsia="Arial" w:hAnsi="Arial" w:cs="Arial"/>
          <w:sz w:val="24"/>
          <w:szCs w:val="24"/>
        </w:rPr>
      </w:pPr>
    </w:p>
    <w:p w14:paraId="2F756FCD" w14:textId="77777777"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El CCB es responsable de definir los ítems de configuración, definir las reuniones de CCC y asignar roles al equipo de trabajo. Asimismo, se encarga de la gestión de las solicitudes de cambio, su aprobación y documentación de las peticiones de cambio.</w:t>
      </w:r>
    </w:p>
    <w:p w14:paraId="474EE34A" w14:textId="77777777" w:rsidR="00FF2B82" w:rsidRDefault="00FF2B82">
      <w:pPr>
        <w:spacing w:after="0"/>
        <w:ind w:left="1080"/>
        <w:jc w:val="both"/>
        <w:rPr>
          <w:rFonts w:ascii="Arial" w:eastAsia="Arial" w:hAnsi="Arial" w:cs="Arial"/>
          <w:sz w:val="24"/>
          <w:szCs w:val="24"/>
        </w:rPr>
      </w:pPr>
    </w:p>
    <w:p w14:paraId="3872633A" w14:textId="77777777"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Bibliotecario</w:t>
      </w:r>
    </w:p>
    <w:p w14:paraId="17557DA4" w14:textId="77777777" w:rsidR="00FF2B82" w:rsidRDefault="00FF2B82">
      <w:pPr>
        <w:spacing w:after="0"/>
        <w:ind w:left="1440"/>
        <w:rPr>
          <w:rFonts w:ascii="Arial" w:eastAsia="Arial" w:hAnsi="Arial" w:cs="Arial"/>
          <w:b/>
          <w:sz w:val="24"/>
          <w:szCs w:val="24"/>
        </w:rPr>
      </w:pPr>
    </w:p>
    <w:p w14:paraId="45C1C0B0" w14:textId="77777777"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Diseñar y establecer la biblioteca del software para el proyecto durante la etapa de planificación.</w:t>
      </w:r>
    </w:p>
    <w:p w14:paraId="3509FE0C" w14:textId="77777777"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Proveer a los desarrolladores las copias de las líneas base.</w:t>
      </w:r>
    </w:p>
    <w:p w14:paraId="5B63F198" w14:textId="77777777"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Mantener y distribuir un índice con el contenido de cada biblioteca.</w:t>
      </w:r>
    </w:p>
    <w:p w14:paraId="243828E4" w14:textId="77777777"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 xml:space="preserve">Informar a los desarrolladores sobre los cambios a los ítems </w:t>
      </w:r>
    </w:p>
    <w:p w14:paraId="1985700C" w14:textId="77777777"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Registrar y mantener copias de las antiguas versiones.</w:t>
      </w:r>
    </w:p>
    <w:p w14:paraId="2F283F32" w14:textId="77777777"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Solicitar información al equipo para generar la documentación</w:t>
      </w:r>
    </w:p>
    <w:p w14:paraId="360D3BE7" w14:textId="77777777" w:rsidR="00FF2B82" w:rsidRDefault="00FF2B82">
      <w:pPr>
        <w:spacing w:after="0"/>
        <w:jc w:val="both"/>
        <w:rPr>
          <w:rFonts w:ascii="Arial" w:eastAsia="Arial" w:hAnsi="Arial" w:cs="Arial"/>
          <w:sz w:val="24"/>
          <w:szCs w:val="24"/>
        </w:rPr>
      </w:pPr>
    </w:p>
    <w:p w14:paraId="34BFE57C" w14:textId="77777777"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Gestor de Configuración</w:t>
      </w:r>
    </w:p>
    <w:p w14:paraId="40D39459" w14:textId="77777777" w:rsidR="00FF2B82" w:rsidRDefault="00FF2B82">
      <w:pPr>
        <w:spacing w:after="0"/>
        <w:rPr>
          <w:rFonts w:ascii="Arial" w:eastAsia="Arial" w:hAnsi="Arial" w:cs="Arial"/>
          <w:b/>
          <w:sz w:val="24"/>
          <w:szCs w:val="24"/>
        </w:rPr>
      </w:pPr>
    </w:p>
    <w:p w14:paraId="0FEEED0E"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Desarrollar el plan de gestión de configuración.</w:t>
      </w:r>
    </w:p>
    <w:p w14:paraId="5C08F9F1"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Identifica los Ítems de Configuración (IC), documenta y controla sus cambios.</w:t>
      </w:r>
    </w:p>
    <w:p w14:paraId="5F6973CE"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Encargado de realizar la auditoría e informe sobre el estado de la configuración para verificar el cumplimiento del Plan de gestión de configuración.</w:t>
      </w:r>
    </w:p>
    <w:p w14:paraId="6B8C9D32"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Informa al CCC, el estado de la aprobación y ejecución de los cambios solicitados.</w:t>
      </w:r>
    </w:p>
    <w:p w14:paraId="0C776E92"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Participar en el establecimiento de la biblioteca del software.</w:t>
      </w:r>
    </w:p>
    <w:p w14:paraId="5CD97DA0"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Interactuar con los desarrolladores y la unidad de SQA.</w:t>
      </w:r>
    </w:p>
    <w:p w14:paraId="1EB551DF"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Administrar el Software de gestión de configuración.</w:t>
      </w:r>
    </w:p>
    <w:p w14:paraId="2D129D52"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Evaluar el impacto y riesgos de los cambios.</w:t>
      </w:r>
    </w:p>
    <w:p w14:paraId="3E2A2D4E"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Actualizan los históricos de estos elementos con los cambios implementados.</w:t>
      </w:r>
    </w:p>
    <w:p w14:paraId="7318CCFE" w14:textId="77777777" w:rsidR="00FF2B82" w:rsidRDefault="00FF2B82">
      <w:pPr>
        <w:spacing w:after="0"/>
        <w:ind w:left="1440"/>
        <w:rPr>
          <w:rFonts w:ascii="Arial" w:eastAsia="Arial" w:hAnsi="Arial" w:cs="Arial"/>
          <w:b/>
          <w:sz w:val="24"/>
          <w:szCs w:val="24"/>
        </w:rPr>
      </w:pPr>
    </w:p>
    <w:p w14:paraId="197D2D4D" w14:textId="77777777"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 xml:space="preserve">Gestor de soporte: </w:t>
      </w:r>
    </w:p>
    <w:p w14:paraId="723FB4B7" w14:textId="77777777" w:rsidR="00FF2B82" w:rsidRDefault="00FF2B82">
      <w:pPr>
        <w:spacing w:after="0"/>
        <w:jc w:val="both"/>
        <w:rPr>
          <w:rFonts w:ascii="Arial" w:eastAsia="Arial" w:hAnsi="Arial" w:cs="Arial"/>
          <w:sz w:val="24"/>
          <w:szCs w:val="24"/>
        </w:rPr>
      </w:pPr>
    </w:p>
    <w:p w14:paraId="1104D734" w14:textId="77777777"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lastRenderedPageBreak/>
        <w:t>Responsable de gestionar las relaciones entre los elementos de configuración (CI) y los usuarios a los que se le han asignado a un rol.</w:t>
      </w:r>
    </w:p>
    <w:p w14:paraId="01C0B026" w14:textId="77777777" w:rsidR="00FF2B82" w:rsidRDefault="00FF2B82">
      <w:pPr>
        <w:spacing w:after="0"/>
        <w:rPr>
          <w:rFonts w:ascii="Arial" w:eastAsia="Arial" w:hAnsi="Arial" w:cs="Arial"/>
          <w:sz w:val="24"/>
          <w:szCs w:val="24"/>
        </w:rPr>
      </w:pPr>
    </w:p>
    <w:p w14:paraId="58325581" w14:textId="77777777" w:rsidR="00E37FC9" w:rsidRDefault="00E37FC9">
      <w:pPr>
        <w:spacing w:after="0"/>
        <w:rPr>
          <w:rFonts w:ascii="Arial" w:eastAsia="Arial" w:hAnsi="Arial" w:cs="Arial"/>
          <w:sz w:val="24"/>
          <w:szCs w:val="24"/>
        </w:rPr>
      </w:pPr>
    </w:p>
    <w:tbl>
      <w:tblPr>
        <w:tblStyle w:val="a"/>
        <w:tblW w:w="61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2"/>
        <w:gridCol w:w="2009"/>
      </w:tblGrid>
      <w:tr w:rsidR="00FF2B82" w14:paraId="19788EEA" w14:textId="77777777" w:rsidTr="0013744D">
        <w:trPr>
          <w:jc w:val="center"/>
        </w:trPr>
        <w:tc>
          <w:tcPr>
            <w:tcW w:w="4112" w:type="dxa"/>
          </w:tcPr>
          <w:p w14:paraId="1E071C72" w14:textId="77777777" w:rsidR="00FF2B82" w:rsidRDefault="001A0456">
            <w:pPr>
              <w:rPr>
                <w:rFonts w:ascii="Arial" w:eastAsia="Arial" w:hAnsi="Arial" w:cs="Arial"/>
                <w:b/>
                <w:sz w:val="24"/>
                <w:szCs w:val="24"/>
              </w:rPr>
            </w:pPr>
            <w:r>
              <w:rPr>
                <w:rFonts w:ascii="Arial" w:eastAsia="Arial" w:hAnsi="Arial" w:cs="Arial"/>
                <w:b/>
                <w:sz w:val="24"/>
                <w:szCs w:val="24"/>
              </w:rPr>
              <w:t>RESPONSABILIDAD</w:t>
            </w:r>
          </w:p>
        </w:tc>
        <w:tc>
          <w:tcPr>
            <w:tcW w:w="2009" w:type="dxa"/>
          </w:tcPr>
          <w:p w14:paraId="11DAFF15" w14:textId="77777777" w:rsidR="00FF2B82" w:rsidRDefault="001A0456">
            <w:pPr>
              <w:rPr>
                <w:rFonts w:ascii="Arial" w:eastAsia="Arial" w:hAnsi="Arial" w:cs="Arial"/>
                <w:b/>
                <w:sz w:val="24"/>
                <w:szCs w:val="24"/>
              </w:rPr>
            </w:pPr>
            <w:r>
              <w:rPr>
                <w:rFonts w:ascii="Arial" w:eastAsia="Arial" w:hAnsi="Arial" w:cs="Arial"/>
                <w:b/>
                <w:sz w:val="24"/>
                <w:szCs w:val="24"/>
              </w:rPr>
              <w:t>CANTIDAD</w:t>
            </w:r>
          </w:p>
        </w:tc>
      </w:tr>
      <w:tr w:rsidR="00FF2B82" w14:paraId="40906306" w14:textId="77777777" w:rsidTr="0013744D">
        <w:trPr>
          <w:jc w:val="center"/>
        </w:trPr>
        <w:tc>
          <w:tcPr>
            <w:tcW w:w="4112" w:type="dxa"/>
          </w:tcPr>
          <w:p w14:paraId="410F6905" w14:textId="77777777" w:rsidR="00FF2B82" w:rsidRDefault="001A0456">
            <w:pPr>
              <w:rPr>
                <w:rFonts w:ascii="Arial" w:eastAsia="Arial" w:hAnsi="Arial" w:cs="Arial"/>
                <w:sz w:val="24"/>
                <w:szCs w:val="24"/>
              </w:rPr>
            </w:pPr>
            <w:r>
              <w:rPr>
                <w:rFonts w:ascii="Arial" w:eastAsia="Arial" w:hAnsi="Arial" w:cs="Arial"/>
                <w:sz w:val="24"/>
                <w:szCs w:val="24"/>
              </w:rPr>
              <w:t>Gestor de Configuración</w:t>
            </w:r>
          </w:p>
        </w:tc>
        <w:tc>
          <w:tcPr>
            <w:tcW w:w="2009" w:type="dxa"/>
          </w:tcPr>
          <w:p w14:paraId="073CBFA2" w14:textId="77777777" w:rsidR="00FF2B82" w:rsidRDefault="001A0456">
            <w:pPr>
              <w:rPr>
                <w:rFonts w:ascii="Arial" w:eastAsia="Arial" w:hAnsi="Arial" w:cs="Arial"/>
                <w:sz w:val="24"/>
                <w:szCs w:val="24"/>
              </w:rPr>
            </w:pPr>
            <w:r>
              <w:rPr>
                <w:rFonts w:ascii="Arial" w:eastAsia="Arial" w:hAnsi="Arial" w:cs="Arial"/>
                <w:sz w:val="24"/>
                <w:szCs w:val="24"/>
              </w:rPr>
              <w:t>1</w:t>
            </w:r>
          </w:p>
        </w:tc>
      </w:tr>
      <w:tr w:rsidR="00FF2B82" w14:paraId="38CC7DBA" w14:textId="77777777" w:rsidTr="0013744D">
        <w:trPr>
          <w:jc w:val="center"/>
        </w:trPr>
        <w:tc>
          <w:tcPr>
            <w:tcW w:w="4112" w:type="dxa"/>
          </w:tcPr>
          <w:p w14:paraId="7E33A75B" w14:textId="77777777" w:rsidR="00FF2B82" w:rsidRDefault="001A0456">
            <w:pPr>
              <w:rPr>
                <w:rFonts w:ascii="Arial" w:eastAsia="Arial" w:hAnsi="Arial" w:cs="Arial"/>
                <w:sz w:val="24"/>
                <w:szCs w:val="24"/>
              </w:rPr>
            </w:pPr>
            <w:r>
              <w:rPr>
                <w:rFonts w:ascii="Arial" w:eastAsia="Arial" w:hAnsi="Arial" w:cs="Arial"/>
                <w:sz w:val="24"/>
                <w:szCs w:val="24"/>
              </w:rPr>
              <w:t>Bibliotecario</w:t>
            </w:r>
          </w:p>
        </w:tc>
        <w:tc>
          <w:tcPr>
            <w:tcW w:w="2009" w:type="dxa"/>
          </w:tcPr>
          <w:p w14:paraId="1EA84785" w14:textId="77777777" w:rsidR="00FF2B82" w:rsidRDefault="001A0456">
            <w:pPr>
              <w:rPr>
                <w:rFonts w:ascii="Arial" w:eastAsia="Arial" w:hAnsi="Arial" w:cs="Arial"/>
                <w:sz w:val="24"/>
                <w:szCs w:val="24"/>
              </w:rPr>
            </w:pPr>
            <w:r>
              <w:rPr>
                <w:rFonts w:ascii="Arial" w:eastAsia="Arial" w:hAnsi="Arial" w:cs="Arial"/>
                <w:sz w:val="24"/>
                <w:szCs w:val="24"/>
              </w:rPr>
              <w:t>1</w:t>
            </w:r>
          </w:p>
        </w:tc>
      </w:tr>
      <w:tr w:rsidR="00FF2B82" w14:paraId="3FD9C164" w14:textId="77777777" w:rsidTr="0013744D">
        <w:trPr>
          <w:jc w:val="center"/>
        </w:trPr>
        <w:tc>
          <w:tcPr>
            <w:tcW w:w="4112" w:type="dxa"/>
          </w:tcPr>
          <w:p w14:paraId="18001C31" w14:textId="77777777" w:rsidR="00FF2B82" w:rsidRDefault="001A0456">
            <w:pPr>
              <w:rPr>
                <w:rFonts w:ascii="Arial" w:eastAsia="Arial" w:hAnsi="Arial" w:cs="Arial"/>
                <w:sz w:val="24"/>
                <w:szCs w:val="24"/>
              </w:rPr>
            </w:pPr>
            <w:r>
              <w:rPr>
                <w:rFonts w:ascii="Arial" w:eastAsia="Arial" w:hAnsi="Arial" w:cs="Arial"/>
                <w:sz w:val="24"/>
                <w:szCs w:val="24"/>
              </w:rPr>
              <w:t>Comité de configuración de gestión</w:t>
            </w:r>
          </w:p>
        </w:tc>
        <w:tc>
          <w:tcPr>
            <w:tcW w:w="2009" w:type="dxa"/>
          </w:tcPr>
          <w:p w14:paraId="5746528D" w14:textId="77777777" w:rsidR="00FF2B82" w:rsidRDefault="001A0456">
            <w:pPr>
              <w:rPr>
                <w:rFonts w:ascii="Arial" w:eastAsia="Arial" w:hAnsi="Arial" w:cs="Arial"/>
                <w:sz w:val="24"/>
                <w:szCs w:val="24"/>
              </w:rPr>
            </w:pPr>
            <w:r>
              <w:rPr>
                <w:rFonts w:ascii="Arial" w:eastAsia="Arial" w:hAnsi="Arial" w:cs="Arial"/>
                <w:sz w:val="24"/>
                <w:szCs w:val="24"/>
              </w:rPr>
              <w:t>3 integrantes</w:t>
            </w:r>
          </w:p>
        </w:tc>
      </w:tr>
      <w:tr w:rsidR="00FF2B82" w14:paraId="41F73AFA" w14:textId="77777777" w:rsidTr="0013744D">
        <w:trPr>
          <w:jc w:val="center"/>
        </w:trPr>
        <w:tc>
          <w:tcPr>
            <w:tcW w:w="4112" w:type="dxa"/>
          </w:tcPr>
          <w:p w14:paraId="1FDCEED3" w14:textId="77777777" w:rsidR="00FF2B82" w:rsidRDefault="001A0456">
            <w:pPr>
              <w:rPr>
                <w:rFonts w:ascii="Arial" w:eastAsia="Arial" w:hAnsi="Arial" w:cs="Arial"/>
                <w:sz w:val="24"/>
                <w:szCs w:val="24"/>
              </w:rPr>
            </w:pPr>
            <w:r>
              <w:rPr>
                <w:rFonts w:ascii="Arial" w:eastAsia="Arial" w:hAnsi="Arial" w:cs="Arial"/>
                <w:sz w:val="24"/>
                <w:szCs w:val="24"/>
              </w:rPr>
              <w:t>Gestor de soporte</w:t>
            </w:r>
          </w:p>
        </w:tc>
        <w:tc>
          <w:tcPr>
            <w:tcW w:w="2009" w:type="dxa"/>
          </w:tcPr>
          <w:p w14:paraId="79C2D1CA" w14:textId="77777777" w:rsidR="00FF2B82" w:rsidRDefault="001A0456">
            <w:pPr>
              <w:rPr>
                <w:rFonts w:ascii="Arial" w:eastAsia="Arial" w:hAnsi="Arial" w:cs="Arial"/>
                <w:sz w:val="24"/>
                <w:szCs w:val="24"/>
              </w:rPr>
            </w:pPr>
            <w:r>
              <w:rPr>
                <w:rFonts w:ascii="Arial" w:eastAsia="Arial" w:hAnsi="Arial" w:cs="Arial"/>
                <w:sz w:val="24"/>
                <w:szCs w:val="24"/>
              </w:rPr>
              <w:t>1</w:t>
            </w:r>
          </w:p>
        </w:tc>
      </w:tr>
    </w:tbl>
    <w:p w14:paraId="449E67C1" w14:textId="77777777" w:rsidR="00FF2B82" w:rsidRDefault="00FF2B82">
      <w:pPr>
        <w:rPr>
          <w:rFonts w:ascii="Arial" w:eastAsia="Arial" w:hAnsi="Arial" w:cs="Arial"/>
          <w:b/>
          <w:sz w:val="24"/>
          <w:szCs w:val="24"/>
        </w:rPr>
      </w:pPr>
    </w:p>
    <w:p w14:paraId="0BFF3647" w14:textId="77777777" w:rsidR="00FF2B82" w:rsidRDefault="001A0456">
      <w:pPr>
        <w:numPr>
          <w:ilvl w:val="1"/>
          <w:numId w:val="8"/>
        </w:numPr>
        <w:contextualSpacing/>
        <w:rPr>
          <w:rFonts w:ascii="Arial" w:eastAsia="Arial" w:hAnsi="Arial" w:cs="Arial"/>
          <w:b/>
          <w:sz w:val="24"/>
          <w:szCs w:val="24"/>
        </w:rPr>
      </w:pPr>
      <w:r>
        <w:rPr>
          <w:rFonts w:ascii="Arial" w:eastAsia="Arial" w:hAnsi="Arial" w:cs="Arial"/>
          <w:b/>
          <w:sz w:val="24"/>
          <w:szCs w:val="24"/>
        </w:rPr>
        <w:t>Políticas, Directrices y procedimientos</w:t>
      </w:r>
    </w:p>
    <w:p w14:paraId="58D1E921" w14:textId="77777777" w:rsidR="00FF2B82" w:rsidRDefault="001A0456">
      <w:pPr>
        <w:ind w:left="993"/>
        <w:jc w:val="both"/>
        <w:rPr>
          <w:rFonts w:ascii="Arial" w:eastAsia="Arial" w:hAnsi="Arial" w:cs="Arial"/>
          <w:sz w:val="24"/>
          <w:szCs w:val="24"/>
        </w:rPr>
      </w:pPr>
      <w:r>
        <w:rPr>
          <w:rFonts w:ascii="Arial" w:eastAsia="Arial" w:hAnsi="Arial" w:cs="Arial"/>
          <w:sz w:val="24"/>
          <w:szCs w:val="24"/>
        </w:rPr>
        <w:t>Las políticas, directrices y procedimientos que se aplicaran en el presente plan, se detallan a continuación:</w:t>
      </w:r>
    </w:p>
    <w:p w14:paraId="07E97EB1" w14:textId="77777777" w:rsidR="00FF2B82" w:rsidRDefault="001A0456">
      <w:pPr>
        <w:numPr>
          <w:ilvl w:val="1"/>
          <w:numId w:val="2"/>
        </w:numPr>
        <w:spacing w:after="0"/>
        <w:ind w:left="1418" w:hanging="425"/>
        <w:contextualSpacing/>
        <w:rPr>
          <w:sz w:val="24"/>
          <w:szCs w:val="24"/>
        </w:rPr>
      </w:pPr>
      <w:r>
        <w:rPr>
          <w:rFonts w:ascii="Arial" w:eastAsia="Arial" w:hAnsi="Arial" w:cs="Arial"/>
          <w:sz w:val="24"/>
          <w:szCs w:val="24"/>
        </w:rPr>
        <w:t>El manual de organización y funciones (MOF).</w:t>
      </w:r>
    </w:p>
    <w:p w14:paraId="23AE0EC4" w14:textId="77777777" w:rsidR="00FF2B82" w:rsidRDefault="001A0456">
      <w:pPr>
        <w:numPr>
          <w:ilvl w:val="1"/>
          <w:numId w:val="2"/>
        </w:numPr>
        <w:spacing w:after="0"/>
        <w:ind w:left="1418" w:hanging="425"/>
        <w:contextualSpacing/>
        <w:rPr>
          <w:sz w:val="24"/>
          <w:szCs w:val="24"/>
        </w:rPr>
      </w:pPr>
      <w:r>
        <w:rPr>
          <w:rFonts w:ascii="Arial" w:eastAsia="Arial" w:hAnsi="Arial" w:cs="Arial"/>
          <w:sz w:val="24"/>
          <w:szCs w:val="24"/>
        </w:rPr>
        <w:t>Estándares de base de datos.</w:t>
      </w:r>
    </w:p>
    <w:p w14:paraId="67792D19" w14:textId="77777777" w:rsidR="00FF2B82" w:rsidRDefault="001A0456">
      <w:pPr>
        <w:numPr>
          <w:ilvl w:val="1"/>
          <w:numId w:val="2"/>
        </w:numPr>
        <w:spacing w:after="0"/>
        <w:ind w:left="1418" w:hanging="425"/>
        <w:contextualSpacing/>
        <w:rPr>
          <w:sz w:val="24"/>
          <w:szCs w:val="24"/>
        </w:rPr>
      </w:pPr>
      <w:r>
        <w:rPr>
          <w:rFonts w:ascii="Arial" w:eastAsia="Arial" w:hAnsi="Arial" w:cs="Arial"/>
          <w:sz w:val="24"/>
          <w:szCs w:val="24"/>
        </w:rPr>
        <w:t>Documentos de acceso.</w:t>
      </w:r>
    </w:p>
    <w:p w14:paraId="2EC40541" w14:textId="77777777" w:rsidR="00FF2B82" w:rsidRDefault="001A0456">
      <w:pPr>
        <w:numPr>
          <w:ilvl w:val="1"/>
          <w:numId w:val="2"/>
        </w:numPr>
        <w:spacing w:after="0"/>
        <w:ind w:left="1418" w:hanging="425"/>
        <w:contextualSpacing/>
        <w:rPr>
          <w:sz w:val="24"/>
          <w:szCs w:val="24"/>
        </w:rPr>
      </w:pPr>
      <w:r>
        <w:rPr>
          <w:rFonts w:ascii="Arial" w:eastAsia="Arial" w:hAnsi="Arial" w:cs="Arial"/>
          <w:sz w:val="24"/>
          <w:szCs w:val="24"/>
        </w:rPr>
        <w:t>Procedimientos de gestión de cambios.</w:t>
      </w:r>
    </w:p>
    <w:p w14:paraId="310A5B0B" w14:textId="77777777" w:rsidR="00FF2B82" w:rsidRDefault="001A0456">
      <w:pPr>
        <w:numPr>
          <w:ilvl w:val="1"/>
          <w:numId w:val="2"/>
        </w:numPr>
        <w:spacing w:after="0"/>
        <w:ind w:left="1418" w:hanging="425"/>
        <w:contextualSpacing/>
        <w:rPr>
          <w:sz w:val="24"/>
          <w:szCs w:val="24"/>
        </w:rPr>
      </w:pPr>
      <w:r>
        <w:rPr>
          <w:rFonts w:ascii="Arial" w:eastAsia="Arial" w:hAnsi="Arial" w:cs="Arial"/>
          <w:sz w:val="24"/>
          <w:szCs w:val="24"/>
        </w:rPr>
        <w:t>Patrón de diseño, Mobile UI Design Patterns.</w:t>
      </w:r>
    </w:p>
    <w:p w14:paraId="755372F5" w14:textId="77777777" w:rsidR="00FF2B82" w:rsidRDefault="001A0456">
      <w:pPr>
        <w:numPr>
          <w:ilvl w:val="1"/>
          <w:numId w:val="2"/>
        </w:numPr>
        <w:spacing w:after="0"/>
        <w:ind w:left="1418" w:hanging="425"/>
        <w:contextualSpacing/>
        <w:rPr>
          <w:sz w:val="24"/>
          <w:szCs w:val="24"/>
        </w:rPr>
      </w:pPr>
      <w:r>
        <w:rPr>
          <w:rFonts w:ascii="Arial" w:eastAsia="Arial" w:hAnsi="Arial" w:cs="Arial"/>
          <w:sz w:val="24"/>
          <w:szCs w:val="24"/>
        </w:rPr>
        <w:t>Buenas prácticas de programación en Android.</w:t>
      </w:r>
    </w:p>
    <w:p w14:paraId="1D6E2987" w14:textId="77777777" w:rsidR="00FF2B82" w:rsidRDefault="00FF2B82">
      <w:pPr>
        <w:spacing w:after="0"/>
        <w:ind w:left="1080"/>
        <w:rPr>
          <w:rFonts w:ascii="Arial" w:eastAsia="Arial" w:hAnsi="Arial" w:cs="Arial"/>
          <w:b/>
          <w:sz w:val="24"/>
          <w:szCs w:val="24"/>
        </w:rPr>
      </w:pPr>
    </w:p>
    <w:p w14:paraId="263BD1B9" w14:textId="77777777" w:rsidR="00FF2B82" w:rsidRDefault="00FF2B82">
      <w:pPr>
        <w:spacing w:after="0"/>
        <w:ind w:left="1080"/>
        <w:rPr>
          <w:rFonts w:ascii="Arial" w:eastAsia="Arial" w:hAnsi="Arial" w:cs="Arial"/>
          <w:b/>
          <w:sz w:val="24"/>
          <w:szCs w:val="24"/>
        </w:rPr>
      </w:pPr>
    </w:p>
    <w:p w14:paraId="5FE96A17" w14:textId="77777777"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Herramientas, entorno e Infraestructura</w:t>
      </w:r>
    </w:p>
    <w:p w14:paraId="1897E3ED" w14:textId="77777777" w:rsidR="00FF2B82" w:rsidRDefault="00FF2B82">
      <w:pPr>
        <w:spacing w:after="0"/>
        <w:ind w:left="1080"/>
        <w:rPr>
          <w:rFonts w:ascii="Arial" w:eastAsia="Arial" w:hAnsi="Arial" w:cs="Arial"/>
          <w:sz w:val="24"/>
          <w:szCs w:val="24"/>
          <w:highlight w:val="yellow"/>
        </w:rPr>
      </w:pPr>
    </w:p>
    <w:p w14:paraId="160FC056" w14:textId="77777777" w:rsidR="00FF2B82" w:rsidRDefault="001A0456">
      <w:pPr>
        <w:spacing w:after="0"/>
        <w:ind w:left="1080"/>
        <w:rPr>
          <w:rFonts w:ascii="Arial" w:eastAsia="Arial" w:hAnsi="Arial" w:cs="Arial"/>
          <w:b/>
          <w:sz w:val="24"/>
          <w:szCs w:val="24"/>
        </w:rPr>
      </w:pPr>
      <w:r>
        <w:rPr>
          <w:rFonts w:ascii="Arial" w:eastAsia="Arial" w:hAnsi="Arial" w:cs="Arial"/>
          <w:b/>
          <w:sz w:val="24"/>
          <w:szCs w:val="24"/>
        </w:rPr>
        <w:t>GitHub</w:t>
      </w:r>
    </w:p>
    <w:p w14:paraId="7552506C" w14:textId="77777777" w:rsidR="00FF2B82" w:rsidRDefault="001A0456">
      <w:pPr>
        <w:numPr>
          <w:ilvl w:val="0"/>
          <w:numId w:val="6"/>
        </w:numPr>
        <w:spacing w:after="0"/>
        <w:contextualSpacing/>
        <w:rPr>
          <w:rFonts w:ascii="Arial" w:eastAsia="Arial" w:hAnsi="Arial" w:cs="Arial"/>
          <w:sz w:val="24"/>
          <w:szCs w:val="24"/>
        </w:rPr>
      </w:pPr>
      <w:r>
        <w:rPr>
          <w:rFonts w:ascii="Arial" w:eastAsia="Arial" w:hAnsi="Arial" w:cs="Arial"/>
          <w:sz w:val="24"/>
          <w:szCs w:val="24"/>
        </w:rPr>
        <w:t>Herramienta para almacenar todas las versiones de los documentos y códigos fuentes de los proyectos.</w:t>
      </w:r>
    </w:p>
    <w:p w14:paraId="71E42D60" w14:textId="77777777" w:rsidR="00FF2B82" w:rsidRDefault="00FF2B82">
      <w:pPr>
        <w:spacing w:after="0"/>
        <w:rPr>
          <w:rFonts w:ascii="Arial" w:eastAsia="Arial" w:hAnsi="Arial" w:cs="Arial"/>
          <w:sz w:val="24"/>
          <w:szCs w:val="24"/>
        </w:rPr>
      </w:pPr>
    </w:p>
    <w:p w14:paraId="59ADBCAD" w14:textId="77777777" w:rsidR="00FF2B82" w:rsidRDefault="001A0456">
      <w:pPr>
        <w:spacing w:after="0"/>
        <w:ind w:left="1080"/>
        <w:rPr>
          <w:rFonts w:ascii="Arial" w:eastAsia="Arial" w:hAnsi="Arial" w:cs="Arial"/>
          <w:b/>
          <w:sz w:val="24"/>
          <w:szCs w:val="24"/>
        </w:rPr>
      </w:pPr>
      <w:r>
        <w:rPr>
          <w:rFonts w:ascii="Arial" w:eastAsia="Arial" w:hAnsi="Arial" w:cs="Arial"/>
          <w:b/>
          <w:sz w:val="24"/>
          <w:szCs w:val="24"/>
        </w:rPr>
        <w:t>Servidor principal</w:t>
      </w:r>
    </w:p>
    <w:p w14:paraId="792C1BFA" w14:textId="77777777" w:rsidR="00FF2B82" w:rsidRDefault="001A0456">
      <w:pPr>
        <w:numPr>
          <w:ilvl w:val="0"/>
          <w:numId w:val="4"/>
        </w:numPr>
        <w:spacing w:after="0"/>
        <w:contextualSpacing/>
        <w:rPr>
          <w:rFonts w:ascii="Arial" w:eastAsia="Arial" w:hAnsi="Arial" w:cs="Arial"/>
          <w:sz w:val="24"/>
          <w:szCs w:val="24"/>
        </w:rPr>
      </w:pPr>
      <w:r>
        <w:rPr>
          <w:rFonts w:ascii="Arial" w:eastAsia="Arial" w:hAnsi="Arial" w:cs="Arial"/>
          <w:sz w:val="24"/>
          <w:szCs w:val="24"/>
        </w:rPr>
        <w:t>Google</w:t>
      </w:r>
    </w:p>
    <w:p w14:paraId="2C3A2B93" w14:textId="77777777" w:rsidR="00FF2B82" w:rsidRDefault="00FF2B82">
      <w:pPr>
        <w:spacing w:after="0"/>
        <w:ind w:left="1080"/>
        <w:rPr>
          <w:rFonts w:ascii="Arial" w:eastAsia="Arial" w:hAnsi="Arial" w:cs="Arial"/>
          <w:sz w:val="24"/>
          <w:szCs w:val="24"/>
        </w:rPr>
      </w:pPr>
    </w:p>
    <w:p w14:paraId="4EA673A7" w14:textId="77777777" w:rsidR="00FF2B82" w:rsidRDefault="001A0456">
      <w:pPr>
        <w:spacing w:after="0"/>
        <w:ind w:left="1080"/>
        <w:rPr>
          <w:rFonts w:ascii="Arial" w:eastAsia="Arial" w:hAnsi="Arial" w:cs="Arial"/>
          <w:b/>
          <w:sz w:val="24"/>
          <w:szCs w:val="24"/>
        </w:rPr>
      </w:pPr>
      <w:r>
        <w:rPr>
          <w:rFonts w:ascii="Arial" w:eastAsia="Arial" w:hAnsi="Arial" w:cs="Arial"/>
          <w:b/>
          <w:sz w:val="24"/>
          <w:szCs w:val="24"/>
        </w:rPr>
        <w:t>SW libre o financiado</w:t>
      </w:r>
    </w:p>
    <w:p w14:paraId="62AFB1EC" w14:textId="77777777" w:rsidR="00FF2B82" w:rsidRDefault="001A0456">
      <w:pPr>
        <w:spacing w:after="0"/>
        <w:ind w:left="1080"/>
        <w:rPr>
          <w:rFonts w:ascii="Arial" w:eastAsia="Arial" w:hAnsi="Arial" w:cs="Arial"/>
          <w:sz w:val="24"/>
          <w:szCs w:val="24"/>
        </w:rPr>
      </w:pPr>
      <w:r>
        <w:rPr>
          <w:rFonts w:ascii="Arial" w:eastAsia="Arial" w:hAnsi="Arial" w:cs="Arial"/>
          <w:sz w:val="24"/>
          <w:szCs w:val="24"/>
        </w:rPr>
        <w:t>Software libre.</w:t>
      </w:r>
    </w:p>
    <w:p w14:paraId="094985ED" w14:textId="77777777"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Android</w:t>
      </w:r>
    </w:p>
    <w:p w14:paraId="64A38ABF" w14:textId="77777777"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MySQL</w:t>
      </w:r>
    </w:p>
    <w:p w14:paraId="710E9D52" w14:textId="77777777"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PHP 5.6</w:t>
      </w:r>
    </w:p>
    <w:p w14:paraId="58B64E1F" w14:textId="77777777"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JavaScript</w:t>
      </w:r>
    </w:p>
    <w:p w14:paraId="64DFD480" w14:textId="77777777" w:rsidR="00FF2B82" w:rsidRDefault="00FF2B82">
      <w:pPr>
        <w:spacing w:after="0"/>
        <w:rPr>
          <w:rFonts w:ascii="Arial" w:eastAsia="Arial" w:hAnsi="Arial" w:cs="Arial"/>
          <w:sz w:val="24"/>
          <w:szCs w:val="24"/>
        </w:rPr>
      </w:pPr>
    </w:p>
    <w:p w14:paraId="79E81926" w14:textId="77777777" w:rsidR="00FF2B82" w:rsidRDefault="001A0456">
      <w:pPr>
        <w:spacing w:after="0"/>
        <w:ind w:left="1080"/>
        <w:rPr>
          <w:rFonts w:ascii="Arial" w:eastAsia="Arial" w:hAnsi="Arial" w:cs="Arial"/>
          <w:b/>
          <w:sz w:val="24"/>
          <w:szCs w:val="24"/>
        </w:rPr>
      </w:pPr>
      <w:r>
        <w:rPr>
          <w:rFonts w:ascii="Arial" w:eastAsia="Arial" w:hAnsi="Arial" w:cs="Arial"/>
          <w:b/>
          <w:sz w:val="24"/>
          <w:szCs w:val="24"/>
        </w:rPr>
        <w:t>Licencias</w:t>
      </w:r>
    </w:p>
    <w:p w14:paraId="5819C129" w14:textId="77777777" w:rsidR="00FF2B82" w:rsidRDefault="001A0456">
      <w:pPr>
        <w:spacing w:after="0"/>
        <w:ind w:left="1080"/>
        <w:rPr>
          <w:rFonts w:ascii="Arial" w:eastAsia="Arial" w:hAnsi="Arial" w:cs="Arial"/>
          <w:sz w:val="24"/>
          <w:szCs w:val="24"/>
        </w:rPr>
      </w:pPr>
      <w:r>
        <w:rPr>
          <w:rFonts w:ascii="Arial" w:eastAsia="Arial" w:hAnsi="Arial" w:cs="Arial"/>
          <w:sz w:val="24"/>
          <w:szCs w:val="24"/>
        </w:rPr>
        <w:t xml:space="preserve"> Ninguna</w:t>
      </w:r>
    </w:p>
    <w:p w14:paraId="6F14338F" w14:textId="77777777" w:rsidR="00FF2B82" w:rsidRDefault="00FF2B82">
      <w:pPr>
        <w:spacing w:after="0"/>
        <w:ind w:left="1080"/>
        <w:rPr>
          <w:rFonts w:ascii="Arial" w:eastAsia="Arial" w:hAnsi="Arial" w:cs="Arial"/>
          <w:sz w:val="24"/>
          <w:szCs w:val="24"/>
        </w:rPr>
      </w:pPr>
    </w:p>
    <w:p w14:paraId="750AE3D7" w14:textId="77777777" w:rsidR="00E37FC9" w:rsidRDefault="00E37FC9">
      <w:pPr>
        <w:spacing w:after="0"/>
        <w:ind w:left="1080"/>
        <w:rPr>
          <w:rFonts w:ascii="Arial" w:eastAsia="Arial" w:hAnsi="Arial" w:cs="Arial"/>
          <w:sz w:val="24"/>
          <w:szCs w:val="24"/>
        </w:rPr>
      </w:pPr>
    </w:p>
    <w:p w14:paraId="3DD3A8B7" w14:textId="77777777" w:rsidR="00E37FC9" w:rsidRDefault="00E37FC9">
      <w:pPr>
        <w:spacing w:after="0"/>
        <w:ind w:left="1080"/>
        <w:rPr>
          <w:rFonts w:ascii="Arial" w:eastAsia="Arial" w:hAnsi="Arial" w:cs="Arial"/>
          <w:sz w:val="24"/>
          <w:szCs w:val="24"/>
        </w:rPr>
      </w:pPr>
    </w:p>
    <w:p w14:paraId="7BFC46D3" w14:textId="77777777" w:rsidR="00E37FC9" w:rsidRDefault="00E37FC9">
      <w:pPr>
        <w:spacing w:after="0"/>
        <w:ind w:left="1080"/>
        <w:rPr>
          <w:rFonts w:ascii="Arial" w:eastAsia="Arial" w:hAnsi="Arial" w:cs="Arial"/>
          <w:sz w:val="24"/>
          <w:szCs w:val="24"/>
        </w:rPr>
      </w:pPr>
    </w:p>
    <w:p w14:paraId="1835FE65" w14:textId="77777777" w:rsidR="00E37FC9" w:rsidRDefault="00E37FC9">
      <w:pPr>
        <w:spacing w:after="0"/>
        <w:ind w:left="1080"/>
        <w:rPr>
          <w:rFonts w:ascii="Arial" w:eastAsia="Arial" w:hAnsi="Arial" w:cs="Arial"/>
          <w:sz w:val="24"/>
          <w:szCs w:val="24"/>
        </w:rPr>
      </w:pPr>
    </w:p>
    <w:p w14:paraId="6A6D3857" w14:textId="77777777" w:rsidR="00E37FC9" w:rsidRDefault="00E37FC9">
      <w:pPr>
        <w:spacing w:after="0"/>
        <w:ind w:left="1080"/>
        <w:rPr>
          <w:rFonts w:ascii="Arial" w:eastAsia="Arial" w:hAnsi="Arial" w:cs="Arial"/>
          <w:sz w:val="24"/>
          <w:szCs w:val="24"/>
        </w:rPr>
      </w:pPr>
    </w:p>
    <w:p w14:paraId="7B173EAA" w14:textId="77777777" w:rsidR="00E37FC9" w:rsidRDefault="00E37FC9">
      <w:pPr>
        <w:spacing w:after="0"/>
        <w:ind w:left="1080"/>
        <w:rPr>
          <w:rFonts w:ascii="Arial" w:eastAsia="Arial" w:hAnsi="Arial" w:cs="Arial"/>
          <w:sz w:val="24"/>
          <w:szCs w:val="24"/>
        </w:rPr>
      </w:pPr>
    </w:p>
    <w:p w14:paraId="45CBF086" w14:textId="77777777" w:rsidR="00E37FC9" w:rsidRDefault="00E37FC9">
      <w:pPr>
        <w:spacing w:after="0"/>
        <w:ind w:left="1080"/>
        <w:rPr>
          <w:rFonts w:ascii="Arial" w:eastAsia="Arial" w:hAnsi="Arial" w:cs="Arial"/>
          <w:sz w:val="24"/>
          <w:szCs w:val="24"/>
        </w:rPr>
      </w:pPr>
    </w:p>
    <w:p w14:paraId="3BD72CC1" w14:textId="77777777" w:rsidR="00E37FC9" w:rsidRDefault="00E37FC9">
      <w:pPr>
        <w:spacing w:after="0"/>
        <w:ind w:left="1080"/>
        <w:rPr>
          <w:rFonts w:ascii="Arial" w:eastAsia="Arial" w:hAnsi="Arial" w:cs="Arial"/>
          <w:sz w:val="24"/>
          <w:szCs w:val="24"/>
        </w:rPr>
      </w:pPr>
    </w:p>
    <w:p w14:paraId="48DCCD6B" w14:textId="77777777" w:rsidR="00E37FC9" w:rsidRDefault="00E37FC9">
      <w:pPr>
        <w:spacing w:after="0"/>
        <w:ind w:left="1080"/>
        <w:rPr>
          <w:rFonts w:ascii="Arial" w:eastAsia="Arial" w:hAnsi="Arial" w:cs="Arial"/>
          <w:sz w:val="24"/>
          <w:szCs w:val="24"/>
        </w:rPr>
      </w:pPr>
    </w:p>
    <w:p w14:paraId="59C14B86" w14:textId="77777777" w:rsidR="00E37FC9" w:rsidRDefault="00E37FC9">
      <w:pPr>
        <w:spacing w:after="0"/>
        <w:ind w:left="1080"/>
        <w:rPr>
          <w:rFonts w:ascii="Arial" w:eastAsia="Arial" w:hAnsi="Arial" w:cs="Arial"/>
          <w:sz w:val="24"/>
          <w:szCs w:val="24"/>
        </w:rPr>
      </w:pPr>
    </w:p>
    <w:p w14:paraId="677B42B9" w14:textId="77777777" w:rsidR="00E37FC9" w:rsidRDefault="00E37FC9">
      <w:pPr>
        <w:spacing w:after="0"/>
        <w:ind w:left="1080"/>
        <w:rPr>
          <w:rFonts w:ascii="Arial" w:eastAsia="Arial" w:hAnsi="Arial" w:cs="Arial"/>
          <w:sz w:val="24"/>
          <w:szCs w:val="24"/>
        </w:rPr>
      </w:pPr>
    </w:p>
    <w:p w14:paraId="7EBB9463" w14:textId="77777777" w:rsidR="00FF2B82" w:rsidRDefault="001A0456">
      <w:pPr>
        <w:spacing w:after="0"/>
        <w:ind w:left="1080"/>
        <w:rPr>
          <w:rFonts w:ascii="Arial" w:eastAsia="Arial" w:hAnsi="Arial" w:cs="Arial"/>
          <w:b/>
          <w:sz w:val="24"/>
          <w:szCs w:val="24"/>
        </w:rPr>
      </w:pPr>
      <w:r>
        <w:rPr>
          <w:rFonts w:ascii="Arial" w:eastAsia="Arial" w:hAnsi="Arial" w:cs="Arial"/>
          <w:b/>
          <w:sz w:val="24"/>
          <w:szCs w:val="24"/>
        </w:rPr>
        <w:t>Gráfico de arquitectura</w:t>
      </w:r>
    </w:p>
    <w:p w14:paraId="7D388A5B" w14:textId="77777777" w:rsidR="00FF2B82" w:rsidRDefault="001A0456">
      <w:pPr>
        <w:spacing w:after="0"/>
        <w:ind w:left="1080"/>
      </w:pPr>
      <w:r>
        <w:rPr>
          <w:noProof/>
          <w:lang w:val="es-ES" w:eastAsia="es-ES"/>
        </w:rPr>
        <w:drawing>
          <wp:inline distT="114300" distB="114300" distL="114300" distR="114300" wp14:anchorId="0AE7592B" wp14:editId="68546A82">
            <wp:extent cx="5400675" cy="291909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t="20398"/>
                    <a:stretch>
                      <a:fillRect/>
                    </a:stretch>
                  </pic:blipFill>
                  <pic:spPr>
                    <a:xfrm>
                      <a:off x="0" y="0"/>
                      <a:ext cx="5400675" cy="2919095"/>
                    </a:xfrm>
                    <a:prstGeom prst="rect">
                      <a:avLst/>
                    </a:prstGeom>
                    <a:ln/>
                  </pic:spPr>
                </pic:pic>
              </a:graphicData>
            </a:graphic>
          </wp:inline>
        </w:drawing>
      </w:r>
    </w:p>
    <w:p w14:paraId="7D20B094" w14:textId="77777777" w:rsidR="00FF2B82" w:rsidRDefault="00FF2B82">
      <w:pPr>
        <w:spacing w:after="0"/>
        <w:ind w:left="1080"/>
      </w:pPr>
    </w:p>
    <w:p w14:paraId="6A2310C7" w14:textId="77777777" w:rsidR="00FF2B82" w:rsidRDefault="001A0456">
      <w:pPr>
        <w:spacing w:after="0"/>
        <w:ind w:left="1080"/>
      </w:pPr>
      <w:r>
        <w:rPr>
          <w:noProof/>
          <w:lang w:val="es-ES" w:eastAsia="es-ES"/>
        </w:rPr>
        <w:drawing>
          <wp:inline distT="114300" distB="114300" distL="114300" distR="114300" wp14:anchorId="0986FDA8" wp14:editId="1ABDD63F">
            <wp:extent cx="5400675" cy="253809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t="16468"/>
                    <a:stretch>
                      <a:fillRect/>
                    </a:stretch>
                  </pic:blipFill>
                  <pic:spPr>
                    <a:xfrm>
                      <a:off x="0" y="0"/>
                      <a:ext cx="5400675" cy="2538095"/>
                    </a:xfrm>
                    <a:prstGeom prst="rect">
                      <a:avLst/>
                    </a:prstGeom>
                    <a:ln/>
                  </pic:spPr>
                </pic:pic>
              </a:graphicData>
            </a:graphic>
          </wp:inline>
        </w:drawing>
      </w:r>
    </w:p>
    <w:p w14:paraId="5E479B9A" w14:textId="77777777" w:rsidR="00FF2B82" w:rsidRDefault="00FF2B82">
      <w:pPr>
        <w:spacing w:after="0"/>
        <w:ind w:left="1080"/>
      </w:pPr>
    </w:p>
    <w:p w14:paraId="7C293FB4" w14:textId="77777777"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Calendario</w:t>
      </w:r>
    </w:p>
    <w:p w14:paraId="557DD7A6" w14:textId="77777777" w:rsidR="00FF2B82" w:rsidRDefault="00FF2B82">
      <w:pPr>
        <w:spacing w:after="0" w:line="240" w:lineRule="auto"/>
        <w:ind w:left="720"/>
        <w:rPr>
          <w:rFonts w:ascii="Times New Roman" w:eastAsia="Times New Roman" w:hAnsi="Times New Roman" w:cs="Times New Roman"/>
          <w:sz w:val="24"/>
          <w:szCs w:val="24"/>
        </w:rPr>
      </w:pPr>
    </w:p>
    <w:tbl>
      <w:tblPr>
        <w:tblStyle w:val="a0"/>
        <w:tblW w:w="5521" w:type="dxa"/>
        <w:jc w:val="center"/>
        <w:tblInd w:w="0" w:type="dxa"/>
        <w:tblLayout w:type="fixed"/>
        <w:tblLook w:val="0400" w:firstRow="0" w:lastRow="0" w:firstColumn="0" w:lastColumn="0" w:noHBand="0" w:noVBand="1"/>
      </w:tblPr>
      <w:tblGrid>
        <w:gridCol w:w="1557"/>
        <w:gridCol w:w="3964"/>
      </w:tblGrid>
      <w:tr w:rsidR="00FF2B82" w14:paraId="00C68B4F" w14:textId="77777777" w:rsidTr="00C22DCB">
        <w:trPr>
          <w:trHeight w:val="340"/>
          <w:jc w:val="center"/>
        </w:trPr>
        <w:tc>
          <w:tcPr>
            <w:tcW w:w="5521" w:type="dxa"/>
            <w:gridSpan w:val="2"/>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tcPr>
          <w:p w14:paraId="57C6CD80"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b/>
                <w:color w:val="404040"/>
                <w:sz w:val="18"/>
                <w:szCs w:val="18"/>
              </w:rPr>
              <w:t>Cronograma de Hitos del Proyecto</w:t>
            </w:r>
          </w:p>
        </w:tc>
      </w:tr>
      <w:tr w:rsidR="00FF2B82" w14:paraId="547470BB"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tcPr>
          <w:p w14:paraId="5BDB0713"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b/>
                <w:i/>
                <w:color w:val="404040"/>
                <w:sz w:val="18"/>
                <w:szCs w:val="18"/>
              </w:rPr>
              <w:t xml:space="preserve">HITO </w:t>
            </w:r>
          </w:p>
        </w:tc>
        <w:tc>
          <w:tcPr>
            <w:tcW w:w="3964"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tcPr>
          <w:p w14:paraId="7CAB58A3"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b/>
                <w:i/>
                <w:color w:val="404040"/>
                <w:sz w:val="18"/>
                <w:szCs w:val="18"/>
              </w:rPr>
              <w:t>FECHA PROGRAMADA</w:t>
            </w:r>
          </w:p>
        </w:tc>
      </w:tr>
      <w:tr w:rsidR="00FF2B82" w14:paraId="556FF117"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1215982B" w14:textId="77777777"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Gestión</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617B621E"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02/09/2017</w:t>
            </w:r>
          </w:p>
        </w:tc>
      </w:tr>
      <w:tr w:rsidR="00FF2B82" w14:paraId="1C38BCD5"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280D12D" w14:textId="77777777"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Negocio</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62E592AC"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09/09/2017</w:t>
            </w:r>
          </w:p>
        </w:tc>
      </w:tr>
      <w:tr w:rsidR="00FF2B82" w14:paraId="1D63C94F"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7B103E1" w14:textId="77777777"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Requisitos</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6CEEBA08"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16/09/2017</w:t>
            </w:r>
          </w:p>
        </w:tc>
      </w:tr>
      <w:tr w:rsidR="00FF2B82" w14:paraId="4829EA64"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182E8DAE" w14:textId="77777777"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lastRenderedPageBreak/>
              <w:t>Análisis y diseño</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CFE059B"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23/09/2017</w:t>
            </w:r>
          </w:p>
        </w:tc>
      </w:tr>
      <w:tr w:rsidR="00FF2B82" w14:paraId="0734538A"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0B11EB6D" w14:textId="77777777"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Implementación</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9817A0E"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02/10/2017</w:t>
            </w:r>
          </w:p>
        </w:tc>
      </w:tr>
      <w:tr w:rsidR="00FF2B82" w14:paraId="3E83D3C5"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7D75908C" w14:textId="77777777"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Pruebas</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22374CA3"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28/10/2017</w:t>
            </w:r>
          </w:p>
        </w:tc>
      </w:tr>
      <w:tr w:rsidR="00FF2B82" w14:paraId="43DDB182" w14:textId="77777777"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625FFC23" w14:textId="77777777"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Producción</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1758C72C" w14:textId="77777777"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11/11/2017</w:t>
            </w:r>
          </w:p>
        </w:tc>
      </w:tr>
    </w:tbl>
    <w:p w14:paraId="2AEFAFDB" w14:textId="77777777" w:rsidR="00FF2B82" w:rsidRDefault="00FF2B82">
      <w:pPr>
        <w:spacing w:after="0"/>
        <w:ind w:left="1080"/>
        <w:rPr>
          <w:rFonts w:ascii="Arial" w:eastAsia="Arial" w:hAnsi="Arial" w:cs="Arial"/>
          <w:b/>
          <w:sz w:val="24"/>
          <w:szCs w:val="24"/>
        </w:rPr>
      </w:pPr>
    </w:p>
    <w:p w14:paraId="483A200D" w14:textId="77777777"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 xml:space="preserve">Actividades de la </w:t>
      </w:r>
      <w:r w:rsidR="00042851">
        <w:rPr>
          <w:rFonts w:ascii="Arial" w:eastAsia="Arial" w:hAnsi="Arial" w:cs="Arial"/>
          <w:b/>
          <w:sz w:val="24"/>
          <w:szCs w:val="24"/>
        </w:rPr>
        <w:t>PGC</w:t>
      </w:r>
    </w:p>
    <w:p w14:paraId="78EC751A" w14:textId="77777777"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Identificación de los ítems de configuración</w:t>
      </w:r>
    </w:p>
    <w:p w14:paraId="2255533E" w14:textId="77777777" w:rsidR="00FF2B82" w:rsidRDefault="001A0456">
      <w:pPr>
        <w:numPr>
          <w:ilvl w:val="1"/>
          <w:numId w:val="3"/>
        </w:numPr>
        <w:spacing w:after="0"/>
        <w:ind w:left="1276" w:hanging="283"/>
        <w:contextualSpacing/>
        <w:rPr>
          <w:b/>
          <w:sz w:val="24"/>
          <w:szCs w:val="24"/>
        </w:rPr>
      </w:pPr>
      <w:r>
        <w:rPr>
          <w:rFonts w:ascii="Arial" w:eastAsia="Arial" w:hAnsi="Arial" w:cs="Arial"/>
        </w:rPr>
        <w:t xml:space="preserve">Documentos: </w:t>
      </w:r>
    </w:p>
    <w:p w14:paraId="3E674179" w14:textId="77777777" w:rsidR="00FF2B82" w:rsidRDefault="001A0456">
      <w:pPr>
        <w:numPr>
          <w:ilvl w:val="0"/>
          <w:numId w:val="5"/>
        </w:numPr>
        <w:spacing w:after="0"/>
        <w:contextualSpacing/>
        <w:rPr>
          <w:b/>
          <w:sz w:val="24"/>
          <w:szCs w:val="24"/>
        </w:rPr>
      </w:pPr>
      <w:r>
        <w:t>Ítems específicos</w:t>
      </w:r>
    </w:p>
    <w:p w14:paraId="1A479188" w14:textId="77777777" w:rsidR="00FF2B82" w:rsidRDefault="001A0456">
      <w:pPr>
        <w:spacing w:after="0"/>
        <w:ind w:left="1416"/>
        <w:rPr>
          <w:rFonts w:ascii="Arial" w:eastAsia="Arial" w:hAnsi="Arial" w:cs="Arial"/>
          <w:b/>
          <w:sz w:val="24"/>
          <w:szCs w:val="24"/>
        </w:rPr>
      </w:pPr>
      <w:r>
        <w:rPr>
          <w:noProof/>
          <w:lang w:val="es-ES" w:eastAsia="es-ES"/>
        </w:rPr>
        <mc:AlternateContent>
          <mc:Choice Requires="wps">
            <w:drawing>
              <wp:anchor distT="0" distB="0" distL="114300" distR="114300" simplePos="0" relativeHeight="251658240" behindDoc="0" locked="0" layoutInCell="1" hidden="0" allowOverlap="1" wp14:anchorId="7FD0FBE9" wp14:editId="0F5D0F5C">
                <wp:simplePos x="0" y="0"/>
                <wp:positionH relativeFrom="margin">
                  <wp:posOffset>1346200</wp:posOffset>
                </wp:positionH>
                <wp:positionV relativeFrom="paragraph">
                  <wp:posOffset>0</wp:posOffset>
                </wp:positionV>
                <wp:extent cx="2692400" cy="266700"/>
                <wp:effectExtent l="0" t="0" r="0" b="0"/>
                <wp:wrapNone/>
                <wp:docPr id="5" name=""/>
                <wp:cNvGraphicFramePr/>
                <a:graphic xmlns:a="http://schemas.openxmlformats.org/drawingml/2006/main">
                  <a:graphicData uri="http://schemas.microsoft.com/office/word/2010/wordprocessingShape">
                    <wps:wsp>
                      <wps:cNvSpPr/>
                      <wps:spPr>
                        <a:xfrm>
                          <a:off x="4001069" y="3647092"/>
                          <a:ext cx="2689859" cy="265813"/>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14:paraId="1E052E37" w14:textId="77777777" w:rsidR="003425DE" w:rsidRDefault="003425DE">
                            <w:pPr>
                              <w:spacing w:line="258" w:lineRule="auto"/>
                              <w:jc w:val="center"/>
                              <w:textDirection w:val="btLr"/>
                            </w:pPr>
                            <w:r>
                              <w:t>AcrónimoProyecto-AcrónimoDocumento</w:t>
                            </w:r>
                          </w:p>
                          <w:p w14:paraId="47CAB22C" w14:textId="77777777" w:rsidR="003425DE" w:rsidRDefault="003425DE"/>
                        </w:txbxContent>
                      </wps:txbx>
                      <wps:bodyPr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xmlns:w15="http://schemas.microsoft.com/office/word/2012/wordml">
            <w:pict>
              <v:rect id="_x0000_s1027" style="position:absolute;left:0;text-align:left;margin-left:106pt;margin-top:0;width:212pt;height: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nHwIAAEEEAAAOAAAAZHJzL2Uyb0RvYy54bWysU9tu2zAMfR+wfxD0vvjSXI04Bdasw4Bh&#10;LdDtA2hZjgXoNkmNnb8fJWdpuu1hGOYHmbToQ/Iccns7KkmO3HlhdE2LWU4J18y0Qh9q+u3r/bs1&#10;JT6AbkEazWt64p7e7t6+2Q624qXpjWy5IwiifTXYmvYh2CrLPOu5Aj8zlmu87IxTENB1h6x1MCC6&#10;klmZ58tsMK61zjDuPX7dT5d0l/C7jrPw0HWeByJrirWFdLp0NvHMdluoDg5sL9i5DPiHKhQIjUkv&#10;UHsIQJ6d+A1KCeaMN12YMaMy03WC8dQDdlPkv3Tz1IPlqRckx9sLTf7/wbIvx0dHRFvTBSUaFEoU&#10;ORmsr/DqyT66s+fRjA2OnVPxjaWTsabzHMtebig51fRmOV/lm3LilI+BMAwol+vNeoEBDCPK5WJd&#10;3MSA7AXJOh8+cqNINGrqULNEJRw/+zCF/gyJib2Ror0XUiYnzgm/k44cARUGxrgOxTnBq0ipyYAD&#10;Wq5yHAMGOGqdhICmsti814eU89Uv3h2aC/S8XBWb939CjsXtwfdTCQlhokCJgLMtharpOo/P9Lnn&#10;0H7QLQkni2xrXAsaS1O8pURy3KJoYd9QBRDybyKRTKmR06japFO0wtiMZ/Ea055Q5gHnHHv9/gwO&#10;c8pPGgdpU8xLlD4kZ75I9Ljrm+b6BjTrDa4PC46SybkLaZ2iUDErzmlS97xTcRGu/RT1svm7HwAA&#10;AP//AwBQSwMEFAAGAAgAAAAhAPyDibPdAAAABwEAAA8AAABkcnMvZG93bnJldi54bWxMj0FPwzAM&#10;he9I/IfISNxY2lIKKnUnNGlwgokxjavXmraiSaom68q/x5zGxbL9rPc+F8vZ9Gri0XfOIsSLCBTb&#10;ytWdbRB2H+ubB1A+kK2pd5YRftjDsry8KCiv3cm+87QNjRIT63NCaEMYcq191bIhv3ADW9G+3Ggo&#10;yDg2uh7pJOam10kUZdpQZyWhpYFXLVff26NB+HQv3WtY7T1tovspTTfru7fnGPH6an56BBV4Dudj&#10;+MMXdCiF6eCOtvaqR0jiRH4JCFJFzm4zaQ4Iqax1Wej//OUvAAAA//8DAFBLAQItABQABgAIAAAA&#10;IQC2gziS/gAAAOEBAAATAAAAAAAAAAAAAAAAAAAAAABbQ29udGVudF9UeXBlc10ueG1sUEsBAi0A&#10;FAAGAAgAAAAhADj9If/WAAAAlAEAAAsAAAAAAAAAAAAAAAAALwEAAF9yZWxzLy5yZWxzUEsBAi0A&#10;FAAGAAgAAAAhAHILT6cfAgAAQQQAAA4AAAAAAAAAAAAAAAAALgIAAGRycy9lMm9Eb2MueG1sUEsB&#10;Ai0AFAAGAAgAAAAhAPyDibPdAAAABwEAAA8AAAAAAAAAAAAAAAAAeQQAAGRycy9kb3ducmV2Lnht&#10;bFBLBQYAAAAABAAEAPMAAACDBQAAAAA=&#10;" fillcolor="#5b9bd5 [3204]" strokecolor="#42719b" strokeweight="1pt">
                <v:textbox inset="2.53958mm,1.2694mm,2.53958mm,1.2694mm">
                  <w:txbxContent>
                    <w:p w:rsidR="003425DE" w:rsidRDefault="003425DE">
                      <w:pPr>
                        <w:spacing w:line="258" w:lineRule="auto"/>
                        <w:jc w:val="center"/>
                        <w:textDirection w:val="btLr"/>
                      </w:pPr>
                      <w:proofErr w:type="spellStart"/>
                      <w:r>
                        <w:t>AcrónimoProyecto-AcrónimoDocumento</w:t>
                      </w:r>
                      <w:proofErr w:type="spellEnd"/>
                    </w:p>
                    <w:p w:rsidR="003425DE" w:rsidRDefault="003425DE"/>
                  </w:txbxContent>
                </v:textbox>
                <w10:wrap anchorx="margin"/>
              </v:rect>
            </w:pict>
          </mc:Fallback>
        </mc:AlternateContent>
      </w:r>
    </w:p>
    <w:p w14:paraId="46A6C853" w14:textId="77777777" w:rsidR="00FF2B82" w:rsidRDefault="00FF2B82">
      <w:pPr>
        <w:spacing w:after="0"/>
        <w:ind w:left="1416"/>
        <w:rPr>
          <w:rFonts w:ascii="Arial" w:eastAsia="Arial" w:hAnsi="Arial" w:cs="Arial"/>
          <w:b/>
          <w:sz w:val="24"/>
          <w:szCs w:val="24"/>
        </w:rPr>
      </w:pPr>
    </w:p>
    <w:p w14:paraId="076001A8" w14:textId="77777777" w:rsidR="00FF2B82" w:rsidRDefault="001A0456">
      <w:pPr>
        <w:numPr>
          <w:ilvl w:val="0"/>
          <w:numId w:val="5"/>
        </w:numPr>
        <w:spacing w:after="0"/>
        <w:contextualSpacing/>
      </w:pPr>
      <w:r>
        <w:t>Ítems no específicos</w:t>
      </w:r>
    </w:p>
    <w:p w14:paraId="092C33EB" w14:textId="77777777" w:rsidR="00FF2B82" w:rsidRDefault="001A0456">
      <w:pPr>
        <w:spacing w:after="0"/>
        <w:ind w:left="1416"/>
      </w:pPr>
      <w:r>
        <w:rPr>
          <w:noProof/>
          <w:lang w:val="es-ES" w:eastAsia="es-ES"/>
        </w:rPr>
        <mc:AlternateContent>
          <mc:Choice Requires="wps">
            <w:drawing>
              <wp:anchor distT="0" distB="0" distL="114300" distR="114300" simplePos="0" relativeHeight="251659264" behindDoc="0" locked="0" layoutInCell="1" hidden="0" allowOverlap="1" wp14:anchorId="0022FDB0" wp14:editId="596B046E">
                <wp:simplePos x="0" y="0"/>
                <wp:positionH relativeFrom="margin">
                  <wp:posOffset>1346200</wp:posOffset>
                </wp:positionH>
                <wp:positionV relativeFrom="paragraph">
                  <wp:posOffset>76200</wp:posOffset>
                </wp:positionV>
                <wp:extent cx="2692400" cy="241300"/>
                <wp:effectExtent l="0" t="0" r="0" b="0"/>
                <wp:wrapNone/>
                <wp:docPr id="8" name=""/>
                <wp:cNvGraphicFramePr/>
                <a:graphic xmlns:a="http://schemas.openxmlformats.org/drawingml/2006/main">
                  <a:graphicData uri="http://schemas.microsoft.com/office/word/2010/wordprocessingShape">
                    <wps:wsp>
                      <wps:cNvSpPr/>
                      <wps:spPr>
                        <a:xfrm>
                          <a:off x="4001069" y="3663160"/>
                          <a:ext cx="2689859" cy="233679"/>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14:paraId="24338F1B" w14:textId="77777777" w:rsidR="003425DE" w:rsidRDefault="003425DE">
                            <w:pPr>
                              <w:spacing w:line="258" w:lineRule="auto"/>
                              <w:jc w:val="center"/>
                              <w:textDirection w:val="btLr"/>
                            </w:pPr>
                            <w:r>
                              <w:t>AcrónimoDocumento</w:t>
                            </w:r>
                          </w:p>
                        </w:txbxContent>
                      </wps:txbx>
                      <wps:bodyPr wrap="square" lIns="91425" tIns="45700" rIns="91425" bIns="45700" anchor="ctr" anchorCtr="0"/>
                    </wps:wsp>
                  </a:graphicData>
                </a:graphic>
              </wp:anchor>
            </w:drawing>
          </mc:Choice>
          <mc:Fallback xmlns:w15="http://schemas.microsoft.com/office/word/2012/wordml">
            <w:pict>
              <v:rect id="_x0000_s1028" style="position:absolute;left:0;text-align:left;margin-left:106pt;margin-top:6pt;width:212pt;height:1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E9IwIAAEgEAAAOAAAAZHJzL2Uyb0RvYy54bWysVNtu2zAMfR+wfxD0vviSxE2MOAXWrMOA&#10;YS3Q7QMYWY4F6DZJjZ2/HyVnabrtYRiWB4WUmEPyHDKb21FJcuTOC6MbWsxySrhmphX60NBvX+/f&#10;rSjxAXQL0mje0BP39Hb79s1msDUvTW9kyx1BEO3rwTa0D8HWWeZZzxX4mbFc42NnnIKArjtkrYMB&#10;0ZXMyjyvssG41jrDuPd4u5se6Tbhdx1n4aHrPA9ENhRrC+l06dzHM9tuoD44sL1g5zLgH6pQIDQm&#10;vUDtIAB5duI3KCWYM950YcaMykzXCcZTD9hNkf/SzVMPlqdekBxvLzT5/wfLvhwfHRFtQ1EoDQol&#10;ipwM1tf49GQf3dnzaMYGx86p+I2lk7GhixzLrtaUnBo6r6p5UZ055WMgDAPKarVeLTGAYUQ5n1c3&#10;65gge0GyzoeP3CgSjYY61CxRCcfPPkyhP0NiYm+kaO+FlMmJc8LvpCNHQIWBMa5DcU7wKlJqMuCA&#10;ljc5jgEDHLVOQkBTWWze60PK+eon3h32F+hFeVOs3/8JORa3A99PJSSEGAa1EgFnWwqF5ObxM133&#10;HNoPuiXhZJFtjWtBY2mKt5RIjlsUrQQQQMi/iUQypUZOo2qTTtEK435MyiY+4s3etCdUe8Bxx5a/&#10;P4PD1PKTxnlaF4tyifuRnMUyseSuX/bXL6BZb3CLWHCUTM5dSFsV9YqpcFyTyOfVivtw7aeolz+A&#10;7Q8AAAD//wMAUEsDBBQABgAIAAAAIQAkudFN3gAAAAkBAAAPAAAAZHJzL2Rvd25yZXYueG1sTI9B&#10;T8MwDIXvSPyHyEjcWNKyFVSaTmjS4AQTYxrXrDFtReNUTdaVf493Gifbek/P3yuWk+vEiENoPWlI&#10;ZgoEUuVtS7WG3ef67hFEiIas6Tyhhl8MsCyvrwqTW3+iDxy3sRYcQiE3GpoY+1zKUDXoTJj5Hom1&#10;bz84E/kcamkHc+Jw18lUqUw60xJ/aEyPqwarn+3Rafjyr+1bXO2D2aiHcT7frBfvL4nWtzfT8xOI&#10;iFO8mOGMz+hQMtPBH8kG0WlIk5S7RBbOkw3ZfcbLQcNCKZBlIf83KP8AAAD//wMAUEsBAi0AFAAG&#10;AAgAAAAhALaDOJL+AAAA4QEAABMAAAAAAAAAAAAAAAAAAAAAAFtDb250ZW50X1R5cGVzXS54bWxQ&#10;SwECLQAUAAYACAAAACEAOP0h/9YAAACUAQAACwAAAAAAAAAAAAAAAAAvAQAAX3JlbHMvLnJlbHNQ&#10;SwECLQAUAAYACAAAACEAYs8RPSMCAABIBAAADgAAAAAAAAAAAAAAAAAuAgAAZHJzL2Uyb0RvYy54&#10;bWxQSwECLQAUAAYACAAAACEAJLnRTd4AAAAJAQAADwAAAAAAAAAAAAAAAAB9BAAAZHJzL2Rvd25y&#10;ZXYueG1sUEsFBgAAAAAEAAQA8wAAAIgFAAAAAA==&#10;" fillcolor="#5b9bd5 [3204]" strokecolor="#42719b" strokeweight="1pt">
                <v:textbox inset="2.53958mm,1.2694mm,2.53958mm,1.2694mm">
                  <w:txbxContent>
                    <w:p w:rsidR="003425DE" w:rsidRDefault="003425DE">
                      <w:pPr>
                        <w:spacing w:line="258" w:lineRule="auto"/>
                        <w:jc w:val="center"/>
                        <w:textDirection w:val="btLr"/>
                      </w:pPr>
                      <w:proofErr w:type="spellStart"/>
                      <w:r>
                        <w:t>AcrónimoDocumento</w:t>
                      </w:r>
                      <w:proofErr w:type="spellEnd"/>
                    </w:p>
                  </w:txbxContent>
                </v:textbox>
                <w10:wrap anchorx="margin"/>
              </v:rect>
            </w:pict>
          </mc:Fallback>
        </mc:AlternateContent>
      </w:r>
    </w:p>
    <w:p w14:paraId="7FD08673" w14:textId="77777777" w:rsidR="00FF2B82" w:rsidRDefault="00FF2B82">
      <w:pPr>
        <w:spacing w:after="0"/>
        <w:ind w:left="1416"/>
        <w:rPr>
          <w:rFonts w:ascii="Arial" w:eastAsia="Arial" w:hAnsi="Arial" w:cs="Arial"/>
          <w:b/>
          <w:sz w:val="24"/>
          <w:szCs w:val="24"/>
        </w:rPr>
      </w:pPr>
    </w:p>
    <w:p w14:paraId="7DC2DFF0" w14:textId="77777777" w:rsidR="00FF2B82" w:rsidRDefault="00FF2B82">
      <w:pPr>
        <w:spacing w:after="0"/>
        <w:ind w:left="1416"/>
        <w:rPr>
          <w:rFonts w:ascii="Arial" w:eastAsia="Arial" w:hAnsi="Arial" w:cs="Arial"/>
          <w:b/>
          <w:sz w:val="24"/>
          <w:szCs w:val="24"/>
        </w:rPr>
      </w:pPr>
    </w:p>
    <w:p w14:paraId="3815E543" w14:textId="77777777" w:rsidR="00FF2B82" w:rsidRDefault="001A0456">
      <w:pPr>
        <w:numPr>
          <w:ilvl w:val="0"/>
          <w:numId w:val="5"/>
        </w:numPr>
        <w:spacing w:after="0"/>
        <w:contextualSpacing/>
      </w:pPr>
      <w:r>
        <w:t>Ítems en evolución</w:t>
      </w:r>
    </w:p>
    <w:p w14:paraId="3B09048C" w14:textId="77777777" w:rsidR="00FF2B82" w:rsidRDefault="001A0456">
      <w:pPr>
        <w:spacing w:after="0"/>
        <w:ind w:left="1276"/>
      </w:pPr>
      <w:r>
        <w:rPr>
          <w:noProof/>
          <w:lang w:val="es-ES" w:eastAsia="es-ES"/>
        </w:rPr>
        <mc:AlternateContent>
          <mc:Choice Requires="wps">
            <w:drawing>
              <wp:anchor distT="0" distB="0" distL="114300" distR="114300" simplePos="0" relativeHeight="251660288" behindDoc="0" locked="0" layoutInCell="1" hidden="0" allowOverlap="1" wp14:anchorId="7995D257" wp14:editId="03B34ECB">
                <wp:simplePos x="0" y="0"/>
                <wp:positionH relativeFrom="margin">
                  <wp:posOffset>1320800</wp:posOffset>
                </wp:positionH>
                <wp:positionV relativeFrom="paragraph">
                  <wp:posOffset>12700</wp:posOffset>
                </wp:positionV>
                <wp:extent cx="4000500" cy="368300"/>
                <wp:effectExtent l="0" t="0" r="0" b="0"/>
                <wp:wrapNone/>
                <wp:docPr id="6" name=""/>
                <wp:cNvGraphicFramePr/>
                <a:graphic xmlns:a="http://schemas.openxmlformats.org/drawingml/2006/main">
                  <a:graphicData uri="http://schemas.microsoft.com/office/word/2010/wordprocessingShape">
                    <wps:wsp>
                      <wps:cNvSpPr/>
                      <wps:spPr>
                        <a:xfrm>
                          <a:off x="3346246" y="3599342"/>
                          <a:ext cx="3999505" cy="361314"/>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14:paraId="1B1F65FC" w14:textId="77777777" w:rsidR="003425DE" w:rsidRDefault="003425DE">
                            <w:pPr>
                              <w:spacing w:line="258" w:lineRule="auto"/>
                              <w:jc w:val="center"/>
                              <w:textDirection w:val="btLr"/>
                            </w:pPr>
                            <w:r>
                              <w:t>AcrónimoProyecto_AcrónimoComponente_ AcrónimoArtefacto.</w:t>
                            </w:r>
                          </w:p>
                        </w:txbxContent>
                      </wps:txbx>
                      <wps:bodyPr wrap="square" lIns="91425" tIns="45700" rIns="91425" bIns="45700" anchor="ctr" anchorCtr="0"/>
                    </wps:wsp>
                  </a:graphicData>
                </a:graphic>
              </wp:anchor>
            </w:drawing>
          </mc:Choice>
          <mc:Fallback xmlns:w15="http://schemas.microsoft.com/office/word/2012/wordml">
            <w:pict>
              <v:rect id="_x0000_s1029" style="position:absolute;left:0;text-align:left;margin-left:104pt;margin-top:1pt;width:315pt;height:29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zuIgIAAEgEAAAOAAAAZHJzL2Uyb0RvYy54bWysVNtu2zAMfR+wfxD0vvoSJ62NOAXWrMOA&#10;YS3Q7QMYWY4F6DZJjZ2/HyVnabrtYRjmB5kU6cPLIb2+nZQkB+68MLqlxVVOCdfMdELvW/rt6/27&#10;G0p8AN2BNJq39Mg9vd28fbMebcNLMxjZcUcQRPtmtC0dQrBNlnk2cAX+yliu0dgbpyCg6vZZ52BE&#10;dCWzMs9X2WhcZ51h3Hu83c5Gukn4fc9ZeOh7zwORLcXcQjpdOnfxzDZraPYO7CDYKQ34hywUCI1B&#10;z1BbCECenfgNSgnmjDd9uGJGZabvBeOpBqymyH+p5mkAy1Mt2Bxvz23y/w+WfTk8OiK6lq4o0aCQ&#10;otiT0foGTU/20Z00j2IscOqdim9MnUwtXSyqVVnht0eUl3W9qMq5p3wKhEWHuq6X+ZISFj1WxaKo&#10;okP2gmSdDx+5USQKLXXIWWolHD77MLv+dImBvZGiuxdSJiXOCb+TjhwAGQbGuA7FKcArT6nJiANa&#10;Xuc4Bgxw1HoJAUVlsXiv9ynmq0+82+/O0FV5XdTv/4Qck9uCH+YUEsLcAiUCzrYUqqU3eXzm64FD&#10;90F3JBwtdlvjWtCYmuIdJZLjFkUJ64YmgJB/44nNlBp7GlmbeYpSmHZTYjYxEm92pjsi2yOOO5b8&#10;/RkchpafNM5TXVQlkhSSUi1Tl9ylZXdpAc0Gg1vEgqNkVu5C2qrIVwyF45pIPq1W3IdLPXm9/AA2&#10;PwAAAP//AwBQSwMEFAAGAAgAAAAhAOSa6vfdAAAACAEAAA8AAABkcnMvZG93bnJldi54bWxMj8FO&#10;wzAQRO9I/QdrkbhRu6WUKMSpUKXCCaoWBNdtvCRR43UUu2n4e5xTe9vRjGbfZKvBNqKnzteONcym&#10;CgRx4UzNpYavz819AsIHZIONY9LwRx5W+eQmw9S4M++o34dSxBL2KWqoQmhTKX1RkUU/dS1x9H5d&#10;ZzFE2ZXSdHiO5baRc6WW0mLN8UOFLa0rKo77k9Xw497q97D+9rhVT/1isd08frzOtL67HV6eQQQa&#10;wiUMI35EhzwyHdyJjReNhrlK4pYwHiCinzyM+qBhqRTIPJPXA/J/AAAA//8DAFBLAQItABQABgAI&#10;AAAAIQC2gziS/gAAAOEBAAATAAAAAAAAAAAAAAAAAAAAAABbQ29udGVudF9UeXBlc10ueG1sUEsB&#10;Ai0AFAAGAAgAAAAhADj9If/WAAAAlAEAAAsAAAAAAAAAAAAAAAAALwEAAF9yZWxzLy5yZWxzUEsB&#10;Ai0AFAAGAAgAAAAhAPzO7O4iAgAASAQAAA4AAAAAAAAAAAAAAAAALgIAAGRycy9lMm9Eb2MueG1s&#10;UEsBAi0AFAAGAAgAAAAhAOSa6vfdAAAACAEAAA8AAAAAAAAAAAAAAAAAfAQAAGRycy9kb3ducmV2&#10;LnhtbFBLBQYAAAAABAAEAPMAAACGBQAAAAA=&#10;" fillcolor="#5b9bd5 [3204]" strokecolor="#42719b" strokeweight="1pt">
                <v:textbox inset="2.53958mm,1.2694mm,2.53958mm,1.2694mm">
                  <w:txbxContent>
                    <w:p w:rsidR="003425DE" w:rsidRDefault="003425DE">
                      <w:pPr>
                        <w:spacing w:line="258" w:lineRule="auto"/>
                        <w:jc w:val="center"/>
                        <w:textDirection w:val="btLr"/>
                      </w:pPr>
                      <w:proofErr w:type="spellStart"/>
                      <w:r>
                        <w:t>AcrónimoProyecto_AcrónimoComponente</w:t>
                      </w:r>
                      <w:proofErr w:type="spellEnd"/>
                      <w:r>
                        <w:t xml:space="preserve">_ </w:t>
                      </w:r>
                      <w:proofErr w:type="spellStart"/>
                      <w:r>
                        <w:t>AcrónimoArtefacto</w:t>
                      </w:r>
                      <w:proofErr w:type="spellEnd"/>
                      <w:r>
                        <w:t>.</w:t>
                      </w:r>
                    </w:p>
                  </w:txbxContent>
                </v:textbox>
                <w10:wrap anchorx="margin"/>
              </v:rect>
            </w:pict>
          </mc:Fallback>
        </mc:AlternateContent>
      </w:r>
    </w:p>
    <w:p w14:paraId="64003417" w14:textId="77777777" w:rsidR="00FF2B82" w:rsidRDefault="00FF2B82">
      <w:pPr>
        <w:spacing w:after="0"/>
        <w:ind w:left="1276"/>
      </w:pPr>
    </w:p>
    <w:p w14:paraId="76DB5043" w14:textId="77777777" w:rsidR="00FF2B82" w:rsidRDefault="00FF2B82">
      <w:pPr>
        <w:spacing w:after="0"/>
        <w:ind w:left="1276"/>
      </w:pPr>
    </w:p>
    <w:p w14:paraId="56A3087C" w14:textId="77777777" w:rsidR="00FF2B82" w:rsidRDefault="001A0456">
      <w:pPr>
        <w:numPr>
          <w:ilvl w:val="0"/>
          <w:numId w:val="5"/>
        </w:numPr>
        <w:spacing w:after="0"/>
        <w:contextualSpacing/>
      </w:pPr>
      <w:r>
        <w:t>Nivel de versión: Identificador numérico.</w:t>
      </w:r>
    </w:p>
    <w:p w14:paraId="4789577C" w14:textId="77777777" w:rsidR="00FF2B82" w:rsidRDefault="00C22DCB">
      <w:pPr>
        <w:spacing w:after="0"/>
        <w:ind w:left="2136"/>
      </w:pPr>
      <w:r>
        <w:rPr>
          <w:noProof/>
          <w:lang w:val="es-ES" w:eastAsia="es-ES"/>
        </w:rPr>
        <mc:AlternateContent>
          <mc:Choice Requires="wps">
            <w:drawing>
              <wp:anchor distT="0" distB="0" distL="114300" distR="114300" simplePos="0" relativeHeight="251661312" behindDoc="0" locked="0" layoutInCell="1" hidden="0" allowOverlap="1" wp14:anchorId="10E2668A" wp14:editId="588476BA">
                <wp:simplePos x="0" y="0"/>
                <wp:positionH relativeFrom="margin">
                  <wp:posOffset>1320800</wp:posOffset>
                </wp:positionH>
                <wp:positionV relativeFrom="paragraph">
                  <wp:posOffset>31750</wp:posOffset>
                </wp:positionV>
                <wp:extent cx="2692400" cy="241300"/>
                <wp:effectExtent l="0" t="0" r="12700" b="25400"/>
                <wp:wrapNone/>
                <wp:docPr id="7" name=""/>
                <wp:cNvGraphicFramePr/>
                <a:graphic xmlns:a="http://schemas.openxmlformats.org/drawingml/2006/main">
                  <a:graphicData uri="http://schemas.microsoft.com/office/word/2010/wordprocessingShape">
                    <wps:wsp>
                      <wps:cNvSpPr/>
                      <wps:spPr>
                        <a:xfrm>
                          <a:off x="0" y="0"/>
                          <a:ext cx="2692400" cy="241300"/>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14:paraId="530CC8C2" w14:textId="77777777" w:rsidR="003425DE" w:rsidRDefault="003425DE">
                            <w:pPr>
                              <w:spacing w:line="258" w:lineRule="auto"/>
                              <w:jc w:val="center"/>
                              <w:textDirection w:val="btLr"/>
                            </w:pPr>
                            <w:r>
                              <w:t>Version.Revisión</w:t>
                            </w:r>
                          </w:p>
                        </w:txbxContent>
                      </wps:txbx>
                      <wps:bodyPr wrap="square" lIns="91425" tIns="45700" rIns="91425" bIns="45700" anchor="ctr" anchorCtr="0"/>
                    </wps:wsp>
                  </a:graphicData>
                </a:graphic>
              </wp:anchor>
            </w:drawing>
          </mc:Choice>
          <mc:Fallback xmlns:w15="http://schemas.microsoft.com/office/word/2012/wordml">
            <w:pict>
              <v:rect id="_x0000_s1030" style="position:absolute;left:0;text-align:left;margin-left:104pt;margin-top:2.5pt;width:212pt;height:19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oFQIAADwEAAAOAAAAZHJzL2Uyb0RvYy54bWysU9tu2zAMfR+wfxD0vvjStGmMOAXWrMOA&#10;YS3Q7QMYSY4F6DZJjZ2/HyVnabrtoSjmB5kUqUPykFzdjFqRvfBBWtPSalZSIgyzXJpdS398v/tw&#10;TUmIYDgoa0RLDyLQm/X7d6vBNaK2vVVceIIgJjSDa2kfo2uKIrBeaAgz64RBY2e9hoiq3xXcw4Do&#10;WhV1WV4Vg/XcectECHi7mYx0nfG7TrB433VBRKJairnFfPp8btNZrFfQ7Dy4XrJjGvCGLDRIg0FP&#10;UBuIQJ68/AtKS+ZtsF2cMasL23WSiVwDVlOVf1Tz2IMTuRYkJ7gTTeH/wbJv+wdPJG/pghIDGluU&#10;OBlcaND06B78UQsopgLHzuv0x9TJmHk8nHgUYyQML+urZT0vkW6GtnpeXaCMMMXza+dD/CysJklo&#10;qcc+Zfpg/zXEyfW3SwoWrJL8TiqVlTQb4lZ5sgfsKjAmTKyOAV54KkMGHMp6kXMBHK9OQcS0tMOC&#10;g9nlmC+eBL/bnqDn9aJafvwXckpuA6GfUsgIyQ0aLSPOs5K6pddl+qbrXgD/ZDiJB4cMG1wFmlLT&#10;glOiBG5OkjJABKle44lkKoOcpk5NvUlSHLdj7uZFQks3W8sP2OEBRxxL/vkEHkOrLwZnaFnN60vc&#10;iazMLzNL/tyyPbeAYb3FzWHRUzIptzFvUupXCoUjmpt8XKe0A+d69npe+vUvAAAA//8DAFBLAwQU&#10;AAYACAAAACEAb/lFN94AAAAIAQAADwAAAGRycy9kb3ducmV2LnhtbEyPQU/DMAyF70j8h8hI3Fiy&#10;rhtTqTuhSYMTTAwEV681bUWTVE3WlX+POcHJtt7T8/fyzWQ7NfIQWu8Q5jMDil3pq9bVCG+vu5s1&#10;qBDJVdR5xwjfHGBTXF7klFX+7F54PMRaSYgLGSE0MfaZ1qFs2FKY+Z6daJ9+sBTlHGpdDXSWcNvp&#10;xJiVttQ6+dBQz9uGy6/DySJ8+Mf2KW7fA+3N7Zim+93y+WGOeH013d+BijzFPzP84gs6FMJ09CdX&#10;BdUhJGYtXSLCUoboq0UiyxEhXRjQRa7/Fyh+AAAA//8DAFBLAQItABQABgAIAAAAIQC2gziS/gAA&#10;AOEBAAATAAAAAAAAAAAAAAAAAAAAAABbQ29udGVudF9UeXBlc10ueG1sUEsBAi0AFAAGAAgAAAAh&#10;ADj9If/WAAAAlAEAAAsAAAAAAAAAAAAAAAAALwEAAF9yZWxzLy5yZWxzUEsBAi0AFAAGAAgAAAAh&#10;AHiL5SgVAgAAPAQAAA4AAAAAAAAAAAAAAAAALgIAAGRycy9lMm9Eb2MueG1sUEsBAi0AFAAGAAgA&#10;AAAhAG/5RTfeAAAACAEAAA8AAAAAAAAAAAAAAAAAbwQAAGRycy9kb3ducmV2LnhtbFBLBQYAAAAA&#10;BAAEAPMAAAB6BQAAAAA=&#10;" fillcolor="#5b9bd5 [3204]" strokecolor="#42719b" strokeweight="1pt">
                <v:textbox inset="2.53958mm,1.2694mm,2.53958mm,1.2694mm">
                  <w:txbxContent>
                    <w:p w:rsidR="003425DE" w:rsidRDefault="003425DE">
                      <w:pPr>
                        <w:spacing w:line="258" w:lineRule="auto"/>
                        <w:jc w:val="center"/>
                        <w:textDirection w:val="btLr"/>
                      </w:pPr>
                      <w:proofErr w:type="spellStart"/>
                      <w:r>
                        <w:t>Version.Revisión</w:t>
                      </w:r>
                      <w:proofErr w:type="spellEnd"/>
                    </w:p>
                  </w:txbxContent>
                </v:textbox>
                <w10:wrap anchorx="margin"/>
              </v:rect>
            </w:pict>
          </mc:Fallback>
        </mc:AlternateContent>
      </w:r>
    </w:p>
    <w:p w14:paraId="7AEE1319" w14:textId="77777777" w:rsidR="00FF2B82" w:rsidRDefault="00FF2B82">
      <w:pPr>
        <w:spacing w:after="0"/>
        <w:ind w:left="2136"/>
      </w:pPr>
    </w:p>
    <w:p w14:paraId="1A5FAB3B" w14:textId="77777777" w:rsidR="00FF2B82" w:rsidRDefault="001A0456">
      <w:pPr>
        <w:spacing w:after="0"/>
        <w:ind w:left="2124"/>
      </w:pPr>
      <w:r>
        <w:rPr>
          <w:b/>
        </w:rPr>
        <w:t>Versión</w:t>
      </w:r>
      <w:r>
        <w:t>: conformada por la letra “v” y número consecutivo.</w:t>
      </w:r>
    </w:p>
    <w:p w14:paraId="6338C7BB" w14:textId="77777777" w:rsidR="00FF2B82" w:rsidRDefault="001A0456">
      <w:pPr>
        <w:spacing w:after="0"/>
        <w:ind w:left="2124"/>
      </w:pPr>
      <w:r>
        <w:rPr>
          <w:b/>
        </w:rPr>
        <w:t>Revisión</w:t>
      </w:r>
      <w:r>
        <w:t>: conformada por un número y letras del abecedario.</w:t>
      </w:r>
    </w:p>
    <w:p w14:paraId="14532DD9" w14:textId="77777777" w:rsidR="00FF2B82" w:rsidRDefault="00FF2B82">
      <w:pPr>
        <w:ind w:left="2124"/>
      </w:pPr>
    </w:p>
    <w:p w14:paraId="56129A4C" w14:textId="77777777" w:rsidR="00FF2B82" w:rsidRDefault="001A0456">
      <w:pPr>
        <w:ind w:left="372" w:firstLine="708"/>
        <w:rPr>
          <w:rFonts w:ascii="Arial" w:eastAsia="Arial" w:hAnsi="Arial" w:cs="Arial"/>
          <w:sz w:val="24"/>
          <w:szCs w:val="24"/>
        </w:rPr>
      </w:pPr>
      <w:r>
        <w:rPr>
          <w:rFonts w:ascii="Arial" w:eastAsia="Arial" w:hAnsi="Arial" w:cs="Arial"/>
          <w:b/>
          <w:sz w:val="24"/>
          <w:szCs w:val="24"/>
        </w:rPr>
        <w:t>Nota:</w:t>
      </w:r>
      <w:r>
        <w:rPr>
          <w:rFonts w:ascii="Arial" w:eastAsia="Arial" w:hAnsi="Arial" w:cs="Arial"/>
          <w:sz w:val="24"/>
          <w:szCs w:val="24"/>
        </w:rPr>
        <w:t xml:space="preserve"> </w:t>
      </w:r>
    </w:p>
    <w:p w14:paraId="22B645DB" w14:textId="77777777" w:rsidR="00FF2B82" w:rsidRDefault="001A0456">
      <w:pPr>
        <w:ind w:left="1080"/>
        <w:jc w:val="both"/>
        <w:rPr>
          <w:rFonts w:ascii="Arial" w:eastAsia="Arial" w:hAnsi="Arial" w:cs="Arial"/>
          <w:sz w:val="24"/>
          <w:szCs w:val="24"/>
        </w:rPr>
      </w:pPr>
      <w:r>
        <w:rPr>
          <w:rFonts w:ascii="Arial" w:eastAsia="Arial" w:hAnsi="Arial" w:cs="Arial"/>
          <w:sz w:val="24"/>
          <w:szCs w:val="24"/>
        </w:rPr>
        <w:t xml:space="preserve">El número de versión cambia únicamente cuando la arquitectura principal del ítem ha cambiado, o cuando el ítem es completamente reconstruido, con cambios internos sustanciales. </w:t>
      </w:r>
    </w:p>
    <w:p w14:paraId="45A299C8" w14:textId="77777777" w:rsidR="00FF2B82" w:rsidRDefault="001A0456">
      <w:pPr>
        <w:ind w:left="1080"/>
        <w:jc w:val="both"/>
        <w:rPr>
          <w:rFonts w:ascii="Arial" w:eastAsia="Arial" w:hAnsi="Arial" w:cs="Arial"/>
          <w:sz w:val="24"/>
          <w:szCs w:val="24"/>
        </w:rPr>
      </w:pPr>
      <w:r>
        <w:rPr>
          <w:rFonts w:ascii="Arial" w:eastAsia="Arial" w:hAnsi="Arial" w:cs="Arial"/>
          <w:sz w:val="24"/>
          <w:szCs w:val="24"/>
        </w:rPr>
        <w:t>El número de revisión cambia cuando el contenido ha cambiado, pero la estructura principal y el flujo del ítem se mantiene igual.</w:t>
      </w:r>
    </w:p>
    <w:p w14:paraId="09F2627B" w14:textId="77777777" w:rsidR="00FF2B82" w:rsidRDefault="001A0456">
      <w:pPr>
        <w:numPr>
          <w:ilvl w:val="1"/>
          <w:numId w:val="3"/>
        </w:numPr>
        <w:spacing w:after="0"/>
        <w:ind w:left="1276" w:hanging="283"/>
        <w:contextualSpacing/>
        <w:rPr>
          <w:b/>
          <w:sz w:val="24"/>
          <w:szCs w:val="24"/>
        </w:rPr>
      </w:pPr>
      <w:r>
        <w:rPr>
          <w:rFonts w:ascii="Arial" w:eastAsia="Arial" w:hAnsi="Arial" w:cs="Arial"/>
        </w:rPr>
        <w:t xml:space="preserve">Archivos ejecutables: </w:t>
      </w:r>
    </w:p>
    <w:p w14:paraId="32B8AD79" w14:textId="77777777" w:rsidR="00FF2B82" w:rsidRDefault="001A0456">
      <w:pPr>
        <w:numPr>
          <w:ilvl w:val="0"/>
          <w:numId w:val="5"/>
        </w:numPr>
        <w:spacing w:after="0"/>
        <w:contextualSpacing/>
        <w:rPr>
          <w:b/>
          <w:sz w:val="24"/>
          <w:szCs w:val="24"/>
        </w:rPr>
      </w:pPr>
      <w:r>
        <w:rPr>
          <w:rFonts w:ascii="Arial" w:eastAsia="Arial" w:hAnsi="Arial" w:cs="Arial"/>
        </w:rPr>
        <w:t>Nivel de versión: Identificador</w:t>
      </w:r>
    </w:p>
    <w:p w14:paraId="71E3DBE9" w14:textId="77777777" w:rsidR="00FF2B82" w:rsidRDefault="00C22DCB">
      <w:pPr>
        <w:spacing w:after="0"/>
        <w:ind w:left="1276"/>
        <w:rPr>
          <w:rFonts w:ascii="Arial" w:eastAsia="Arial" w:hAnsi="Arial" w:cs="Arial"/>
          <w:b/>
          <w:sz w:val="24"/>
          <w:szCs w:val="24"/>
        </w:rPr>
      </w:pPr>
      <w:r>
        <w:rPr>
          <w:noProof/>
          <w:lang w:val="es-ES" w:eastAsia="es-ES"/>
        </w:rPr>
        <mc:AlternateContent>
          <mc:Choice Requires="wps">
            <w:drawing>
              <wp:anchor distT="0" distB="0" distL="114300" distR="114300" simplePos="0" relativeHeight="251662336" behindDoc="0" locked="0" layoutInCell="1" hidden="0" allowOverlap="1" wp14:anchorId="6CCB990E" wp14:editId="59BBA5F8">
                <wp:simplePos x="0" y="0"/>
                <wp:positionH relativeFrom="margin">
                  <wp:align>center</wp:align>
                </wp:positionH>
                <wp:positionV relativeFrom="paragraph">
                  <wp:posOffset>57150</wp:posOffset>
                </wp:positionV>
                <wp:extent cx="2692400" cy="241300"/>
                <wp:effectExtent l="0" t="0" r="12700" b="25400"/>
                <wp:wrapNone/>
                <wp:docPr id="10" name=""/>
                <wp:cNvGraphicFramePr/>
                <a:graphic xmlns:a="http://schemas.openxmlformats.org/drawingml/2006/main">
                  <a:graphicData uri="http://schemas.microsoft.com/office/word/2010/wordprocessingShape">
                    <wps:wsp>
                      <wps:cNvSpPr/>
                      <wps:spPr>
                        <a:xfrm>
                          <a:off x="0" y="0"/>
                          <a:ext cx="2692400" cy="241300"/>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14:paraId="105A2A19" w14:textId="77777777" w:rsidR="003425DE" w:rsidRDefault="003425DE">
                            <w:pPr>
                              <w:spacing w:line="258" w:lineRule="auto"/>
                              <w:jc w:val="center"/>
                              <w:textDirection w:val="btLr"/>
                            </w:pPr>
                            <w:r>
                              <w:t>Nombre Versión.RevisiónActualizada</w:t>
                            </w:r>
                          </w:p>
                        </w:txbxContent>
                      </wps:txbx>
                      <wps:bodyPr wrap="square" lIns="91425" tIns="45700" rIns="91425" bIns="45700" anchor="ctr" anchorCtr="0"/>
                    </wps:wsp>
                  </a:graphicData>
                </a:graphic>
              </wp:anchor>
            </w:drawing>
          </mc:Choice>
          <mc:Fallback xmlns:w15="http://schemas.microsoft.com/office/word/2012/wordml">
            <w:pict>
              <v:rect id="_x0000_s1031" style="position:absolute;left:0;text-align:left;margin-left:0;margin-top:4.5pt;width:212pt;height:19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N8FAIAAD0EAAAOAAAAZHJzL2Uyb0RvYy54bWysU9tu2zAMfR+wfxD0vvgy9xIjToE16zBg&#10;2Ap0+wBGkmMBuk1SY+fvR8lZmm57GIrmQRFF+pA8h1zdTFqRvfBBWtPRalFSIgyzXJpdR398v3t3&#10;TUmIYDgoa0RHDyLQm/XbN6vRtaK2g1VceIIgJrSj6+gQo2uLIrBBaAgL64RBZ2+9hoim3xXcw4jo&#10;WhV1WV4Wo/XcectECPi6mZ10nfH7XrD4re+DiER1FGuL+fT53KazWK+g3Xlwg2THMuAFVWiQBpOe&#10;oDYQgTx6+ReUlszbYPu4YFYXtu8lE7kH7KYq/+jmYQAnci9ITnAnmsLrwbKv+3tPJEftkB4DGjVK&#10;pIwutOh7cPf+aAW8pg6n3uv0j7WTKRN5OBEppkgYPtaXy7opEZChr26q93hHmOLpa+dD/CSsJunS&#10;UY9CZf5g/yXEOfR3SEoWrJL8TiqVjTQc4lZ5sgeUFRgTJlbHBM8ilSEjdlZf5VoA56tXELEs7bDj&#10;YHY557NPgt9tT9BNfVUtP/wLORW3gTDMJWSEFAatlhEHWknd0esy/ebnQQD/aDiJB4cMG9wFmkrT&#10;glOiBK5OumWACFL9TySSqQxympSatUm3OG2nLGeT0NLL1vIDSjzijGPLPx/BY2r12eAQLaumvsCl&#10;yEZzkVny557tuQcMGyyuDouektm4jXmVkl4pFc5oFvm4T2kJzu0c9bT1618AAAD//wMAUEsDBBQA&#10;BgAIAAAAIQCiYnxf2gAAAAUBAAAPAAAAZHJzL2Rvd25yZXYueG1sTI9BT8MwDIXvSPyHyEjcWLKp&#10;MChNJzRpcIKJgeDqNaataJyqybry7zGncfKznvX8vWI1+U6NNMQ2sIX5zIAiroJrubbw/ra5ugUV&#10;E7LDLjBZ+KEIq/L8rMDchSO/0rhLtZIQjjlaaFLqc61j1ZDHOAs9sXhfYfCYZB1q7QY8Srjv9MKY&#10;G+2xZfnQYE/rhqrv3cFb+AxP7XNaf0TcmuWYZdvN9cvj3NrLi+nhHlSiKZ2O4Q9f0KEUpn04sIuq&#10;syBFkoU7GWJmi0zEXsTSgC4L/Z++/AUAAP//AwBQSwECLQAUAAYACAAAACEAtoM4kv4AAADhAQAA&#10;EwAAAAAAAAAAAAAAAAAAAAAAW0NvbnRlbnRfVHlwZXNdLnhtbFBLAQItABQABgAIAAAAIQA4/SH/&#10;1gAAAJQBAAALAAAAAAAAAAAAAAAAAC8BAABfcmVscy8ucmVsc1BLAQItABQABgAIAAAAIQBZ9YN8&#10;FAIAAD0EAAAOAAAAAAAAAAAAAAAAAC4CAABkcnMvZTJvRG9jLnhtbFBLAQItABQABgAIAAAAIQCi&#10;Ynxf2gAAAAUBAAAPAAAAAAAAAAAAAAAAAG4EAABkcnMvZG93bnJldi54bWxQSwUGAAAAAAQABADz&#10;AAAAdQUAAAAA&#10;" fillcolor="#5b9bd5 [3204]" strokecolor="#42719b" strokeweight="1pt">
                <v:textbox inset="2.53958mm,1.2694mm,2.53958mm,1.2694mm">
                  <w:txbxContent>
                    <w:p w:rsidR="003425DE" w:rsidRDefault="003425DE">
                      <w:pPr>
                        <w:spacing w:line="258" w:lineRule="auto"/>
                        <w:jc w:val="center"/>
                        <w:textDirection w:val="btLr"/>
                      </w:pPr>
                      <w:r>
                        <w:t xml:space="preserve">Nombre </w:t>
                      </w:r>
                      <w:proofErr w:type="spellStart"/>
                      <w:r>
                        <w:t>Versión.RevisiónActualizada</w:t>
                      </w:r>
                      <w:proofErr w:type="spellEnd"/>
                    </w:p>
                  </w:txbxContent>
                </v:textbox>
                <w10:wrap anchorx="margin"/>
              </v:rect>
            </w:pict>
          </mc:Fallback>
        </mc:AlternateContent>
      </w:r>
    </w:p>
    <w:p w14:paraId="4D787B7F" w14:textId="77777777" w:rsidR="00FF2B82" w:rsidRDefault="00FF2B82">
      <w:pPr>
        <w:spacing w:after="0"/>
        <w:ind w:left="1276"/>
        <w:rPr>
          <w:rFonts w:ascii="Arial" w:eastAsia="Arial" w:hAnsi="Arial" w:cs="Arial"/>
          <w:b/>
          <w:sz w:val="24"/>
          <w:szCs w:val="24"/>
        </w:rPr>
      </w:pPr>
    </w:p>
    <w:p w14:paraId="222688BC" w14:textId="77777777" w:rsidR="00FF2B82" w:rsidRDefault="001A0456">
      <w:pPr>
        <w:spacing w:after="0"/>
        <w:ind w:left="2124"/>
        <w:rPr>
          <w:rFonts w:ascii="Arial" w:eastAsia="Arial" w:hAnsi="Arial" w:cs="Arial"/>
        </w:rPr>
      </w:pPr>
      <w:r>
        <w:rPr>
          <w:rFonts w:ascii="Arial" w:eastAsia="Arial" w:hAnsi="Arial" w:cs="Arial"/>
          <w:b/>
        </w:rPr>
        <w:t>Versión</w:t>
      </w:r>
      <w:r>
        <w:rPr>
          <w:rFonts w:ascii="Arial" w:eastAsia="Arial" w:hAnsi="Arial" w:cs="Arial"/>
        </w:rPr>
        <w:t>: conformada por la letra “v” y número consecutivo.</w:t>
      </w:r>
    </w:p>
    <w:p w14:paraId="3B5866B8" w14:textId="77777777" w:rsidR="00FF2B82" w:rsidRDefault="001A0456">
      <w:pPr>
        <w:spacing w:after="0"/>
        <w:ind w:left="2124"/>
        <w:rPr>
          <w:rFonts w:ascii="Arial" w:eastAsia="Arial" w:hAnsi="Arial" w:cs="Arial"/>
        </w:rPr>
      </w:pPr>
      <w:r>
        <w:rPr>
          <w:rFonts w:ascii="Arial" w:eastAsia="Arial" w:hAnsi="Arial" w:cs="Arial"/>
          <w:b/>
        </w:rPr>
        <w:t>RevisiónActualizada</w:t>
      </w:r>
      <w:r>
        <w:rPr>
          <w:rFonts w:ascii="Arial" w:eastAsia="Arial" w:hAnsi="Arial" w:cs="Arial"/>
        </w:rPr>
        <w:t>: conformada por un número y letras del abecedario.</w:t>
      </w:r>
    </w:p>
    <w:p w14:paraId="49697331" w14:textId="77777777" w:rsidR="00FF2B82" w:rsidRDefault="00FF2B82">
      <w:pPr>
        <w:spacing w:after="0"/>
        <w:ind w:left="1080"/>
        <w:rPr>
          <w:rFonts w:ascii="Arial" w:eastAsia="Arial" w:hAnsi="Arial" w:cs="Arial"/>
          <w:b/>
          <w:sz w:val="24"/>
          <w:szCs w:val="24"/>
        </w:rPr>
      </w:pPr>
    </w:p>
    <w:p w14:paraId="6D74EA2D" w14:textId="77777777"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Nota:</w:t>
      </w:r>
    </w:p>
    <w:p w14:paraId="3948B636" w14:textId="77777777" w:rsidR="00FF2B82" w:rsidRDefault="001A0456">
      <w:pPr>
        <w:spacing w:after="0"/>
        <w:ind w:left="1080"/>
        <w:jc w:val="both"/>
        <w:rPr>
          <w:rFonts w:ascii="Arial" w:eastAsia="Arial" w:hAnsi="Arial" w:cs="Arial"/>
          <w:sz w:val="24"/>
          <w:szCs w:val="24"/>
        </w:rPr>
      </w:pPr>
      <w:r>
        <w:rPr>
          <w:rFonts w:ascii="Arial" w:eastAsia="Arial" w:hAnsi="Arial" w:cs="Arial"/>
          <w:sz w:val="24"/>
          <w:szCs w:val="24"/>
        </w:rPr>
        <w:t xml:space="preserve">El número de versión cambia únicamente cuando la arquitectura principal del ítem de software cambia, cuando migramos de un nivel de herramienta de desarrollo a otro, cuando una aplicación es </w:t>
      </w:r>
      <w:r>
        <w:rPr>
          <w:rFonts w:ascii="Arial" w:eastAsia="Arial" w:hAnsi="Arial" w:cs="Arial"/>
          <w:sz w:val="24"/>
          <w:szCs w:val="24"/>
        </w:rPr>
        <w:lastRenderedPageBreak/>
        <w:t>totalmente reconstruida, o cuando se producen cambios sustanciales en la GUI.</w:t>
      </w:r>
    </w:p>
    <w:p w14:paraId="358304D1" w14:textId="77777777" w:rsidR="00FF2B82" w:rsidRDefault="001A0456">
      <w:pPr>
        <w:spacing w:after="0"/>
        <w:ind w:left="1080"/>
        <w:jc w:val="both"/>
        <w:rPr>
          <w:rFonts w:ascii="Arial" w:eastAsia="Arial" w:hAnsi="Arial" w:cs="Arial"/>
          <w:sz w:val="24"/>
          <w:szCs w:val="24"/>
        </w:rPr>
      </w:pPr>
      <w:r>
        <w:rPr>
          <w:rFonts w:ascii="Arial" w:eastAsia="Arial" w:hAnsi="Arial" w:cs="Arial"/>
          <w:sz w:val="24"/>
          <w:szCs w:val="24"/>
        </w:rPr>
        <w:t>El número de revisión es actualizado cuando se añade nuevas características, funcionalidad y otro contenido, o estas han cambiado significativamente.</w:t>
      </w:r>
    </w:p>
    <w:sectPr w:rsidR="00FF2B82">
      <w:headerReference w:type="default" r:id="rId1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FA4E6" w14:textId="77777777" w:rsidR="003425DE" w:rsidRDefault="003425DE" w:rsidP="003425DE">
      <w:pPr>
        <w:spacing w:after="0" w:line="240" w:lineRule="auto"/>
      </w:pPr>
      <w:r>
        <w:separator/>
      </w:r>
    </w:p>
  </w:endnote>
  <w:endnote w:type="continuationSeparator" w:id="0">
    <w:p w14:paraId="14525504" w14:textId="77777777" w:rsidR="003425DE" w:rsidRDefault="003425DE" w:rsidP="0034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B0CEA" w14:textId="77777777" w:rsidR="003425DE" w:rsidRDefault="003425DE" w:rsidP="003425DE">
      <w:pPr>
        <w:spacing w:after="0" w:line="240" w:lineRule="auto"/>
      </w:pPr>
      <w:r>
        <w:separator/>
      </w:r>
    </w:p>
  </w:footnote>
  <w:footnote w:type="continuationSeparator" w:id="0">
    <w:p w14:paraId="67E8AC89" w14:textId="77777777" w:rsidR="003425DE" w:rsidRDefault="003425DE" w:rsidP="003425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EB60B" w14:textId="77777777" w:rsidR="003425DE" w:rsidRDefault="003425DE">
    <w:pPr>
      <w:pStyle w:val="Encabezado"/>
    </w:pPr>
  </w:p>
  <w:p w14:paraId="33BA6D82" w14:textId="77777777" w:rsidR="003425DE" w:rsidRDefault="003425DE">
    <w:pPr>
      <w:pStyle w:val="Encabezado"/>
    </w:pPr>
    <w:r w:rsidRPr="003425DE">
      <w:rPr>
        <w:noProof/>
        <w:lang w:val="es-ES" w:eastAsia="es-ES"/>
      </w:rPr>
      <w:drawing>
        <wp:inline distT="0" distB="0" distL="0" distR="0" wp14:anchorId="743D6DFE" wp14:editId="73B1A367">
          <wp:extent cx="1682750" cy="560917"/>
          <wp:effectExtent l="0" t="0" r="0" b="0"/>
          <wp:docPr id="27" name="Imagen 27" descr="F:\IV CICLO\SCM\ITEMS\logo sp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 CICLO\SCM\ITEMS\logo spen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03" cy="57666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40DD"/>
    <w:multiLevelType w:val="multilevel"/>
    <w:tmpl w:val="1AA44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E4618F1"/>
    <w:multiLevelType w:val="multilevel"/>
    <w:tmpl w:val="14EAB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6640E1"/>
    <w:multiLevelType w:val="multilevel"/>
    <w:tmpl w:val="5DFC1950"/>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3">
    <w:nsid w:val="43490A72"/>
    <w:multiLevelType w:val="multilevel"/>
    <w:tmpl w:val="CA62BF62"/>
    <w:lvl w:ilvl="0">
      <w:start w:val="1"/>
      <w:numFmt w:val="bullet"/>
      <w:lvlText w:val="●"/>
      <w:lvlJc w:val="left"/>
      <w:pPr>
        <w:ind w:left="720" w:hanging="360"/>
      </w:pPr>
      <w:rPr>
        <w:rFonts w:ascii="Arial" w:eastAsia="Arial" w:hAnsi="Arial" w:cs="Arial"/>
      </w:rPr>
    </w:lvl>
    <w:lvl w:ilvl="1">
      <w:start w:val="1"/>
      <w:numFmt w:val="bullet"/>
      <w:lvlText w:val="●"/>
      <w:lvlJc w:val="left"/>
      <w:pPr>
        <w:ind w:left="1080" w:hanging="720"/>
      </w:pPr>
      <w:rPr>
        <w:rFonts w:ascii="Arial" w:eastAsia="Arial" w:hAnsi="Arial" w:cs="Arial"/>
      </w:rPr>
    </w:lvl>
    <w:lvl w:ilvl="2">
      <w:start w:val="1"/>
      <w:numFmt w:val="decimal"/>
      <w:lvlText w:val="●.●.%3."/>
      <w:lvlJc w:val="left"/>
      <w:pPr>
        <w:ind w:left="1080" w:hanging="720"/>
      </w:pPr>
    </w:lvl>
    <w:lvl w:ilvl="3">
      <w:start w:val="1"/>
      <w:numFmt w:val="decimal"/>
      <w:lvlText w:val="●.●.%3.%4."/>
      <w:lvlJc w:val="left"/>
      <w:pPr>
        <w:ind w:left="1440" w:hanging="1080"/>
      </w:pPr>
    </w:lvl>
    <w:lvl w:ilvl="4">
      <w:start w:val="1"/>
      <w:numFmt w:val="decimal"/>
      <w:lvlText w:val="●.●.%3.%4.%5."/>
      <w:lvlJc w:val="left"/>
      <w:pPr>
        <w:ind w:left="1440" w:hanging="1080"/>
      </w:pPr>
    </w:lvl>
    <w:lvl w:ilvl="5">
      <w:start w:val="1"/>
      <w:numFmt w:val="decimal"/>
      <w:lvlText w:val="●.●.%3.%4.%5.%6."/>
      <w:lvlJc w:val="left"/>
      <w:pPr>
        <w:ind w:left="1800" w:hanging="1440"/>
      </w:pPr>
    </w:lvl>
    <w:lvl w:ilvl="6">
      <w:start w:val="1"/>
      <w:numFmt w:val="decimal"/>
      <w:lvlText w:val="●.●.%3.%4.%5.%6.%7."/>
      <w:lvlJc w:val="left"/>
      <w:pPr>
        <w:ind w:left="1800" w:hanging="1440"/>
      </w:pPr>
    </w:lvl>
    <w:lvl w:ilvl="7">
      <w:start w:val="1"/>
      <w:numFmt w:val="decimal"/>
      <w:lvlText w:val="●.●.%3.%4.%5.%6.%7.%8."/>
      <w:lvlJc w:val="left"/>
      <w:pPr>
        <w:ind w:left="2160" w:hanging="1800"/>
      </w:pPr>
    </w:lvl>
    <w:lvl w:ilvl="8">
      <w:start w:val="1"/>
      <w:numFmt w:val="decimal"/>
      <w:lvlText w:val="●.●.%3.%4.%5.%6.%7.%8.%9."/>
      <w:lvlJc w:val="left"/>
      <w:pPr>
        <w:ind w:left="2520" w:hanging="2160"/>
      </w:pPr>
    </w:lvl>
  </w:abstractNum>
  <w:abstractNum w:abstractNumId="4">
    <w:nsid w:val="43B53CC5"/>
    <w:multiLevelType w:val="multilevel"/>
    <w:tmpl w:val="291EDAB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5">
    <w:nsid w:val="452259B6"/>
    <w:multiLevelType w:val="multilevel"/>
    <w:tmpl w:val="BC0C892A"/>
    <w:lvl w:ilvl="0">
      <w:start w:val="1"/>
      <w:numFmt w:val="bullet"/>
      <w:lvlText w:val="●"/>
      <w:lvlJc w:val="left"/>
      <w:pPr>
        <w:ind w:left="720" w:hanging="360"/>
      </w:pPr>
      <w:rPr>
        <w:rFonts w:ascii="Arial" w:eastAsia="Arial" w:hAnsi="Arial" w:cs="Arial"/>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6">
    <w:nsid w:val="45E066F0"/>
    <w:multiLevelType w:val="multilevel"/>
    <w:tmpl w:val="AA3675E8"/>
    <w:lvl w:ilvl="0">
      <w:start w:val="1"/>
      <w:numFmt w:val="bullet"/>
      <w:lvlText w:val="●"/>
      <w:lvlJc w:val="left"/>
      <w:pPr>
        <w:ind w:left="720" w:hanging="360"/>
      </w:pPr>
      <w:rPr>
        <w:rFonts w:ascii="Arial" w:eastAsia="Arial" w:hAnsi="Arial" w:cs="Arial"/>
      </w:rPr>
    </w:lvl>
    <w:lvl w:ilvl="1">
      <w:start w:val="1"/>
      <w:numFmt w:val="lowerLetter"/>
      <w:lvlText w:val="%2."/>
      <w:lvlJc w:val="left"/>
      <w:pPr>
        <w:ind w:left="1080" w:hanging="720"/>
      </w:pPr>
      <w:rPr>
        <w:rFonts w:ascii="Arial" w:eastAsia="Arial" w:hAnsi="Arial" w:cs="Arial"/>
      </w:r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7">
    <w:nsid w:val="4C2439B3"/>
    <w:multiLevelType w:val="multilevel"/>
    <w:tmpl w:val="B51C72B6"/>
    <w:lvl w:ilvl="0">
      <w:start w:val="1"/>
      <w:numFmt w:val="bullet"/>
      <w:lvlText w:val="●"/>
      <w:lvlJc w:val="left"/>
      <w:pPr>
        <w:ind w:left="2136" w:hanging="360"/>
      </w:pPr>
      <w:rPr>
        <w:rFonts w:ascii="Arial" w:eastAsia="Arial" w:hAnsi="Arial" w:cs="Arial"/>
      </w:rPr>
    </w:lvl>
    <w:lvl w:ilvl="1">
      <w:start w:val="1"/>
      <w:numFmt w:val="bullet"/>
      <w:lvlText w:val="o"/>
      <w:lvlJc w:val="left"/>
      <w:pPr>
        <w:ind w:left="2856" w:hanging="360"/>
      </w:pPr>
      <w:rPr>
        <w:rFonts w:ascii="Arial" w:eastAsia="Arial" w:hAnsi="Arial" w:cs="Arial"/>
      </w:rPr>
    </w:lvl>
    <w:lvl w:ilvl="2">
      <w:start w:val="1"/>
      <w:numFmt w:val="bullet"/>
      <w:lvlText w:val="▪"/>
      <w:lvlJc w:val="left"/>
      <w:pPr>
        <w:ind w:left="3576" w:hanging="360"/>
      </w:pPr>
      <w:rPr>
        <w:rFonts w:ascii="Arial" w:eastAsia="Arial" w:hAnsi="Arial" w:cs="Arial"/>
      </w:rPr>
    </w:lvl>
    <w:lvl w:ilvl="3">
      <w:start w:val="1"/>
      <w:numFmt w:val="bullet"/>
      <w:lvlText w:val="●"/>
      <w:lvlJc w:val="left"/>
      <w:pPr>
        <w:ind w:left="4296" w:hanging="360"/>
      </w:pPr>
      <w:rPr>
        <w:rFonts w:ascii="Arial" w:eastAsia="Arial" w:hAnsi="Arial" w:cs="Arial"/>
      </w:rPr>
    </w:lvl>
    <w:lvl w:ilvl="4">
      <w:start w:val="1"/>
      <w:numFmt w:val="bullet"/>
      <w:lvlText w:val="o"/>
      <w:lvlJc w:val="left"/>
      <w:pPr>
        <w:ind w:left="5016" w:hanging="360"/>
      </w:pPr>
      <w:rPr>
        <w:rFonts w:ascii="Arial" w:eastAsia="Arial" w:hAnsi="Arial" w:cs="Arial"/>
      </w:rPr>
    </w:lvl>
    <w:lvl w:ilvl="5">
      <w:start w:val="1"/>
      <w:numFmt w:val="bullet"/>
      <w:lvlText w:val="▪"/>
      <w:lvlJc w:val="left"/>
      <w:pPr>
        <w:ind w:left="5736" w:hanging="360"/>
      </w:pPr>
      <w:rPr>
        <w:rFonts w:ascii="Arial" w:eastAsia="Arial" w:hAnsi="Arial" w:cs="Arial"/>
      </w:rPr>
    </w:lvl>
    <w:lvl w:ilvl="6">
      <w:start w:val="1"/>
      <w:numFmt w:val="bullet"/>
      <w:lvlText w:val="●"/>
      <w:lvlJc w:val="left"/>
      <w:pPr>
        <w:ind w:left="6456" w:hanging="360"/>
      </w:pPr>
      <w:rPr>
        <w:rFonts w:ascii="Arial" w:eastAsia="Arial" w:hAnsi="Arial" w:cs="Arial"/>
      </w:rPr>
    </w:lvl>
    <w:lvl w:ilvl="7">
      <w:start w:val="1"/>
      <w:numFmt w:val="bullet"/>
      <w:lvlText w:val="o"/>
      <w:lvlJc w:val="left"/>
      <w:pPr>
        <w:ind w:left="7176" w:hanging="360"/>
      </w:pPr>
      <w:rPr>
        <w:rFonts w:ascii="Arial" w:eastAsia="Arial" w:hAnsi="Arial" w:cs="Arial"/>
      </w:rPr>
    </w:lvl>
    <w:lvl w:ilvl="8">
      <w:start w:val="1"/>
      <w:numFmt w:val="bullet"/>
      <w:lvlText w:val="▪"/>
      <w:lvlJc w:val="left"/>
      <w:pPr>
        <w:ind w:left="7896" w:hanging="360"/>
      </w:pPr>
      <w:rPr>
        <w:rFonts w:ascii="Arial" w:eastAsia="Arial" w:hAnsi="Arial" w:cs="Arial"/>
      </w:rPr>
    </w:lvl>
  </w:abstractNum>
  <w:abstractNum w:abstractNumId="8">
    <w:nsid w:val="537E61B3"/>
    <w:multiLevelType w:val="multilevel"/>
    <w:tmpl w:val="D694A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B7C1CBF"/>
    <w:multiLevelType w:val="multilevel"/>
    <w:tmpl w:val="2064E1E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5"/>
  </w:num>
  <w:num w:numId="2">
    <w:abstractNumId w:val="3"/>
  </w:num>
  <w:num w:numId="3">
    <w:abstractNumId w:val="6"/>
  </w:num>
  <w:num w:numId="4">
    <w:abstractNumId w:val="8"/>
  </w:num>
  <w:num w:numId="5">
    <w:abstractNumId w:val="7"/>
  </w:num>
  <w:num w:numId="6">
    <w:abstractNumId w:val="1"/>
  </w:num>
  <w:num w:numId="7">
    <w:abstractNumId w:val="0"/>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82"/>
    <w:rsid w:val="00002831"/>
    <w:rsid w:val="0000427A"/>
    <w:rsid w:val="00042851"/>
    <w:rsid w:val="000821C0"/>
    <w:rsid w:val="00134AB7"/>
    <w:rsid w:val="0013744D"/>
    <w:rsid w:val="00145292"/>
    <w:rsid w:val="001A0456"/>
    <w:rsid w:val="001B169E"/>
    <w:rsid w:val="001F5F36"/>
    <w:rsid w:val="00216DF4"/>
    <w:rsid w:val="002E4794"/>
    <w:rsid w:val="002E79B7"/>
    <w:rsid w:val="003425DE"/>
    <w:rsid w:val="004A77F1"/>
    <w:rsid w:val="00582935"/>
    <w:rsid w:val="008561AD"/>
    <w:rsid w:val="009F4DA2"/>
    <w:rsid w:val="00BF2C39"/>
    <w:rsid w:val="00C22DCB"/>
    <w:rsid w:val="00CE753B"/>
    <w:rsid w:val="00D75CD7"/>
    <w:rsid w:val="00D96932"/>
    <w:rsid w:val="00DA42E1"/>
    <w:rsid w:val="00E37FC9"/>
    <w:rsid w:val="00E71110"/>
    <w:rsid w:val="00E935BF"/>
    <w:rsid w:val="00F94519"/>
    <w:rsid w:val="00FF2B8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D6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342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5DE"/>
  </w:style>
  <w:style w:type="paragraph" w:styleId="Piedepgina">
    <w:name w:val="footer"/>
    <w:basedOn w:val="Normal"/>
    <w:link w:val="PiedepginaCar"/>
    <w:uiPriority w:val="99"/>
    <w:unhideWhenUsed/>
    <w:rsid w:val="00342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5DE"/>
  </w:style>
  <w:style w:type="table" w:styleId="Tablaconcuadrcula">
    <w:name w:val="Table Grid"/>
    <w:basedOn w:val="Tablanormal"/>
    <w:uiPriority w:val="39"/>
    <w:rsid w:val="00216D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0427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042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342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5DE"/>
  </w:style>
  <w:style w:type="paragraph" w:styleId="Piedepgina">
    <w:name w:val="footer"/>
    <w:basedOn w:val="Normal"/>
    <w:link w:val="PiedepginaCar"/>
    <w:uiPriority w:val="99"/>
    <w:unhideWhenUsed/>
    <w:rsid w:val="00342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5DE"/>
  </w:style>
  <w:style w:type="table" w:styleId="Tablaconcuadrcula">
    <w:name w:val="Table Grid"/>
    <w:basedOn w:val="Tablanormal"/>
    <w:uiPriority w:val="39"/>
    <w:rsid w:val="00216D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0427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042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diagramData" Target="diagrams/data1.xml"/><Relationship Id="rId10"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BB733-4B73-418D-8A5E-F728D81C4C4C}"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s-PE"/>
        </a:p>
      </dgm:t>
    </dgm:pt>
    <dgm:pt modelId="{474D8506-4BD1-48A6-A391-C373DFD89138}">
      <dgm:prSet phldrT="[Texto]" custT="1"/>
      <dgm:spPr/>
      <dgm:t>
        <a:bodyPr/>
        <a:lstStyle/>
        <a:p>
          <a:r>
            <a:rPr lang="es-PE" sz="1000"/>
            <a:t>Gestión de Configuracón</a:t>
          </a:r>
        </a:p>
      </dgm:t>
    </dgm:pt>
    <dgm:pt modelId="{7DA38570-E3B2-4342-B652-881732374484}" type="parTrans" cxnId="{231EBCF5-F8EC-4994-8E9B-E4B18F7D0641}">
      <dgm:prSet/>
      <dgm:spPr/>
      <dgm:t>
        <a:bodyPr/>
        <a:lstStyle/>
        <a:p>
          <a:endParaRPr lang="es-PE" sz="1000"/>
        </a:p>
      </dgm:t>
    </dgm:pt>
    <dgm:pt modelId="{7E3D7B36-B7D9-46B4-8145-D08E7456FA68}" type="sibTrans" cxnId="{231EBCF5-F8EC-4994-8E9B-E4B18F7D0641}">
      <dgm:prSet/>
      <dgm:spPr/>
      <dgm:t>
        <a:bodyPr/>
        <a:lstStyle/>
        <a:p>
          <a:endParaRPr lang="es-PE" sz="1000"/>
        </a:p>
      </dgm:t>
    </dgm:pt>
    <dgm:pt modelId="{E5291BA0-AFFB-4522-8AA3-4BE3A1A8EA6C}">
      <dgm:prSet phldrT="[Texto]" custT="1"/>
      <dgm:spPr/>
      <dgm:t>
        <a:bodyPr/>
        <a:lstStyle/>
        <a:p>
          <a:r>
            <a:rPr lang="es-PE" sz="1000"/>
            <a:t>Gestión</a:t>
          </a:r>
        </a:p>
      </dgm:t>
    </dgm:pt>
    <dgm:pt modelId="{8F181220-7DB0-413E-AFD3-EACDA83F6EF0}" type="parTrans" cxnId="{53D884FD-8E45-4C3E-AC3F-0EB00FDF7F39}">
      <dgm:prSet/>
      <dgm:spPr/>
      <dgm:t>
        <a:bodyPr/>
        <a:lstStyle/>
        <a:p>
          <a:endParaRPr lang="es-PE" sz="1000"/>
        </a:p>
      </dgm:t>
    </dgm:pt>
    <dgm:pt modelId="{D9765B9F-E79C-4EE2-B159-B6FC011AD9BD}" type="sibTrans" cxnId="{53D884FD-8E45-4C3E-AC3F-0EB00FDF7F39}">
      <dgm:prSet/>
      <dgm:spPr/>
      <dgm:t>
        <a:bodyPr/>
        <a:lstStyle/>
        <a:p>
          <a:endParaRPr lang="es-PE" sz="1000"/>
        </a:p>
      </dgm:t>
    </dgm:pt>
    <dgm:pt modelId="{4133A8F2-5FF4-4EAA-A37E-64F6FC8A81E1}">
      <dgm:prSet phldrT="[Texto]" custT="1"/>
      <dgm:spPr/>
      <dgm:t>
        <a:bodyPr/>
        <a:lstStyle/>
        <a:p>
          <a:r>
            <a:rPr lang="es-PE" sz="1000"/>
            <a:t>Negocio</a:t>
          </a:r>
        </a:p>
      </dgm:t>
    </dgm:pt>
    <dgm:pt modelId="{E922BFD4-DE8B-493F-92EB-95FE5AC20950}" type="parTrans" cxnId="{0150B925-91FA-4167-A610-E3B062D4984C}">
      <dgm:prSet/>
      <dgm:spPr/>
      <dgm:t>
        <a:bodyPr/>
        <a:lstStyle/>
        <a:p>
          <a:endParaRPr lang="es-PE" sz="1000"/>
        </a:p>
      </dgm:t>
    </dgm:pt>
    <dgm:pt modelId="{E2940B70-47FA-4EA6-8415-BEA3EE736C1D}" type="sibTrans" cxnId="{0150B925-91FA-4167-A610-E3B062D4984C}">
      <dgm:prSet/>
      <dgm:spPr/>
      <dgm:t>
        <a:bodyPr/>
        <a:lstStyle/>
        <a:p>
          <a:endParaRPr lang="es-PE" sz="1000"/>
        </a:p>
      </dgm:t>
    </dgm:pt>
    <dgm:pt modelId="{DC9DECA2-ED69-4AFE-9E41-49D06B5E6573}">
      <dgm:prSet phldrT="[Texto]" custT="1"/>
      <dgm:spPr/>
      <dgm:t>
        <a:bodyPr/>
        <a:lstStyle/>
        <a:p>
          <a:r>
            <a:rPr lang="es-PE" sz="1000"/>
            <a:t>Requisitos</a:t>
          </a:r>
        </a:p>
      </dgm:t>
    </dgm:pt>
    <dgm:pt modelId="{5D30525C-57AA-4A56-807B-7CC1DE966CAB}" type="parTrans" cxnId="{AC28E69D-43F8-4E0A-9E36-73BD507CD02A}">
      <dgm:prSet/>
      <dgm:spPr/>
      <dgm:t>
        <a:bodyPr/>
        <a:lstStyle/>
        <a:p>
          <a:endParaRPr lang="es-PE" sz="1000"/>
        </a:p>
      </dgm:t>
    </dgm:pt>
    <dgm:pt modelId="{2C172F41-3CCA-4424-9768-6945B6712696}" type="sibTrans" cxnId="{AC28E69D-43F8-4E0A-9E36-73BD507CD02A}">
      <dgm:prSet/>
      <dgm:spPr/>
      <dgm:t>
        <a:bodyPr/>
        <a:lstStyle/>
        <a:p>
          <a:endParaRPr lang="es-PE" sz="1000"/>
        </a:p>
      </dgm:t>
    </dgm:pt>
    <dgm:pt modelId="{9395DF28-0055-4203-8B12-CB3B7530C41C}">
      <dgm:prSet phldrT="[Texto]" custT="1"/>
      <dgm:spPr/>
      <dgm:t>
        <a:bodyPr/>
        <a:lstStyle/>
        <a:p>
          <a:r>
            <a:rPr lang="es-PE" sz="1000"/>
            <a:t>Analisis y Diseño</a:t>
          </a:r>
        </a:p>
      </dgm:t>
    </dgm:pt>
    <dgm:pt modelId="{D6B2B9C2-078B-407C-B7A9-8DC092DFA86C}" type="parTrans" cxnId="{F559B804-D259-4942-88F8-FFAF06EBF6C1}">
      <dgm:prSet/>
      <dgm:spPr/>
      <dgm:t>
        <a:bodyPr/>
        <a:lstStyle/>
        <a:p>
          <a:endParaRPr lang="es-PE" sz="1000"/>
        </a:p>
      </dgm:t>
    </dgm:pt>
    <dgm:pt modelId="{F8B969FC-7864-4E36-B4D3-809905CF7497}" type="sibTrans" cxnId="{F559B804-D259-4942-88F8-FFAF06EBF6C1}">
      <dgm:prSet/>
      <dgm:spPr/>
      <dgm:t>
        <a:bodyPr/>
        <a:lstStyle/>
        <a:p>
          <a:endParaRPr lang="es-PE" sz="1000"/>
        </a:p>
      </dgm:t>
    </dgm:pt>
    <dgm:pt modelId="{36F9A674-B741-4D01-9772-5AAA36B520D7}">
      <dgm:prSet phldrT="[Texto]" custT="1"/>
      <dgm:spPr/>
      <dgm:t>
        <a:bodyPr/>
        <a:lstStyle/>
        <a:p>
          <a:r>
            <a:rPr lang="es-PE" sz="1000"/>
            <a:t>Implementación</a:t>
          </a:r>
        </a:p>
      </dgm:t>
    </dgm:pt>
    <dgm:pt modelId="{B79FBBCD-585F-4BFA-AA18-A3FD5AB0588A}" type="parTrans" cxnId="{5E98AD5D-01F7-4BFF-BBF0-D65A3B1B7F53}">
      <dgm:prSet/>
      <dgm:spPr/>
      <dgm:t>
        <a:bodyPr/>
        <a:lstStyle/>
        <a:p>
          <a:endParaRPr lang="es-PE" sz="1000"/>
        </a:p>
      </dgm:t>
    </dgm:pt>
    <dgm:pt modelId="{7DDA2842-BB7F-4702-8835-07D03A66A2E1}" type="sibTrans" cxnId="{5E98AD5D-01F7-4BFF-BBF0-D65A3B1B7F53}">
      <dgm:prSet/>
      <dgm:spPr/>
      <dgm:t>
        <a:bodyPr/>
        <a:lstStyle/>
        <a:p>
          <a:endParaRPr lang="es-PE" sz="1000"/>
        </a:p>
      </dgm:t>
    </dgm:pt>
    <dgm:pt modelId="{6E20BF99-7B34-4E2F-9D4B-C215A74F52A8}">
      <dgm:prSet phldrT="[Texto]" custT="1"/>
      <dgm:spPr/>
      <dgm:t>
        <a:bodyPr/>
        <a:lstStyle/>
        <a:p>
          <a:r>
            <a:rPr lang="es-PE" sz="1000"/>
            <a:t>Pruebas</a:t>
          </a:r>
        </a:p>
      </dgm:t>
    </dgm:pt>
    <dgm:pt modelId="{1EAB44B1-377B-49D9-8E4B-2135E56D63B1}" type="parTrans" cxnId="{58B2971B-1491-4911-B5A4-22783374D335}">
      <dgm:prSet/>
      <dgm:spPr/>
      <dgm:t>
        <a:bodyPr/>
        <a:lstStyle/>
        <a:p>
          <a:endParaRPr lang="es-PE" sz="1000"/>
        </a:p>
      </dgm:t>
    </dgm:pt>
    <dgm:pt modelId="{BD478F97-5FD7-4331-97FE-2C5B3C1ED4EE}" type="sibTrans" cxnId="{58B2971B-1491-4911-B5A4-22783374D335}">
      <dgm:prSet/>
      <dgm:spPr/>
      <dgm:t>
        <a:bodyPr/>
        <a:lstStyle/>
        <a:p>
          <a:endParaRPr lang="es-PE" sz="1000"/>
        </a:p>
      </dgm:t>
    </dgm:pt>
    <dgm:pt modelId="{4D4EACD5-019D-4B02-BAC5-C3444BF862C1}">
      <dgm:prSet phldrT="[Texto]" custT="1"/>
      <dgm:spPr/>
      <dgm:t>
        <a:bodyPr/>
        <a:lstStyle/>
        <a:p>
          <a:r>
            <a:rPr lang="es-PE" sz="1000"/>
            <a:t>Producción</a:t>
          </a:r>
        </a:p>
      </dgm:t>
    </dgm:pt>
    <dgm:pt modelId="{B80F37E7-C949-4ED9-8135-D24CAC6DF691}" type="parTrans" cxnId="{D649D5AB-C681-4B26-898F-1CFF1CDF6D54}">
      <dgm:prSet/>
      <dgm:spPr/>
      <dgm:t>
        <a:bodyPr/>
        <a:lstStyle/>
        <a:p>
          <a:endParaRPr lang="es-PE" sz="1000"/>
        </a:p>
      </dgm:t>
    </dgm:pt>
    <dgm:pt modelId="{C63772EB-013B-4D50-B372-DC074511C8CE}" type="sibTrans" cxnId="{D649D5AB-C681-4B26-898F-1CFF1CDF6D54}">
      <dgm:prSet/>
      <dgm:spPr/>
      <dgm:t>
        <a:bodyPr/>
        <a:lstStyle/>
        <a:p>
          <a:endParaRPr lang="es-PE" sz="1000"/>
        </a:p>
      </dgm:t>
    </dgm:pt>
    <dgm:pt modelId="{5ED24D0D-1AFA-44D3-AA0F-5EDE74A3DC2E}">
      <dgm:prSet phldrT="[Texto]" custT="1"/>
      <dgm:spPr/>
      <dgm:t>
        <a:bodyPr/>
        <a:lstStyle/>
        <a:p>
          <a:r>
            <a:rPr lang="es-PE" sz="1000"/>
            <a:t>Mantenimiento</a:t>
          </a:r>
        </a:p>
      </dgm:t>
    </dgm:pt>
    <dgm:pt modelId="{50446545-CF58-4FD8-A282-BBED5956DE2B}" type="parTrans" cxnId="{0594E16B-69C9-4C34-8F10-3681D504B605}">
      <dgm:prSet/>
      <dgm:spPr/>
      <dgm:t>
        <a:bodyPr/>
        <a:lstStyle/>
        <a:p>
          <a:endParaRPr lang="es-PE"/>
        </a:p>
      </dgm:t>
    </dgm:pt>
    <dgm:pt modelId="{4F1357BA-3599-4000-8CC7-EC738DEA48C7}" type="sibTrans" cxnId="{0594E16B-69C9-4C34-8F10-3681D504B605}">
      <dgm:prSet/>
      <dgm:spPr/>
      <dgm:t>
        <a:bodyPr/>
        <a:lstStyle/>
        <a:p>
          <a:endParaRPr lang="es-PE"/>
        </a:p>
      </dgm:t>
    </dgm:pt>
    <dgm:pt modelId="{2E7AAB24-A6A5-4236-8827-53A84D030B0A}">
      <dgm:prSet phldrT="[Texto]" custT="1"/>
      <dgm:spPr/>
      <dgm:t>
        <a:bodyPr/>
        <a:lstStyle/>
        <a:p>
          <a:endParaRPr lang="es-PE" sz="1000"/>
        </a:p>
      </dgm:t>
    </dgm:pt>
    <dgm:pt modelId="{CECB22E5-373A-4AB6-BD41-499ED904E88D}" type="parTrans" cxnId="{98F99461-8F09-41D0-9CCC-16A4C9872CEA}">
      <dgm:prSet/>
      <dgm:spPr/>
      <dgm:t>
        <a:bodyPr/>
        <a:lstStyle/>
        <a:p>
          <a:endParaRPr lang="es-PE"/>
        </a:p>
      </dgm:t>
    </dgm:pt>
    <dgm:pt modelId="{7D56E1AE-2F64-4B68-82A1-9CFB4076A560}" type="sibTrans" cxnId="{98F99461-8F09-41D0-9CCC-16A4C9872CEA}">
      <dgm:prSet/>
      <dgm:spPr/>
      <dgm:t>
        <a:bodyPr/>
        <a:lstStyle/>
        <a:p>
          <a:endParaRPr lang="es-PE"/>
        </a:p>
      </dgm:t>
    </dgm:pt>
    <dgm:pt modelId="{F6076C5E-D7E4-42AC-86EA-C70248E618C4}" type="pres">
      <dgm:prSet presAssocID="{9E0BB733-4B73-418D-8A5E-F728D81C4C4C}" presName="Name0" presStyleCnt="0">
        <dgm:presLayoutVars>
          <dgm:chMax val="1"/>
          <dgm:dir/>
          <dgm:animLvl val="ctr"/>
          <dgm:resizeHandles val="exact"/>
        </dgm:presLayoutVars>
      </dgm:prSet>
      <dgm:spPr/>
      <dgm:t>
        <a:bodyPr/>
        <a:lstStyle/>
        <a:p>
          <a:endParaRPr lang="es-ES"/>
        </a:p>
      </dgm:t>
    </dgm:pt>
    <dgm:pt modelId="{D0359E03-D949-45AA-836A-B565AFD2D6BF}" type="pres">
      <dgm:prSet presAssocID="{474D8506-4BD1-48A6-A391-C373DFD89138}" presName="centerShape" presStyleLbl="node0" presStyleIdx="0" presStyleCnt="1"/>
      <dgm:spPr/>
      <dgm:t>
        <a:bodyPr/>
        <a:lstStyle/>
        <a:p>
          <a:endParaRPr lang="es-PE"/>
        </a:p>
      </dgm:t>
    </dgm:pt>
    <dgm:pt modelId="{730CFCD2-25BD-4474-8C51-8590F139D637}" type="pres">
      <dgm:prSet presAssocID="{E5291BA0-AFFB-4522-8AA3-4BE3A1A8EA6C}" presName="node" presStyleLbl="node1" presStyleIdx="0" presStyleCnt="8">
        <dgm:presLayoutVars>
          <dgm:bulletEnabled val="1"/>
        </dgm:presLayoutVars>
      </dgm:prSet>
      <dgm:spPr/>
      <dgm:t>
        <a:bodyPr/>
        <a:lstStyle/>
        <a:p>
          <a:endParaRPr lang="es-ES"/>
        </a:p>
      </dgm:t>
    </dgm:pt>
    <dgm:pt modelId="{EF29DC17-D792-495E-AC51-5D01C9D472D8}" type="pres">
      <dgm:prSet presAssocID="{E5291BA0-AFFB-4522-8AA3-4BE3A1A8EA6C}" presName="dummy" presStyleCnt="0"/>
      <dgm:spPr/>
    </dgm:pt>
    <dgm:pt modelId="{9FFF6C68-1285-446C-8D4D-4B46D23EF18D}" type="pres">
      <dgm:prSet presAssocID="{D9765B9F-E79C-4EE2-B159-B6FC011AD9BD}" presName="sibTrans" presStyleLbl="sibTrans2D1" presStyleIdx="0" presStyleCnt="8"/>
      <dgm:spPr/>
      <dgm:t>
        <a:bodyPr/>
        <a:lstStyle/>
        <a:p>
          <a:endParaRPr lang="es-ES"/>
        </a:p>
      </dgm:t>
    </dgm:pt>
    <dgm:pt modelId="{81B80D18-E650-461B-999E-D6D5B2A42445}" type="pres">
      <dgm:prSet presAssocID="{4133A8F2-5FF4-4EAA-A37E-64F6FC8A81E1}" presName="node" presStyleLbl="node1" presStyleIdx="1" presStyleCnt="8">
        <dgm:presLayoutVars>
          <dgm:bulletEnabled val="1"/>
        </dgm:presLayoutVars>
      </dgm:prSet>
      <dgm:spPr/>
      <dgm:t>
        <a:bodyPr/>
        <a:lstStyle/>
        <a:p>
          <a:endParaRPr lang="es-ES"/>
        </a:p>
      </dgm:t>
    </dgm:pt>
    <dgm:pt modelId="{5FA29EE9-2515-4A02-9BA5-6E6D7ECAB518}" type="pres">
      <dgm:prSet presAssocID="{4133A8F2-5FF4-4EAA-A37E-64F6FC8A81E1}" presName="dummy" presStyleCnt="0"/>
      <dgm:spPr/>
    </dgm:pt>
    <dgm:pt modelId="{BAAE6956-CD3A-45B9-8221-F29B561504B0}" type="pres">
      <dgm:prSet presAssocID="{E2940B70-47FA-4EA6-8415-BEA3EE736C1D}" presName="sibTrans" presStyleLbl="sibTrans2D1" presStyleIdx="1" presStyleCnt="8"/>
      <dgm:spPr/>
      <dgm:t>
        <a:bodyPr/>
        <a:lstStyle/>
        <a:p>
          <a:endParaRPr lang="es-ES"/>
        </a:p>
      </dgm:t>
    </dgm:pt>
    <dgm:pt modelId="{991DDE3B-73D1-4788-83A0-F633E2B48B0C}" type="pres">
      <dgm:prSet presAssocID="{DC9DECA2-ED69-4AFE-9E41-49D06B5E6573}" presName="node" presStyleLbl="node1" presStyleIdx="2" presStyleCnt="8">
        <dgm:presLayoutVars>
          <dgm:bulletEnabled val="1"/>
        </dgm:presLayoutVars>
      </dgm:prSet>
      <dgm:spPr/>
      <dgm:t>
        <a:bodyPr/>
        <a:lstStyle/>
        <a:p>
          <a:endParaRPr lang="es-ES"/>
        </a:p>
      </dgm:t>
    </dgm:pt>
    <dgm:pt modelId="{BA7A1E08-AE67-4044-82D5-A0F6B8E0DDCA}" type="pres">
      <dgm:prSet presAssocID="{DC9DECA2-ED69-4AFE-9E41-49D06B5E6573}" presName="dummy" presStyleCnt="0"/>
      <dgm:spPr/>
    </dgm:pt>
    <dgm:pt modelId="{7081C8B2-6E4E-43AA-B4F7-F0CC78A18FCE}" type="pres">
      <dgm:prSet presAssocID="{2C172F41-3CCA-4424-9768-6945B6712696}" presName="sibTrans" presStyleLbl="sibTrans2D1" presStyleIdx="2" presStyleCnt="8"/>
      <dgm:spPr/>
      <dgm:t>
        <a:bodyPr/>
        <a:lstStyle/>
        <a:p>
          <a:endParaRPr lang="es-ES"/>
        </a:p>
      </dgm:t>
    </dgm:pt>
    <dgm:pt modelId="{97B585FE-277F-4377-9E66-F8F303236C82}" type="pres">
      <dgm:prSet presAssocID="{9395DF28-0055-4203-8B12-CB3B7530C41C}" presName="node" presStyleLbl="node1" presStyleIdx="3" presStyleCnt="8">
        <dgm:presLayoutVars>
          <dgm:bulletEnabled val="1"/>
        </dgm:presLayoutVars>
      </dgm:prSet>
      <dgm:spPr/>
      <dgm:t>
        <a:bodyPr/>
        <a:lstStyle/>
        <a:p>
          <a:endParaRPr lang="es-ES"/>
        </a:p>
      </dgm:t>
    </dgm:pt>
    <dgm:pt modelId="{45E1C157-2466-4004-9726-2BD180EEA997}" type="pres">
      <dgm:prSet presAssocID="{9395DF28-0055-4203-8B12-CB3B7530C41C}" presName="dummy" presStyleCnt="0"/>
      <dgm:spPr/>
    </dgm:pt>
    <dgm:pt modelId="{F452D5B8-A1F1-45EB-8803-6ED597017832}" type="pres">
      <dgm:prSet presAssocID="{F8B969FC-7864-4E36-B4D3-809905CF7497}" presName="sibTrans" presStyleLbl="sibTrans2D1" presStyleIdx="3" presStyleCnt="8"/>
      <dgm:spPr/>
      <dgm:t>
        <a:bodyPr/>
        <a:lstStyle/>
        <a:p>
          <a:endParaRPr lang="es-ES"/>
        </a:p>
      </dgm:t>
    </dgm:pt>
    <dgm:pt modelId="{94CC21EE-32EE-4936-8E8D-580648858C48}" type="pres">
      <dgm:prSet presAssocID="{36F9A674-B741-4D01-9772-5AAA36B520D7}" presName="node" presStyleLbl="node1" presStyleIdx="4" presStyleCnt="8">
        <dgm:presLayoutVars>
          <dgm:bulletEnabled val="1"/>
        </dgm:presLayoutVars>
      </dgm:prSet>
      <dgm:spPr/>
      <dgm:t>
        <a:bodyPr/>
        <a:lstStyle/>
        <a:p>
          <a:endParaRPr lang="es-PE"/>
        </a:p>
      </dgm:t>
    </dgm:pt>
    <dgm:pt modelId="{81991019-047A-4A24-BF42-EE2DE06E6D6E}" type="pres">
      <dgm:prSet presAssocID="{36F9A674-B741-4D01-9772-5AAA36B520D7}" presName="dummy" presStyleCnt="0"/>
      <dgm:spPr/>
    </dgm:pt>
    <dgm:pt modelId="{99D79ECE-7EA8-42E0-AD2A-82747AC134DE}" type="pres">
      <dgm:prSet presAssocID="{7DDA2842-BB7F-4702-8835-07D03A66A2E1}" presName="sibTrans" presStyleLbl="sibTrans2D1" presStyleIdx="4" presStyleCnt="8"/>
      <dgm:spPr/>
      <dgm:t>
        <a:bodyPr/>
        <a:lstStyle/>
        <a:p>
          <a:endParaRPr lang="es-ES"/>
        </a:p>
      </dgm:t>
    </dgm:pt>
    <dgm:pt modelId="{F64151BB-4534-413E-BFB1-1F8BB346AA76}" type="pres">
      <dgm:prSet presAssocID="{6E20BF99-7B34-4E2F-9D4B-C215A74F52A8}" presName="node" presStyleLbl="node1" presStyleIdx="5" presStyleCnt="8">
        <dgm:presLayoutVars>
          <dgm:bulletEnabled val="1"/>
        </dgm:presLayoutVars>
      </dgm:prSet>
      <dgm:spPr/>
      <dgm:t>
        <a:bodyPr/>
        <a:lstStyle/>
        <a:p>
          <a:endParaRPr lang="es-ES"/>
        </a:p>
      </dgm:t>
    </dgm:pt>
    <dgm:pt modelId="{7B0E56A5-0A05-4522-A643-32BD5C1CF576}" type="pres">
      <dgm:prSet presAssocID="{6E20BF99-7B34-4E2F-9D4B-C215A74F52A8}" presName="dummy" presStyleCnt="0"/>
      <dgm:spPr/>
    </dgm:pt>
    <dgm:pt modelId="{F02EBD6F-0D26-4A5D-99B1-C7416A8AF731}" type="pres">
      <dgm:prSet presAssocID="{BD478F97-5FD7-4331-97FE-2C5B3C1ED4EE}" presName="sibTrans" presStyleLbl="sibTrans2D1" presStyleIdx="5" presStyleCnt="8"/>
      <dgm:spPr/>
      <dgm:t>
        <a:bodyPr/>
        <a:lstStyle/>
        <a:p>
          <a:endParaRPr lang="es-ES"/>
        </a:p>
      </dgm:t>
    </dgm:pt>
    <dgm:pt modelId="{03DCAE1A-1EB6-414D-A2EC-F98FECEAB5B8}" type="pres">
      <dgm:prSet presAssocID="{4D4EACD5-019D-4B02-BAC5-C3444BF862C1}" presName="node" presStyleLbl="node1" presStyleIdx="6" presStyleCnt="8">
        <dgm:presLayoutVars>
          <dgm:bulletEnabled val="1"/>
        </dgm:presLayoutVars>
      </dgm:prSet>
      <dgm:spPr/>
      <dgm:t>
        <a:bodyPr/>
        <a:lstStyle/>
        <a:p>
          <a:endParaRPr lang="es-PE"/>
        </a:p>
      </dgm:t>
    </dgm:pt>
    <dgm:pt modelId="{7D6786CD-7B5E-42D3-8D36-1021C544A278}" type="pres">
      <dgm:prSet presAssocID="{4D4EACD5-019D-4B02-BAC5-C3444BF862C1}" presName="dummy" presStyleCnt="0"/>
      <dgm:spPr/>
    </dgm:pt>
    <dgm:pt modelId="{80A14815-A32D-49EC-B4E3-11C22F13CAD0}" type="pres">
      <dgm:prSet presAssocID="{C63772EB-013B-4D50-B372-DC074511C8CE}" presName="sibTrans" presStyleLbl="sibTrans2D1" presStyleIdx="6" presStyleCnt="8"/>
      <dgm:spPr/>
      <dgm:t>
        <a:bodyPr/>
        <a:lstStyle/>
        <a:p>
          <a:endParaRPr lang="es-ES"/>
        </a:p>
      </dgm:t>
    </dgm:pt>
    <dgm:pt modelId="{C2D2ED05-0CBC-44DB-869B-C725A9E292C0}" type="pres">
      <dgm:prSet presAssocID="{5ED24D0D-1AFA-44D3-AA0F-5EDE74A3DC2E}" presName="node" presStyleLbl="node1" presStyleIdx="7" presStyleCnt="8">
        <dgm:presLayoutVars>
          <dgm:bulletEnabled val="1"/>
        </dgm:presLayoutVars>
      </dgm:prSet>
      <dgm:spPr/>
      <dgm:t>
        <a:bodyPr/>
        <a:lstStyle/>
        <a:p>
          <a:endParaRPr lang="es-PE"/>
        </a:p>
      </dgm:t>
    </dgm:pt>
    <dgm:pt modelId="{A60AAB95-42F5-478B-BEAA-D4CBDFFCF824}" type="pres">
      <dgm:prSet presAssocID="{5ED24D0D-1AFA-44D3-AA0F-5EDE74A3DC2E}" presName="dummy" presStyleCnt="0"/>
      <dgm:spPr/>
    </dgm:pt>
    <dgm:pt modelId="{B6892167-962B-4958-8175-44004978393B}" type="pres">
      <dgm:prSet presAssocID="{4F1357BA-3599-4000-8CC7-EC738DEA48C7}" presName="sibTrans" presStyleLbl="sibTrans2D1" presStyleIdx="7" presStyleCnt="8"/>
      <dgm:spPr/>
      <dgm:t>
        <a:bodyPr/>
        <a:lstStyle/>
        <a:p>
          <a:endParaRPr lang="es-ES"/>
        </a:p>
      </dgm:t>
    </dgm:pt>
  </dgm:ptLst>
  <dgm:cxnLst>
    <dgm:cxn modelId="{D649D5AB-C681-4B26-898F-1CFF1CDF6D54}" srcId="{474D8506-4BD1-48A6-A391-C373DFD89138}" destId="{4D4EACD5-019D-4B02-BAC5-C3444BF862C1}" srcOrd="6" destOrd="0" parTransId="{B80F37E7-C949-4ED9-8135-D24CAC6DF691}" sibTransId="{C63772EB-013B-4D50-B372-DC074511C8CE}"/>
    <dgm:cxn modelId="{6639EBFB-0B18-4B9D-B9CF-990DB1C74453}" type="presOf" srcId="{474D8506-4BD1-48A6-A391-C373DFD89138}" destId="{D0359E03-D949-45AA-836A-B565AFD2D6BF}" srcOrd="0" destOrd="0" presId="urn:microsoft.com/office/officeart/2005/8/layout/radial6"/>
    <dgm:cxn modelId="{F2C1DD99-A43A-446C-89CB-8AF7C0BC514D}" type="presOf" srcId="{BD478F97-5FD7-4331-97FE-2C5B3C1ED4EE}" destId="{F02EBD6F-0D26-4A5D-99B1-C7416A8AF731}" srcOrd="0" destOrd="0" presId="urn:microsoft.com/office/officeart/2005/8/layout/radial6"/>
    <dgm:cxn modelId="{95E86293-0DD1-413C-ACBA-CAFEE1A77EB3}" type="presOf" srcId="{E5291BA0-AFFB-4522-8AA3-4BE3A1A8EA6C}" destId="{730CFCD2-25BD-4474-8C51-8590F139D637}" srcOrd="0" destOrd="0" presId="urn:microsoft.com/office/officeart/2005/8/layout/radial6"/>
    <dgm:cxn modelId="{EB7F7390-88D4-4EC8-B459-1EC8FCDC94FE}" type="presOf" srcId="{7DDA2842-BB7F-4702-8835-07D03A66A2E1}" destId="{99D79ECE-7EA8-42E0-AD2A-82747AC134DE}" srcOrd="0" destOrd="0" presId="urn:microsoft.com/office/officeart/2005/8/layout/radial6"/>
    <dgm:cxn modelId="{231EBCF5-F8EC-4994-8E9B-E4B18F7D0641}" srcId="{9E0BB733-4B73-418D-8A5E-F728D81C4C4C}" destId="{474D8506-4BD1-48A6-A391-C373DFD89138}" srcOrd="0" destOrd="0" parTransId="{7DA38570-E3B2-4342-B652-881732374484}" sibTransId="{7E3D7B36-B7D9-46B4-8145-D08E7456FA68}"/>
    <dgm:cxn modelId="{3D2B5EEA-9108-478B-A5C4-F8AB502B5C2D}" type="presOf" srcId="{F8B969FC-7864-4E36-B4D3-809905CF7497}" destId="{F452D5B8-A1F1-45EB-8803-6ED597017832}" srcOrd="0" destOrd="0" presId="urn:microsoft.com/office/officeart/2005/8/layout/radial6"/>
    <dgm:cxn modelId="{F503F416-C69F-4C10-A425-7C8F74E07874}" type="presOf" srcId="{2C172F41-3CCA-4424-9768-6945B6712696}" destId="{7081C8B2-6E4E-43AA-B4F7-F0CC78A18FCE}" srcOrd="0" destOrd="0" presId="urn:microsoft.com/office/officeart/2005/8/layout/radial6"/>
    <dgm:cxn modelId="{53D884FD-8E45-4C3E-AC3F-0EB00FDF7F39}" srcId="{474D8506-4BD1-48A6-A391-C373DFD89138}" destId="{E5291BA0-AFFB-4522-8AA3-4BE3A1A8EA6C}" srcOrd="0" destOrd="0" parTransId="{8F181220-7DB0-413E-AFD3-EACDA83F6EF0}" sibTransId="{D9765B9F-E79C-4EE2-B159-B6FC011AD9BD}"/>
    <dgm:cxn modelId="{8E63B1C9-2393-4806-89C3-1C7E7B9D8907}" type="presOf" srcId="{9395DF28-0055-4203-8B12-CB3B7530C41C}" destId="{97B585FE-277F-4377-9E66-F8F303236C82}" srcOrd="0" destOrd="0" presId="urn:microsoft.com/office/officeart/2005/8/layout/radial6"/>
    <dgm:cxn modelId="{0150B925-91FA-4167-A610-E3B062D4984C}" srcId="{474D8506-4BD1-48A6-A391-C373DFD89138}" destId="{4133A8F2-5FF4-4EAA-A37E-64F6FC8A81E1}" srcOrd="1" destOrd="0" parTransId="{E922BFD4-DE8B-493F-92EB-95FE5AC20950}" sibTransId="{E2940B70-47FA-4EA6-8415-BEA3EE736C1D}"/>
    <dgm:cxn modelId="{7A0633B6-98AD-43CC-A969-AA85BE341567}" type="presOf" srcId="{9E0BB733-4B73-418D-8A5E-F728D81C4C4C}" destId="{F6076C5E-D7E4-42AC-86EA-C70248E618C4}" srcOrd="0" destOrd="0" presId="urn:microsoft.com/office/officeart/2005/8/layout/radial6"/>
    <dgm:cxn modelId="{58B2971B-1491-4911-B5A4-22783374D335}" srcId="{474D8506-4BD1-48A6-A391-C373DFD89138}" destId="{6E20BF99-7B34-4E2F-9D4B-C215A74F52A8}" srcOrd="5" destOrd="0" parTransId="{1EAB44B1-377B-49D9-8E4B-2135E56D63B1}" sibTransId="{BD478F97-5FD7-4331-97FE-2C5B3C1ED4EE}"/>
    <dgm:cxn modelId="{DB45A91C-686A-45EA-8BE2-1CACDF10CB3E}" type="presOf" srcId="{E2940B70-47FA-4EA6-8415-BEA3EE736C1D}" destId="{BAAE6956-CD3A-45B9-8221-F29B561504B0}" srcOrd="0" destOrd="0" presId="urn:microsoft.com/office/officeart/2005/8/layout/radial6"/>
    <dgm:cxn modelId="{A94956AC-93E5-4DF0-B179-4C97014A5A37}" type="presOf" srcId="{C63772EB-013B-4D50-B372-DC074511C8CE}" destId="{80A14815-A32D-49EC-B4E3-11C22F13CAD0}" srcOrd="0" destOrd="0" presId="urn:microsoft.com/office/officeart/2005/8/layout/radial6"/>
    <dgm:cxn modelId="{C2F6C431-91BD-4454-83EE-2EC5FA476CAD}" type="presOf" srcId="{6E20BF99-7B34-4E2F-9D4B-C215A74F52A8}" destId="{F64151BB-4534-413E-BFB1-1F8BB346AA76}" srcOrd="0" destOrd="0" presId="urn:microsoft.com/office/officeart/2005/8/layout/radial6"/>
    <dgm:cxn modelId="{D6BF34A8-E32D-498E-A183-AD399C9B3D46}" type="presOf" srcId="{DC9DECA2-ED69-4AFE-9E41-49D06B5E6573}" destId="{991DDE3B-73D1-4788-83A0-F633E2B48B0C}" srcOrd="0" destOrd="0" presId="urn:microsoft.com/office/officeart/2005/8/layout/radial6"/>
    <dgm:cxn modelId="{F559B804-D259-4942-88F8-FFAF06EBF6C1}" srcId="{474D8506-4BD1-48A6-A391-C373DFD89138}" destId="{9395DF28-0055-4203-8B12-CB3B7530C41C}" srcOrd="3" destOrd="0" parTransId="{D6B2B9C2-078B-407C-B7A9-8DC092DFA86C}" sibTransId="{F8B969FC-7864-4E36-B4D3-809905CF7497}"/>
    <dgm:cxn modelId="{612454F4-A543-4FE0-9864-3B74810C5824}" type="presOf" srcId="{4133A8F2-5FF4-4EAA-A37E-64F6FC8A81E1}" destId="{81B80D18-E650-461B-999E-D6D5B2A42445}" srcOrd="0" destOrd="0" presId="urn:microsoft.com/office/officeart/2005/8/layout/radial6"/>
    <dgm:cxn modelId="{AC28E69D-43F8-4E0A-9E36-73BD507CD02A}" srcId="{474D8506-4BD1-48A6-A391-C373DFD89138}" destId="{DC9DECA2-ED69-4AFE-9E41-49D06B5E6573}" srcOrd="2" destOrd="0" parTransId="{5D30525C-57AA-4A56-807B-7CC1DE966CAB}" sibTransId="{2C172F41-3CCA-4424-9768-6945B6712696}"/>
    <dgm:cxn modelId="{34356434-2053-4083-8DFF-E8188C63F81D}" type="presOf" srcId="{4F1357BA-3599-4000-8CC7-EC738DEA48C7}" destId="{B6892167-962B-4958-8175-44004978393B}" srcOrd="0" destOrd="0" presId="urn:microsoft.com/office/officeart/2005/8/layout/radial6"/>
    <dgm:cxn modelId="{5E98AD5D-01F7-4BFF-BBF0-D65A3B1B7F53}" srcId="{474D8506-4BD1-48A6-A391-C373DFD89138}" destId="{36F9A674-B741-4D01-9772-5AAA36B520D7}" srcOrd="4" destOrd="0" parTransId="{B79FBBCD-585F-4BFA-AA18-A3FD5AB0588A}" sibTransId="{7DDA2842-BB7F-4702-8835-07D03A66A2E1}"/>
    <dgm:cxn modelId="{A8EFB71A-ACD6-4B39-89E7-BB61F22BCAEF}" type="presOf" srcId="{4D4EACD5-019D-4B02-BAC5-C3444BF862C1}" destId="{03DCAE1A-1EB6-414D-A2EC-F98FECEAB5B8}" srcOrd="0" destOrd="0" presId="urn:microsoft.com/office/officeart/2005/8/layout/radial6"/>
    <dgm:cxn modelId="{98F99461-8F09-41D0-9CCC-16A4C9872CEA}" srcId="{9E0BB733-4B73-418D-8A5E-F728D81C4C4C}" destId="{2E7AAB24-A6A5-4236-8827-53A84D030B0A}" srcOrd="1" destOrd="0" parTransId="{CECB22E5-373A-4AB6-BD41-499ED904E88D}" sibTransId="{7D56E1AE-2F64-4B68-82A1-9CFB4076A560}"/>
    <dgm:cxn modelId="{270C73A9-C330-401F-9140-24F15EFEB5F7}" type="presOf" srcId="{D9765B9F-E79C-4EE2-B159-B6FC011AD9BD}" destId="{9FFF6C68-1285-446C-8D4D-4B46D23EF18D}" srcOrd="0" destOrd="0" presId="urn:microsoft.com/office/officeart/2005/8/layout/radial6"/>
    <dgm:cxn modelId="{B977A6E1-4EAC-4EDA-9800-9519058C3104}" type="presOf" srcId="{5ED24D0D-1AFA-44D3-AA0F-5EDE74A3DC2E}" destId="{C2D2ED05-0CBC-44DB-869B-C725A9E292C0}" srcOrd="0" destOrd="0" presId="urn:microsoft.com/office/officeart/2005/8/layout/radial6"/>
    <dgm:cxn modelId="{8A65EDDE-78E4-4F14-92DA-E0540496B816}" type="presOf" srcId="{36F9A674-B741-4D01-9772-5AAA36B520D7}" destId="{94CC21EE-32EE-4936-8E8D-580648858C48}" srcOrd="0" destOrd="0" presId="urn:microsoft.com/office/officeart/2005/8/layout/radial6"/>
    <dgm:cxn modelId="{0594E16B-69C9-4C34-8F10-3681D504B605}" srcId="{474D8506-4BD1-48A6-A391-C373DFD89138}" destId="{5ED24D0D-1AFA-44D3-AA0F-5EDE74A3DC2E}" srcOrd="7" destOrd="0" parTransId="{50446545-CF58-4FD8-A282-BBED5956DE2B}" sibTransId="{4F1357BA-3599-4000-8CC7-EC738DEA48C7}"/>
    <dgm:cxn modelId="{8C1848EF-00CD-4084-B664-49219059537F}" type="presParOf" srcId="{F6076C5E-D7E4-42AC-86EA-C70248E618C4}" destId="{D0359E03-D949-45AA-836A-B565AFD2D6BF}" srcOrd="0" destOrd="0" presId="urn:microsoft.com/office/officeart/2005/8/layout/radial6"/>
    <dgm:cxn modelId="{06BE9744-E2AD-4611-B158-1A657BFC786E}" type="presParOf" srcId="{F6076C5E-D7E4-42AC-86EA-C70248E618C4}" destId="{730CFCD2-25BD-4474-8C51-8590F139D637}" srcOrd="1" destOrd="0" presId="urn:microsoft.com/office/officeart/2005/8/layout/radial6"/>
    <dgm:cxn modelId="{51B6A589-21A2-4C42-BA8E-E2648D2979A8}" type="presParOf" srcId="{F6076C5E-D7E4-42AC-86EA-C70248E618C4}" destId="{EF29DC17-D792-495E-AC51-5D01C9D472D8}" srcOrd="2" destOrd="0" presId="urn:microsoft.com/office/officeart/2005/8/layout/radial6"/>
    <dgm:cxn modelId="{D4B5ECB5-90E0-491F-AF93-F4C508368B74}" type="presParOf" srcId="{F6076C5E-D7E4-42AC-86EA-C70248E618C4}" destId="{9FFF6C68-1285-446C-8D4D-4B46D23EF18D}" srcOrd="3" destOrd="0" presId="urn:microsoft.com/office/officeart/2005/8/layout/radial6"/>
    <dgm:cxn modelId="{402C3ED2-D979-480D-9EDA-98AF869BC946}" type="presParOf" srcId="{F6076C5E-D7E4-42AC-86EA-C70248E618C4}" destId="{81B80D18-E650-461B-999E-D6D5B2A42445}" srcOrd="4" destOrd="0" presId="urn:microsoft.com/office/officeart/2005/8/layout/radial6"/>
    <dgm:cxn modelId="{B3BCC5BD-BB57-4B59-AEBC-0BFCDD10DD1E}" type="presParOf" srcId="{F6076C5E-D7E4-42AC-86EA-C70248E618C4}" destId="{5FA29EE9-2515-4A02-9BA5-6E6D7ECAB518}" srcOrd="5" destOrd="0" presId="urn:microsoft.com/office/officeart/2005/8/layout/radial6"/>
    <dgm:cxn modelId="{4CDFAC44-51C3-40D5-886E-FB185B4BB025}" type="presParOf" srcId="{F6076C5E-D7E4-42AC-86EA-C70248E618C4}" destId="{BAAE6956-CD3A-45B9-8221-F29B561504B0}" srcOrd="6" destOrd="0" presId="urn:microsoft.com/office/officeart/2005/8/layout/radial6"/>
    <dgm:cxn modelId="{1D60CED5-9D07-434D-B298-DAD9920EFD6C}" type="presParOf" srcId="{F6076C5E-D7E4-42AC-86EA-C70248E618C4}" destId="{991DDE3B-73D1-4788-83A0-F633E2B48B0C}" srcOrd="7" destOrd="0" presId="urn:microsoft.com/office/officeart/2005/8/layout/radial6"/>
    <dgm:cxn modelId="{0F58A3EA-6E5B-412F-955B-FB1EBC584955}" type="presParOf" srcId="{F6076C5E-D7E4-42AC-86EA-C70248E618C4}" destId="{BA7A1E08-AE67-4044-82D5-A0F6B8E0DDCA}" srcOrd="8" destOrd="0" presId="urn:microsoft.com/office/officeart/2005/8/layout/radial6"/>
    <dgm:cxn modelId="{EFDFEB4C-4797-4AC2-9BDC-E19A0C652850}" type="presParOf" srcId="{F6076C5E-D7E4-42AC-86EA-C70248E618C4}" destId="{7081C8B2-6E4E-43AA-B4F7-F0CC78A18FCE}" srcOrd="9" destOrd="0" presId="urn:microsoft.com/office/officeart/2005/8/layout/radial6"/>
    <dgm:cxn modelId="{9A4C15D0-CF9D-4B95-9DE2-5E37FC9D47D5}" type="presParOf" srcId="{F6076C5E-D7E4-42AC-86EA-C70248E618C4}" destId="{97B585FE-277F-4377-9E66-F8F303236C82}" srcOrd="10" destOrd="0" presId="urn:microsoft.com/office/officeart/2005/8/layout/radial6"/>
    <dgm:cxn modelId="{768F7FE6-E05E-4EA7-AB39-D73E447DEB79}" type="presParOf" srcId="{F6076C5E-D7E4-42AC-86EA-C70248E618C4}" destId="{45E1C157-2466-4004-9726-2BD180EEA997}" srcOrd="11" destOrd="0" presId="urn:microsoft.com/office/officeart/2005/8/layout/radial6"/>
    <dgm:cxn modelId="{D22FC2A7-0678-4414-8D26-3E8F2F61619C}" type="presParOf" srcId="{F6076C5E-D7E4-42AC-86EA-C70248E618C4}" destId="{F452D5B8-A1F1-45EB-8803-6ED597017832}" srcOrd="12" destOrd="0" presId="urn:microsoft.com/office/officeart/2005/8/layout/radial6"/>
    <dgm:cxn modelId="{D752758B-D4F8-4844-B301-68F06B8A5059}" type="presParOf" srcId="{F6076C5E-D7E4-42AC-86EA-C70248E618C4}" destId="{94CC21EE-32EE-4936-8E8D-580648858C48}" srcOrd="13" destOrd="0" presId="urn:microsoft.com/office/officeart/2005/8/layout/radial6"/>
    <dgm:cxn modelId="{EACCFFE6-324D-42D7-AADE-A7C0082D0269}" type="presParOf" srcId="{F6076C5E-D7E4-42AC-86EA-C70248E618C4}" destId="{81991019-047A-4A24-BF42-EE2DE06E6D6E}" srcOrd="14" destOrd="0" presId="urn:microsoft.com/office/officeart/2005/8/layout/radial6"/>
    <dgm:cxn modelId="{5819D4BC-9358-4EEB-835C-EA60C48AE8E4}" type="presParOf" srcId="{F6076C5E-D7E4-42AC-86EA-C70248E618C4}" destId="{99D79ECE-7EA8-42E0-AD2A-82747AC134DE}" srcOrd="15" destOrd="0" presId="urn:microsoft.com/office/officeart/2005/8/layout/radial6"/>
    <dgm:cxn modelId="{C3593CE7-D553-4C1B-9626-92812F613549}" type="presParOf" srcId="{F6076C5E-D7E4-42AC-86EA-C70248E618C4}" destId="{F64151BB-4534-413E-BFB1-1F8BB346AA76}" srcOrd="16" destOrd="0" presId="urn:microsoft.com/office/officeart/2005/8/layout/radial6"/>
    <dgm:cxn modelId="{9094FCA4-E1A4-4368-BA79-C3A9D72A6CA1}" type="presParOf" srcId="{F6076C5E-D7E4-42AC-86EA-C70248E618C4}" destId="{7B0E56A5-0A05-4522-A643-32BD5C1CF576}" srcOrd="17" destOrd="0" presId="urn:microsoft.com/office/officeart/2005/8/layout/radial6"/>
    <dgm:cxn modelId="{1A9FB199-212C-4B3F-9F6D-31742CB78ED1}" type="presParOf" srcId="{F6076C5E-D7E4-42AC-86EA-C70248E618C4}" destId="{F02EBD6F-0D26-4A5D-99B1-C7416A8AF731}" srcOrd="18" destOrd="0" presId="urn:microsoft.com/office/officeart/2005/8/layout/radial6"/>
    <dgm:cxn modelId="{F5FC552E-BC67-4DAA-AAD4-E966135D3A03}" type="presParOf" srcId="{F6076C5E-D7E4-42AC-86EA-C70248E618C4}" destId="{03DCAE1A-1EB6-414D-A2EC-F98FECEAB5B8}" srcOrd="19" destOrd="0" presId="urn:microsoft.com/office/officeart/2005/8/layout/radial6"/>
    <dgm:cxn modelId="{6688F48C-FE1B-4E57-97DF-BFA6F21C8BF8}" type="presParOf" srcId="{F6076C5E-D7E4-42AC-86EA-C70248E618C4}" destId="{7D6786CD-7B5E-42D3-8D36-1021C544A278}" srcOrd="20" destOrd="0" presId="urn:microsoft.com/office/officeart/2005/8/layout/radial6"/>
    <dgm:cxn modelId="{B54CAFF4-00C9-4DA1-80D6-D0E67DE999F3}" type="presParOf" srcId="{F6076C5E-D7E4-42AC-86EA-C70248E618C4}" destId="{80A14815-A32D-49EC-B4E3-11C22F13CAD0}" srcOrd="21" destOrd="0" presId="urn:microsoft.com/office/officeart/2005/8/layout/radial6"/>
    <dgm:cxn modelId="{18003BFA-C2D0-4CFF-90A5-F03D076B571C}" type="presParOf" srcId="{F6076C5E-D7E4-42AC-86EA-C70248E618C4}" destId="{C2D2ED05-0CBC-44DB-869B-C725A9E292C0}" srcOrd="22" destOrd="0" presId="urn:microsoft.com/office/officeart/2005/8/layout/radial6"/>
    <dgm:cxn modelId="{62061243-0A18-4257-AB9C-9A05B1DB220F}" type="presParOf" srcId="{F6076C5E-D7E4-42AC-86EA-C70248E618C4}" destId="{A60AAB95-42F5-478B-BEAA-D4CBDFFCF824}" srcOrd="23" destOrd="0" presId="urn:microsoft.com/office/officeart/2005/8/layout/radial6"/>
    <dgm:cxn modelId="{DE7BC308-C639-42F8-9C73-93FEF813EE78}" type="presParOf" srcId="{F6076C5E-D7E4-42AC-86EA-C70248E618C4}" destId="{B6892167-962B-4958-8175-44004978393B}" srcOrd="24" destOrd="0" presId="urn:microsoft.com/office/officeart/2005/8/layout/radial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92167-962B-4958-8175-44004978393B}">
      <dsp:nvSpPr>
        <dsp:cNvPr id="0" name=""/>
        <dsp:cNvSpPr/>
      </dsp:nvSpPr>
      <dsp:spPr>
        <a:xfrm>
          <a:off x="2351755" y="351671"/>
          <a:ext cx="3176894" cy="3176894"/>
        </a:xfrm>
        <a:prstGeom prst="blockArc">
          <a:avLst>
            <a:gd name="adj1" fmla="val 13500000"/>
            <a:gd name="adj2" fmla="val 162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A14815-A32D-49EC-B4E3-11C22F13CAD0}">
      <dsp:nvSpPr>
        <dsp:cNvPr id="0" name=""/>
        <dsp:cNvSpPr/>
      </dsp:nvSpPr>
      <dsp:spPr>
        <a:xfrm>
          <a:off x="2351755" y="351671"/>
          <a:ext cx="3176894" cy="3176894"/>
        </a:xfrm>
        <a:prstGeom prst="blockArc">
          <a:avLst>
            <a:gd name="adj1" fmla="val 10800000"/>
            <a:gd name="adj2" fmla="val 1350000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EBD6F-0D26-4A5D-99B1-C7416A8AF731}">
      <dsp:nvSpPr>
        <dsp:cNvPr id="0" name=""/>
        <dsp:cNvSpPr/>
      </dsp:nvSpPr>
      <dsp:spPr>
        <a:xfrm>
          <a:off x="2351755" y="351671"/>
          <a:ext cx="3176894" cy="3176894"/>
        </a:xfrm>
        <a:prstGeom prst="blockArc">
          <a:avLst>
            <a:gd name="adj1" fmla="val 8100000"/>
            <a:gd name="adj2" fmla="val 108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D79ECE-7EA8-42E0-AD2A-82747AC134DE}">
      <dsp:nvSpPr>
        <dsp:cNvPr id="0" name=""/>
        <dsp:cNvSpPr/>
      </dsp:nvSpPr>
      <dsp:spPr>
        <a:xfrm>
          <a:off x="2351755" y="351671"/>
          <a:ext cx="3176894" cy="3176894"/>
        </a:xfrm>
        <a:prstGeom prst="blockArc">
          <a:avLst>
            <a:gd name="adj1" fmla="val 5400000"/>
            <a:gd name="adj2" fmla="val 8100000"/>
            <a:gd name="adj3" fmla="val 3431"/>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52D5B8-A1F1-45EB-8803-6ED597017832}">
      <dsp:nvSpPr>
        <dsp:cNvPr id="0" name=""/>
        <dsp:cNvSpPr/>
      </dsp:nvSpPr>
      <dsp:spPr>
        <a:xfrm>
          <a:off x="2351755" y="351671"/>
          <a:ext cx="3176894" cy="3176894"/>
        </a:xfrm>
        <a:prstGeom prst="blockArc">
          <a:avLst>
            <a:gd name="adj1" fmla="val 2700000"/>
            <a:gd name="adj2" fmla="val 5400000"/>
            <a:gd name="adj3" fmla="val 343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81C8B2-6E4E-43AA-B4F7-F0CC78A18FCE}">
      <dsp:nvSpPr>
        <dsp:cNvPr id="0" name=""/>
        <dsp:cNvSpPr/>
      </dsp:nvSpPr>
      <dsp:spPr>
        <a:xfrm>
          <a:off x="2351755" y="351671"/>
          <a:ext cx="3176894" cy="3176894"/>
        </a:xfrm>
        <a:prstGeom prst="blockArc">
          <a:avLst>
            <a:gd name="adj1" fmla="val 0"/>
            <a:gd name="adj2" fmla="val 27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AE6956-CD3A-45B9-8221-F29B561504B0}">
      <dsp:nvSpPr>
        <dsp:cNvPr id="0" name=""/>
        <dsp:cNvSpPr/>
      </dsp:nvSpPr>
      <dsp:spPr>
        <a:xfrm>
          <a:off x="2351755" y="351671"/>
          <a:ext cx="3176894" cy="3176894"/>
        </a:xfrm>
        <a:prstGeom prst="blockArc">
          <a:avLst>
            <a:gd name="adj1" fmla="val 18900000"/>
            <a:gd name="adj2" fmla="val 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FF6C68-1285-446C-8D4D-4B46D23EF18D}">
      <dsp:nvSpPr>
        <dsp:cNvPr id="0" name=""/>
        <dsp:cNvSpPr/>
      </dsp:nvSpPr>
      <dsp:spPr>
        <a:xfrm>
          <a:off x="2351755" y="351671"/>
          <a:ext cx="3176894" cy="3176894"/>
        </a:xfrm>
        <a:prstGeom prst="blockArc">
          <a:avLst>
            <a:gd name="adj1" fmla="val 16200000"/>
            <a:gd name="adj2" fmla="val 189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359E03-D949-45AA-836A-B565AFD2D6BF}">
      <dsp:nvSpPr>
        <dsp:cNvPr id="0" name=""/>
        <dsp:cNvSpPr/>
      </dsp:nvSpPr>
      <dsp:spPr>
        <a:xfrm>
          <a:off x="3399579" y="1399494"/>
          <a:ext cx="1081247" cy="10812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Gestión de Configuracón</a:t>
          </a:r>
        </a:p>
      </dsp:txBody>
      <dsp:txXfrm>
        <a:off x="3557924" y="1557839"/>
        <a:ext cx="764557" cy="764557"/>
      </dsp:txXfrm>
    </dsp:sp>
    <dsp:sp modelId="{730CFCD2-25BD-4474-8C51-8590F139D637}">
      <dsp:nvSpPr>
        <dsp:cNvPr id="0" name=""/>
        <dsp:cNvSpPr/>
      </dsp:nvSpPr>
      <dsp:spPr>
        <a:xfrm>
          <a:off x="3561766" y="482"/>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3672607" y="111323"/>
        <a:ext cx="535190" cy="535190"/>
      </dsp:txXfrm>
    </dsp:sp>
    <dsp:sp modelId="{81B80D18-E650-461B-999E-D6D5B2A42445}">
      <dsp:nvSpPr>
        <dsp:cNvPr id="0" name=""/>
        <dsp:cNvSpPr/>
      </dsp:nvSpPr>
      <dsp:spPr>
        <a:xfrm>
          <a:off x="4665701" y="457747"/>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4776542" y="568588"/>
        <a:ext cx="535190" cy="535190"/>
      </dsp:txXfrm>
    </dsp:sp>
    <dsp:sp modelId="{991DDE3B-73D1-4788-83A0-F633E2B48B0C}">
      <dsp:nvSpPr>
        <dsp:cNvPr id="0" name=""/>
        <dsp:cNvSpPr/>
      </dsp:nvSpPr>
      <dsp:spPr>
        <a:xfrm>
          <a:off x="5122966" y="1561682"/>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Requisitos</a:t>
          </a:r>
        </a:p>
      </dsp:txBody>
      <dsp:txXfrm>
        <a:off x="5233807" y="1672523"/>
        <a:ext cx="535190" cy="535190"/>
      </dsp:txXfrm>
    </dsp:sp>
    <dsp:sp modelId="{97B585FE-277F-4377-9E66-F8F303236C82}">
      <dsp:nvSpPr>
        <dsp:cNvPr id="0" name=""/>
        <dsp:cNvSpPr/>
      </dsp:nvSpPr>
      <dsp:spPr>
        <a:xfrm>
          <a:off x="4665701" y="2665616"/>
          <a:ext cx="756872" cy="75687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Analisis y Diseño</a:t>
          </a:r>
        </a:p>
      </dsp:txBody>
      <dsp:txXfrm>
        <a:off x="4776542" y="2776457"/>
        <a:ext cx="535190" cy="535190"/>
      </dsp:txXfrm>
    </dsp:sp>
    <dsp:sp modelId="{94CC21EE-32EE-4936-8E8D-580648858C48}">
      <dsp:nvSpPr>
        <dsp:cNvPr id="0" name=""/>
        <dsp:cNvSpPr/>
      </dsp:nvSpPr>
      <dsp:spPr>
        <a:xfrm>
          <a:off x="3561766" y="3122881"/>
          <a:ext cx="756872" cy="756872"/>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Implementación</a:t>
          </a:r>
        </a:p>
      </dsp:txBody>
      <dsp:txXfrm>
        <a:off x="3672607" y="3233722"/>
        <a:ext cx="535190" cy="535190"/>
      </dsp:txXfrm>
    </dsp:sp>
    <dsp:sp modelId="{F64151BB-4534-413E-BFB1-1F8BB346AA76}">
      <dsp:nvSpPr>
        <dsp:cNvPr id="0" name=""/>
        <dsp:cNvSpPr/>
      </dsp:nvSpPr>
      <dsp:spPr>
        <a:xfrm>
          <a:off x="2457831" y="2665616"/>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2568672" y="2776457"/>
        <a:ext cx="535190" cy="535190"/>
      </dsp:txXfrm>
    </dsp:sp>
    <dsp:sp modelId="{03DCAE1A-1EB6-414D-A2EC-F98FECEAB5B8}">
      <dsp:nvSpPr>
        <dsp:cNvPr id="0" name=""/>
        <dsp:cNvSpPr/>
      </dsp:nvSpPr>
      <dsp:spPr>
        <a:xfrm>
          <a:off x="2000566" y="1561682"/>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2111407" y="1672523"/>
        <a:ext cx="535190" cy="535190"/>
      </dsp:txXfrm>
    </dsp:sp>
    <dsp:sp modelId="{C2D2ED05-0CBC-44DB-869B-C725A9E292C0}">
      <dsp:nvSpPr>
        <dsp:cNvPr id="0" name=""/>
        <dsp:cNvSpPr/>
      </dsp:nvSpPr>
      <dsp:spPr>
        <a:xfrm>
          <a:off x="2457831" y="457747"/>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Mantenimiento</a:t>
          </a:r>
        </a:p>
      </dsp:txBody>
      <dsp:txXfrm>
        <a:off x="2568672" y="568588"/>
        <a:ext cx="535190" cy="5351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1419</Words>
  <Characters>7810</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José Espinoza</cp:lastModifiedBy>
  <cp:revision>4</cp:revision>
  <dcterms:created xsi:type="dcterms:W3CDTF">2017-09-25T04:09:00Z</dcterms:created>
  <dcterms:modified xsi:type="dcterms:W3CDTF">2017-09-26T03:07:00Z</dcterms:modified>
</cp:coreProperties>
</file>