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363D656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 w:rsidR="00E31181">
        <w:rPr>
          <w:rFonts w:ascii="Calibri" w:eastAsia="Calibri" w:hAnsi="Calibri" w:cs="Calibri"/>
          <w:sz w:val="28"/>
          <w:szCs w:val="28"/>
        </w:rPr>
        <w:t>Matematyka Konkretna</w:t>
      </w:r>
    </w:p>
    <w:p w14:paraId="1E89E1A1" w14:textId="76615FDC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Prowadzący: prof. dr hab. Vasyl Martsenyuk</w:t>
      </w:r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758BB01F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  <w:p w14:paraId="2E6E032F" w14:textId="622E1C0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1462CD">
              <w:rPr>
                <w:rFonts w:ascii="Calibri" w:eastAsia="Calibri" w:hAnsi="Calibri" w:cs="Calibri"/>
                <w:sz w:val="28"/>
                <w:szCs w:val="28"/>
              </w:rPr>
              <w:t>14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="001462CD">
              <w:rPr>
                <w:rFonts w:ascii="Calibri" w:eastAsia="Calibri" w:hAnsi="Calibri" w:cs="Calibri"/>
                <w:sz w:val="28"/>
                <w:szCs w:val="28"/>
              </w:rPr>
              <w:t>6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.202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  <w:p w14:paraId="3D2A916B" w14:textId="4BDE51E7" w:rsidR="2365EC43" w:rsidRDefault="2365EC43" w:rsidP="002C1355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Temat: </w:t>
            </w:r>
            <w:r w:rsidR="002C1355">
              <w:rPr>
                <w:rFonts w:ascii="Calibri" w:eastAsia="Calibri" w:hAnsi="Calibri" w:cs="Calibri"/>
                <w:sz w:val="28"/>
                <w:szCs w:val="28"/>
              </w:rPr>
              <w:t>„</w:t>
            </w:r>
            <w:r w:rsidR="00936996">
              <w:rPr>
                <w:rFonts w:ascii="Calibri" w:eastAsia="Calibri" w:hAnsi="Calibri" w:cs="Calibri"/>
                <w:sz w:val="28"/>
                <w:szCs w:val="28"/>
              </w:rPr>
              <w:t>Liniowe RNN</w:t>
            </w:r>
            <w:r w:rsidR="0090058F">
              <w:rPr>
                <w:rFonts w:ascii="Calibri" w:eastAsia="Calibri" w:hAnsi="Calibri" w:cs="Calibri"/>
                <w:sz w:val="28"/>
                <w:szCs w:val="28"/>
              </w:rPr>
              <w:t>”</w:t>
            </w:r>
          </w:p>
          <w:p w14:paraId="0BA2D544" w14:textId="1EBFBBB1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E31181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 w:rsidR="000015CD">
              <w:rPr>
                <w:rFonts w:ascii="Calibri" w:eastAsia="Calibri" w:hAnsi="Calibri" w:cs="Calibri"/>
                <w:sz w:val="28"/>
                <w:szCs w:val="28"/>
              </w:rPr>
              <w:t>0</w:t>
            </w:r>
          </w:p>
        </w:tc>
        <w:tc>
          <w:tcPr>
            <w:tcW w:w="4513" w:type="dxa"/>
          </w:tcPr>
          <w:p w14:paraId="185C2B3E" w14:textId="108ED07A" w:rsidR="2365EC43" w:rsidRDefault="001329CB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Anna Więzik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7842D58E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II stopień, 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stacjonarne,</w:t>
            </w:r>
          </w:p>
          <w:p w14:paraId="32BE7427" w14:textId="34AB3735" w:rsidR="2365EC43" w:rsidRDefault="00D222A2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2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2365EC43"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 w:rsidR="000509CD">
              <w:rPr>
                <w:rFonts w:ascii="Calibri" w:eastAsia="Calibri" w:hAnsi="Calibri" w:cs="Calibri"/>
                <w:sz w:val="28"/>
                <w:szCs w:val="28"/>
              </w:rPr>
              <w:t>1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 TTO</w:t>
            </w:r>
          </w:p>
        </w:tc>
      </w:tr>
    </w:tbl>
    <w:p w14:paraId="267C1DBE" w14:textId="00A10127" w:rsidR="2365EC43" w:rsidRPr="000509CD" w:rsidRDefault="2365EC43" w:rsidP="2365EC43">
      <w:pPr>
        <w:rPr>
          <w:rFonts w:ascii="Calibri" w:eastAsia="Calibri" w:hAnsi="Calibri" w:cs="Calibri"/>
          <w:sz w:val="28"/>
          <w:szCs w:val="28"/>
          <w:lang w:val="en-US"/>
        </w:rPr>
      </w:pPr>
    </w:p>
    <w:p w14:paraId="13221E21" w14:textId="5167AD92" w:rsidR="2365EC43" w:rsidRDefault="2365EC43" w:rsidP="000509CD">
      <w:pPr>
        <w:pStyle w:val="Akapitzlist"/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Polecenie:</w:t>
      </w:r>
    </w:p>
    <w:p w14:paraId="08EDC5E9" w14:textId="77777777" w:rsidR="000509CD" w:rsidRDefault="000509CD" w:rsidP="000509CD">
      <w:pPr>
        <w:pStyle w:val="Akapitzlist"/>
        <w:rPr>
          <w:rFonts w:ascii="Calibri" w:eastAsia="Calibri" w:hAnsi="Calibri" w:cs="Calibri"/>
          <w:sz w:val="24"/>
          <w:szCs w:val="24"/>
          <w:lang w:val="en-US"/>
        </w:rPr>
      </w:pPr>
    </w:p>
    <w:p w14:paraId="0573D640" w14:textId="0B472B7E" w:rsidR="001462CD" w:rsidRDefault="002336A6" w:rsidP="001462CD">
      <w:pPr>
        <w:pStyle w:val="Akapitzlist"/>
      </w:pPr>
      <w:r>
        <w:rPr>
          <w:rFonts w:ascii="Calibri" w:eastAsia="Calibri" w:hAnsi="Calibri" w:cs="Calibri"/>
          <w:sz w:val="24"/>
          <w:szCs w:val="24"/>
          <w:lang w:val="en-US"/>
        </w:rPr>
        <w:t>Link do repozytorium:</w:t>
      </w:r>
      <w:r w:rsidR="0026223E" w:rsidRPr="0026223E">
        <w:t xml:space="preserve"> </w:t>
      </w:r>
      <w:hyperlink r:id="rId5" w:history="1">
        <w:r w:rsidR="001329CB" w:rsidRPr="003C3B07">
          <w:rPr>
            <w:rStyle w:val="Hipercze"/>
          </w:rPr>
          <w:t>https://github.com/AnaShiro/MK_2025</w:t>
        </w:r>
      </w:hyperlink>
      <w:r w:rsidR="001329CB">
        <w:t xml:space="preserve"> </w:t>
      </w:r>
    </w:p>
    <w:p w14:paraId="39708AC2" w14:textId="77777777" w:rsidR="001462CD" w:rsidRDefault="001462CD" w:rsidP="001462CD">
      <w:pPr>
        <w:pStyle w:val="Akapitzlist"/>
      </w:pPr>
    </w:p>
    <w:p w14:paraId="69306CF4" w14:textId="19548085" w:rsidR="001329CB" w:rsidRPr="001329CB" w:rsidRDefault="001329CB" w:rsidP="001329CB">
      <w:pPr>
        <w:pStyle w:val="Akapitzlist"/>
        <w:spacing w:line="360" w:lineRule="auto"/>
        <w:jc w:val="both"/>
        <w:rPr>
          <w:sz w:val="24"/>
          <w:szCs w:val="24"/>
        </w:rPr>
      </w:pPr>
      <w:r w:rsidRPr="001329CB">
        <w:rPr>
          <w:sz w:val="24"/>
          <w:szCs w:val="24"/>
        </w:rPr>
        <w:t>Rekurencyjne sieci neuronowe (RNN) to architektury neuronowe zaprojektowane do przetwarzania sekwencji danych. Charakteryzują się tym, że potrafią przechowywać informacje o wcześniejszych elementach sekwencji w postaci stanów ukrytych, co czyni je szczególnie przydatnymi w zadaniach, gdzie ważny jest kontekst czasowy. W omawianym zadaniu celem było opracowanie nieliniowej sieci RNN, która realizuje zadanie binarnego dodawania dwóch liczb 6-bitowych (rozszerzonych do 7 bitów), przy czym dane wejściowe, stany pośrednie i wyjścia są reprezentowane jako tensory trzeciego rzędu.</w:t>
      </w:r>
    </w:p>
    <w:p w14:paraId="73D60B70" w14:textId="01D0C5E1" w:rsidR="001329CB" w:rsidRPr="001329CB" w:rsidRDefault="001329CB" w:rsidP="001329CB">
      <w:pPr>
        <w:pStyle w:val="Akapitzlist"/>
        <w:spacing w:line="360" w:lineRule="auto"/>
        <w:jc w:val="both"/>
        <w:rPr>
          <w:sz w:val="24"/>
          <w:szCs w:val="24"/>
        </w:rPr>
      </w:pPr>
      <w:r w:rsidRPr="001329CB">
        <w:rPr>
          <w:sz w:val="24"/>
          <w:szCs w:val="24"/>
        </w:rPr>
        <w:t>Architektura sieci składa się z kilku kluczowych komponentów: warstwy liniowej przetwarzającej dane wejściowe, warstwy rekurencyjnej aktualizującej stan sieci w kolejnych krokach czasowych, oraz warstwy klasyfikacyjnej z funkcją logistyczną obliczającej prawdopodobieństwo wygenerowania bitu wyjściowego. Przetwarzanie tensorowe umożliwia jednoczesne operacje na wielu próbkach i krokach czasowych, co znacznie zwiększa efektywność obliczeń. W celu zapewnienia poprawności implementacji przeprowadzono kontrolę gradientów, a do optymalizacji parametrów wykorzystano algorytm RMSProp z momentem Niestierowa, który pozwala skutecznie trenować sieci głębokie mimo złożoności powierzchni błędu.</w:t>
      </w:r>
    </w:p>
    <w:p w14:paraId="21309F11" w14:textId="47EF111E" w:rsidR="0077788C" w:rsidRPr="001462CD" w:rsidRDefault="0077788C" w:rsidP="001462CD">
      <w:pPr>
        <w:pStyle w:val="Akapitzlist"/>
      </w:pPr>
      <w:r>
        <w:rPr>
          <w:rFonts w:ascii="Calibri" w:eastAsia="Calibri" w:hAnsi="Calibri" w:cs="Calibri"/>
          <w:sz w:val="28"/>
          <w:szCs w:val="28"/>
        </w:rPr>
        <w:br w:type="page"/>
      </w:r>
    </w:p>
    <w:p w14:paraId="038E6B92" w14:textId="666DE2D4" w:rsidR="0061296F" w:rsidRDefault="2365EC43" w:rsidP="001462CD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lastRenderedPageBreak/>
        <w:t xml:space="preserve">Opis programu opracowanego </w:t>
      </w:r>
    </w:p>
    <w:p w14:paraId="49192021" w14:textId="77777777" w:rsidR="001462CD" w:rsidRDefault="001462CD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65871C8A" w14:textId="0FD3F730" w:rsidR="001462CD" w:rsidRDefault="0053299F" w:rsidP="001462CD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3299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51BEB7E4" wp14:editId="6AEB1CF1">
            <wp:extent cx="5120010" cy="4705350"/>
            <wp:effectExtent l="0" t="0" r="4445" b="0"/>
            <wp:docPr id="11266155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15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111" cy="47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867" w14:textId="2BD739F5" w:rsidR="0053299F" w:rsidRDefault="0053299F" w:rsidP="001462CD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3299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7AD72DB6" wp14:editId="248F9D16">
            <wp:extent cx="5095875" cy="2193382"/>
            <wp:effectExtent l="0" t="0" r="0" b="0"/>
            <wp:docPr id="3979601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0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804" cy="2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E602" w14:textId="4016E712" w:rsidR="0053299F" w:rsidRDefault="0053299F" w:rsidP="001462CD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3299F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9AB834B" wp14:editId="5328D221">
            <wp:extent cx="4333875" cy="1114904"/>
            <wp:effectExtent l="0" t="0" r="0" b="9525"/>
            <wp:docPr id="1786273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73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81" cy="112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D40" w14:textId="511984C0" w:rsidR="0053299F" w:rsidRPr="001462CD" w:rsidRDefault="0053299F" w:rsidP="001462CD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53299F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5B068786" wp14:editId="248A0E5A">
            <wp:extent cx="2295845" cy="762106"/>
            <wp:effectExtent l="0" t="0" r="9525" b="0"/>
            <wp:docPr id="9509694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69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BFE" w14:textId="77777777" w:rsidR="001462CD" w:rsidRPr="001462CD" w:rsidRDefault="001462CD" w:rsidP="001462CD">
      <w:pPr>
        <w:pStyle w:val="Akapitzlist"/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1FE36E2D" w14:textId="1C65AC44" w:rsidR="00803E59" w:rsidRDefault="2365EC43" w:rsidP="00010B4E">
      <w:pPr>
        <w:pStyle w:val="Akapitzlist"/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8"/>
          <w:szCs w:val="28"/>
        </w:rPr>
      </w:pPr>
      <w:r w:rsidRPr="000509CD">
        <w:rPr>
          <w:rFonts w:ascii="Calibri" w:eastAsia="Calibri" w:hAnsi="Calibri" w:cs="Calibri"/>
          <w:sz w:val="28"/>
          <w:szCs w:val="28"/>
        </w:rPr>
        <w:t>Wnioski</w:t>
      </w:r>
    </w:p>
    <w:p w14:paraId="3D598A19" w14:textId="77777777" w:rsidR="00803E59" w:rsidRPr="00803E59" w:rsidRDefault="00803E59" w:rsidP="00010B4E">
      <w:pPr>
        <w:pStyle w:val="Akapitzlist"/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5B52EB23" w14:textId="2274A40C" w:rsidR="006927EE" w:rsidRPr="006927EE" w:rsidRDefault="006927EE" w:rsidP="006927EE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6927EE">
        <w:rPr>
          <w:rFonts w:ascii="Calibri" w:eastAsia="Calibri" w:hAnsi="Calibri" w:cs="Calibri"/>
          <w:sz w:val="24"/>
          <w:szCs w:val="24"/>
        </w:rPr>
        <w:t>Zadanie pokazało, że rekurencyjne sieci neuronowe mogą skutecznie rozwiązywać zadania binarnego dodawania, o ile odpowiednio zaimplementowane są mechanizmy propagacji w czasie oraz funkcje aktywacji. Wykorzystanie tensorów trzeciego rzędu do reprezentacji wejść, stanów i wyjść umożliwiło jednoczesne i wydajne przetwarzanie wielu próbek. Kontrola gradientów potwierdziła poprawność zaimplementowanej wstecznej propagacji, a zastosowanie RMSProp z pędem Niestierowa przyczyniło się do stabilnej i skutecznej optymalizacji parametrów sieci.</w:t>
      </w:r>
    </w:p>
    <w:p w14:paraId="35EF6DF1" w14:textId="17137DDA" w:rsidR="00803E59" w:rsidRPr="00803E59" w:rsidRDefault="006927EE" w:rsidP="006927EE">
      <w:pPr>
        <w:pStyle w:val="Akapitzlist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6927EE">
        <w:rPr>
          <w:rFonts w:ascii="Calibri" w:eastAsia="Calibri" w:hAnsi="Calibri" w:cs="Calibri"/>
          <w:sz w:val="24"/>
          <w:szCs w:val="24"/>
        </w:rPr>
        <w:t>Pomimo prostoty zadania (dodawanie binarne), jego realizacja wymagała złożonego przetwarzania sekwencyjnego oraz uwzględnienia wpływu wcześniejszych kroków czasowych na aktualny stan. Pokazuje to potencjał RNN do zastosowań w bardziej złożonych problemach szeregów czasowych czy przetwarzania języka naturalnego. Przeprowadzone eksperymenty potwierdziły, że odpowiednia konstrukcja architektury, inicjalizacja wag oraz dobór hiperparametrów mają kluczowy wpływ na sukces treningu i ogólną jakość działania modelu.</w:t>
      </w:r>
    </w:p>
    <w:sectPr w:rsidR="00803E59" w:rsidRPr="00803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57061"/>
    <w:multiLevelType w:val="hybridMultilevel"/>
    <w:tmpl w:val="16FE562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032D3"/>
    <w:multiLevelType w:val="hybridMultilevel"/>
    <w:tmpl w:val="2CDE8B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49BE"/>
    <w:multiLevelType w:val="hybridMultilevel"/>
    <w:tmpl w:val="6590DB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562D0F"/>
    <w:multiLevelType w:val="hybridMultilevel"/>
    <w:tmpl w:val="B25E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E1437"/>
    <w:multiLevelType w:val="multilevel"/>
    <w:tmpl w:val="4686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83FC1"/>
    <w:multiLevelType w:val="hybridMultilevel"/>
    <w:tmpl w:val="4622074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C2C78EB"/>
    <w:multiLevelType w:val="hybridMultilevel"/>
    <w:tmpl w:val="1FF42A74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FAF32D3"/>
    <w:multiLevelType w:val="hybridMultilevel"/>
    <w:tmpl w:val="321A8C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7048DD"/>
    <w:multiLevelType w:val="hybridMultilevel"/>
    <w:tmpl w:val="024806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A94FFD"/>
    <w:multiLevelType w:val="hybridMultilevel"/>
    <w:tmpl w:val="B5DA0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4227959">
    <w:abstractNumId w:val="1"/>
  </w:num>
  <w:num w:numId="2" w16cid:durableId="186725573">
    <w:abstractNumId w:val="3"/>
  </w:num>
  <w:num w:numId="3" w16cid:durableId="148715056">
    <w:abstractNumId w:val="6"/>
  </w:num>
  <w:num w:numId="4" w16cid:durableId="574121888">
    <w:abstractNumId w:val="5"/>
  </w:num>
  <w:num w:numId="5" w16cid:durableId="1015696702">
    <w:abstractNumId w:val="7"/>
  </w:num>
  <w:num w:numId="6" w16cid:durableId="678697575">
    <w:abstractNumId w:val="0"/>
  </w:num>
  <w:num w:numId="7" w16cid:durableId="1874882306">
    <w:abstractNumId w:val="9"/>
  </w:num>
  <w:num w:numId="8" w16cid:durableId="1933196903">
    <w:abstractNumId w:val="2"/>
  </w:num>
  <w:num w:numId="9" w16cid:durableId="352267255">
    <w:abstractNumId w:val="8"/>
  </w:num>
  <w:num w:numId="10" w16cid:durableId="133304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0015CD"/>
    <w:rsid w:val="00010B4E"/>
    <w:rsid w:val="00022CA4"/>
    <w:rsid w:val="000509CD"/>
    <w:rsid w:val="000628E5"/>
    <w:rsid w:val="00076D05"/>
    <w:rsid w:val="00094438"/>
    <w:rsid w:val="00104C06"/>
    <w:rsid w:val="0011075F"/>
    <w:rsid w:val="00114FDF"/>
    <w:rsid w:val="001329CB"/>
    <w:rsid w:val="001462CD"/>
    <w:rsid w:val="002336A6"/>
    <w:rsid w:val="002455A8"/>
    <w:rsid w:val="0026223E"/>
    <w:rsid w:val="002C1355"/>
    <w:rsid w:val="002C1659"/>
    <w:rsid w:val="002D00A1"/>
    <w:rsid w:val="002D2A56"/>
    <w:rsid w:val="003A260F"/>
    <w:rsid w:val="003F6794"/>
    <w:rsid w:val="00467974"/>
    <w:rsid w:val="00510F4A"/>
    <w:rsid w:val="0053299F"/>
    <w:rsid w:val="00542118"/>
    <w:rsid w:val="006117FC"/>
    <w:rsid w:val="0061296F"/>
    <w:rsid w:val="006210F2"/>
    <w:rsid w:val="0064111A"/>
    <w:rsid w:val="0064312E"/>
    <w:rsid w:val="00685345"/>
    <w:rsid w:val="006927EE"/>
    <w:rsid w:val="006D088E"/>
    <w:rsid w:val="006D5680"/>
    <w:rsid w:val="00731B54"/>
    <w:rsid w:val="00777832"/>
    <w:rsid w:val="0077788C"/>
    <w:rsid w:val="00793272"/>
    <w:rsid w:val="007D5D1B"/>
    <w:rsid w:val="007D6F6A"/>
    <w:rsid w:val="007F39B0"/>
    <w:rsid w:val="00803E59"/>
    <w:rsid w:val="008E341E"/>
    <w:rsid w:val="0090058F"/>
    <w:rsid w:val="0090718D"/>
    <w:rsid w:val="00936996"/>
    <w:rsid w:val="00945869"/>
    <w:rsid w:val="009A2C9B"/>
    <w:rsid w:val="00AB7E1E"/>
    <w:rsid w:val="00AD7694"/>
    <w:rsid w:val="00AE6C15"/>
    <w:rsid w:val="00B12249"/>
    <w:rsid w:val="00B83389"/>
    <w:rsid w:val="00BA2F7C"/>
    <w:rsid w:val="00C16714"/>
    <w:rsid w:val="00CC25DC"/>
    <w:rsid w:val="00D222A2"/>
    <w:rsid w:val="00D230BF"/>
    <w:rsid w:val="00D25402"/>
    <w:rsid w:val="00DC309A"/>
    <w:rsid w:val="00DC7508"/>
    <w:rsid w:val="00E31181"/>
    <w:rsid w:val="00E3203C"/>
    <w:rsid w:val="00E371AE"/>
    <w:rsid w:val="00F30A5D"/>
    <w:rsid w:val="00FE4DF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0509C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09C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aShiro/MK_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389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Anna Więzik</cp:lastModifiedBy>
  <cp:revision>42</cp:revision>
  <dcterms:created xsi:type="dcterms:W3CDTF">2024-09-28T13:29:00Z</dcterms:created>
  <dcterms:modified xsi:type="dcterms:W3CDTF">2025-06-20T16:48:00Z</dcterms:modified>
</cp:coreProperties>
</file>