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 xml:space="preserve">" course @ </w:t>
        </w:r>
        <w:proofErr w:type="spellStart"/>
        <w:r w:rsidR="00883AF9" w:rsidRPr="00733BD6">
          <w:rPr>
            <w:rStyle w:val="Hyperlink"/>
          </w:rPr>
          <w:t>SoftUni</w:t>
        </w:r>
        <w:proofErr w:type="spellEnd"/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>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Serializable</w:t>
            </w:r>
            <w:proofErr w:type="spellEnd"/>
            <w:r>
              <w:rPr>
                <w:b/>
                <w:bCs/>
              </w:rPr>
              <w:t>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minRentDays</w:t>
            </w:r>
            <w:proofErr w:type="spellEnd"/>
            <w:r>
              <w:rPr>
                <w:b/>
                <w:bCs/>
              </w:rPr>
              <w:t>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>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</w:t>
            </w:r>
            <w:proofErr w:type="spellStart"/>
            <w:r w:rsidR="00444746">
              <w:rPr>
                <w:b/>
                <w:bCs/>
              </w:rPr>
              <w:t>getPricePerDay</w:t>
            </w:r>
            <w:proofErr w:type="spellEnd"/>
            <w:r w:rsidR="00444746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>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543D6EE" w:rsidR="00117A37" w:rsidRDefault="005C268B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7503A26E">
                <wp:simplePos x="0" y="0"/>
                <wp:positionH relativeFrom="column">
                  <wp:posOffset>1663700</wp:posOffset>
                </wp:positionH>
                <wp:positionV relativeFrom="paragraph">
                  <wp:posOffset>125095</wp:posOffset>
                </wp:positionV>
                <wp:extent cx="675640" cy="45085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64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31pt;margin-top:9.85pt;width:53.2pt;height:3.5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" strokecolor="black [3213]" strokeweight="1pt">
                <v:stroke endarrow="block"/>
              </v:shape>
            </w:pict>
          </mc:Fallback>
        </mc:AlternateContent>
      </w:r>
      <w:r w:rsidR="003D2B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76995FF8">
                <wp:simplePos x="0" y="0"/>
                <wp:positionH relativeFrom="column">
                  <wp:posOffset>-44450</wp:posOffset>
                </wp:positionH>
                <wp:positionV relativeFrom="paragraph">
                  <wp:posOffset>125095</wp:posOffset>
                </wp:positionV>
                <wp:extent cx="421005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-3.5pt;margin-top:9.85pt;width:33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3E807F37">
                <wp:simplePos x="0" y="0"/>
                <wp:positionH relativeFrom="column">
                  <wp:posOffset>1663065</wp:posOffset>
                </wp:positionH>
                <wp:positionV relativeFrom="paragraph">
                  <wp:posOffset>230505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30.95pt;margin-top:18.1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IFOkGT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  <w:bookmarkEnd w:id="0"/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EE8C1" w14:textId="77777777" w:rsidR="00665794" w:rsidRDefault="00665794" w:rsidP="008068A2">
      <w:pPr>
        <w:spacing w:after="0" w:line="240" w:lineRule="auto"/>
      </w:pPr>
      <w:r>
        <w:separator/>
      </w:r>
    </w:p>
  </w:endnote>
  <w:endnote w:type="continuationSeparator" w:id="0">
    <w:p w14:paraId="4A6B68E8" w14:textId="77777777" w:rsidR="00665794" w:rsidRDefault="00665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6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6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26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268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DBA60" w14:textId="77777777" w:rsidR="00665794" w:rsidRDefault="00665794" w:rsidP="008068A2">
      <w:pPr>
        <w:spacing w:after="0" w:line="240" w:lineRule="auto"/>
      </w:pPr>
      <w:r>
        <w:separator/>
      </w:r>
    </w:p>
  </w:footnote>
  <w:footnote w:type="continuationSeparator" w:id="0">
    <w:p w14:paraId="13A5F2D2" w14:textId="77777777" w:rsidR="00665794" w:rsidRDefault="00665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2BDA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268B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65794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3CFC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49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3FB1-8874-42C1-8961-BE396A5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cp:lastModifiedBy>PC</cp:lastModifiedBy>
  <cp:revision>4</cp:revision>
  <cp:lastPrinted>2015-10-26T22:35:00Z</cp:lastPrinted>
  <dcterms:created xsi:type="dcterms:W3CDTF">2017-04-01T14:45:00Z</dcterms:created>
  <dcterms:modified xsi:type="dcterms:W3CDTF">2017-04-01T15:06:00Z</dcterms:modified>
  <cp:category>programming, education, software engineering, software development</cp:category>
</cp:coreProperties>
</file>