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FA929" w14:textId="6D253ADF" w:rsidR="00FB4412" w:rsidRPr="003104E0" w:rsidRDefault="00FB4412" w:rsidP="00FB4412">
      <w:pPr>
        <w:pStyle w:val="Ttulo1"/>
        <w:numPr>
          <w:ilvl w:val="0"/>
          <w:numId w:val="8"/>
        </w:numPr>
        <w:spacing w:before="0"/>
        <w:rPr>
          <w:rFonts w:asciiTheme="minorHAnsi" w:eastAsia="Times New Roman" w:hAnsiTheme="minorHAnsi" w:cstheme="minorHAnsi"/>
          <w:lang w:eastAsia="es-ES"/>
        </w:rPr>
      </w:pPr>
      <w:r w:rsidRPr="003104E0">
        <w:rPr>
          <w:rFonts w:asciiTheme="minorHAnsi" w:eastAsia="Times New Roman" w:hAnsiTheme="minorHAnsi" w:cstheme="minorHAnsi"/>
          <w:lang w:eastAsia="es-ES"/>
        </w:rPr>
        <w:t>La forma jurídica de las sociedades</w:t>
      </w:r>
    </w:p>
    <w:p w14:paraId="6ED96096" w14:textId="77777777" w:rsidR="00FB4412" w:rsidRPr="00FB4412" w:rsidRDefault="00FB4412" w:rsidP="00FB4412">
      <w:pPr>
        <w:shd w:val="clear" w:color="auto" w:fill="FFFFFF"/>
        <w:spacing w:after="100" w:afterAutospacing="1" w:line="240" w:lineRule="auto"/>
        <w:jc w:val="both"/>
        <w:rPr>
          <w:rFonts w:eastAsia="Times New Roman" w:cstheme="minorHAnsi"/>
          <w:color w:val="1D2125"/>
          <w:lang w:eastAsia="es-ES"/>
        </w:rPr>
      </w:pPr>
      <w:r w:rsidRPr="00FB4412">
        <w:rPr>
          <w:rFonts w:eastAsia="Times New Roman" w:cstheme="minorHAnsi"/>
          <w:color w:val="1D2125"/>
          <w:lang w:eastAsia="es-ES"/>
        </w:rPr>
        <w:t>La forma jurídica es la identificación legal de la empresa ante todos los sujetos con quienes se relaciona. Para poder elegir una hay que considerar la actividad que se pretende realizar, el número de socios, las necesidades económicas, la fiscalidad y el riesgo o responsabilidad que se va a asumir.</w:t>
      </w:r>
    </w:p>
    <w:p w14:paraId="245B3A67" w14:textId="77777777" w:rsidR="00FB4412" w:rsidRPr="00FB4412" w:rsidRDefault="00FB4412" w:rsidP="00FB4412">
      <w:pPr>
        <w:shd w:val="clear" w:color="auto" w:fill="FFFFFF"/>
        <w:spacing w:after="0" w:line="240" w:lineRule="auto"/>
        <w:jc w:val="both"/>
        <w:rPr>
          <w:rFonts w:eastAsia="Times New Roman" w:cstheme="minorHAnsi"/>
          <w:color w:val="1D2125"/>
          <w:lang w:eastAsia="es-ES"/>
        </w:rPr>
      </w:pPr>
      <w:r w:rsidRPr="00FB4412">
        <w:rPr>
          <w:rFonts w:eastAsia="Times New Roman" w:cstheme="minorHAnsi"/>
          <w:b/>
          <w:bCs/>
          <w:color w:val="1D2125"/>
          <w:lang w:eastAsia="es-ES"/>
        </w:rPr>
        <w:t>La responsabilidad puede ser</w:t>
      </w:r>
      <w:r w:rsidRPr="00FB4412">
        <w:rPr>
          <w:rFonts w:eastAsia="Times New Roman" w:cstheme="minorHAnsi"/>
          <w:color w:val="1D2125"/>
          <w:lang w:eastAsia="es-ES"/>
        </w:rPr>
        <w:t>:</w:t>
      </w:r>
    </w:p>
    <w:p w14:paraId="5ADC4813" w14:textId="4B5C7D86" w:rsidR="00FB4412" w:rsidRPr="00BE7CED" w:rsidRDefault="00FB4412" w:rsidP="003104E0">
      <w:pPr>
        <w:pStyle w:val="Prrafodelista"/>
        <w:numPr>
          <w:ilvl w:val="0"/>
          <w:numId w:val="29"/>
        </w:numPr>
        <w:shd w:val="clear" w:color="auto" w:fill="FFFFFF"/>
        <w:spacing w:after="100" w:afterAutospacing="1" w:line="240" w:lineRule="auto"/>
        <w:jc w:val="both"/>
        <w:rPr>
          <w:rFonts w:eastAsia="Times New Roman" w:cstheme="minorHAnsi"/>
          <w:color w:val="1D2125"/>
          <w:lang w:eastAsia="es-ES"/>
        </w:rPr>
      </w:pPr>
      <w:r w:rsidRPr="00BE7CED">
        <w:rPr>
          <w:rFonts w:eastAsia="Times New Roman" w:cstheme="minorHAnsi"/>
          <w:color w:val="1D2125"/>
          <w:lang w:eastAsia="es-ES"/>
        </w:rPr>
        <w:t>Subsidiaria: se debe hacer frente a la deuda si el responsable directo no puede.</w:t>
      </w:r>
    </w:p>
    <w:p w14:paraId="4FC5E5C1" w14:textId="42A6C27E" w:rsidR="00FB4412" w:rsidRPr="00BE7CED" w:rsidRDefault="00FB4412" w:rsidP="003104E0">
      <w:pPr>
        <w:pStyle w:val="Prrafodelista"/>
        <w:numPr>
          <w:ilvl w:val="0"/>
          <w:numId w:val="29"/>
        </w:numPr>
        <w:shd w:val="clear" w:color="auto" w:fill="FFFFFF"/>
        <w:spacing w:after="100" w:afterAutospacing="1" w:line="240" w:lineRule="auto"/>
        <w:jc w:val="both"/>
        <w:rPr>
          <w:rFonts w:eastAsia="Times New Roman" w:cstheme="minorHAnsi"/>
          <w:color w:val="1D2125"/>
          <w:lang w:eastAsia="es-ES"/>
        </w:rPr>
      </w:pPr>
      <w:r w:rsidRPr="00BE7CED">
        <w:rPr>
          <w:rFonts w:eastAsia="Times New Roman" w:cstheme="minorHAnsi"/>
          <w:color w:val="1D2125"/>
          <w:lang w:eastAsia="es-ES"/>
        </w:rPr>
        <w:t>Solidaria: todos los socios son responsables a la vez de hacer frente a la deuda.</w:t>
      </w:r>
    </w:p>
    <w:p w14:paraId="760C09AE" w14:textId="05DB4E9A" w:rsidR="00FB4412" w:rsidRPr="00BE7CED" w:rsidRDefault="00FB4412" w:rsidP="003104E0">
      <w:pPr>
        <w:pStyle w:val="Prrafodelista"/>
        <w:numPr>
          <w:ilvl w:val="0"/>
          <w:numId w:val="29"/>
        </w:numPr>
        <w:shd w:val="clear" w:color="auto" w:fill="FFFFFF"/>
        <w:spacing w:after="100" w:afterAutospacing="1" w:line="240" w:lineRule="auto"/>
        <w:jc w:val="both"/>
        <w:rPr>
          <w:rFonts w:eastAsia="Times New Roman" w:cstheme="minorHAnsi"/>
          <w:color w:val="1D2125"/>
          <w:lang w:eastAsia="es-ES"/>
        </w:rPr>
      </w:pPr>
      <w:r w:rsidRPr="00BE7CED">
        <w:rPr>
          <w:rFonts w:eastAsia="Times New Roman" w:cstheme="minorHAnsi"/>
          <w:color w:val="1D2125"/>
          <w:lang w:eastAsia="es-ES"/>
        </w:rPr>
        <w:t>Limitada: la persona responde ante las deudas con el capital aportado a la empresa. </w:t>
      </w:r>
    </w:p>
    <w:p w14:paraId="46DC5FFB" w14:textId="3194AF77" w:rsidR="00FB4412" w:rsidRPr="00BE7CED" w:rsidRDefault="00FB4412" w:rsidP="003104E0">
      <w:pPr>
        <w:pStyle w:val="Prrafodelista"/>
        <w:numPr>
          <w:ilvl w:val="0"/>
          <w:numId w:val="29"/>
        </w:numPr>
        <w:shd w:val="clear" w:color="auto" w:fill="FFFFFF"/>
        <w:spacing w:after="100" w:afterAutospacing="1" w:line="240" w:lineRule="auto"/>
        <w:jc w:val="both"/>
        <w:rPr>
          <w:rFonts w:eastAsia="Times New Roman" w:cstheme="minorHAnsi"/>
          <w:color w:val="1D2125"/>
          <w:lang w:eastAsia="es-ES"/>
        </w:rPr>
      </w:pPr>
      <w:r w:rsidRPr="00BE7CED">
        <w:rPr>
          <w:rFonts w:eastAsia="Times New Roman" w:cstheme="minorHAnsi"/>
          <w:color w:val="1D2125"/>
          <w:lang w:eastAsia="es-ES"/>
        </w:rPr>
        <w:t>Ilimitada: la persona responde ante las deudas con su propio patrimonio.</w:t>
      </w:r>
    </w:p>
    <w:p w14:paraId="0F5AFF1F" w14:textId="77777777" w:rsidR="00FB4412" w:rsidRPr="00FB4412" w:rsidRDefault="00FB4412" w:rsidP="00FB4412">
      <w:pPr>
        <w:shd w:val="clear" w:color="auto" w:fill="FFFFFF"/>
        <w:spacing w:after="0" w:line="240" w:lineRule="auto"/>
        <w:jc w:val="both"/>
        <w:rPr>
          <w:rFonts w:eastAsia="Times New Roman" w:cstheme="minorHAnsi"/>
          <w:color w:val="1D2125"/>
          <w:lang w:eastAsia="es-ES"/>
        </w:rPr>
      </w:pPr>
      <w:r w:rsidRPr="00FB4412">
        <w:rPr>
          <w:rFonts w:eastAsia="Times New Roman" w:cstheme="minorHAnsi"/>
          <w:b/>
          <w:bCs/>
          <w:color w:val="1D2125"/>
          <w:lang w:eastAsia="es-ES"/>
        </w:rPr>
        <w:t>Los tipos de personalidad pueden ser</w:t>
      </w:r>
      <w:r w:rsidRPr="00FB4412">
        <w:rPr>
          <w:rFonts w:eastAsia="Times New Roman" w:cstheme="minorHAnsi"/>
          <w:color w:val="1D2125"/>
          <w:lang w:eastAsia="es-ES"/>
        </w:rPr>
        <w:t>:</w:t>
      </w:r>
    </w:p>
    <w:p w14:paraId="30FA010F" w14:textId="7298BC71" w:rsidR="00FB4412" w:rsidRPr="00BE7CED" w:rsidRDefault="00FB4412" w:rsidP="003104E0">
      <w:pPr>
        <w:pStyle w:val="Prrafodelista"/>
        <w:numPr>
          <w:ilvl w:val="0"/>
          <w:numId w:val="30"/>
        </w:numPr>
        <w:shd w:val="clear" w:color="auto" w:fill="FFFFFF"/>
        <w:spacing w:after="100" w:afterAutospacing="1" w:line="240" w:lineRule="auto"/>
        <w:jc w:val="both"/>
        <w:rPr>
          <w:rFonts w:eastAsia="Times New Roman" w:cstheme="minorHAnsi"/>
          <w:color w:val="1D2125"/>
          <w:lang w:eastAsia="es-ES"/>
        </w:rPr>
      </w:pPr>
      <w:r w:rsidRPr="00BE7CED">
        <w:rPr>
          <w:rFonts w:eastAsia="Times New Roman" w:cstheme="minorHAnsi"/>
          <w:color w:val="1D2125"/>
          <w:lang w:eastAsia="es-ES"/>
        </w:rPr>
        <w:t>La persona física, que es un humano con derechos y obligaciones. Por ejemplo, el empresario individual.</w:t>
      </w:r>
    </w:p>
    <w:p w14:paraId="02076A27" w14:textId="2EA4C76B" w:rsidR="00FB4412" w:rsidRPr="00BE7CED" w:rsidRDefault="00FB4412" w:rsidP="003104E0">
      <w:pPr>
        <w:pStyle w:val="Prrafodelista"/>
        <w:numPr>
          <w:ilvl w:val="0"/>
          <w:numId w:val="30"/>
        </w:numPr>
        <w:shd w:val="clear" w:color="auto" w:fill="FFFFFF"/>
        <w:spacing w:after="100" w:afterAutospacing="1" w:line="240" w:lineRule="auto"/>
        <w:jc w:val="both"/>
        <w:rPr>
          <w:rFonts w:eastAsia="Times New Roman" w:cstheme="minorHAnsi"/>
          <w:color w:val="1D2125"/>
          <w:lang w:eastAsia="es-ES"/>
        </w:rPr>
      </w:pPr>
      <w:r w:rsidRPr="00BE7CED">
        <w:rPr>
          <w:rFonts w:eastAsia="Times New Roman" w:cstheme="minorHAnsi"/>
          <w:color w:val="1D2125"/>
          <w:lang w:eastAsia="es-ES"/>
        </w:rPr>
        <w:t>La persona jurídica, que es un ente (asociación, corporación, institución) con personalidad propia diferente de la personalidad de los socios y con capacidad para llevar a cabo actividades que generan responsabilidad. Por ejemplo, las sociedades mercantiles.</w:t>
      </w:r>
    </w:p>
    <w:p w14:paraId="71801B81" w14:textId="77777777" w:rsidR="00FB4412" w:rsidRPr="00FB4412" w:rsidRDefault="00FB4412" w:rsidP="00FB4412">
      <w:pPr>
        <w:shd w:val="clear" w:color="auto" w:fill="FFFFFF"/>
        <w:spacing w:after="100" w:afterAutospacing="1" w:line="240" w:lineRule="auto"/>
        <w:jc w:val="both"/>
        <w:rPr>
          <w:rFonts w:eastAsia="Times New Roman" w:cstheme="minorHAnsi"/>
          <w:color w:val="1D2125"/>
          <w:lang w:eastAsia="es-ES"/>
        </w:rPr>
      </w:pPr>
      <w:r w:rsidRPr="00FB4412">
        <w:rPr>
          <w:rFonts w:eastAsia="Times New Roman" w:cstheme="minorHAnsi"/>
          <w:color w:val="1D2125"/>
          <w:lang w:eastAsia="es-ES"/>
        </w:rPr>
        <w:t>La diferencia entre las empresas con y sin personalidad jurídica es la responsabilidad.</w:t>
      </w:r>
    </w:p>
    <w:p w14:paraId="5AAC0CB0" w14:textId="77777777" w:rsidR="00FB4412" w:rsidRPr="00FB4412" w:rsidRDefault="00FB4412" w:rsidP="00FB4412">
      <w:pPr>
        <w:shd w:val="clear" w:color="auto" w:fill="FFFFFF"/>
        <w:spacing w:after="0" w:line="240" w:lineRule="auto"/>
        <w:jc w:val="both"/>
        <w:rPr>
          <w:rFonts w:eastAsia="Times New Roman" w:cstheme="minorHAnsi"/>
          <w:color w:val="1D2125"/>
          <w:lang w:eastAsia="es-ES"/>
        </w:rPr>
      </w:pPr>
      <w:r w:rsidRPr="00FB4412">
        <w:rPr>
          <w:rFonts w:eastAsia="Times New Roman" w:cstheme="minorHAnsi"/>
          <w:b/>
          <w:bCs/>
          <w:color w:val="1D2125"/>
          <w:lang w:eastAsia="es-ES"/>
        </w:rPr>
        <w:t>Los tipos de empresa pueden ser</w:t>
      </w:r>
      <w:r w:rsidRPr="00FB4412">
        <w:rPr>
          <w:rFonts w:eastAsia="Times New Roman" w:cstheme="minorHAnsi"/>
          <w:color w:val="1D2125"/>
          <w:lang w:eastAsia="es-ES"/>
        </w:rPr>
        <w:t>: </w:t>
      </w:r>
    </w:p>
    <w:p w14:paraId="156FB134" w14:textId="1235617F" w:rsidR="00FB4412" w:rsidRPr="00BE7CED" w:rsidRDefault="00FB4412" w:rsidP="003104E0">
      <w:pPr>
        <w:pStyle w:val="Prrafodelista"/>
        <w:numPr>
          <w:ilvl w:val="0"/>
          <w:numId w:val="31"/>
        </w:numPr>
        <w:shd w:val="clear" w:color="auto" w:fill="FFFFFF"/>
        <w:spacing w:after="100" w:afterAutospacing="1" w:line="240" w:lineRule="auto"/>
        <w:jc w:val="both"/>
        <w:rPr>
          <w:rFonts w:eastAsia="Times New Roman" w:cstheme="minorHAnsi"/>
          <w:color w:val="1D2125"/>
          <w:lang w:eastAsia="es-ES"/>
        </w:rPr>
      </w:pPr>
      <w:r w:rsidRPr="00BE7CED">
        <w:rPr>
          <w:rFonts w:eastAsia="Times New Roman" w:cstheme="minorHAnsi"/>
          <w:color w:val="1D2125"/>
          <w:lang w:eastAsia="es-ES"/>
        </w:rPr>
        <w:t>Personalistas: sociedad colectiva y sociedad comanditaria.</w:t>
      </w:r>
    </w:p>
    <w:p w14:paraId="78EDD5A1" w14:textId="60B5ED8C" w:rsidR="00FB4412" w:rsidRPr="00BE7CED" w:rsidRDefault="00FB4412" w:rsidP="003104E0">
      <w:pPr>
        <w:pStyle w:val="Prrafodelista"/>
        <w:numPr>
          <w:ilvl w:val="0"/>
          <w:numId w:val="31"/>
        </w:numPr>
        <w:shd w:val="clear" w:color="auto" w:fill="FFFFFF"/>
        <w:spacing w:after="100" w:afterAutospacing="1" w:line="240" w:lineRule="auto"/>
        <w:jc w:val="both"/>
        <w:rPr>
          <w:rFonts w:eastAsia="Times New Roman" w:cstheme="minorHAnsi"/>
          <w:color w:val="1D2125"/>
          <w:lang w:eastAsia="es-ES"/>
        </w:rPr>
      </w:pPr>
      <w:r w:rsidRPr="00BE7CED">
        <w:rPr>
          <w:rFonts w:eastAsia="Times New Roman" w:cstheme="minorHAnsi"/>
          <w:color w:val="1D2125"/>
          <w:lang w:eastAsia="es-ES"/>
        </w:rPr>
        <w:t>Capitalistas: sociedad anónima (SA), sociedad limitada (SL) y sociedad limitada nueva empresa (SLNE)</w:t>
      </w:r>
    </w:p>
    <w:p w14:paraId="0CE24C94" w14:textId="261AF5F7" w:rsidR="00FB4412" w:rsidRPr="003104E0" w:rsidRDefault="00FB4412" w:rsidP="003104E0">
      <w:pPr>
        <w:pStyle w:val="Prrafodelista"/>
        <w:numPr>
          <w:ilvl w:val="0"/>
          <w:numId w:val="31"/>
        </w:numPr>
        <w:shd w:val="clear" w:color="auto" w:fill="FFFFFF"/>
        <w:spacing w:after="100" w:afterAutospacing="1" w:line="240" w:lineRule="auto"/>
        <w:jc w:val="both"/>
        <w:rPr>
          <w:rFonts w:eastAsia="Times New Roman" w:cstheme="minorHAnsi"/>
          <w:color w:val="1D2125"/>
          <w:lang w:eastAsia="es-ES"/>
        </w:rPr>
      </w:pPr>
      <w:r w:rsidRPr="00BE7CED">
        <w:rPr>
          <w:rFonts w:eastAsia="Times New Roman" w:cstheme="minorHAnsi"/>
          <w:color w:val="1D2125"/>
          <w:lang w:eastAsia="es-ES"/>
        </w:rPr>
        <w:t>Sociedades especiales o de Economía Social: sociedades laborales y cooperativas.</w:t>
      </w:r>
    </w:p>
    <w:p w14:paraId="093427C4" w14:textId="6B67EC54" w:rsidR="00FB4412" w:rsidRPr="003104E0" w:rsidRDefault="00FB4412" w:rsidP="00FB4412">
      <w:pPr>
        <w:pStyle w:val="Ttulo1"/>
        <w:numPr>
          <w:ilvl w:val="0"/>
          <w:numId w:val="8"/>
        </w:numPr>
        <w:spacing w:before="0"/>
        <w:rPr>
          <w:rFonts w:asciiTheme="minorHAnsi" w:eastAsia="Times New Roman" w:hAnsiTheme="minorHAnsi" w:cstheme="minorHAnsi"/>
          <w:lang w:eastAsia="es-ES"/>
        </w:rPr>
      </w:pPr>
      <w:r w:rsidRPr="003104E0">
        <w:rPr>
          <w:rFonts w:asciiTheme="minorHAnsi" w:eastAsia="Times New Roman" w:hAnsiTheme="minorHAnsi" w:cstheme="minorHAnsi"/>
          <w:lang w:eastAsia="es-ES"/>
        </w:rPr>
        <w:t>El empresario individual</w:t>
      </w:r>
    </w:p>
    <w:p w14:paraId="23752B2A" w14:textId="55C888C7" w:rsidR="00FB4412" w:rsidRPr="003104E0" w:rsidRDefault="00FB4412" w:rsidP="003104E0">
      <w:pPr>
        <w:pStyle w:val="Prrafodelista"/>
        <w:numPr>
          <w:ilvl w:val="0"/>
          <w:numId w:val="28"/>
        </w:numPr>
        <w:shd w:val="clear" w:color="auto" w:fill="FFFFFF"/>
        <w:spacing w:after="0" w:line="240" w:lineRule="auto"/>
        <w:jc w:val="both"/>
        <w:rPr>
          <w:rFonts w:eastAsia="Times New Roman" w:cstheme="minorHAnsi"/>
          <w:color w:val="1D2125"/>
          <w:lang w:eastAsia="es-ES"/>
        </w:rPr>
      </w:pPr>
      <w:r w:rsidRPr="003104E0">
        <w:rPr>
          <w:rFonts w:cstheme="minorHAnsi"/>
          <w:color w:val="1D2125"/>
        </w:rPr>
        <w:t>El empresario individual es una persona física que trabaja por cuenta propia de forma habitual, personal y directa.</w:t>
      </w:r>
    </w:p>
    <w:p w14:paraId="61059E7B" w14:textId="77777777" w:rsidR="00FB4412" w:rsidRPr="00BE7CED" w:rsidRDefault="00FB4412" w:rsidP="003104E0">
      <w:pPr>
        <w:pStyle w:val="NormalWeb"/>
        <w:numPr>
          <w:ilvl w:val="0"/>
          <w:numId w:val="28"/>
        </w:numPr>
        <w:shd w:val="clear" w:color="auto" w:fill="FFFFFF"/>
        <w:spacing w:before="0" w:beforeAutospacing="0" w:after="0" w:afterAutospacing="0"/>
        <w:jc w:val="both"/>
        <w:rPr>
          <w:rFonts w:asciiTheme="minorHAnsi" w:hAnsiTheme="minorHAnsi" w:cstheme="minorHAnsi"/>
          <w:color w:val="1D2125"/>
          <w:sz w:val="22"/>
          <w:szCs w:val="22"/>
        </w:rPr>
      </w:pPr>
      <w:r w:rsidRPr="00BE7CED">
        <w:rPr>
          <w:rFonts w:asciiTheme="minorHAnsi" w:hAnsiTheme="minorHAnsi" w:cstheme="minorHAnsi"/>
          <w:color w:val="1D2125"/>
          <w:sz w:val="22"/>
          <w:szCs w:val="22"/>
        </w:rPr>
        <w:t>Su </w:t>
      </w:r>
      <w:r w:rsidRPr="00BE7CED">
        <w:rPr>
          <w:rFonts w:asciiTheme="minorHAnsi" w:hAnsiTheme="minorHAnsi" w:cstheme="minorHAnsi"/>
          <w:b/>
          <w:bCs/>
          <w:color w:val="1D2125"/>
          <w:sz w:val="22"/>
          <w:szCs w:val="22"/>
        </w:rPr>
        <w:t>responsabilidad </w:t>
      </w:r>
      <w:r w:rsidRPr="00BE7CED">
        <w:rPr>
          <w:rFonts w:asciiTheme="minorHAnsi" w:hAnsiTheme="minorHAnsi" w:cstheme="minorHAnsi"/>
          <w:color w:val="1D2125"/>
          <w:sz w:val="22"/>
          <w:szCs w:val="22"/>
        </w:rPr>
        <w:t>es ilimitada. Ante las deudas responde con su patrimonio personal.</w:t>
      </w:r>
    </w:p>
    <w:p w14:paraId="2F9DD12E" w14:textId="77777777" w:rsidR="00FB4412" w:rsidRPr="00BE7CED" w:rsidRDefault="00FB4412" w:rsidP="003104E0">
      <w:pPr>
        <w:pStyle w:val="NormalWeb"/>
        <w:numPr>
          <w:ilvl w:val="0"/>
          <w:numId w:val="28"/>
        </w:numPr>
        <w:shd w:val="clear" w:color="auto" w:fill="FFFFFF"/>
        <w:spacing w:before="0" w:beforeAutospacing="0" w:after="0" w:afterAutospacing="0"/>
        <w:jc w:val="both"/>
        <w:rPr>
          <w:rFonts w:asciiTheme="minorHAnsi" w:hAnsiTheme="minorHAnsi" w:cstheme="minorHAnsi"/>
          <w:color w:val="1D2125"/>
          <w:sz w:val="22"/>
          <w:szCs w:val="22"/>
        </w:rPr>
      </w:pPr>
      <w:r w:rsidRPr="00BE7CED">
        <w:rPr>
          <w:rFonts w:asciiTheme="minorHAnsi" w:hAnsiTheme="minorHAnsi" w:cstheme="minorHAnsi"/>
          <w:color w:val="1D2125"/>
          <w:sz w:val="22"/>
          <w:szCs w:val="22"/>
        </w:rPr>
        <w:t>No necesita </w:t>
      </w:r>
      <w:r w:rsidRPr="00BE7CED">
        <w:rPr>
          <w:rFonts w:asciiTheme="minorHAnsi" w:hAnsiTheme="minorHAnsi" w:cstheme="minorHAnsi"/>
          <w:b/>
          <w:bCs/>
          <w:color w:val="1D2125"/>
          <w:sz w:val="22"/>
          <w:szCs w:val="22"/>
        </w:rPr>
        <w:t>capital</w:t>
      </w:r>
      <w:r w:rsidRPr="00BE7CED">
        <w:rPr>
          <w:rFonts w:asciiTheme="minorHAnsi" w:hAnsiTheme="minorHAnsi" w:cstheme="minorHAnsi"/>
          <w:color w:val="1D2125"/>
          <w:sz w:val="22"/>
          <w:szCs w:val="22"/>
        </w:rPr>
        <w:t> mínimo, gestiona personalmente la empresa y tiene pocos trámites de constitución. </w:t>
      </w:r>
    </w:p>
    <w:p w14:paraId="546E9080" w14:textId="77777777" w:rsidR="00FB4412" w:rsidRPr="00BE7CED" w:rsidRDefault="00FB4412" w:rsidP="003104E0">
      <w:pPr>
        <w:pStyle w:val="NormalWeb"/>
        <w:numPr>
          <w:ilvl w:val="0"/>
          <w:numId w:val="28"/>
        </w:numPr>
        <w:shd w:val="clear" w:color="auto" w:fill="FFFFFF"/>
        <w:spacing w:before="0" w:beforeAutospacing="0" w:after="0" w:afterAutospacing="0"/>
        <w:jc w:val="both"/>
        <w:rPr>
          <w:rFonts w:asciiTheme="minorHAnsi" w:hAnsiTheme="minorHAnsi" w:cstheme="minorHAnsi"/>
          <w:color w:val="1D2125"/>
          <w:sz w:val="22"/>
          <w:szCs w:val="22"/>
        </w:rPr>
      </w:pPr>
      <w:r w:rsidRPr="00BE7CED">
        <w:rPr>
          <w:rFonts w:asciiTheme="minorHAnsi" w:hAnsiTheme="minorHAnsi" w:cstheme="minorHAnsi"/>
          <w:b/>
          <w:bCs/>
          <w:color w:val="1D2125"/>
          <w:sz w:val="22"/>
          <w:szCs w:val="22"/>
        </w:rPr>
        <w:t>Cotiza</w:t>
      </w:r>
      <w:r w:rsidRPr="00BE7CED">
        <w:rPr>
          <w:rFonts w:asciiTheme="minorHAnsi" w:hAnsiTheme="minorHAnsi" w:cstheme="minorHAnsi"/>
          <w:color w:val="1D2125"/>
          <w:sz w:val="22"/>
          <w:szCs w:val="22"/>
        </w:rPr>
        <w:t> a la Seguridad Social por el Régimen Especial de Trabajadores Autónomos (RETA) y </w:t>
      </w:r>
      <w:r w:rsidRPr="00BE7CED">
        <w:rPr>
          <w:rFonts w:asciiTheme="minorHAnsi" w:hAnsiTheme="minorHAnsi" w:cstheme="minorHAnsi"/>
          <w:b/>
          <w:bCs/>
          <w:color w:val="1D2125"/>
          <w:sz w:val="22"/>
          <w:szCs w:val="22"/>
        </w:rPr>
        <w:t>tributa </w:t>
      </w:r>
      <w:r w:rsidRPr="00BE7CED">
        <w:rPr>
          <w:rFonts w:asciiTheme="minorHAnsi" w:hAnsiTheme="minorHAnsi" w:cstheme="minorHAnsi"/>
          <w:color w:val="1D2125"/>
          <w:sz w:val="22"/>
          <w:szCs w:val="22"/>
        </w:rPr>
        <w:t>por el Impuesto sobre la Renta de las Personas Físicas (IRPF). </w:t>
      </w:r>
    </w:p>
    <w:p w14:paraId="5AD5D032" w14:textId="77777777" w:rsidR="00FB4412" w:rsidRPr="00BE7CED" w:rsidRDefault="00FB4412" w:rsidP="003104E0">
      <w:pPr>
        <w:pStyle w:val="NormalWeb"/>
        <w:numPr>
          <w:ilvl w:val="0"/>
          <w:numId w:val="28"/>
        </w:numPr>
        <w:shd w:val="clear" w:color="auto" w:fill="FFFFFF"/>
        <w:spacing w:before="0" w:beforeAutospacing="0" w:after="0" w:afterAutospacing="0"/>
        <w:jc w:val="both"/>
        <w:rPr>
          <w:rFonts w:asciiTheme="minorHAnsi" w:hAnsiTheme="minorHAnsi" w:cstheme="minorHAnsi"/>
          <w:color w:val="1D2125"/>
          <w:sz w:val="22"/>
          <w:szCs w:val="22"/>
        </w:rPr>
      </w:pPr>
      <w:r w:rsidRPr="00BE7CED">
        <w:rPr>
          <w:rFonts w:asciiTheme="minorHAnsi" w:hAnsiTheme="minorHAnsi" w:cstheme="minorHAnsi"/>
          <w:color w:val="1D2125"/>
          <w:sz w:val="22"/>
          <w:szCs w:val="22"/>
        </w:rPr>
        <w:t>El matrimonio puede celebrarse en régimen de separación de bienes o en régimen de gananciales. En el régimen de gananciales, las deudas del empresario individual podrían afectar a su pareja porque los derechos y obligaciones que se generan a partir del matrimonio son comunes a ambos. Se exceptúan los bienes privativos que uno de los cónyuges poseyera antes del matrimonio o hubiera recibido en herencia, a no ser que estos bienes queden obligados si así se expresa en escritura pública.</w:t>
      </w:r>
      <w:r w:rsidRPr="00BE7CED">
        <w:rPr>
          <w:rFonts w:asciiTheme="minorHAnsi" w:hAnsiTheme="minorHAnsi" w:cstheme="minorHAnsi"/>
          <w:color w:val="1D2125"/>
          <w:sz w:val="22"/>
          <w:szCs w:val="22"/>
        </w:rPr>
        <w:t xml:space="preserve"> </w:t>
      </w:r>
    </w:p>
    <w:p w14:paraId="30AA6095" w14:textId="6B73F6F4" w:rsidR="00FB4412" w:rsidRPr="00BE7CED" w:rsidRDefault="00FB4412" w:rsidP="003104E0">
      <w:pPr>
        <w:pStyle w:val="NormalWeb"/>
        <w:numPr>
          <w:ilvl w:val="0"/>
          <w:numId w:val="28"/>
        </w:numPr>
        <w:shd w:val="clear" w:color="auto" w:fill="FFFFFF"/>
        <w:spacing w:before="0" w:beforeAutospacing="0"/>
        <w:jc w:val="both"/>
        <w:rPr>
          <w:rFonts w:asciiTheme="minorHAnsi" w:hAnsiTheme="minorHAnsi" w:cstheme="minorHAnsi"/>
          <w:color w:val="1D2125"/>
          <w:sz w:val="22"/>
          <w:szCs w:val="22"/>
        </w:rPr>
      </w:pPr>
      <w:r w:rsidRPr="00BE7CED">
        <w:rPr>
          <w:rFonts w:asciiTheme="minorHAnsi" w:hAnsiTheme="minorHAnsi" w:cstheme="minorHAnsi"/>
          <w:color w:val="1D2125"/>
          <w:sz w:val="22"/>
          <w:szCs w:val="22"/>
        </w:rPr>
        <w:t>El Trabajador Autónomo Económicamente Dependiente (TRADE) depende al menos en un 75% de un único cliente y no puede contratar personal para su actividad. Ha de contar con infraestructura y material propios para realizar su trabajo. No puede contratar trabajadores ni subcontratar total o parcialmente actividad con terceros.</w:t>
      </w:r>
    </w:p>
    <w:p w14:paraId="7B3CB0B5" w14:textId="77777777" w:rsidR="003104E0" w:rsidRDefault="003104E0">
      <w:pPr>
        <w:rPr>
          <w:rFonts w:eastAsia="Times New Roman" w:cstheme="minorHAnsi"/>
          <w:color w:val="2F5496" w:themeColor="accent1" w:themeShade="BF"/>
          <w:sz w:val="32"/>
          <w:szCs w:val="32"/>
          <w:lang w:eastAsia="es-ES"/>
        </w:rPr>
      </w:pPr>
      <w:r>
        <w:rPr>
          <w:rFonts w:eastAsia="Times New Roman" w:cstheme="minorHAnsi"/>
          <w:lang w:eastAsia="es-ES"/>
        </w:rPr>
        <w:br w:type="page"/>
      </w:r>
    </w:p>
    <w:p w14:paraId="3D8F6345" w14:textId="735ABE1F" w:rsidR="00FB4412" w:rsidRPr="003104E0" w:rsidRDefault="00FB4412" w:rsidP="00FB4412">
      <w:pPr>
        <w:pStyle w:val="Ttulo1"/>
        <w:numPr>
          <w:ilvl w:val="0"/>
          <w:numId w:val="8"/>
        </w:numPr>
        <w:spacing w:before="0"/>
        <w:rPr>
          <w:rFonts w:asciiTheme="minorHAnsi" w:eastAsia="Times New Roman" w:hAnsiTheme="minorHAnsi" w:cstheme="minorHAnsi"/>
          <w:lang w:eastAsia="es-ES"/>
        </w:rPr>
      </w:pPr>
      <w:r w:rsidRPr="003104E0">
        <w:rPr>
          <w:rFonts w:asciiTheme="minorHAnsi" w:eastAsia="Times New Roman" w:hAnsiTheme="minorHAnsi" w:cstheme="minorHAnsi"/>
          <w:lang w:eastAsia="es-ES"/>
        </w:rPr>
        <w:lastRenderedPageBreak/>
        <w:t>La sociedad colectiva</w:t>
      </w:r>
    </w:p>
    <w:p w14:paraId="2546850F" w14:textId="11C13EB5" w:rsidR="00FB4412" w:rsidRPr="00FB4412" w:rsidRDefault="00FB4412" w:rsidP="00FB4412">
      <w:pPr>
        <w:shd w:val="clear" w:color="auto" w:fill="FFFFFF"/>
        <w:spacing w:after="0" w:line="240" w:lineRule="auto"/>
        <w:jc w:val="both"/>
        <w:rPr>
          <w:rFonts w:eastAsia="Times New Roman" w:cstheme="minorHAnsi"/>
          <w:color w:val="1D2125"/>
          <w:lang w:eastAsia="es-ES"/>
        </w:rPr>
      </w:pPr>
      <w:r w:rsidRPr="00FB4412">
        <w:rPr>
          <w:rFonts w:eastAsia="Times New Roman" w:cstheme="minorHAnsi"/>
          <w:color w:val="1D2125"/>
          <w:lang w:eastAsia="es-ES"/>
        </w:rPr>
        <w:t>La sociedad colectiva requiere un mínimo de</w:t>
      </w:r>
      <w:r w:rsidRPr="00FB4412">
        <w:rPr>
          <w:rFonts w:eastAsia="Times New Roman" w:cstheme="minorHAnsi"/>
          <w:b/>
          <w:bCs/>
          <w:color w:val="1D2125"/>
          <w:lang w:eastAsia="es-ES"/>
        </w:rPr>
        <w:t> 2 socios</w:t>
      </w:r>
      <w:r w:rsidRPr="00FB4412">
        <w:rPr>
          <w:rFonts w:eastAsia="Times New Roman" w:cstheme="minorHAnsi"/>
          <w:color w:val="1D2125"/>
          <w:lang w:eastAsia="es-ES"/>
        </w:rPr>
        <w:t> que pueden ser:</w:t>
      </w:r>
    </w:p>
    <w:p w14:paraId="1D6B47C0" w14:textId="0C5917EA" w:rsidR="00FB4412" w:rsidRPr="00BE7CED" w:rsidRDefault="00FB4412" w:rsidP="003104E0">
      <w:pPr>
        <w:pStyle w:val="Prrafodelista"/>
        <w:numPr>
          <w:ilvl w:val="0"/>
          <w:numId w:val="27"/>
        </w:numPr>
        <w:shd w:val="clear" w:color="auto" w:fill="FFFFFF"/>
        <w:spacing w:after="100" w:afterAutospacing="1" w:line="240" w:lineRule="auto"/>
        <w:jc w:val="both"/>
        <w:rPr>
          <w:rFonts w:eastAsia="Times New Roman" w:cstheme="minorHAnsi"/>
          <w:color w:val="1D2125"/>
          <w:lang w:eastAsia="es-ES"/>
        </w:rPr>
      </w:pPr>
      <w:r w:rsidRPr="00BE7CED">
        <w:rPr>
          <w:rFonts w:eastAsia="Times New Roman" w:cstheme="minorHAnsi"/>
          <w:color w:val="1D2125"/>
          <w:lang w:eastAsia="es-ES"/>
        </w:rPr>
        <w:t>Socios capitalistas: aportan capital y trabajo y gestionan la sociedad. Tienen responsabilidad ilimitada ante las deudas.</w:t>
      </w:r>
    </w:p>
    <w:p w14:paraId="37AC462D" w14:textId="15CE12DA" w:rsidR="00FB4412" w:rsidRPr="00BE7CED" w:rsidRDefault="00FB4412" w:rsidP="003104E0">
      <w:pPr>
        <w:pStyle w:val="Prrafodelista"/>
        <w:numPr>
          <w:ilvl w:val="0"/>
          <w:numId w:val="27"/>
        </w:numPr>
        <w:shd w:val="clear" w:color="auto" w:fill="FFFFFF"/>
        <w:spacing w:after="100" w:afterAutospacing="1" w:line="240" w:lineRule="auto"/>
        <w:jc w:val="both"/>
        <w:rPr>
          <w:rFonts w:eastAsia="Times New Roman" w:cstheme="minorHAnsi"/>
          <w:color w:val="1D2125"/>
          <w:lang w:eastAsia="es-ES"/>
        </w:rPr>
      </w:pPr>
      <w:r w:rsidRPr="00BE7CED">
        <w:rPr>
          <w:rFonts w:eastAsia="Times New Roman" w:cstheme="minorHAnsi"/>
          <w:color w:val="1D2125"/>
          <w:lang w:eastAsia="es-ES"/>
        </w:rPr>
        <w:t>Socios industriales: aportan trabajo personal. No gestionan la sociedad. Tienen responsabilidad limitada salvo pacto expreso.</w:t>
      </w:r>
    </w:p>
    <w:p w14:paraId="670CF361" w14:textId="77777777" w:rsidR="00FB4412" w:rsidRPr="00FB4412" w:rsidRDefault="00FB4412" w:rsidP="003104E0">
      <w:pPr>
        <w:shd w:val="clear" w:color="auto" w:fill="FFFFFF"/>
        <w:spacing w:after="0" w:line="240" w:lineRule="auto"/>
        <w:jc w:val="both"/>
        <w:rPr>
          <w:rFonts w:eastAsia="Times New Roman" w:cstheme="minorHAnsi"/>
          <w:color w:val="1D2125"/>
          <w:lang w:eastAsia="es-ES"/>
        </w:rPr>
      </w:pPr>
      <w:r w:rsidRPr="00FB4412">
        <w:rPr>
          <w:rFonts w:eastAsia="Times New Roman" w:cstheme="minorHAnsi"/>
          <w:color w:val="1D2125"/>
          <w:lang w:eastAsia="es-ES"/>
        </w:rPr>
        <w:t>No se necesita </w:t>
      </w:r>
      <w:r w:rsidRPr="00FB4412">
        <w:rPr>
          <w:rFonts w:eastAsia="Times New Roman" w:cstheme="minorHAnsi"/>
          <w:b/>
          <w:bCs/>
          <w:color w:val="1D2125"/>
          <w:lang w:eastAsia="es-ES"/>
        </w:rPr>
        <w:t>capital</w:t>
      </w:r>
      <w:r w:rsidRPr="00FB4412">
        <w:rPr>
          <w:rFonts w:eastAsia="Times New Roman" w:cstheme="minorHAnsi"/>
          <w:color w:val="1D2125"/>
          <w:lang w:eastAsia="es-ES"/>
        </w:rPr>
        <w:t> mínimo.</w:t>
      </w:r>
    </w:p>
    <w:p w14:paraId="76E1B191" w14:textId="77777777" w:rsidR="00FB4412" w:rsidRPr="00FB4412" w:rsidRDefault="00FB4412" w:rsidP="003104E0">
      <w:pPr>
        <w:shd w:val="clear" w:color="auto" w:fill="FFFFFF"/>
        <w:spacing w:after="0" w:line="240" w:lineRule="auto"/>
        <w:jc w:val="both"/>
        <w:rPr>
          <w:rFonts w:eastAsia="Times New Roman" w:cstheme="minorHAnsi"/>
          <w:color w:val="1D2125"/>
          <w:lang w:eastAsia="es-ES"/>
        </w:rPr>
      </w:pPr>
      <w:r w:rsidRPr="00FB4412">
        <w:rPr>
          <w:rFonts w:eastAsia="Times New Roman" w:cstheme="minorHAnsi"/>
          <w:color w:val="1D2125"/>
          <w:lang w:eastAsia="es-ES"/>
        </w:rPr>
        <w:t>Los socios </w:t>
      </w:r>
      <w:r w:rsidRPr="00FB4412">
        <w:rPr>
          <w:rFonts w:eastAsia="Times New Roman" w:cstheme="minorHAnsi"/>
          <w:b/>
          <w:bCs/>
          <w:color w:val="1D2125"/>
          <w:lang w:eastAsia="es-ES"/>
        </w:rPr>
        <w:t>cotizan </w:t>
      </w:r>
      <w:r w:rsidRPr="00FB4412">
        <w:rPr>
          <w:rFonts w:eastAsia="Times New Roman" w:cstheme="minorHAnsi"/>
          <w:color w:val="1D2125"/>
          <w:lang w:eastAsia="es-ES"/>
        </w:rPr>
        <w:t>en el RETA y la sociedad </w:t>
      </w:r>
      <w:r w:rsidRPr="00FB4412">
        <w:rPr>
          <w:rFonts w:eastAsia="Times New Roman" w:cstheme="minorHAnsi"/>
          <w:b/>
          <w:bCs/>
          <w:color w:val="1D2125"/>
          <w:lang w:eastAsia="es-ES"/>
        </w:rPr>
        <w:t>tributa </w:t>
      </w:r>
      <w:r w:rsidRPr="00FB4412">
        <w:rPr>
          <w:rFonts w:eastAsia="Times New Roman" w:cstheme="minorHAnsi"/>
          <w:color w:val="1D2125"/>
          <w:lang w:eastAsia="es-ES"/>
        </w:rPr>
        <w:t>en el Impuesto de Sociedades.</w:t>
      </w:r>
    </w:p>
    <w:p w14:paraId="4B660601" w14:textId="77777777" w:rsidR="00FB4412" w:rsidRPr="00FB4412" w:rsidRDefault="00FB4412" w:rsidP="00FB4412">
      <w:pPr>
        <w:shd w:val="clear" w:color="auto" w:fill="FFFFFF"/>
        <w:spacing w:after="100" w:afterAutospacing="1" w:line="240" w:lineRule="auto"/>
        <w:jc w:val="both"/>
        <w:rPr>
          <w:rFonts w:eastAsia="Times New Roman" w:cstheme="minorHAnsi"/>
          <w:color w:val="1D2125"/>
          <w:lang w:eastAsia="es-ES"/>
        </w:rPr>
      </w:pPr>
      <w:r w:rsidRPr="00FB4412">
        <w:rPr>
          <w:rFonts w:eastAsia="Times New Roman" w:cstheme="minorHAnsi"/>
          <w:color w:val="1D2125"/>
          <w:lang w:eastAsia="es-ES"/>
        </w:rPr>
        <w:t>La constitución de la sociedad exige que se añada al nombre la expresión </w:t>
      </w:r>
      <w:r w:rsidRPr="00FB4412">
        <w:rPr>
          <w:rFonts w:eastAsia="Times New Roman" w:cstheme="minorHAnsi"/>
          <w:i/>
          <w:iCs/>
          <w:color w:val="1D2125"/>
          <w:lang w:eastAsia="es-ES"/>
        </w:rPr>
        <w:t>y Compañía</w:t>
      </w:r>
      <w:r w:rsidRPr="00FB4412">
        <w:rPr>
          <w:rFonts w:eastAsia="Times New Roman" w:cstheme="minorHAnsi"/>
          <w:color w:val="1D2125"/>
          <w:lang w:eastAsia="es-ES"/>
        </w:rPr>
        <w:t> o, al menos, la abreviatura </w:t>
      </w:r>
      <w:r w:rsidRPr="00FB4412">
        <w:rPr>
          <w:rFonts w:eastAsia="Times New Roman" w:cstheme="minorHAnsi"/>
          <w:i/>
          <w:iCs/>
          <w:color w:val="1D2125"/>
          <w:lang w:eastAsia="es-ES"/>
        </w:rPr>
        <w:t>y Cía</w:t>
      </w:r>
      <w:r w:rsidRPr="00FB4412">
        <w:rPr>
          <w:rFonts w:eastAsia="Times New Roman" w:cstheme="minorHAnsi"/>
          <w:color w:val="1D2125"/>
          <w:lang w:eastAsia="es-ES"/>
        </w:rPr>
        <w:t>.</w:t>
      </w:r>
    </w:p>
    <w:p w14:paraId="6B1E06B7" w14:textId="05175114" w:rsidR="00FB4412" w:rsidRPr="003104E0" w:rsidRDefault="00FB4412" w:rsidP="00FB4412">
      <w:pPr>
        <w:pStyle w:val="Ttulo1"/>
        <w:numPr>
          <w:ilvl w:val="0"/>
          <w:numId w:val="8"/>
        </w:numPr>
        <w:spacing w:before="0"/>
        <w:rPr>
          <w:rFonts w:asciiTheme="minorHAnsi" w:eastAsia="Times New Roman" w:hAnsiTheme="minorHAnsi" w:cstheme="minorHAnsi"/>
          <w:lang w:eastAsia="es-ES"/>
        </w:rPr>
      </w:pPr>
      <w:r w:rsidRPr="003104E0">
        <w:rPr>
          <w:rFonts w:asciiTheme="minorHAnsi" w:eastAsia="Times New Roman" w:hAnsiTheme="minorHAnsi" w:cstheme="minorHAnsi"/>
          <w:lang w:eastAsia="es-ES"/>
        </w:rPr>
        <w:t>La sociedad comanditaria</w:t>
      </w:r>
    </w:p>
    <w:p w14:paraId="5DC64202" w14:textId="20FB7E03" w:rsidR="00FB4412" w:rsidRPr="00FB4412" w:rsidRDefault="00FB4412" w:rsidP="00FB4412">
      <w:pPr>
        <w:shd w:val="clear" w:color="auto" w:fill="FFFFFF"/>
        <w:spacing w:after="0" w:line="240" w:lineRule="auto"/>
        <w:jc w:val="both"/>
        <w:rPr>
          <w:rFonts w:eastAsia="Times New Roman" w:cstheme="minorHAnsi"/>
          <w:color w:val="1D2125"/>
          <w:lang w:eastAsia="es-ES"/>
        </w:rPr>
      </w:pPr>
      <w:r w:rsidRPr="00FB4412">
        <w:rPr>
          <w:rFonts w:eastAsia="Times New Roman" w:cstheme="minorHAnsi"/>
          <w:color w:val="1D2125"/>
          <w:lang w:eastAsia="es-ES"/>
        </w:rPr>
        <w:t>Para su constitución se exige un mínimo de</w:t>
      </w:r>
      <w:r w:rsidRPr="00FB4412">
        <w:rPr>
          <w:rFonts w:eastAsia="Times New Roman" w:cstheme="minorHAnsi"/>
          <w:b/>
          <w:bCs/>
          <w:color w:val="1D2125"/>
          <w:lang w:eastAsia="es-ES"/>
        </w:rPr>
        <w:t> 2 socios</w:t>
      </w:r>
      <w:r w:rsidRPr="00FB4412">
        <w:rPr>
          <w:rFonts w:eastAsia="Times New Roman" w:cstheme="minorHAnsi"/>
          <w:color w:val="1D2125"/>
          <w:lang w:eastAsia="es-ES"/>
        </w:rPr>
        <w:t> que pueden ser:</w:t>
      </w:r>
    </w:p>
    <w:p w14:paraId="19DF29B6" w14:textId="1B38B4FF" w:rsidR="00FB4412" w:rsidRPr="00BE7CED" w:rsidRDefault="00FB4412" w:rsidP="003104E0">
      <w:pPr>
        <w:pStyle w:val="Prrafodelista"/>
        <w:numPr>
          <w:ilvl w:val="0"/>
          <w:numId w:val="26"/>
        </w:numPr>
        <w:shd w:val="clear" w:color="auto" w:fill="FFFFFF"/>
        <w:spacing w:after="100" w:afterAutospacing="1" w:line="240" w:lineRule="auto"/>
        <w:jc w:val="both"/>
        <w:rPr>
          <w:rFonts w:eastAsia="Times New Roman" w:cstheme="minorHAnsi"/>
          <w:color w:val="1D2125"/>
          <w:lang w:eastAsia="es-ES"/>
        </w:rPr>
      </w:pPr>
      <w:r w:rsidRPr="00BE7CED">
        <w:rPr>
          <w:rFonts w:eastAsia="Times New Roman" w:cstheme="minorHAnsi"/>
          <w:color w:val="1D2125"/>
          <w:lang w:eastAsia="es-ES"/>
        </w:rPr>
        <w:t>Socios colectivos: aportan capital y trabajo. Tienen responsabilidad ilimitada.</w:t>
      </w:r>
    </w:p>
    <w:p w14:paraId="214FDC92" w14:textId="0DE633AF" w:rsidR="00FB4412" w:rsidRPr="00BE7CED" w:rsidRDefault="00FB4412" w:rsidP="003104E0">
      <w:pPr>
        <w:pStyle w:val="Prrafodelista"/>
        <w:numPr>
          <w:ilvl w:val="0"/>
          <w:numId w:val="26"/>
        </w:numPr>
        <w:shd w:val="clear" w:color="auto" w:fill="FFFFFF"/>
        <w:spacing w:after="100" w:afterAutospacing="1" w:line="240" w:lineRule="auto"/>
        <w:jc w:val="both"/>
        <w:rPr>
          <w:rFonts w:eastAsia="Times New Roman" w:cstheme="minorHAnsi"/>
          <w:color w:val="1D2125"/>
          <w:lang w:eastAsia="es-ES"/>
        </w:rPr>
      </w:pPr>
      <w:r w:rsidRPr="00BE7CED">
        <w:rPr>
          <w:rFonts w:eastAsia="Times New Roman" w:cstheme="minorHAnsi"/>
          <w:color w:val="1D2125"/>
          <w:lang w:eastAsia="es-ES"/>
        </w:rPr>
        <w:t>Socios comanditarios: solo aportan capital. No gestionan la empresa, ni votan, ni realizan actos de administración. Tienen responsabilidad limitada al capital aportado. </w:t>
      </w:r>
    </w:p>
    <w:p w14:paraId="0FCDA263" w14:textId="77777777" w:rsidR="00FB4412" w:rsidRPr="00FB4412" w:rsidRDefault="00FB4412" w:rsidP="003104E0">
      <w:pPr>
        <w:shd w:val="clear" w:color="auto" w:fill="FFFFFF"/>
        <w:spacing w:after="0" w:line="240" w:lineRule="auto"/>
        <w:jc w:val="both"/>
        <w:rPr>
          <w:rFonts w:eastAsia="Times New Roman" w:cstheme="minorHAnsi"/>
          <w:color w:val="1D2125"/>
          <w:lang w:eastAsia="es-ES"/>
        </w:rPr>
      </w:pPr>
      <w:r w:rsidRPr="00FB4412">
        <w:rPr>
          <w:rFonts w:eastAsia="Times New Roman" w:cstheme="minorHAnsi"/>
          <w:color w:val="1D2125"/>
          <w:lang w:eastAsia="es-ES"/>
        </w:rPr>
        <w:t>Existen dos modalidades: comanditaria simple y comanditaria por acciones. No se necesita </w:t>
      </w:r>
      <w:r w:rsidRPr="00FB4412">
        <w:rPr>
          <w:rFonts w:eastAsia="Times New Roman" w:cstheme="minorHAnsi"/>
          <w:b/>
          <w:bCs/>
          <w:color w:val="1D2125"/>
          <w:lang w:eastAsia="es-ES"/>
        </w:rPr>
        <w:t>capital </w:t>
      </w:r>
      <w:r w:rsidRPr="00FB4412">
        <w:rPr>
          <w:rFonts w:eastAsia="Times New Roman" w:cstheme="minorHAnsi"/>
          <w:color w:val="1D2125"/>
          <w:lang w:eastAsia="es-ES"/>
        </w:rPr>
        <w:t>mínimo en la simple. Si es por acciones, 60.000 euros, cantidad que debe estar desembolsada al menos en un 25% antes de la constitución de la empresa.</w:t>
      </w:r>
    </w:p>
    <w:p w14:paraId="5EDB5F2B" w14:textId="77777777" w:rsidR="00FB4412" w:rsidRPr="00FB4412" w:rsidRDefault="00FB4412" w:rsidP="003104E0">
      <w:pPr>
        <w:shd w:val="clear" w:color="auto" w:fill="FFFFFF"/>
        <w:spacing w:after="0" w:line="240" w:lineRule="auto"/>
        <w:jc w:val="both"/>
        <w:rPr>
          <w:rFonts w:eastAsia="Times New Roman" w:cstheme="minorHAnsi"/>
          <w:color w:val="1D2125"/>
          <w:lang w:eastAsia="es-ES"/>
        </w:rPr>
      </w:pPr>
      <w:r w:rsidRPr="00FB4412">
        <w:rPr>
          <w:rFonts w:eastAsia="Times New Roman" w:cstheme="minorHAnsi"/>
          <w:color w:val="1D2125"/>
          <w:lang w:eastAsia="es-ES"/>
        </w:rPr>
        <w:t>Los socios </w:t>
      </w:r>
      <w:r w:rsidRPr="00FB4412">
        <w:rPr>
          <w:rFonts w:eastAsia="Times New Roman" w:cstheme="minorHAnsi"/>
          <w:b/>
          <w:bCs/>
          <w:color w:val="1D2125"/>
          <w:lang w:eastAsia="es-ES"/>
        </w:rPr>
        <w:t>cotizan</w:t>
      </w:r>
      <w:r w:rsidRPr="00FB4412">
        <w:rPr>
          <w:rFonts w:eastAsia="Times New Roman" w:cstheme="minorHAnsi"/>
          <w:color w:val="1D2125"/>
          <w:lang w:eastAsia="es-ES"/>
        </w:rPr>
        <w:t> en el RETA y la sociedad </w:t>
      </w:r>
      <w:r w:rsidRPr="00FB4412">
        <w:rPr>
          <w:rFonts w:eastAsia="Times New Roman" w:cstheme="minorHAnsi"/>
          <w:b/>
          <w:bCs/>
          <w:color w:val="1D2125"/>
          <w:lang w:eastAsia="es-ES"/>
        </w:rPr>
        <w:t>tributa </w:t>
      </w:r>
      <w:r w:rsidRPr="00FB4412">
        <w:rPr>
          <w:rFonts w:eastAsia="Times New Roman" w:cstheme="minorHAnsi"/>
          <w:color w:val="1D2125"/>
          <w:lang w:eastAsia="es-ES"/>
        </w:rPr>
        <w:t>en el Impuesto de Sociedades.</w:t>
      </w:r>
    </w:p>
    <w:p w14:paraId="20DEDF19" w14:textId="17FE21DB" w:rsidR="00FB4412" w:rsidRPr="00BE7CED" w:rsidRDefault="00FB4412" w:rsidP="00FB4412">
      <w:pPr>
        <w:shd w:val="clear" w:color="auto" w:fill="FFFFFF"/>
        <w:spacing w:after="100" w:afterAutospacing="1" w:line="240" w:lineRule="auto"/>
        <w:jc w:val="both"/>
        <w:rPr>
          <w:rFonts w:eastAsia="Times New Roman" w:cstheme="minorHAnsi"/>
          <w:i/>
          <w:iCs/>
          <w:color w:val="1D2125"/>
          <w:lang w:eastAsia="es-ES"/>
        </w:rPr>
      </w:pPr>
      <w:r w:rsidRPr="00FB4412">
        <w:rPr>
          <w:rFonts w:eastAsia="Times New Roman" w:cstheme="minorHAnsi"/>
          <w:color w:val="1D2125"/>
          <w:lang w:eastAsia="es-ES"/>
        </w:rPr>
        <w:t>La constitución de la sociedad exige añadir al nombre la expresión </w:t>
      </w:r>
      <w:r w:rsidRPr="00FB4412">
        <w:rPr>
          <w:rFonts w:eastAsia="Times New Roman" w:cstheme="minorHAnsi"/>
          <w:i/>
          <w:iCs/>
          <w:color w:val="1D2125"/>
          <w:lang w:eastAsia="es-ES"/>
        </w:rPr>
        <w:t>Sociedad Comanditaria,</w:t>
      </w:r>
      <w:r w:rsidRPr="00FB4412">
        <w:rPr>
          <w:rFonts w:eastAsia="Times New Roman" w:cstheme="minorHAnsi"/>
          <w:color w:val="1D2125"/>
          <w:lang w:eastAsia="es-ES"/>
        </w:rPr>
        <w:t> </w:t>
      </w:r>
      <w:r w:rsidRPr="00FB4412">
        <w:rPr>
          <w:rFonts w:eastAsia="Times New Roman" w:cstheme="minorHAnsi"/>
          <w:i/>
          <w:iCs/>
          <w:color w:val="1D2125"/>
          <w:lang w:eastAsia="es-ES"/>
        </w:rPr>
        <w:t>Sociedad en Comandita </w:t>
      </w:r>
      <w:r w:rsidRPr="00FB4412">
        <w:rPr>
          <w:rFonts w:eastAsia="Times New Roman" w:cstheme="minorHAnsi"/>
          <w:color w:val="1D2125"/>
          <w:lang w:eastAsia="es-ES"/>
        </w:rPr>
        <w:t>o en su caso</w:t>
      </w:r>
      <w:r w:rsidRPr="00FB4412">
        <w:rPr>
          <w:rFonts w:eastAsia="Times New Roman" w:cstheme="minorHAnsi"/>
          <w:i/>
          <w:iCs/>
          <w:color w:val="1D2125"/>
          <w:lang w:eastAsia="es-ES"/>
        </w:rPr>
        <w:t> Sociedad en Comandita por acciones </w:t>
      </w:r>
      <w:r w:rsidRPr="00FB4412">
        <w:rPr>
          <w:rFonts w:eastAsia="Times New Roman" w:cstheme="minorHAnsi"/>
          <w:color w:val="1D2125"/>
          <w:lang w:eastAsia="es-ES"/>
        </w:rPr>
        <w:t>o </w:t>
      </w:r>
      <w:r w:rsidRPr="00FB4412">
        <w:rPr>
          <w:rFonts w:eastAsia="Times New Roman" w:cstheme="minorHAnsi"/>
          <w:i/>
          <w:iCs/>
          <w:color w:val="1D2125"/>
          <w:lang w:eastAsia="es-ES"/>
        </w:rPr>
        <w:t>S. Com. p. A.</w:t>
      </w:r>
    </w:p>
    <w:p w14:paraId="783381C5" w14:textId="0E5D1A90" w:rsidR="00FB4412" w:rsidRPr="003104E0" w:rsidRDefault="00FB4412" w:rsidP="003104E0">
      <w:pPr>
        <w:pStyle w:val="Ttulo1"/>
        <w:numPr>
          <w:ilvl w:val="0"/>
          <w:numId w:val="8"/>
        </w:numPr>
        <w:rPr>
          <w:rFonts w:asciiTheme="minorHAnsi" w:eastAsia="Times New Roman" w:hAnsiTheme="minorHAnsi" w:cstheme="minorHAnsi"/>
          <w:lang w:eastAsia="es-ES"/>
        </w:rPr>
      </w:pPr>
      <w:r w:rsidRPr="003104E0">
        <w:rPr>
          <w:rFonts w:asciiTheme="minorHAnsi" w:eastAsia="Times New Roman" w:hAnsiTheme="minorHAnsi" w:cstheme="minorHAnsi"/>
          <w:lang w:eastAsia="es-ES"/>
        </w:rPr>
        <w:t>La sociedad limitada</w:t>
      </w:r>
    </w:p>
    <w:p w14:paraId="6B064F23" w14:textId="77777777" w:rsidR="00FB4412" w:rsidRPr="003104E0" w:rsidRDefault="00FB4412" w:rsidP="003104E0">
      <w:pPr>
        <w:pStyle w:val="Prrafodelista"/>
        <w:numPr>
          <w:ilvl w:val="0"/>
          <w:numId w:val="25"/>
        </w:numPr>
        <w:shd w:val="clear" w:color="auto" w:fill="FFFFFF"/>
        <w:spacing w:after="0" w:line="276" w:lineRule="auto"/>
        <w:jc w:val="both"/>
        <w:rPr>
          <w:rFonts w:eastAsia="Times New Roman" w:cstheme="minorHAnsi"/>
          <w:color w:val="1D2125"/>
          <w:lang w:eastAsia="es-ES"/>
        </w:rPr>
      </w:pPr>
      <w:r w:rsidRPr="003104E0">
        <w:rPr>
          <w:rFonts w:eastAsia="Times New Roman" w:cstheme="minorHAnsi"/>
          <w:color w:val="1D2125"/>
          <w:lang w:eastAsia="es-ES"/>
        </w:rPr>
        <w:t>Puede ser </w:t>
      </w:r>
      <w:r w:rsidRPr="003104E0">
        <w:rPr>
          <w:rFonts w:eastAsia="Times New Roman" w:cstheme="minorHAnsi"/>
          <w:b/>
          <w:bCs/>
          <w:color w:val="1D2125"/>
          <w:lang w:eastAsia="es-ES"/>
        </w:rPr>
        <w:t>unipersonal</w:t>
      </w:r>
      <w:r w:rsidRPr="003104E0">
        <w:rPr>
          <w:rFonts w:eastAsia="Times New Roman" w:cstheme="minorHAnsi"/>
          <w:color w:val="1D2125"/>
          <w:lang w:eastAsia="es-ES"/>
        </w:rPr>
        <w:t>, es decir, un solo socio posee el 100% del capital. </w:t>
      </w:r>
    </w:p>
    <w:p w14:paraId="6C16D332" w14:textId="77777777" w:rsidR="00FB4412" w:rsidRPr="003104E0" w:rsidRDefault="00FB4412" w:rsidP="003104E0">
      <w:pPr>
        <w:pStyle w:val="Prrafodelista"/>
        <w:numPr>
          <w:ilvl w:val="0"/>
          <w:numId w:val="25"/>
        </w:numPr>
        <w:shd w:val="clear" w:color="auto" w:fill="FFFFFF"/>
        <w:spacing w:after="0" w:line="276" w:lineRule="auto"/>
        <w:jc w:val="both"/>
        <w:rPr>
          <w:rFonts w:eastAsia="Times New Roman" w:cstheme="minorHAnsi"/>
          <w:color w:val="1D2125"/>
          <w:lang w:eastAsia="es-ES"/>
        </w:rPr>
      </w:pPr>
      <w:r w:rsidRPr="003104E0">
        <w:rPr>
          <w:rFonts w:eastAsia="Times New Roman" w:cstheme="minorHAnsi"/>
          <w:color w:val="1D2125"/>
          <w:lang w:eastAsia="es-ES"/>
        </w:rPr>
        <w:t>La </w:t>
      </w:r>
      <w:r w:rsidRPr="003104E0">
        <w:rPr>
          <w:rFonts w:eastAsia="Times New Roman" w:cstheme="minorHAnsi"/>
          <w:b/>
          <w:bCs/>
          <w:color w:val="1D2125"/>
          <w:lang w:eastAsia="es-ES"/>
        </w:rPr>
        <w:t>responsabilidad </w:t>
      </w:r>
      <w:r w:rsidRPr="003104E0">
        <w:rPr>
          <w:rFonts w:eastAsia="Times New Roman" w:cstheme="minorHAnsi"/>
          <w:color w:val="1D2125"/>
          <w:lang w:eastAsia="es-ES"/>
        </w:rPr>
        <w:t>se limita al capital aportado.</w:t>
      </w:r>
    </w:p>
    <w:p w14:paraId="42B10B24" w14:textId="77777777" w:rsidR="00FB4412" w:rsidRPr="003104E0" w:rsidRDefault="00FB4412" w:rsidP="003104E0">
      <w:pPr>
        <w:pStyle w:val="Prrafodelista"/>
        <w:numPr>
          <w:ilvl w:val="0"/>
          <w:numId w:val="25"/>
        </w:numPr>
        <w:shd w:val="clear" w:color="auto" w:fill="FFFFFF"/>
        <w:spacing w:after="0" w:line="276" w:lineRule="auto"/>
        <w:jc w:val="both"/>
        <w:rPr>
          <w:rFonts w:eastAsia="Times New Roman" w:cstheme="minorHAnsi"/>
          <w:color w:val="1D2125"/>
          <w:lang w:eastAsia="es-ES"/>
        </w:rPr>
      </w:pPr>
      <w:r w:rsidRPr="003104E0">
        <w:rPr>
          <w:rFonts w:eastAsia="Times New Roman" w:cstheme="minorHAnsi"/>
          <w:color w:val="1D2125"/>
          <w:lang w:eastAsia="es-ES"/>
        </w:rPr>
        <w:t>El</w:t>
      </w:r>
      <w:r w:rsidRPr="003104E0">
        <w:rPr>
          <w:rFonts w:eastAsia="Times New Roman" w:cstheme="minorHAnsi"/>
          <w:b/>
          <w:bCs/>
          <w:color w:val="1D2125"/>
          <w:lang w:eastAsia="es-ES"/>
        </w:rPr>
        <w:t> capital</w:t>
      </w:r>
      <w:r w:rsidRPr="003104E0">
        <w:rPr>
          <w:rFonts w:eastAsia="Times New Roman" w:cstheme="minorHAnsi"/>
          <w:color w:val="1D2125"/>
          <w:lang w:eastAsia="es-ES"/>
        </w:rPr>
        <w:t> mínimo para constituir la empresa es de 3.000 euros. El capital se reparte en participaciones y se necesita el consentimiento de los demás socios para transmitirlas.</w:t>
      </w:r>
    </w:p>
    <w:p w14:paraId="1D054629" w14:textId="77777777" w:rsidR="00FB4412" w:rsidRPr="003104E0" w:rsidRDefault="00FB4412" w:rsidP="003104E0">
      <w:pPr>
        <w:pStyle w:val="Prrafodelista"/>
        <w:numPr>
          <w:ilvl w:val="0"/>
          <w:numId w:val="25"/>
        </w:numPr>
        <w:shd w:val="clear" w:color="auto" w:fill="FFFFFF"/>
        <w:spacing w:after="0" w:line="276" w:lineRule="auto"/>
        <w:jc w:val="both"/>
        <w:rPr>
          <w:rFonts w:eastAsia="Times New Roman" w:cstheme="minorHAnsi"/>
          <w:color w:val="1D2125"/>
          <w:lang w:eastAsia="es-ES"/>
        </w:rPr>
      </w:pPr>
      <w:r w:rsidRPr="003104E0">
        <w:rPr>
          <w:rFonts w:eastAsia="Times New Roman" w:cstheme="minorHAnsi"/>
          <w:color w:val="1D2125"/>
          <w:lang w:eastAsia="es-ES"/>
        </w:rPr>
        <w:t>Los socios</w:t>
      </w:r>
      <w:r w:rsidRPr="003104E0">
        <w:rPr>
          <w:rFonts w:eastAsia="Times New Roman" w:cstheme="minorHAnsi"/>
          <w:b/>
          <w:bCs/>
          <w:color w:val="1D2125"/>
          <w:lang w:eastAsia="es-ES"/>
        </w:rPr>
        <w:t> cotizan</w:t>
      </w:r>
      <w:r w:rsidRPr="003104E0">
        <w:rPr>
          <w:rFonts w:eastAsia="Times New Roman" w:cstheme="minorHAnsi"/>
          <w:color w:val="1D2125"/>
          <w:lang w:eastAsia="es-ES"/>
        </w:rPr>
        <w:t> en el RETA y la sociedad </w:t>
      </w:r>
      <w:r w:rsidRPr="003104E0">
        <w:rPr>
          <w:rFonts w:eastAsia="Times New Roman" w:cstheme="minorHAnsi"/>
          <w:b/>
          <w:bCs/>
          <w:color w:val="1D2125"/>
          <w:lang w:eastAsia="es-ES"/>
        </w:rPr>
        <w:t>tributa</w:t>
      </w:r>
      <w:r w:rsidRPr="003104E0">
        <w:rPr>
          <w:rFonts w:eastAsia="Times New Roman" w:cstheme="minorHAnsi"/>
          <w:color w:val="1D2125"/>
          <w:lang w:eastAsia="es-ES"/>
        </w:rPr>
        <w:t> en el Impuesto de Sociedades.</w:t>
      </w:r>
    </w:p>
    <w:p w14:paraId="6E6163D1" w14:textId="77777777" w:rsidR="00FB4412" w:rsidRPr="003104E0" w:rsidRDefault="00FB4412" w:rsidP="003104E0">
      <w:pPr>
        <w:pStyle w:val="Prrafodelista"/>
        <w:numPr>
          <w:ilvl w:val="0"/>
          <w:numId w:val="25"/>
        </w:numPr>
        <w:shd w:val="clear" w:color="auto" w:fill="FFFFFF"/>
        <w:spacing w:after="0" w:line="276" w:lineRule="auto"/>
        <w:jc w:val="both"/>
        <w:rPr>
          <w:rFonts w:eastAsia="Times New Roman" w:cstheme="minorHAnsi"/>
          <w:color w:val="1D2125"/>
          <w:lang w:eastAsia="es-ES"/>
        </w:rPr>
      </w:pPr>
      <w:r w:rsidRPr="003104E0">
        <w:rPr>
          <w:rFonts w:eastAsia="Times New Roman" w:cstheme="minorHAnsi"/>
          <w:color w:val="1D2125"/>
          <w:lang w:eastAsia="es-ES"/>
        </w:rPr>
        <w:t>Hay que depositar las cuentas anuales en el </w:t>
      </w:r>
      <w:hyperlink r:id="rId5" w:tooltip="Registro Mercantil" w:history="1">
        <w:r w:rsidRPr="003104E0">
          <w:rPr>
            <w:rStyle w:val="Hipervnculo"/>
            <w:rFonts w:eastAsia="Times New Roman" w:cstheme="minorHAnsi"/>
            <w:lang w:eastAsia="es-ES"/>
          </w:rPr>
          <w:t>Registro Mercantil</w:t>
        </w:r>
      </w:hyperlink>
      <w:r w:rsidRPr="003104E0">
        <w:rPr>
          <w:rFonts w:eastAsia="Times New Roman" w:cstheme="minorHAnsi"/>
          <w:color w:val="1D2125"/>
          <w:lang w:eastAsia="es-ES"/>
        </w:rPr>
        <w:t>.</w:t>
      </w:r>
    </w:p>
    <w:p w14:paraId="293F295C" w14:textId="77777777" w:rsidR="00FB4412" w:rsidRPr="003104E0" w:rsidRDefault="00FB4412" w:rsidP="003104E0">
      <w:pPr>
        <w:pStyle w:val="Prrafodelista"/>
        <w:numPr>
          <w:ilvl w:val="0"/>
          <w:numId w:val="25"/>
        </w:numPr>
        <w:shd w:val="clear" w:color="auto" w:fill="FFFFFF"/>
        <w:spacing w:after="0" w:line="276" w:lineRule="auto"/>
        <w:jc w:val="both"/>
        <w:rPr>
          <w:rFonts w:eastAsia="Times New Roman" w:cstheme="minorHAnsi"/>
          <w:color w:val="1D2125"/>
          <w:lang w:eastAsia="es-ES"/>
        </w:rPr>
      </w:pPr>
      <w:r w:rsidRPr="003104E0">
        <w:rPr>
          <w:rFonts w:eastAsia="Times New Roman" w:cstheme="minorHAnsi"/>
          <w:color w:val="1D2125"/>
          <w:lang w:eastAsia="es-ES"/>
        </w:rPr>
        <w:t>En la Junta General de Socios, donde se toman las decisiones según el capital aportado, cada participación supone un voto.</w:t>
      </w:r>
    </w:p>
    <w:p w14:paraId="77227F91" w14:textId="77777777" w:rsidR="00FB4412" w:rsidRPr="003104E0" w:rsidRDefault="00FB4412" w:rsidP="003104E0">
      <w:pPr>
        <w:pStyle w:val="Prrafodelista"/>
        <w:numPr>
          <w:ilvl w:val="0"/>
          <w:numId w:val="25"/>
        </w:numPr>
        <w:shd w:val="clear" w:color="auto" w:fill="FFFFFF"/>
        <w:spacing w:line="276" w:lineRule="auto"/>
        <w:jc w:val="both"/>
        <w:rPr>
          <w:rFonts w:eastAsia="Times New Roman" w:cstheme="minorHAnsi"/>
          <w:color w:val="1D2125"/>
          <w:lang w:eastAsia="es-ES"/>
        </w:rPr>
      </w:pPr>
      <w:r w:rsidRPr="003104E0">
        <w:rPr>
          <w:rFonts w:eastAsia="Times New Roman" w:cstheme="minorHAnsi"/>
          <w:color w:val="1D2125"/>
          <w:lang w:eastAsia="es-ES"/>
        </w:rPr>
        <w:t>La constitución de la sociedad exige que se añada al nombre la expresión </w:t>
      </w:r>
      <w:r w:rsidRPr="003104E0">
        <w:rPr>
          <w:rFonts w:eastAsia="Times New Roman" w:cstheme="minorHAnsi"/>
          <w:i/>
          <w:iCs/>
          <w:color w:val="1D2125"/>
          <w:lang w:eastAsia="es-ES"/>
        </w:rPr>
        <w:t>Sociedad de Responsabilidad Limitada </w:t>
      </w:r>
      <w:r w:rsidRPr="003104E0">
        <w:rPr>
          <w:rFonts w:eastAsia="Times New Roman" w:cstheme="minorHAnsi"/>
          <w:color w:val="1D2125"/>
          <w:lang w:eastAsia="es-ES"/>
        </w:rPr>
        <w:t>(SRL) o </w:t>
      </w:r>
      <w:r w:rsidRPr="003104E0">
        <w:rPr>
          <w:rFonts w:eastAsia="Times New Roman" w:cstheme="minorHAnsi"/>
          <w:i/>
          <w:iCs/>
          <w:color w:val="1D2125"/>
          <w:lang w:eastAsia="es-ES"/>
        </w:rPr>
        <w:t>Sociedad Limitada </w:t>
      </w:r>
      <w:r w:rsidRPr="003104E0">
        <w:rPr>
          <w:rFonts w:eastAsia="Times New Roman" w:cstheme="minorHAnsi"/>
          <w:color w:val="1D2125"/>
          <w:lang w:eastAsia="es-ES"/>
        </w:rPr>
        <w:t>(SL).</w:t>
      </w:r>
    </w:p>
    <w:p w14:paraId="087031C9" w14:textId="77777777" w:rsidR="003104E0" w:rsidRDefault="003104E0">
      <w:pPr>
        <w:rPr>
          <w:rFonts w:eastAsia="Times New Roman" w:cstheme="minorHAnsi"/>
          <w:color w:val="2F5496" w:themeColor="accent1" w:themeShade="BF"/>
          <w:sz w:val="32"/>
          <w:szCs w:val="32"/>
          <w:lang w:eastAsia="es-ES"/>
        </w:rPr>
      </w:pPr>
      <w:r>
        <w:rPr>
          <w:rFonts w:eastAsia="Times New Roman" w:cstheme="minorHAnsi"/>
          <w:lang w:eastAsia="es-ES"/>
        </w:rPr>
        <w:br w:type="page"/>
      </w:r>
    </w:p>
    <w:p w14:paraId="75159BD4" w14:textId="14C94531" w:rsidR="00FB4412" w:rsidRPr="003104E0" w:rsidRDefault="00FB4412" w:rsidP="00FB4412">
      <w:pPr>
        <w:pStyle w:val="Ttulo1"/>
        <w:numPr>
          <w:ilvl w:val="0"/>
          <w:numId w:val="8"/>
        </w:numPr>
        <w:spacing w:before="0"/>
        <w:rPr>
          <w:rFonts w:asciiTheme="minorHAnsi" w:eastAsia="Times New Roman" w:hAnsiTheme="minorHAnsi" w:cstheme="minorHAnsi"/>
          <w:lang w:eastAsia="es-ES"/>
        </w:rPr>
      </w:pPr>
      <w:r w:rsidRPr="003104E0">
        <w:rPr>
          <w:rFonts w:asciiTheme="minorHAnsi" w:eastAsia="Times New Roman" w:hAnsiTheme="minorHAnsi" w:cstheme="minorHAnsi"/>
          <w:lang w:eastAsia="es-ES"/>
        </w:rPr>
        <w:lastRenderedPageBreak/>
        <w:t>La sociedad limitada nueva empresa</w:t>
      </w:r>
    </w:p>
    <w:p w14:paraId="5FA00550" w14:textId="24D0B0A6" w:rsidR="00FB4412" w:rsidRPr="003104E0" w:rsidRDefault="00FB4412" w:rsidP="003104E0">
      <w:pPr>
        <w:pStyle w:val="Prrafodelista"/>
        <w:numPr>
          <w:ilvl w:val="0"/>
          <w:numId w:val="24"/>
        </w:numPr>
        <w:shd w:val="clear" w:color="auto" w:fill="FFFFFF"/>
        <w:spacing w:after="0" w:line="276" w:lineRule="auto"/>
        <w:jc w:val="both"/>
        <w:rPr>
          <w:rFonts w:eastAsia="Times New Roman" w:cstheme="minorHAnsi"/>
          <w:color w:val="1D2125"/>
          <w:lang w:eastAsia="es-ES"/>
        </w:rPr>
      </w:pPr>
      <w:r w:rsidRPr="003104E0">
        <w:rPr>
          <w:rFonts w:eastAsia="Times New Roman" w:cstheme="minorHAnsi"/>
          <w:color w:val="1D2125"/>
          <w:lang w:eastAsia="es-ES"/>
        </w:rPr>
        <w:t>La S.L.N.E. es una variante de la S.L. con un número </w:t>
      </w:r>
      <w:r w:rsidRPr="003104E0">
        <w:rPr>
          <w:rFonts w:eastAsia="Times New Roman" w:cstheme="minorHAnsi"/>
          <w:b/>
          <w:bCs/>
          <w:color w:val="1D2125"/>
          <w:lang w:eastAsia="es-ES"/>
        </w:rPr>
        <w:t>máximo de 5 socios</w:t>
      </w:r>
      <w:r w:rsidRPr="003104E0">
        <w:rPr>
          <w:rFonts w:eastAsia="Times New Roman" w:cstheme="minorHAnsi"/>
          <w:color w:val="1D2125"/>
          <w:lang w:eastAsia="es-ES"/>
        </w:rPr>
        <w:t>.</w:t>
      </w:r>
    </w:p>
    <w:p w14:paraId="18F8A522" w14:textId="77777777" w:rsidR="00FB4412" w:rsidRPr="003104E0" w:rsidRDefault="00FB4412" w:rsidP="003104E0">
      <w:pPr>
        <w:pStyle w:val="Prrafodelista"/>
        <w:numPr>
          <w:ilvl w:val="0"/>
          <w:numId w:val="24"/>
        </w:numPr>
        <w:shd w:val="clear" w:color="auto" w:fill="FFFFFF"/>
        <w:spacing w:after="0" w:line="276" w:lineRule="auto"/>
        <w:jc w:val="both"/>
        <w:rPr>
          <w:rFonts w:eastAsia="Times New Roman" w:cstheme="minorHAnsi"/>
          <w:color w:val="1D2125"/>
          <w:lang w:eastAsia="es-ES"/>
        </w:rPr>
      </w:pPr>
      <w:r w:rsidRPr="003104E0">
        <w:rPr>
          <w:rFonts w:eastAsia="Times New Roman" w:cstheme="minorHAnsi"/>
          <w:color w:val="1D2125"/>
          <w:lang w:eastAsia="es-ES"/>
        </w:rPr>
        <w:t>La </w:t>
      </w:r>
      <w:r w:rsidRPr="003104E0">
        <w:rPr>
          <w:rFonts w:eastAsia="Times New Roman" w:cstheme="minorHAnsi"/>
          <w:b/>
          <w:bCs/>
          <w:color w:val="1D2125"/>
          <w:lang w:eastAsia="es-ES"/>
        </w:rPr>
        <w:t>responsabilidad </w:t>
      </w:r>
      <w:r w:rsidRPr="003104E0">
        <w:rPr>
          <w:rFonts w:eastAsia="Times New Roman" w:cstheme="minorHAnsi"/>
          <w:color w:val="1D2125"/>
          <w:lang w:eastAsia="es-ES"/>
        </w:rPr>
        <w:t>es limitada al capital aportado.</w:t>
      </w:r>
    </w:p>
    <w:p w14:paraId="15E3CAD7" w14:textId="77777777" w:rsidR="00FB4412" w:rsidRPr="003104E0" w:rsidRDefault="00FB4412" w:rsidP="003104E0">
      <w:pPr>
        <w:pStyle w:val="Prrafodelista"/>
        <w:numPr>
          <w:ilvl w:val="0"/>
          <w:numId w:val="24"/>
        </w:numPr>
        <w:shd w:val="clear" w:color="auto" w:fill="FFFFFF"/>
        <w:spacing w:after="0" w:line="276" w:lineRule="auto"/>
        <w:jc w:val="both"/>
        <w:rPr>
          <w:rFonts w:eastAsia="Times New Roman" w:cstheme="minorHAnsi"/>
          <w:color w:val="1D2125"/>
          <w:lang w:eastAsia="es-ES"/>
        </w:rPr>
      </w:pPr>
      <w:r w:rsidRPr="003104E0">
        <w:rPr>
          <w:rFonts w:eastAsia="Times New Roman" w:cstheme="minorHAnsi"/>
          <w:color w:val="1D2125"/>
          <w:lang w:eastAsia="es-ES"/>
        </w:rPr>
        <w:t>El </w:t>
      </w:r>
      <w:r w:rsidRPr="003104E0">
        <w:rPr>
          <w:rFonts w:eastAsia="Times New Roman" w:cstheme="minorHAnsi"/>
          <w:b/>
          <w:bCs/>
          <w:color w:val="1D2125"/>
          <w:lang w:eastAsia="es-ES"/>
        </w:rPr>
        <w:t>capital</w:t>
      </w:r>
      <w:r w:rsidRPr="003104E0">
        <w:rPr>
          <w:rFonts w:eastAsia="Times New Roman" w:cstheme="minorHAnsi"/>
          <w:color w:val="1D2125"/>
          <w:lang w:eastAsia="es-ES"/>
        </w:rPr>
        <w:t> mínimo es de 3.000 euros y el máximo de 120.000 euros. Se divide en acciones.</w:t>
      </w:r>
    </w:p>
    <w:p w14:paraId="5EE96A81" w14:textId="77777777" w:rsidR="00FB4412" w:rsidRPr="003104E0" w:rsidRDefault="00FB4412" w:rsidP="003104E0">
      <w:pPr>
        <w:pStyle w:val="Prrafodelista"/>
        <w:numPr>
          <w:ilvl w:val="0"/>
          <w:numId w:val="24"/>
        </w:numPr>
        <w:shd w:val="clear" w:color="auto" w:fill="FFFFFF"/>
        <w:spacing w:after="0" w:line="276" w:lineRule="auto"/>
        <w:jc w:val="both"/>
        <w:rPr>
          <w:rFonts w:eastAsia="Times New Roman" w:cstheme="minorHAnsi"/>
          <w:color w:val="1D2125"/>
          <w:lang w:eastAsia="es-ES"/>
        </w:rPr>
      </w:pPr>
      <w:r w:rsidRPr="003104E0">
        <w:rPr>
          <w:rFonts w:eastAsia="Times New Roman" w:cstheme="minorHAnsi"/>
          <w:color w:val="1D2125"/>
          <w:lang w:eastAsia="es-ES"/>
        </w:rPr>
        <w:t>Los socios </w:t>
      </w:r>
      <w:r w:rsidRPr="003104E0">
        <w:rPr>
          <w:rFonts w:eastAsia="Times New Roman" w:cstheme="minorHAnsi"/>
          <w:b/>
          <w:bCs/>
          <w:color w:val="1D2125"/>
          <w:lang w:eastAsia="es-ES"/>
        </w:rPr>
        <w:t>cotizan </w:t>
      </w:r>
      <w:r w:rsidRPr="003104E0">
        <w:rPr>
          <w:rFonts w:eastAsia="Times New Roman" w:cstheme="minorHAnsi"/>
          <w:color w:val="1D2125"/>
          <w:lang w:eastAsia="es-ES"/>
        </w:rPr>
        <w:t>en el RETA y la sociedad </w:t>
      </w:r>
      <w:r w:rsidRPr="003104E0">
        <w:rPr>
          <w:rFonts w:eastAsia="Times New Roman" w:cstheme="minorHAnsi"/>
          <w:b/>
          <w:bCs/>
          <w:color w:val="1D2125"/>
          <w:lang w:eastAsia="es-ES"/>
        </w:rPr>
        <w:t>tributa</w:t>
      </w:r>
      <w:r w:rsidRPr="003104E0">
        <w:rPr>
          <w:rFonts w:eastAsia="Times New Roman" w:cstheme="minorHAnsi"/>
          <w:color w:val="1D2125"/>
          <w:lang w:eastAsia="es-ES"/>
        </w:rPr>
        <w:t> en el Impuesto de Sociedades.</w:t>
      </w:r>
    </w:p>
    <w:p w14:paraId="3BA7ACE2" w14:textId="77777777" w:rsidR="00FB4412" w:rsidRPr="003104E0" w:rsidRDefault="00FB4412" w:rsidP="003104E0">
      <w:pPr>
        <w:pStyle w:val="Prrafodelista"/>
        <w:numPr>
          <w:ilvl w:val="0"/>
          <w:numId w:val="24"/>
        </w:numPr>
        <w:shd w:val="clear" w:color="auto" w:fill="FFFFFF"/>
        <w:spacing w:after="0" w:line="276" w:lineRule="auto"/>
        <w:jc w:val="both"/>
        <w:rPr>
          <w:rFonts w:eastAsia="Times New Roman" w:cstheme="minorHAnsi"/>
          <w:color w:val="1D2125"/>
          <w:lang w:eastAsia="es-ES"/>
        </w:rPr>
      </w:pPr>
      <w:r w:rsidRPr="003104E0">
        <w:rPr>
          <w:rFonts w:eastAsia="Times New Roman" w:cstheme="minorHAnsi"/>
          <w:color w:val="1D2125"/>
          <w:lang w:eastAsia="es-ES"/>
        </w:rPr>
        <w:t>En el nombre hay que indicar dos apellidos y el nombre de uno de los socios más el código ID- CIRCE (Centro de Información y Red de Creación de Empresas para la utilización de formas electrónicas, telemáticas e informáticas que agilizan el tiempo de constitución de la empresa).</w:t>
      </w:r>
    </w:p>
    <w:p w14:paraId="2AA021A9" w14:textId="77777777" w:rsidR="00FB4412" w:rsidRPr="003104E0" w:rsidRDefault="00FB4412" w:rsidP="003104E0">
      <w:pPr>
        <w:pStyle w:val="Prrafodelista"/>
        <w:numPr>
          <w:ilvl w:val="0"/>
          <w:numId w:val="24"/>
        </w:numPr>
        <w:shd w:val="clear" w:color="auto" w:fill="FFFFFF"/>
        <w:spacing w:after="0" w:line="276" w:lineRule="auto"/>
        <w:jc w:val="both"/>
        <w:rPr>
          <w:rFonts w:eastAsia="Times New Roman" w:cstheme="minorHAnsi"/>
          <w:color w:val="1D2125"/>
          <w:lang w:eastAsia="es-ES"/>
        </w:rPr>
      </w:pPr>
      <w:r w:rsidRPr="003104E0">
        <w:rPr>
          <w:rFonts w:eastAsia="Times New Roman" w:cstheme="minorHAnsi"/>
          <w:color w:val="1D2125"/>
          <w:lang w:eastAsia="es-ES"/>
        </w:rPr>
        <w:t>La actividad es genérica y flexible, permitiendo reorientar el negocio en los primeros meses.</w:t>
      </w:r>
    </w:p>
    <w:p w14:paraId="0B658662" w14:textId="280C5145" w:rsidR="00FB4412" w:rsidRPr="003104E0" w:rsidRDefault="00FB4412" w:rsidP="003104E0">
      <w:pPr>
        <w:pStyle w:val="Prrafodelista"/>
        <w:numPr>
          <w:ilvl w:val="0"/>
          <w:numId w:val="24"/>
        </w:numPr>
        <w:shd w:val="clear" w:color="auto" w:fill="FFFFFF"/>
        <w:spacing w:line="276" w:lineRule="auto"/>
        <w:jc w:val="both"/>
        <w:rPr>
          <w:rFonts w:eastAsia="Times New Roman" w:cstheme="minorHAnsi"/>
          <w:color w:val="1D2125"/>
          <w:lang w:eastAsia="es-ES"/>
        </w:rPr>
      </w:pPr>
      <w:r w:rsidRPr="003104E0">
        <w:rPr>
          <w:rFonts w:eastAsia="Times New Roman" w:cstheme="minorHAnsi"/>
          <w:color w:val="1D2125"/>
          <w:lang w:eastAsia="es-ES"/>
        </w:rPr>
        <w:t>Utiliza un sistema de contabilidad simplificada.</w:t>
      </w:r>
    </w:p>
    <w:p w14:paraId="3DD86A10" w14:textId="675A901D" w:rsidR="00BE7CED" w:rsidRPr="003104E0" w:rsidRDefault="00BE7CED" w:rsidP="003104E0">
      <w:pPr>
        <w:pStyle w:val="Ttulo1"/>
        <w:numPr>
          <w:ilvl w:val="0"/>
          <w:numId w:val="8"/>
        </w:numPr>
        <w:rPr>
          <w:rFonts w:asciiTheme="minorHAnsi" w:eastAsia="Times New Roman" w:hAnsiTheme="minorHAnsi" w:cstheme="minorHAnsi"/>
          <w:lang w:eastAsia="es-ES"/>
        </w:rPr>
      </w:pPr>
      <w:r w:rsidRPr="003104E0">
        <w:rPr>
          <w:rFonts w:asciiTheme="minorHAnsi" w:eastAsia="Times New Roman" w:hAnsiTheme="minorHAnsi" w:cstheme="minorHAnsi"/>
          <w:lang w:eastAsia="es-ES"/>
        </w:rPr>
        <w:t>La</w:t>
      </w:r>
      <w:r w:rsidRPr="003104E0">
        <w:rPr>
          <w:rFonts w:asciiTheme="minorHAnsi" w:eastAsia="Times New Roman" w:hAnsiTheme="minorHAnsi" w:cstheme="minorHAnsi"/>
          <w:lang w:eastAsia="es-ES"/>
        </w:rPr>
        <w:t xml:space="preserve"> sociedad anónima</w:t>
      </w:r>
    </w:p>
    <w:p w14:paraId="3269C7F2" w14:textId="77777777" w:rsidR="00BE7CED" w:rsidRPr="003104E0" w:rsidRDefault="00BE7CED" w:rsidP="003104E0">
      <w:pPr>
        <w:pStyle w:val="Prrafodelista"/>
        <w:numPr>
          <w:ilvl w:val="0"/>
          <w:numId w:val="23"/>
        </w:numPr>
        <w:shd w:val="clear" w:color="auto" w:fill="FFFFFF"/>
        <w:spacing w:after="0" w:line="240" w:lineRule="auto"/>
        <w:jc w:val="both"/>
        <w:rPr>
          <w:rFonts w:eastAsia="Times New Roman" w:cstheme="minorHAnsi"/>
          <w:color w:val="1D2125"/>
          <w:lang w:eastAsia="es-ES"/>
        </w:rPr>
      </w:pPr>
      <w:r w:rsidRPr="003104E0">
        <w:rPr>
          <w:rFonts w:eastAsia="Times New Roman" w:cstheme="minorHAnsi"/>
          <w:color w:val="1D2125"/>
          <w:lang w:eastAsia="es-ES"/>
        </w:rPr>
        <w:t>Puede ser </w:t>
      </w:r>
      <w:r w:rsidRPr="003104E0">
        <w:rPr>
          <w:rFonts w:eastAsia="Times New Roman" w:cstheme="minorHAnsi"/>
          <w:b/>
          <w:bCs/>
          <w:color w:val="1D2125"/>
          <w:lang w:eastAsia="es-ES"/>
        </w:rPr>
        <w:t>unipersonal</w:t>
      </w:r>
      <w:r w:rsidRPr="003104E0">
        <w:rPr>
          <w:rFonts w:eastAsia="Times New Roman" w:cstheme="minorHAnsi"/>
          <w:color w:val="1D2125"/>
          <w:lang w:eastAsia="es-ES"/>
        </w:rPr>
        <w:t>, es decir, un solo socio posee el 100% del capital.</w:t>
      </w:r>
    </w:p>
    <w:p w14:paraId="1F286A7B" w14:textId="77777777" w:rsidR="00BE7CED" w:rsidRPr="003104E0" w:rsidRDefault="00BE7CED" w:rsidP="003104E0">
      <w:pPr>
        <w:pStyle w:val="Prrafodelista"/>
        <w:numPr>
          <w:ilvl w:val="0"/>
          <w:numId w:val="23"/>
        </w:numPr>
        <w:shd w:val="clear" w:color="auto" w:fill="FFFFFF"/>
        <w:spacing w:after="0" w:line="240" w:lineRule="auto"/>
        <w:jc w:val="both"/>
        <w:rPr>
          <w:rFonts w:eastAsia="Times New Roman" w:cstheme="minorHAnsi"/>
          <w:color w:val="1D2125"/>
          <w:lang w:eastAsia="es-ES"/>
        </w:rPr>
      </w:pPr>
      <w:r w:rsidRPr="003104E0">
        <w:rPr>
          <w:rFonts w:eastAsia="Times New Roman" w:cstheme="minorHAnsi"/>
          <w:color w:val="1D2125"/>
          <w:lang w:eastAsia="es-ES"/>
        </w:rPr>
        <w:t>La </w:t>
      </w:r>
      <w:r w:rsidRPr="003104E0">
        <w:rPr>
          <w:rFonts w:eastAsia="Times New Roman" w:cstheme="minorHAnsi"/>
          <w:b/>
          <w:bCs/>
          <w:color w:val="1D2125"/>
          <w:lang w:eastAsia="es-ES"/>
        </w:rPr>
        <w:t>responsabilidad</w:t>
      </w:r>
      <w:r w:rsidRPr="003104E0">
        <w:rPr>
          <w:rFonts w:eastAsia="Times New Roman" w:cstheme="minorHAnsi"/>
          <w:color w:val="1D2125"/>
          <w:lang w:eastAsia="es-ES"/>
        </w:rPr>
        <w:t> es limitada al capital aportado.</w:t>
      </w:r>
    </w:p>
    <w:p w14:paraId="6C89A2CF" w14:textId="77777777" w:rsidR="00BE7CED" w:rsidRPr="003104E0" w:rsidRDefault="00BE7CED" w:rsidP="003104E0">
      <w:pPr>
        <w:pStyle w:val="Prrafodelista"/>
        <w:numPr>
          <w:ilvl w:val="0"/>
          <w:numId w:val="23"/>
        </w:numPr>
        <w:shd w:val="clear" w:color="auto" w:fill="FFFFFF"/>
        <w:spacing w:after="0" w:line="240" w:lineRule="auto"/>
        <w:jc w:val="both"/>
        <w:rPr>
          <w:rFonts w:eastAsia="Times New Roman" w:cstheme="minorHAnsi"/>
          <w:color w:val="1D2125"/>
          <w:lang w:eastAsia="es-ES"/>
        </w:rPr>
      </w:pPr>
      <w:r w:rsidRPr="003104E0">
        <w:rPr>
          <w:rFonts w:eastAsia="Times New Roman" w:cstheme="minorHAnsi"/>
          <w:color w:val="1D2125"/>
          <w:lang w:eastAsia="es-ES"/>
        </w:rPr>
        <w:t>El </w:t>
      </w:r>
      <w:r w:rsidRPr="003104E0">
        <w:rPr>
          <w:rFonts w:eastAsia="Times New Roman" w:cstheme="minorHAnsi"/>
          <w:b/>
          <w:bCs/>
          <w:color w:val="1D2125"/>
          <w:lang w:eastAsia="es-ES"/>
        </w:rPr>
        <w:t>capital</w:t>
      </w:r>
      <w:r w:rsidRPr="003104E0">
        <w:rPr>
          <w:rFonts w:eastAsia="Times New Roman" w:cstheme="minorHAnsi"/>
          <w:color w:val="1D2125"/>
          <w:lang w:eastAsia="es-ES"/>
        </w:rPr>
        <w:t> mínimo para constituir la empresa es de 60.000€. Al menos el 25% del mismo debe estar desembolsado para la constitución de la sociedad. El capital se reparte en acciones (partes proporcionales e iguales del capital de una sociedad) de libre transmisión en la bolsa de valores.</w:t>
      </w:r>
    </w:p>
    <w:p w14:paraId="7737CCE4" w14:textId="77777777" w:rsidR="00BE7CED" w:rsidRPr="003104E0" w:rsidRDefault="00BE7CED" w:rsidP="003104E0">
      <w:pPr>
        <w:pStyle w:val="Prrafodelista"/>
        <w:numPr>
          <w:ilvl w:val="0"/>
          <w:numId w:val="23"/>
        </w:numPr>
        <w:shd w:val="clear" w:color="auto" w:fill="FFFFFF"/>
        <w:spacing w:after="0" w:line="240" w:lineRule="auto"/>
        <w:jc w:val="both"/>
        <w:rPr>
          <w:rFonts w:eastAsia="Times New Roman" w:cstheme="minorHAnsi"/>
          <w:color w:val="1D2125"/>
          <w:lang w:eastAsia="es-ES"/>
        </w:rPr>
      </w:pPr>
      <w:r w:rsidRPr="003104E0">
        <w:rPr>
          <w:rFonts w:eastAsia="Times New Roman" w:cstheme="minorHAnsi"/>
          <w:color w:val="1D2125"/>
          <w:lang w:eastAsia="es-ES"/>
        </w:rPr>
        <w:t>El dividendo es la parte de los beneficios de la empresa que se entrega a sus accionistas en concepto de retribución al inversor. Es decir, por cada acción que posea un accionista, tendrá derecho al pago de un dividendo.</w:t>
      </w:r>
    </w:p>
    <w:p w14:paraId="32BC4409" w14:textId="77777777" w:rsidR="00BE7CED" w:rsidRPr="003104E0" w:rsidRDefault="00BE7CED" w:rsidP="003104E0">
      <w:pPr>
        <w:pStyle w:val="Prrafodelista"/>
        <w:numPr>
          <w:ilvl w:val="0"/>
          <w:numId w:val="23"/>
        </w:numPr>
        <w:shd w:val="clear" w:color="auto" w:fill="FFFFFF"/>
        <w:spacing w:after="0" w:line="240" w:lineRule="auto"/>
        <w:jc w:val="both"/>
        <w:rPr>
          <w:rFonts w:eastAsia="Times New Roman" w:cstheme="minorHAnsi"/>
          <w:color w:val="1D2125"/>
          <w:lang w:eastAsia="es-ES"/>
        </w:rPr>
      </w:pPr>
      <w:r w:rsidRPr="003104E0">
        <w:rPr>
          <w:rFonts w:eastAsia="Times New Roman" w:cstheme="minorHAnsi"/>
          <w:color w:val="1D2125"/>
          <w:lang w:eastAsia="es-ES"/>
        </w:rPr>
        <w:t>Los socios </w:t>
      </w:r>
      <w:r w:rsidRPr="003104E0">
        <w:rPr>
          <w:rFonts w:eastAsia="Times New Roman" w:cstheme="minorHAnsi"/>
          <w:b/>
          <w:bCs/>
          <w:color w:val="1D2125"/>
          <w:lang w:eastAsia="es-ES"/>
        </w:rPr>
        <w:t>cotizan</w:t>
      </w:r>
      <w:r w:rsidRPr="003104E0">
        <w:rPr>
          <w:rFonts w:eastAsia="Times New Roman" w:cstheme="minorHAnsi"/>
          <w:color w:val="1D2125"/>
          <w:lang w:eastAsia="es-ES"/>
        </w:rPr>
        <w:t> en el RETA y la sociedad </w:t>
      </w:r>
      <w:r w:rsidRPr="003104E0">
        <w:rPr>
          <w:rFonts w:eastAsia="Times New Roman" w:cstheme="minorHAnsi"/>
          <w:b/>
          <w:bCs/>
          <w:color w:val="1D2125"/>
          <w:lang w:eastAsia="es-ES"/>
        </w:rPr>
        <w:t>tributa</w:t>
      </w:r>
      <w:r w:rsidRPr="003104E0">
        <w:rPr>
          <w:rFonts w:eastAsia="Times New Roman" w:cstheme="minorHAnsi"/>
          <w:color w:val="1D2125"/>
          <w:lang w:eastAsia="es-ES"/>
        </w:rPr>
        <w:t> en el Impuesto de Sociedades.</w:t>
      </w:r>
    </w:p>
    <w:p w14:paraId="7B8AD4D3" w14:textId="77777777" w:rsidR="00BE7CED" w:rsidRPr="003104E0" w:rsidRDefault="00BE7CED" w:rsidP="003104E0">
      <w:pPr>
        <w:pStyle w:val="Prrafodelista"/>
        <w:numPr>
          <w:ilvl w:val="0"/>
          <w:numId w:val="23"/>
        </w:numPr>
        <w:shd w:val="clear" w:color="auto" w:fill="FFFFFF"/>
        <w:spacing w:after="0" w:line="240" w:lineRule="auto"/>
        <w:jc w:val="both"/>
        <w:rPr>
          <w:rFonts w:eastAsia="Times New Roman" w:cstheme="minorHAnsi"/>
          <w:color w:val="1D2125"/>
          <w:lang w:eastAsia="es-ES"/>
        </w:rPr>
      </w:pPr>
      <w:r w:rsidRPr="003104E0">
        <w:rPr>
          <w:rFonts w:eastAsia="Times New Roman" w:cstheme="minorHAnsi"/>
          <w:color w:val="1D2125"/>
          <w:lang w:eastAsia="es-ES"/>
        </w:rPr>
        <w:t>En la Junta General de Accionistas cada acción supone un voto.</w:t>
      </w:r>
    </w:p>
    <w:p w14:paraId="18138E67" w14:textId="77777777" w:rsidR="00BE7CED" w:rsidRPr="003104E0" w:rsidRDefault="00BE7CED" w:rsidP="003104E0">
      <w:pPr>
        <w:pStyle w:val="Prrafodelista"/>
        <w:numPr>
          <w:ilvl w:val="0"/>
          <w:numId w:val="23"/>
        </w:numPr>
        <w:shd w:val="clear" w:color="auto" w:fill="FFFFFF"/>
        <w:spacing w:after="0" w:line="240" w:lineRule="auto"/>
        <w:jc w:val="both"/>
        <w:rPr>
          <w:rFonts w:eastAsia="Times New Roman" w:cstheme="minorHAnsi"/>
          <w:color w:val="1D2125"/>
          <w:lang w:eastAsia="es-ES"/>
        </w:rPr>
      </w:pPr>
      <w:r w:rsidRPr="003104E0">
        <w:rPr>
          <w:rFonts w:eastAsia="Times New Roman" w:cstheme="minorHAnsi"/>
          <w:color w:val="1D2125"/>
          <w:lang w:eastAsia="es-ES"/>
        </w:rPr>
        <w:t>Las cuentas anuales se depositan en el </w:t>
      </w:r>
      <w:hyperlink r:id="rId6" w:tooltip="Registro Mercantil" w:history="1">
        <w:r w:rsidRPr="003104E0">
          <w:rPr>
            <w:rStyle w:val="Hipervnculo"/>
            <w:rFonts w:eastAsia="Times New Roman" w:cstheme="minorHAnsi"/>
            <w:lang w:eastAsia="es-ES"/>
          </w:rPr>
          <w:t>Registro Mercantil</w:t>
        </w:r>
      </w:hyperlink>
      <w:r w:rsidRPr="003104E0">
        <w:rPr>
          <w:rFonts w:eastAsia="Times New Roman" w:cstheme="minorHAnsi"/>
          <w:color w:val="1D2125"/>
          <w:lang w:eastAsia="es-ES"/>
        </w:rPr>
        <w:t>. </w:t>
      </w:r>
    </w:p>
    <w:p w14:paraId="414AC0B0" w14:textId="77777777" w:rsidR="00BE7CED" w:rsidRPr="003104E0" w:rsidRDefault="00BE7CED" w:rsidP="003104E0">
      <w:pPr>
        <w:pStyle w:val="Prrafodelista"/>
        <w:numPr>
          <w:ilvl w:val="0"/>
          <w:numId w:val="23"/>
        </w:numPr>
        <w:shd w:val="clear" w:color="auto" w:fill="FFFFFF"/>
        <w:spacing w:after="100" w:afterAutospacing="1" w:line="240" w:lineRule="auto"/>
        <w:jc w:val="both"/>
        <w:rPr>
          <w:rFonts w:eastAsia="Times New Roman" w:cstheme="minorHAnsi"/>
          <w:color w:val="1D2125"/>
          <w:lang w:eastAsia="es-ES"/>
        </w:rPr>
      </w:pPr>
      <w:r w:rsidRPr="003104E0">
        <w:rPr>
          <w:rFonts w:eastAsia="Times New Roman" w:cstheme="minorHAnsi"/>
          <w:color w:val="1D2125"/>
          <w:lang w:eastAsia="es-ES"/>
        </w:rPr>
        <w:t>La constitución de la sociedad exige añadir al nombre la expresión </w:t>
      </w:r>
      <w:r w:rsidRPr="003104E0">
        <w:rPr>
          <w:rFonts w:eastAsia="Times New Roman" w:cstheme="minorHAnsi"/>
          <w:i/>
          <w:iCs/>
          <w:color w:val="1D2125"/>
          <w:lang w:eastAsia="es-ES"/>
        </w:rPr>
        <w:t>Sociedad Anónima</w:t>
      </w:r>
      <w:r w:rsidRPr="003104E0">
        <w:rPr>
          <w:rFonts w:eastAsia="Times New Roman" w:cstheme="minorHAnsi"/>
          <w:color w:val="1D2125"/>
          <w:lang w:eastAsia="es-ES"/>
        </w:rPr>
        <w:t> (S.A.)</w:t>
      </w:r>
    </w:p>
    <w:p w14:paraId="3A9968C2" w14:textId="77777777" w:rsidR="003104E0" w:rsidRDefault="003104E0">
      <w:pPr>
        <w:rPr>
          <w:rFonts w:asciiTheme="majorHAnsi" w:eastAsia="Times New Roman" w:hAnsiTheme="majorHAnsi" w:cstheme="majorHAnsi"/>
          <w:color w:val="2F5496" w:themeColor="accent1" w:themeShade="BF"/>
          <w:sz w:val="32"/>
          <w:szCs w:val="32"/>
          <w:lang w:eastAsia="es-ES"/>
        </w:rPr>
      </w:pPr>
      <w:r>
        <w:rPr>
          <w:rFonts w:eastAsia="Times New Roman" w:cstheme="majorHAnsi"/>
          <w:lang w:eastAsia="es-ES"/>
        </w:rPr>
        <w:br w:type="page"/>
      </w:r>
    </w:p>
    <w:p w14:paraId="6BCEED69" w14:textId="2C224AB9" w:rsidR="00BE7CED" w:rsidRPr="00BE7CED" w:rsidRDefault="00BE7CED" w:rsidP="003104E0">
      <w:pPr>
        <w:pStyle w:val="Ttulo1"/>
        <w:numPr>
          <w:ilvl w:val="0"/>
          <w:numId w:val="8"/>
        </w:numPr>
        <w:rPr>
          <w:rFonts w:eastAsia="Times New Roman" w:cstheme="majorHAnsi"/>
          <w:lang w:eastAsia="es-ES"/>
        </w:rPr>
      </w:pPr>
      <w:r w:rsidRPr="00BE7CED">
        <w:rPr>
          <w:rFonts w:eastAsia="Times New Roman" w:cstheme="majorHAnsi"/>
          <w:lang w:eastAsia="es-ES"/>
        </w:rPr>
        <w:lastRenderedPageBreak/>
        <w:t>La sociedad laboral</w:t>
      </w:r>
    </w:p>
    <w:p w14:paraId="7C76CE4D" w14:textId="77777777" w:rsidR="00BE7CED" w:rsidRPr="00BE7CED" w:rsidRDefault="00BE7CED" w:rsidP="00BE7CED">
      <w:pPr>
        <w:shd w:val="clear" w:color="auto" w:fill="FFFFFF"/>
        <w:spacing w:after="0" w:line="240" w:lineRule="auto"/>
        <w:jc w:val="both"/>
        <w:rPr>
          <w:rFonts w:eastAsia="Times New Roman" w:cstheme="minorHAnsi"/>
          <w:color w:val="1D2125"/>
          <w:lang w:eastAsia="es-ES"/>
        </w:rPr>
      </w:pPr>
      <w:r w:rsidRPr="00BE7CED">
        <w:rPr>
          <w:rFonts w:eastAsia="Times New Roman" w:cstheme="minorHAnsi"/>
          <w:color w:val="1D2125"/>
          <w:lang w:eastAsia="es-ES"/>
        </w:rPr>
        <w:t>Se necesitan al menos </w:t>
      </w:r>
      <w:r w:rsidRPr="00BE7CED">
        <w:rPr>
          <w:rFonts w:eastAsia="Times New Roman" w:cstheme="minorHAnsi"/>
          <w:b/>
          <w:bCs/>
          <w:color w:val="1D2125"/>
          <w:lang w:eastAsia="es-ES"/>
        </w:rPr>
        <w:t>3 socios</w:t>
      </w:r>
      <w:r w:rsidRPr="00BE7CED">
        <w:rPr>
          <w:rFonts w:eastAsia="Times New Roman" w:cstheme="minorHAnsi"/>
          <w:color w:val="1D2125"/>
          <w:lang w:eastAsia="es-ES"/>
        </w:rPr>
        <w:t> (2 trabajadores):</w:t>
      </w:r>
    </w:p>
    <w:p w14:paraId="74D5553C" w14:textId="1B175163" w:rsidR="00BE7CED" w:rsidRPr="00BE7CED" w:rsidRDefault="00BE7CED" w:rsidP="00BE7CED">
      <w:pPr>
        <w:pStyle w:val="Prrafodelista"/>
        <w:numPr>
          <w:ilvl w:val="0"/>
          <w:numId w:val="2"/>
        </w:numPr>
        <w:shd w:val="clear" w:color="auto" w:fill="FFFFFF"/>
        <w:spacing w:after="100" w:afterAutospacing="1" w:line="240" w:lineRule="auto"/>
        <w:jc w:val="both"/>
        <w:rPr>
          <w:rFonts w:eastAsia="Times New Roman" w:cstheme="minorHAnsi"/>
          <w:color w:val="1D2125"/>
          <w:lang w:eastAsia="es-ES"/>
        </w:rPr>
      </w:pPr>
      <w:r w:rsidRPr="00BE7CED">
        <w:rPr>
          <w:rFonts w:eastAsia="Times New Roman" w:cstheme="minorHAnsi"/>
          <w:color w:val="1D2125"/>
          <w:lang w:eastAsia="es-ES"/>
        </w:rPr>
        <w:t>Socios trabajadores: propietarios de al menos 51% del capital. Trabajan por tiempo indefinido y a jornada completa.</w:t>
      </w:r>
    </w:p>
    <w:p w14:paraId="3733C2FA" w14:textId="435E55C1" w:rsidR="00BE7CED" w:rsidRPr="00BE7CED" w:rsidRDefault="00BE7CED" w:rsidP="00BE7CED">
      <w:pPr>
        <w:pStyle w:val="Prrafodelista"/>
        <w:numPr>
          <w:ilvl w:val="0"/>
          <w:numId w:val="2"/>
        </w:numPr>
        <w:shd w:val="clear" w:color="auto" w:fill="FFFFFF"/>
        <w:spacing w:after="100" w:afterAutospacing="1" w:line="240" w:lineRule="auto"/>
        <w:jc w:val="both"/>
        <w:rPr>
          <w:rFonts w:eastAsia="Times New Roman" w:cstheme="minorHAnsi"/>
          <w:color w:val="1D2125"/>
          <w:lang w:eastAsia="es-ES"/>
        </w:rPr>
      </w:pPr>
      <w:r w:rsidRPr="00BE7CED">
        <w:rPr>
          <w:rFonts w:eastAsia="Times New Roman" w:cstheme="minorHAnsi"/>
          <w:color w:val="1D2125"/>
          <w:lang w:eastAsia="es-ES"/>
        </w:rPr>
        <w:t>Socios capitalistas: propietarios de acciones o participaciones. No tienen relación laboral con la sociedad.</w:t>
      </w:r>
    </w:p>
    <w:p w14:paraId="57CBC51D" w14:textId="77777777" w:rsidR="00BE7CED" w:rsidRPr="00BE7CED" w:rsidRDefault="00BE7CED" w:rsidP="00BE7CED">
      <w:pPr>
        <w:shd w:val="clear" w:color="auto" w:fill="FFFFFF"/>
        <w:spacing w:after="100" w:afterAutospacing="1" w:line="240" w:lineRule="auto"/>
        <w:jc w:val="both"/>
        <w:rPr>
          <w:rFonts w:eastAsia="Times New Roman" w:cstheme="minorHAnsi"/>
          <w:color w:val="1D2125"/>
          <w:lang w:eastAsia="es-ES"/>
        </w:rPr>
      </w:pPr>
      <w:r w:rsidRPr="00BE7CED">
        <w:rPr>
          <w:rFonts w:eastAsia="Times New Roman" w:cstheme="minorHAnsi"/>
          <w:color w:val="1D2125"/>
          <w:lang w:eastAsia="es-ES"/>
        </w:rPr>
        <w:t>Los trabajadores no socios no puden realizar un número de horas al año superior al 15% del total de horas trabajadas por los socios trabajadores. Si la empresa tiene menos de 25 socios el porcentaje se amplía a 25%.</w:t>
      </w:r>
    </w:p>
    <w:p w14:paraId="5A31D4A8" w14:textId="041A4BDD" w:rsidR="00BE7CED" w:rsidRPr="00BE7CED" w:rsidRDefault="00BE7CED" w:rsidP="00BE7CED">
      <w:pPr>
        <w:shd w:val="clear" w:color="auto" w:fill="FFFFFF"/>
        <w:spacing w:after="0" w:line="240" w:lineRule="auto"/>
        <w:jc w:val="both"/>
        <w:rPr>
          <w:rFonts w:eastAsia="Times New Roman" w:cstheme="minorHAnsi"/>
          <w:color w:val="1D2125"/>
          <w:lang w:eastAsia="es-ES"/>
        </w:rPr>
      </w:pPr>
      <w:r w:rsidRPr="00BE7CED">
        <w:rPr>
          <w:rFonts w:eastAsia="Times New Roman" w:cstheme="minorHAnsi"/>
          <w:color w:val="1D2125"/>
          <w:lang w:eastAsia="es-ES"/>
        </w:rPr>
        <w:t>La </w:t>
      </w:r>
      <w:r w:rsidRPr="00BE7CED">
        <w:rPr>
          <w:rFonts w:eastAsia="Times New Roman" w:cstheme="minorHAnsi"/>
          <w:b/>
          <w:bCs/>
          <w:color w:val="1D2125"/>
          <w:lang w:eastAsia="es-ES"/>
        </w:rPr>
        <w:t>responsabilidad </w:t>
      </w:r>
      <w:r w:rsidRPr="00BE7CED">
        <w:rPr>
          <w:rFonts w:eastAsia="Times New Roman" w:cstheme="minorHAnsi"/>
          <w:color w:val="1D2125"/>
          <w:lang w:eastAsia="es-ES"/>
        </w:rPr>
        <w:t>se limita al capital aportado.</w:t>
      </w:r>
      <w:r w:rsidRPr="00BE7CED">
        <w:rPr>
          <w:rFonts w:eastAsia="Times New Roman" w:cstheme="minorHAnsi"/>
          <w:color w:val="1D2125"/>
          <w:lang w:eastAsia="es-ES"/>
        </w:rPr>
        <w:t xml:space="preserve"> </w:t>
      </w:r>
      <w:r w:rsidRPr="00BE7CED">
        <w:rPr>
          <w:rFonts w:eastAsia="Times New Roman" w:cstheme="minorHAnsi"/>
          <w:color w:val="1D2125"/>
          <w:lang w:eastAsia="es-ES"/>
        </w:rPr>
        <w:t>Existen dos tipos:</w:t>
      </w:r>
    </w:p>
    <w:p w14:paraId="44B809E5" w14:textId="0794EDA9" w:rsidR="00BE7CED" w:rsidRPr="00BE7CED" w:rsidRDefault="00BE7CED" w:rsidP="00BE7CED">
      <w:pPr>
        <w:pStyle w:val="Prrafodelista"/>
        <w:numPr>
          <w:ilvl w:val="0"/>
          <w:numId w:val="2"/>
        </w:numPr>
        <w:shd w:val="clear" w:color="auto" w:fill="FFFFFF"/>
        <w:spacing w:after="100" w:afterAutospacing="1" w:line="240" w:lineRule="auto"/>
        <w:jc w:val="both"/>
        <w:rPr>
          <w:rFonts w:eastAsia="Times New Roman" w:cstheme="minorHAnsi"/>
          <w:color w:val="1D2125"/>
          <w:lang w:eastAsia="es-ES"/>
        </w:rPr>
      </w:pPr>
      <w:r w:rsidRPr="00BE7CED">
        <w:rPr>
          <w:rFonts w:eastAsia="Times New Roman" w:cstheme="minorHAnsi"/>
          <w:color w:val="1D2125"/>
          <w:lang w:eastAsia="es-ES"/>
        </w:rPr>
        <w:t>Sociedad anónima laboral, con capital mínimo de 60.000€ dividido en acciones nominativas y que tiene que estar desembolsado al menos en un 25% para la constitución de la sociedad.</w:t>
      </w:r>
    </w:p>
    <w:p w14:paraId="6360805D" w14:textId="2DF21904" w:rsidR="00BE7CED" w:rsidRPr="00BE7CED" w:rsidRDefault="00BE7CED" w:rsidP="00BE7CED">
      <w:pPr>
        <w:pStyle w:val="Prrafodelista"/>
        <w:numPr>
          <w:ilvl w:val="0"/>
          <w:numId w:val="2"/>
        </w:numPr>
        <w:shd w:val="clear" w:color="auto" w:fill="FFFFFF"/>
        <w:spacing w:after="100" w:afterAutospacing="1" w:line="240" w:lineRule="auto"/>
        <w:jc w:val="both"/>
        <w:rPr>
          <w:rFonts w:eastAsia="Times New Roman" w:cstheme="minorHAnsi"/>
          <w:color w:val="1D2125"/>
          <w:lang w:eastAsia="es-ES"/>
        </w:rPr>
      </w:pPr>
      <w:r w:rsidRPr="00BE7CED">
        <w:rPr>
          <w:rFonts w:eastAsia="Times New Roman" w:cstheme="minorHAnsi"/>
          <w:color w:val="1D2125"/>
          <w:lang w:eastAsia="es-ES"/>
        </w:rPr>
        <w:t>Sociedad limitada laboral con capital mínimo de 3.000€ dividido en participaciones.</w:t>
      </w:r>
    </w:p>
    <w:p w14:paraId="08295864" w14:textId="77777777" w:rsidR="00BE7CED" w:rsidRPr="00BE7CED" w:rsidRDefault="00BE7CED" w:rsidP="00BE7CED">
      <w:pPr>
        <w:shd w:val="clear" w:color="auto" w:fill="FFFFFF"/>
        <w:spacing w:after="100" w:afterAutospacing="1" w:line="240" w:lineRule="auto"/>
        <w:jc w:val="both"/>
        <w:rPr>
          <w:rFonts w:eastAsia="Times New Roman" w:cstheme="minorHAnsi"/>
          <w:color w:val="1D2125"/>
          <w:lang w:eastAsia="es-ES"/>
        </w:rPr>
      </w:pPr>
      <w:r w:rsidRPr="00BE7CED">
        <w:rPr>
          <w:rFonts w:eastAsia="Times New Roman" w:cstheme="minorHAnsi"/>
          <w:color w:val="1D2125"/>
          <w:lang w:eastAsia="es-ES"/>
        </w:rPr>
        <w:t>A fin de impedir que alguien tenga el control sobre la sociedad, ningún socio puede tener más del 33% del </w:t>
      </w:r>
      <w:r w:rsidRPr="00BE7CED">
        <w:rPr>
          <w:rFonts w:eastAsia="Times New Roman" w:cstheme="minorHAnsi"/>
          <w:b/>
          <w:bCs/>
          <w:color w:val="1D2125"/>
          <w:lang w:eastAsia="es-ES"/>
        </w:rPr>
        <w:t>capital</w:t>
      </w:r>
      <w:r w:rsidRPr="00BE7CED">
        <w:rPr>
          <w:rFonts w:eastAsia="Times New Roman" w:cstheme="minorHAnsi"/>
          <w:color w:val="1D2125"/>
          <w:lang w:eastAsia="es-ES"/>
        </w:rPr>
        <w:t> salvo que sea una entidad pública sin ánimo de lucro (hasta el 49%). No se pueden transmitir las acciones libremente, de hacerlo hay un orden: trabajadores indefinidos, socios trabajadores, socios capitalistas y personas ajenas a la empresa.</w:t>
      </w:r>
    </w:p>
    <w:p w14:paraId="35309752" w14:textId="77777777" w:rsidR="00BE7CED" w:rsidRPr="00BE7CED" w:rsidRDefault="00BE7CED" w:rsidP="00BE7CED">
      <w:pPr>
        <w:shd w:val="clear" w:color="auto" w:fill="FFFFFF"/>
        <w:spacing w:after="100" w:afterAutospacing="1" w:line="240" w:lineRule="auto"/>
        <w:jc w:val="both"/>
        <w:rPr>
          <w:rFonts w:eastAsia="Times New Roman" w:cstheme="minorHAnsi"/>
          <w:color w:val="1D2125"/>
          <w:lang w:eastAsia="es-ES"/>
        </w:rPr>
      </w:pPr>
      <w:r w:rsidRPr="00BE7CED">
        <w:rPr>
          <w:rFonts w:eastAsia="Times New Roman" w:cstheme="minorHAnsi"/>
          <w:color w:val="1D2125"/>
          <w:lang w:eastAsia="es-ES"/>
        </w:rPr>
        <w:t>Las cuentas anuales se depositan en el </w:t>
      </w:r>
      <w:hyperlink r:id="rId7" w:tooltip="Registro Mercantil" w:history="1">
        <w:r w:rsidRPr="00BE7CED">
          <w:rPr>
            <w:rStyle w:val="Hipervnculo"/>
            <w:rFonts w:eastAsia="Times New Roman" w:cstheme="minorHAnsi"/>
            <w:lang w:eastAsia="es-ES"/>
          </w:rPr>
          <w:t>Registro Mercantil</w:t>
        </w:r>
      </w:hyperlink>
      <w:r w:rsidRPr="00BE7CED">
        <w:rPr>
          <w:rFonts w:eastAsia="Times New Roman" w:cstheme="minorHAnsi"/>
          <w:color w:val="1D2125"/>
          <w:lang w:eastAsia="es-ES"/>
        </w:rPr>
        <w:t>.</w:t>
      </w:r>
    </w:p>
    <w:p w14:paraId="2429F7F6" w14:textId="77777777" w:rsidR="00BE7CED" w:rsidRPr="00BE7CED" w:rsidRDefault="00BE7CED" w:rsidP="00BE7CED">
      <w:pPr>
        <w:shd w:val="clear" w:color="auto" w:fill="FFFFFF"/>
        <w:spacing w:after="100" w:afterAutospacing="1" w:line="240" w:lineRule="auto"/>
        <w:jc w:val="both"/>
        <w:rPr>
          <w:rFonts w:eastAsia="Times New Roman" w:cstheme="minorHAnsi"/>
          <w:color w:val="1D2125"/>
          <w:lang w:eastAsia="es-ES"/>
        </w:rPr>
      </w:pPr>
      <w:r w:rsidRPr="00BE7CED">
        <w:rPr>
          <w:rFonts w:eastAsia="Times New Roman" w:cstheme="minorHAnsi"/>
          <w:color w:val="1D2125"/>
          <w:lang w:eastAsia="es-ES"/>
        </w:rPr>
        <w:t>Existe la obligación de constituir un fondo de reserva de al menos el 10% de los beneficios y que actúa como garantía, destinado a compensar pérdidas en caso de que no existan otras reservas para ello.</w:t>
      </w:r>
    </w:p>
    <w:p w14:paraId="791A63AB" w14:textId="77777777" w:rsidR="00BE7CED" w:rsidRPr="00BE7CED" w:rsidRDefault="00BE7CED" w:rsidP="00BE7CED">
      <w:pPr>
        <w:shd w:val="clear" w:color="auto" w:fill="FFFFFF"/>
        <w:spacing w:after="100" w:afterAutospacing="1" w:line="240" w:lineRule="auto"/>
        <w:jc w:val="both"/>
        <w:rPr>
          <w:rFonts w:eastAsia="Times New Roman" w:cstheme="minorHAnsi"/>
          <w:color w:val="1D2125"/>
          <w:lang w:eastAsia="es-ES"/>
        </w:rPr>
      </w:pPr>
      <w:r w:rsidRPr="00BE7CED">
        <w:rPr>
          <w:rFonts w:eastAsia="Times New Roman" w:cstheme="minorHAnsi"/>
          <w:color w:val="1D2125"/>
          <w:lang w:eastAsia="es-ES"/>
        </w:rPr>
        <w:t>En la denominación hay que indicar la expresión </w:t>
      </w:r>
      <w:r w:rsidRPr="00BE7CED">
        <w:rPr>
          <w:rFonts w:eastAsia="Times New Roman" w:cstheme="minorHAnsi"/>
          <w:i/>
          <w:iCs/>
          <w:color w:val="1D2125"/>
          <w:lang w:eastAsia="es-ES"/>
        </w:rPr>
        <w:t>Sociedad Anónima Laboral</w:t>
      </w:r>
      <w:r w:rsidRPr="00BE7CED">
        <w:rPr>
          <w:rFonts w:eastAsia="Times New Roman" w:cstheme="minorHAnsi"/>
          <w:color w:val="1D2125"/>
          <w:lang w:eastAsia="es-ES"/>
        </w:rPr>
        <w:t> (SAL) o </w:t>
      </w:r>
      <w:r w:rsidRPr="00BE7CED">
        <w:rPr>
          <w:rFonts w:eastAsia="Times New Roman" w:cstheme="minorHAnsi"/>
          <w:i/>
          <w:iCs/>
          <w:color w:val="1D2125"/>
          <w:lang w:eastAsia="es-ES"/>
        </w:rPr>
        <w:t>Sociedad de Responsabilidad Limitada Laboral</w:t>
      </w:r>
      <w:r w:rsidRPr="00BE7CED">
        <w:rPr>
          <w:rFonts w:eastAsia="Times New Roman" w:cstheme="minorHAnsi"/>
          <w:color w:val="1D2125"/>
          <w:lang w:eastAsia="es-ES"/>
        </w:rPr>
        <w:t> (SRLL).</w:t>
      </w:r>
    </w:p>
    <w:p w14:paraId="2607D1B8" w14:textId="52CE4649" w:rsidR="00BE7CED" w:rsidRPr="00BE7CED" w:rsidRDefault="00BE7CED" w:rsidP="003104E0">
      <w:pPr>
        <w:pStyle w:val="Ttulo1"/>
        <w:numPr>
          <w:ilvl w:val="0"/>
          <w:numId w:val="8"/>
        </w:numPr>
        <w:rPr>
          <w:rFonts w:eastAsia="Times New Roman" w:cstheme="majorHAnsi"/>
          <w:lang w:eastAsia="es-ES"/>
        </w:rPr>
      </w:pPr>
      <w:r w:rsidRPr="00BE7CED">
        <w:rPr>
          <w:rFonts w:eastAsia="Times New Roman" w:cstheme="majorHAnsi"/>
          <w:lang w:eastAsia="es-ES"/>
        </w:rPr>
        <w:t>La cooperativa</w:t>
      </w:r>
    </w:p>
    <w:p w14:paraId="15053DF6" w14:textId="77777777" w:rsidR="00BE7CED" w:rsidRPr="003104E0" w:rsidRDefault="00BE7CED" w:rsidP="003104E0">
      <w:pPr>
        <w:pStyle w:val="Prrafodelista"/>
        <w:numPr>
          <w:ilvl w:val="0"/>
          <w:numId w:val="20"/>
        </w:numPr>
        <w:shd w:val="clear" w:color="auto" w:fill="FFFFFF"/>
        <w:spacing w:after="0" w:line="240" w:lineRule="auto"/>
        <w:jc w:val="both"/>
        <w:rPr>
          <w:rFonts w:eastAsia="Times New Roman" w:cstheme="minorHAnsi"/>
          <w:color w:val="1D2125"/>
          <w:lang w:eastAsia="es-ES"/>
        </w:rPr>
      </w:pPr>
      <w:r w:rsidRPr="003104E0">
        <w:rPr>
          <w:rFonts w:eastAsia="Times New Roman" w:cstheme="minorHAnsi"/>
          <w:color w:val="1D2125"/>
          <w:lang w:eastAsia="es-ES"/>
        </w:rPr>
        <w:t>Para su constitución se necesitan al menos </w:t>
      </w:r>
      <w:r w:rsidRPr="003104E0">
        <w:rPr>
          <w:rFonts w:eastAsia="Times New Roman" w:cstheme="minorHAnsi"/>
          <w:b/>
          <w:bCs/>
          <w:color w:val="1D2125"/>
          <w:lang w:eastAsia="es-ES"/>
        </w:rPr>
        <w:t>3 socios</w:t>
      </w:r>
      <w:r w:rsidRPr="003104E0">
        <w:rPr>
          <w:rFonts w:eastAsia="Times New Roman" w:cstheme="minorHAnsi"/>
          <w:color w:val="1D2125"/>
          <w:lang w:eastAsia="es-ES"/>
        </w:rPr>
        <w:t>. Todos los socios tienen los mismos derechos. El objetivo no es el beneficio económico (que en la cooperativa se denomina excedente) sino el bien común. </w:t>
      </w:r>
    </w:p>
    <w:p w14:paraId="0526D01A" w14:textId="77777777" w:rsidR="00BE7CED" w:rsidRPr="003104E0" w:rsidRDefault="00BE7CED" w:rsidP="003104E0">
      <w:pPr>
        <w:pStyle w:val="Prrafodelista"/>
        <w:numPr>
          <w:ilvl w:val="0"/>
          <w:numId w:val="20"/>
        </w:numPr>
        <w:shd w:val="clear" w:color="auto" w:fill="FFFFFF"/>
        <w:spacing w:after="0" w:line="240" w:lineRule="auto"/>
        <w:jc w:val="both"/>
        <w:rPr>
          <w:rFonts w:eastAsia="Times New Roman" w:cstheme="minorHAnsi"/>
          <w:color w:val="1D2125"/>
          <w:lang w:eastAsia="es-ES"/>
        </w:rPr>
      </w:pPr>
      <w:r w:rsidRPr="003104E0">
        <w:rPr>
          <w:rFonts w:eastAsia="Times New Roman" w:cstheme="minorHAnsi"/>
          <w:color w:val="1D2125"/>
          <w:lang w:eastAsia="es-ES"/>
        </w:rPr>
        <w:t>El </w:t>
      </w:r>
      <w:r w:rsidRPr="003104E0">
        <w:rPr>
          <w:rFonts w:eastAsia="Times New Roman" w:cstheme="minorHAnsi"/>
          <w:b/>
          <w:bCs/>
          <w:color w:val="1D2125"/>
          <w:lang w:eastAsia="es-ES"/>
        </w:rPr>
        <w:t>capital</w:t>
      </w:r>
      <w:r w:rsidRPr="003104E0">
        <w:rPr>
          <w:rFonts w:eastAsia="Times New Roman" w:cstheme="minorHAnsi"/>
          <w:color w:val="1D2125"/>
          <w:lang w:eastAsia="es-ES"/>
        </w:rPr>
        <w:t> mínimo se fija libremente en los estatutos o según la ley autonómica. Cada socio tiene derecho a un voto independientemente del capital aportado.</w:t>
      </w:r>
    </w:p>
    <w:p w14:paraId="3D0A1EBB" w14:textId="77777777" w:rsidR="00BE7CED" w:rsidRPr="003104E0" w:rsidRDefault="00BE7CED" w:rsidP="003104E0">
      <w:pPr>
        <w:pStyle w:val="Prrafodelista"/>
        <w:numPr>
          <w:ilvl w:val="0"/>
          <w:numId w:val="20"/>
        </w:numPr>
        <w:shd w:val="clear" w:color="auto" w:fill="FFFFFF"/>
        <w:spacing w:after="0" w:line="240" w:lineRule="auto"/>
        <w:jc w:val="both"/>
        <w:rPr>
          <w:rFonts w:eastAsia="Times New Roman" w:cstheme="minorHAnsi"/>
          <w:color w:val="1D2125"/>
          <w:lang w:eastAsia="es-ES"/>
        </w:rPr>
      </w:pPr>
      <w:r w:rsidRPr="003104E0">
        <w:rPr>
          <w:rFonts w:eastAsia="Times New Roman" w:cstheme="minorHAnsi"/>
          <w:color w:val="1D2125"/>
          <w:lang w:eastAsia="es-ES"/>
        </w:rPr>
        <w:t>Permite elegir el régimen de Seguridad Social en los estatutos. La sociedad</w:t>
      </w:r>
      <w:r w:rsidRPr="003104E0">
        <w:rPr>
          <w:rFonts w:eastAsia="Times New Roman" w:cstheme="minorHAnsi"/>
          <w:b/>
          <w:bCs/>
          <w:color w:val="1D2125"/>
          <w:lang w:eastAsia="es-ES"/>
        </w:rPr>
        <w:t> tributa</w:t>
      </w:r>
      <w:r w:rsidRPr="003104E0">
        <w:rPr>
          <w:rFonts w:eastAsia="Times New Roman" w:cstheme="minorHAnsi"/>
          <w:color w:val="1D2125"/>
          <w:lang w:eastAsia="es-ES"/>
        </w:rPr>
        <w:t> por el Impuesto de Sociedades y goza de bonificaciones fiscales.</w:t>
      </w:r>
    </w:p>
    <w:p w14:paraId="4849C8FF" w14:textId="77777777" w:rsidR="00BE7CED" w:rsidRPr="003104E0" w:rsidRDefault="00BE7CED" w:rsidP="003104E0">
      <w:pPr>
        <w:pStyle w:val="Prrafodelista"/>
        <w:numPr>
          <w:ilvl w:val="0"/>
          <w:numId w:val="20"/>
        </w:numPr>
        <w:shd w:val="clear" w:color="auto" w:fill="FFFFFF"/>
        <w:spacing w:after="0" w:line="240" w:lineRule="auto"/>
        <w:jc w:val="both"/>
        <w:rPr>
          <w:rFonts w:eastAsia="Times New Roman" w:cstheme="minorHAnsi"/>
          <w:color w:val="1D2125"/>
          <w:lang w:eastAsia="es-ES"/>
        </w:rPr>
      </w:pPr>
      <w:r w:rsidRPr="003104E0">
        <w:rPr>
          <w:rFonts w:eastAsia="Times New Roman" w:cstheme="minorHAnsi"/>
          <w:color w:val="1D2125"/>
          <w:lang w:eastAsia="es-ES"/>
        </w:rPr>
        <w:t>Las cuentas se depositan en el </w:t>
      </w:r>
      <w:hyperlink r:id="rId8" w:tooltip="Registro Mercantil" w:history="1">
        <w:r w:rsidRPr="003104E0">
          <w:rPr>
            <w:rStyle w:val="Hipervnculo"/>
            <w:rFonts w:eastAsia="Times New Roman" w:cstheme="minorHAnsi"/>
            <w:lang w:eastAsia="es-ES"/>
          </w:rPr>
          <w:t>Registro Mercantil</w:t>
        </w:r>
      </w:hyperlink>
      <w:r w:rsidRPr="003104E0">
        <w:rPr>
          <w:rFonts w:eastAsia="Times New Roman" w:cstheme="minorHAnsi"/>
          <w:color w:val="1D2125"/>
          <w:lang w:eastAsia="es-ES"/>
        </w:rPr>
        <w:t>.</w:t>
      </w:r>
    </w:p>
    <w:p w14:paraId="51B0A90A" w14:textId="77777777" w:rsidR="00BE7CED" w:rsidRPr="003104E0" w:rsidRDefault="00BE7CED" w:rsidP="003104E0">
      <w:pPr>
        <w:pStyle w:val="Prrafodelista"/>
        <w:numPr>
          <w:ilvl w:val="0"/>
          <w:numId w:val="20"/>
        </w:numPr>
        <w:shd w:val="clear" w:color="auto" w:fill="FFFFFF"/>
        <w:spacing w:after="0" w:line="240" w:lineRule="auto"/>
        <w:jc w:val="both"/>
        <w:rPr>
          <w:rFonts w:eastAsia="Times New Roman" w:cstheme="minorHAnsi"/>
          <w:color w:val="1D2125"/>
          <w:lang w:eastAsia="es-ES"/>
        </w:rPr>
      </w:pPr>
      <w:r w:rsidRPr="003104E0">
        <w:rPr>
          <w:rFonts w:eastAsia="Times New Roman" w:cstheme="minorHAnsi"/>
          <w:color w:val="1D2125"/>
          <w:lang w:eastAsia="es-ES"/>
        </w:rPr>
        <w:t>Se ha de constituir un fondo de reserva.</w:t>
      </w:r>
    </w:p>
    <w:p w14:paraId="0151CCA3" w14:textId="77777777" w:rsidR="00BE7CED" w:rsidRPr="003104E0" w:rsidRDefault="00BE7CED" w:rsidP="003104E0">
      <w:pPr>
        <w:pStyle w:val="Prrafodelista"/>
        <w:numPr>
          <w:ilvl w:val="0"/>
          <w:numId w:val="20"/>
        </w:numPr>
        <w:shd w:val="clear" w:color="auto" w:fill="FFFFFF"/>
        <w:spacing w:after="0" w:line="240" w:lineRule="auto"/>
        <w:jc w:val="both"/>
        <w:rPr>
          <w:rFonts w:eastAsia="Times New Roman" w:cstheme="minorHAnsi"/>
          <w:color w:val="1D2125"/>
          <w:lang w:eastAsia="es-ES"/>
        </w:rPr>
      </w:pPr>
      <w:r w:rsidRPr="003104E0">
        <w:rPr>
          <w:rFonts w:eastAsia="Times New Roman" w:cstheme="minorHAnsi"/>
          <w:color w:val="1D2125"/>
          <w:lang w:eastAsia="es-ES"/>
        </w:rPr>
        <w:t>Las cooperativas pueden ser de primer grado, formadas por personas físicas, y de segundo grado, formadas por dos o más cooperativas de primer grado.</w:t>
      </w:r>
    </w:p>
    <w:p w14:paraId="3A244130" w14:textId="77777777" w:rsidR="00BE7CED" w:rsidRPr="003104E0" w:rsidRDefault="00BE7CED" w:rsidP="003104E0">
      <w:pPr>
        <w:pStyle w:val="Prrafodelista"/>
        <w:numPr>
          <w:ilvl w:val="0"/>
          <w:numId w:val="20"/>
        </w:numPr>
        <w:shd w:val="clear" w:color="auto" w:fill="FFFFFF"/>
        <w:spacing w:after="100" w:afterAutospacing="1" w:line="240" w:lineRule="auto"/>
        <w:jc w:val="both"/>
        <w:rPr>
          <w:rFonts w:eastAsia="Times New Roman" w:cstheme="minorHAnsi"/>
          <w:color w:val="1D2125"/>
          <w:lang w:eastAsia="es-ES"/>
        </w:rPr>
      </w:pPr>
      <w:r w:rsidRPr="003104E0">
        <w:rPr>
          <w:rFonts w:eastAsia="Times New Roman" w:cstheme="minorHAnsi"/>
          <w:color w:val="1D2125"/>
          <w:lang w:eastAsia="es-ES"/>
        </w:rPr>
        <w:t>La constitución de la sociedad exije que en su denominación se indique la expresión </w:t>
      </w:r>
      <w:r w:rsidRPr="003104E0">
        <w:rPr>
          <w:rFonts w:eastAsia="Times New Roman" w:cstheme="minorHAnsi"/>
          <w:i/>
          <w:iCs/>
          <w:color w:val="1D2125"/>
          <w:lang w:eastAsia="es-ES"/>
        </w:rPr>
        <w:t>S Coop</w:t>
      </w:r>
      <w:r w:rsidRPr="003104E0">
        <w:rPr>
          <w:rFonts w:eastAsia="Times New Roman" w:cstheme="minorHAnsi"/>
          <w:color w:val="1D2125"/>
          <w:lang w:eastAsia="es-ES"/>
        </w:rPr>
        <w:t>.</w:t>
      </w:r>
    </w:p>
    <w:p w14:paraId="0E93793B" w14:textId="77777777" w:rsidR="003104E0" w:rsidRDefault="003104E0">
      <w:pPr>
        <w:rPr>
          <w:rFonts w:asciiTheme="majorHAnsi" w:eastAsia="Times New Roman" w:hAnsiTheme="majorHAnsi" w:cstheme="majorHAnsi"/>
          <w:color w:val="2F5496" w:themeColor="accent1" w:themeShade="BF"/>
          <w:sz w:val="32"/>
          <w:szCs w:val="32"/>
          <w:lang w:eastAsia="es-ES"/>
        </w:rPr>
      </w:pPr>
      <w:r>
        <w:rPr>
          <w:rFonts w:eastAsia="Times New Roman" w:cstheme="majorHAnsi"/>
          <w:lang w:eastAsia="es-ES"/>
        </w:rPr>
        <w:br w:type="page"/>
      </w:r>
    </w:p>
    <w:p w14:paraId="1BE59C37" w14:textId="2A54B43E" w:rsidR="00BE7CED" w:rsidRPr="003104E0" w:rsidRDefault="00BE7CED" w:rsidP="003104E0">
      <w:pPr>
        <w:pStyle w:val="Ttulo1"/>
        <w:numPr>
          <w:ilvl w:val="0"/>
          <w:numId w:val="8"/>
        </w:numPr>
        <w:ind w:left="851" w:hanging="567"/>
        <w:rPr>
          <w:rFonts w:eastAsia="Times New Roman" w:cstheme="majorHAnsi"/>
          <w:lang w:eastAsia="es-ES"/>
        </w:rPr>
      </w:pPr>
      <w:r w:rsidRPr="003104E0">
        <w:rPr>
          <w:rFonts w:eastAsia="Times New Roman" w:cstheme="majorHAnsi"/>
          <w:lang w:eastAsia="es-ES"/>
        </w:rPr>
        <w:lastRenderedPageBreak/>
        <w:t>Los tramites de constitucion de la sociedad</w:t>
      </w:r>
    </w:p>
    <w:p w14:paraId="52A6BDC0" w14:textId="77777777" w:rsidR="00BE7CED" w:rsidRPr="00BE7CED" w:rsidRDefault="00BE7CED" w:rsidP="00BE7CED">
      <w:pPr>
        <w:shd w:val="clear" w:color="auto" w:fill="FFFFFF"/>
        <w:spacing w:after="0" w:line="240" w:lineRule="auto"/>
        <w:jc w:val="both"/>
        <w:rPr>
          <w:rFonts w:eastAsia="Times New Roman" w:cstheme="minorHAnsi"/>
          <w:color w:val="1D2125"/>
          <w:lang w:eastAsia="es-ES"/>
        </w:rPr>
      </w:pPr>
      <w:r w:rsidRPr="00BE7CED">
        <w:rPr>
          <w:rFonts w:eastAsia="Times New Roman" w:cstheme="minorHAnsi"/>
          <w:color w:val="1D2125"/>
          <w:lang w:eastAsia="es-ES"/>
        </w:rPr>
        <w:t>Su objetivo es que la empresa adquiera personalidad jurídica. Son los que siguen:</w:t>
      </w:r>
    </w:p>
    <w:p w14:paraId="61CA4B6F" w14:textId="46409EB1" w:rsidR="00BE7CED" w:rsidRPr="00BE7CED" w:rsidRDefault="00BE7CED" w:rsidP="003104E0">
      <w:pPr>
        <w:pStyle w:val="Prrafodelista"/>
        <w:numPr>
          <w:ilvl w:val="0"/>
          <w:numId w:val="21"/>
        </w:numPr>
        <w:shd w:val="clear" w:color="auto" w:fill="FFFFFF"/>
        <w:spacing w:after="100" w:afterAutospacing="1" w:line="240" w:lineRule="auto"/>
        <w:jc w:val="both"/>
        <w:rPr>
          <w:rFonts w:eastAsia="Times New Roman" w:cstheme="minorHAnsi"/>
          <w:color w:val="1D2125"/>
          <w:lang w:eastAsia="es-ES"/>
        </w:rPr>
      </w:pPr>
      <w:r w:rsidRPr="00BE7CED">
        <w:rPr>
          <w:rFonts w:eastAsia="Times New Roman" w:cstheme="minorHAnsi"/>
          <w:color w:val="1D2125"/>
          <w:lang w:eastAsia="es-ES"/>
        </w:rPr>
        <w:t>Certificación negativa de nombre en el </w:t>
      </w:r>
      <w:hyperlink r:id="rId9" w:tooltip="Registro Mercantil" w:history="1">
        <w:r w:rsidRPr="00BE7CED">
          <w:rPr>
            <w:rStyle w:val="Hipervnculo"/>
            <w:rFonts w:eastAsia="Times New Roman" w:cstheme="minorHAnsi"/>
            <w:lang w:eastAsia="es-ES"/>
          </w:rPr>
          <w:t>Registro Mercantil</w:t>
        </w:r>
      </w:hyperlink>
      <w:r w:rsidRPr="00BE7CED">
        <w:rPr>
          <w:rFonts w:eastAsia="Times New Roman" w:cstheme="minorHAnsi"/>
          <w:color w:val="1D2125"/>
          <w:lang w:eastAsia="es-ES"/>
        </w:rPr>
        <w:t> para identificar que no existe ninguna otra empresa con la misma denominación.</w:t>
      </w:r>
    </w:p>
    <w:p w14:paraId="28BCD59D" w14:textId="67BF2758" w:rsidR="00BE7CED" w:rsidRPr="00BE7CED" w:rsidRDefault="00BE7CED" w:rsidP="003104E0">
      <w:pPr>
        <w:pStyle w:val="Prrafodelista"/>
        <w:numPr>
          <w:ilvl w:val="0"/>
          <w:numId w:val="21"/>
        </w:numPr>
        <w:shd w:val="clear" w:color="auto" w:fill="FFFFFF"/>
        <w:spacing w:after="100" w:afterAutospacing="1" w:line="240" w:lineRule="auto"/>
        <w:jc w:val="both"/>
        <w:rPr>
          <w:rFonts w:eastAsia="Times New Roman" w:cstheme="minorHAnsi"/>
          <w:color w:val="1D2125"/>
          <w:lang w:eastAsia="es-ES"/>
        </w:rPr>
      </w:pPr>
      <w:r w:rsidRPr="00BE7CED">
        <w:rPr>
          <w:rFonts w:eastAsia="Times New Roman" w:cstheme="minorHAnsi"/>
          <w:color w:val="1D2125"/>
          <w:lang w:eastAsia="es-ES"/>
        </w:rPr>
        <w:t>Depósito del capital social en una entidad financiera (apertura de cuenta bancaria).</w:t>
      </w:r>
    </w:p>
    <w:p w14:paraId="6F5BBE46" w14:textId="46C83EF0" w:rsidR="00BE7CED" w:rsidRPr="00BE7CED" w:rsidRDefault="00BE7CED" w:rsidP="003104E0">
      <w:pPr>
        <w:pStyle w:val="Prrafodelista"/>
        <w:numPr>
          <w:ilvl w:val="0"/>
          <w:numId w:val="21"/>
        </w:numPr>
        <w:shd w:val="clear" w:color="auto" w:fill="FFFFFF"/>
        <w:spacing w:after="100" w:afterAutospacing="1" w:line="240" w:lineRule="auto"/>
        <w:jc w:val="both"/>
        <w:rPr>
          <w:rFonts w:eastAsia="Times New Roman" w:cstheme="minorHAnsi"/>
          <w:color w:val="1D2125"/>
          <w:lang w:eastAsia="es-ES"/>
        </w:rPr>
      </w:pPr>
      <w:r w:rsidRPr="00BE7CED">
        <w:rPr>
          <w:rFonts w:eastAsia="Times New Roman" w:cstheme="minorHAnsi"/>
          <w:color w:val="1D2125"/>
          <w:lang w:eastAsia="es-ES"/>
        </w:rPr>
        <w:t>Calificación de los estatutos en el caso de las cooperativas.</w:t>
      </w:r>
    </w:p>
    <w:p w14:paraId="2D9F8642" w14:textId="3E50161E" w:rsidR="00BE7CED" w:rsidRPr="00BE7CED" w:rsidRDefault="00BE7CED" w:rsidP="003104E0">
      <w:pPr>
        <w:pStyle w:val="Prrafodelista"/>
        <w:numPr>
          <w:ilvl w:val="0"/>
          <w:numId w:val="21"/>
        </w:numPr>
        <w:shd w:val="clear" w:color="auto" w:fill="FFFFFF"/>
        <w:spacing w:after="100" w:afterAutospacing="1" w:line="240" w:lineRule="auto"/>
        <w:jc w:val="both"/>
        <w:rPr>
          <w:rFonts w:eastAsia="Times New Roman" w:cstheme="minorHAnsi"/>
          <w:color w:val="1D2125"/>
          <w:lang w:eastAsia="es-ES"/>
        </w:rPr>
      </w:pPr>
      <w:r w:rsidRPr="00BE7CED">
        <w:rPr>
          <w:rFonts w:eastAsia="Times New Roman" w:cstheme="minorHAnsi"/>
          <w:color w:val="1D2125"/>
          <w:lang w:eastAsia="es-ES"/>
        </w:rPr>
        <w:t>Escritura pública ante notario. </w:t>
      </w:r>
    </w:p>
    <w:p w14:paraId="5BEE4B25" w14:textId="2FB65A56" w:rsidR="00BE7CED" w:rsidRPr="00BE7CED" w:rsidRDefault="00BE7CED" w:rsidP="003104E0">
      <w:pPr>
        <w:pStyle w:val="Prrafodelista"/>
        <w:numPr>
          <w:ilvl w:val="0"/>
          <w:numId w:val="21"/>
        </w:numPr>
        <w:shd w:val="clear" w:color="auto" w:fill="FFFFFF"/>
        <w:spacing w:after="100" w:afterAutospacing="1" w:line="240" w:lineRule="auto"/>
        <w:jc w:val="both"/>
        <w:rPr>
          <w:rFonts w:eastAsia="Times New Roman" w:cstheme="minorHAnsi"/>
          <w:color w:val="1D2125"/>
          <w:lang w:eastAsia="es-ES"/>
        </w:rPr>
      </w:pPr>
      <w:r w:rsidRPr="00BE7CED">
        <w:rPr>
          <w:rFonts w:eastAsia="Times New Roman" w:cstheme="minorHAnsi"/>
          <w:color w:val="1D2125"/>
          <w:lang w:eastAsia="es-ES"/>
        </w:rPr>
        <w:t>Solicitud del código de identificación fiscal (CIF) y número de identificación fiscal (NIF) en la Agencia Tributaria.</w:t>
      </w:r>
    </w:p>
    <w:p w14:paraId="5FC5BAFB" w14:textId="6DCFBA9F" w:rsidR="00BE7CED" w:rsidRPr="00BE7CED" w:rsidRDefault="00BE7CED" w:rsidP="003104E0">
      <w:pPr>
        <w:pStyle w:val="Prrafodelista"/>
        <w:numPr>
          <w:ilvl w:val="0"/>
          <w:numId w:val="21"/>
        </w:numPr>
        <w:shd w:val="clear" w:color="auto" w:fill="FFFFFF"/>
        <w:spacing w:after="100" w:afterAutospacing="1" w:line="240" w:lineRule="auto"/>
        <w:jc w:val="both"/>
        <w:rPr>
          <w:rFonts w:eastAsia="Times New Roman" w:cstheme="minorHAnsi"/>
          <w:color w:val="1D2125"/>
          <w:lang w:eastAsia="es-ES"/>
        </w:rPr>
      </w:pPr>
      <w:r w:rsidRPr="00BE7CED">
        <w:rPr>
          <w:rFonts w:eastAsia="Times New Roman" w:cstheme="minorHAnsi"/>
          <w:color w:val="1D2125"/>
          <w:lang w:eastAsia="es-ES"/>
        </w:rPr>
        <w:t>Liquidación del Impuesto sobre Transmisiones Patrimoniales y Actos Jurídicos Documentados en la Agencia Tributaria (ITP y AJD) para gravar el traspaso de capital que se produce del patrimonio de los socios al de la sociedad (capital social).</w:t>
      </w:r>
    </w:p>
    <w:p w14:paraId="3FA328A5" w14:textId="1B457BD8" w:rsidR="00BE7CED" w:rsidRPr="00BE7CED" w:rsidRDefault="00BE7CED" w:rsidP="003104E0">
      <w:pPr>
        <w:pStyle w:val="Prrafodelista"/>
        <w:numPr>
          <w:ilvl w:val="0"/>
          <w:numId w:val="21"/>
        </w:numPr>
        <w:shd w:val="clear" w:color="auto" w:fill="FFFFFF"/>
        <w:spacing w:after="100" w:afterAutospacing="1" w:line="240" w:lineRule="auto"/>
        <w:jc w:val="both"/>
        <w:rPr>
          <w:rFonts w:eastAsia="Times New Roman" w:cstheme="minorHAnsi"/>
          <w:color w:val="1D2125"/>
          <w:lang w:eastAsia="es-ES"/>
        </w:rPr>
      </w:pPr>
      <w:r w:rsidRPr="00BE7CED">
        <w:rPr>
          <w:rFonts w:eastAsia="Times New Roman" w:cstheme="minorHAnsi"/>
          <w:color w:val="1D2125"/>
          <w:lang w:eastAsia="es-ES"/>
        </w:rPr>
        <w:t>Inscripción en el </w:t>
      </w:r>
      <w:hyperlink r:id="rId10" w:tooltip="Registro Mercantil" w:history="1">
        <w:r w:rsidRPr="00BE7CED">
          <w:rPr>
            <w:rStyle w:val="Hipervnculo"/>
            <w:rFonts w:eastAsia="Times New Roman" w:cstheme="minorHAnsi"/>
            <w:lang w:eastAsia="es-ES"/>
          </w:rPr>
          <w:t>Registro Mercantil</w:t>
        </w:r>
      </w:hyperlink>
      <w:r w:rsidRPr="00BE7CED">
        <w:rPr>
          <w:rFonts w:eastAsia="Times New Roman" w:cstheme="minorHAnsi"/>
          <w:color w:val="1D2125"/>
          <w:lang w:eastAsia="es-ES"/>
        </w:rPr>
        <w:t>, Registro de Sociedades Laborales o de Cooperativas.</w:t>
      </w:r>
    </w:p>
    <w:p w14:paraId="6221916A" w14:textId="7C5B6364" w:rsidR="00BE7CED" w:rsidRPr="00BE7CED" w:rsidRDefault="00BE7CED" w:rsidP="003104E0">
      <w:pPr>
        <w:pStyle w:val="Prrafodelista"/>
        <w:numPr>
          <w:ilvl w:val="0"/>
          <w:numId w:val="21"/>
        </w:numPr>
        <w:shd w:val="clear" w:color="auto" w:fill="FFFFFF"/>
        <w:spacing w:after="100" w:afterAutospacing="1" w:line="240" w:lineRule="auto"/>
        <w:jc w:val="both"/>
        <w:rPr>
          <w:rFonts w:eastAsia="Times New Roman" w:cstheme="minorHAnsi"/>
          <w:color w:val="1D2125"/>
          <w:lang w:eastAsia="es-ES"/>
        </w:rPr>
      </w:pPr>
      <w:r w:rsidRPr="00BE7CED">
        <w:rPr>
          <w:rFonts w:eastAsia="Times New Roman" w:cstheme="minorHAnsi"/>
          <w:color w:val="1D2125"/>
          <w:lang w:eastAsia="es-ES"/>
        </w:rPr>
        <w:t>Legalización de libros societarios en el </w:t>
      </w:r>
      <w:hyperlink r:id="rId11" w:tooltip="Registro Mercantil" w:history="1">
        <w:r w:rsidRPr="00BE7CED">
          <w:rPr>
            <w:rStyle w:val="Hipervnculo"/>
            <w:rFonts w:eastAsia="Times New Roman" w:cstheme="minorHAnsi"/>
            <w:lang w:eastAsia="es-ES"/>
          </w:rPr>
          <w:t>Registro Mercantil</w:t>
        </w:r>
      </w:hyperlink>
      <w:r w:rsidRPr="00BE7CED">
        <w:rPr>
          <w:rFonts w:eastAsia="Times New Roman" w:cstheme="minorHAnsi"/>
          <w:color w:val="1D2125"/>
          <w:lang w:eastAsia="es-ES"/>
        </w:rPr>
        <w:t> o de cooperativas.</w:t>
      </w:r>
    </w:p>
    <w:p w14:paraId="21807C9B" w14:textId="447AC941" w:rsidR="00BE7CED" w:rsidRPr="003104E0" w:rsidRDefault="00BE7CED" w:rsidP="003104E0">
      <w:pPr>
        <w:pStyle w:val="Ttulo1"/>
        <w:numPr>
          <w:ilvl w:val="0"/>
          <w:numId w:val="8"/>
        </w:numPr>
        <w:ind w:left="851" w:hanging="567"/>
        <w:rPr>
          <w:rFonts w:eastAsia="Times New Roman" w:cstheme="majorHAnsi"/>
          <w:lang w:eastAsia="es-ES"/>
        </w:rPr>
      </w:pPr>
      <w:r w:rsidRPr="003104E0">
        <w:rPr>
          <w:rFonts w:eastAsia="Times New Roman" w:cstheme="majorHAnsi"/>
          <w:lang w:eastAsia="es-ES"/>
        </w:rPr>
        <w:t>Los tramites de constitucion de la sociedad</w:t>
      </w:r>
    </w:p>
    <w:p w14:paraId="1B274E5D" w14:textId="0288E308" w:rsidR="00BE7CED" w:rsidRPr="00BE7CED" w:rsidRDefault="00BE7CED" w:rsidP="00BE7CED">
      <w:pPr>
        <w:shd w:val="clear" w:color="auto" w:fill="FFFFFF"/>
        <w:spacing w:after="0" w:line="240" w:lineRule="auto"/>
        <w:jc w:val="both"/>
        <w:rPr>
          <w:rFonts w:eastAsia="Times New Roman" w:cstheme="minorHAnsi"/>
          <w:color w:val="1D2125"/>
          <w:lang w:eastAsia="es-ES"/>
        </w:rPr>
      </w:pPr>
      <w:r w:rsidRPr="00BE7CED">
        <w:rPr>
          <w:rFonts w:eastAsia="Times New Roman" w:cstheme="minorHAnsi"/>
          <w:color w:val="1D2125"/>
          <w:lang w:eastAsia="es-ES"/>
        </w:rPr>
        <w:t>Son los que siguen:</w:t>
      </w:r>
    </w:p>
    <w:p w14:paraId="4DF5FC2F" w14:textId="1C193219" w:rsidR="00BE7CED" w:rsidRPr="00BE7CED" w:rsidRDefault="00BE7CED" w:rsidP="003104E0">
      <w:pPr>
        <w:pStyle w:val="Prrafodelista"/>
        <w:numPr>
          <w:ilvl w:val="0"/>
          <w:numId w:val="22"/>
        </w:numPr>
        <w:shd w:val="clear" w:color="auto" w:fill="FFFFFF"/>
        <w:spacing w:after="100" w:afterAutospacing="1" w:line="240" w:lineRule="auto"/>
        <w:jc w:val="both"/>
        <w:rPr>
          <w:rFonts w:eastAsia="Times New Roman" w:cstheme="minorHAnsi"/>
          <w:color w:val="1D2125"/>
          <w:lang w:eastAsia="es-ES"/>
        </w:rPr>
      </w:pPr>
      <w:r w:rsidRPr="00BE7CED">
        <w:rPr>
          <w:rFonts w:eastAsia="Times New Roman" w:cstheme="minorHAnsi"/>
          <w:color w:val="1D2125"/>
          <w:lang w:eastAsia="es-ES"/>
        </w:rPr>
        <w:t>Ayuntamiento. Licencia de actividad; licencia de obras; licencia de apertura; tasas municipales y alta en el Impuesto de Actividades Económicas, que grava la actividad empresarial, profesional o artística (IAE).</w:t>
      </w:r>
    </w:p>
    <w:p w14:paraId="70D86BF7" w14:textId="522271D2" w:rsidR="00BE7CED" w:rsidRPr="00BE7CED" w:rsidRDefault="00BE7CED" w:rsidP="003104E0">
      <w:pPr>
        <w:pStyle w:val="Prrafodelista"/>
        <w:numPr>
          <w:ilvl w:val="0"/>
          <w:numId w:val="22"/>
        </w:numPr>
        <w:shd w:val="clear" w:color="auto" w:fill="FFFFFF"/>
        <w:spacing w:after="100" w:afterAutospacing="1" w:line="240" w:lineRule="auto"/>
        <w:jc w:val="both"/>
        <w:rPr>
          <w:rFonts w:eastAsia="Times New Roman" w:cstheme="minorHAnsi"/>
          <w:color w:val="1D2125"/>
          <w:lang w:eastAsia="es-ES"/>
        </w:rPr>
      </w:pPr>
      <w:r w:rsidRPr="00BE7CED">
        <w:rPr>
          <w:rFonts w:eastAsia="Times New Roman" w:cstheme="minorHAnsi"/>
          <w:color w:val="1D2125"/>
          <w:lang w:eastAsia="es-ES"/>
        </w:rPr>
        <w:t>AgenciaTributaria. Solicitud de NIF, régimen de IVA y método de rendimiento para el IRPF.</w:t>
      </w:r>
    </w:p>
    <w:p w14:paraId="39B2DB37" w14:textId="363145DF" w:rsidR="00BE7CED" w:rsidRPr="00BE7CED" w:rsidRDefault="00BE7CED" w:rsidP="003104E0">
      <w:pPr>
        <w:pStyle w:val="Prrafodelista"/>
        <w:numPr>
          <w:ilvl w:val="0"/>
          <w:numId w:val="22"/>
        </w:numPr>
        <w:shd w:val="clear" w:color="auto" w:fill="FFFFFF"/>
        <w:spacing w:after="100" w:afterAutospacing="1" w:line="240" w:lineRule="auto"/>
        <w:jc w:val="both"/>
        <w:rPr>
          <w:rFonts w:eastAsia="Times New Roman" w:cstheme="minorHAnsi"/>
          <w:color w:val="1D2125"/>
          <w:lang w:eastAsia="es-ES"/>
        </w:rPr>
      </w:pPr>
      <w:r w:rsidRPr="00BE7CED">
        <w:rPr>
          <w:rFonts w:eastAsia="Times New Roman" w:cstheme="minorHAnsi"/>
          <w:color w:val="1D2125"/>
          <w:lang w:eastAsia="es-ES"/>
        </w:rPr>
        <w:t>Seguridad Social. Inscripción de la empresa y obtención del código de cuenta de cotización. Alta de los socios y trabajadores en el Régimen General o Especial.</w:t>
      </w:r>
    </w:p>
    <w:p w14:paraId="4407E791" w14:textId="1734E546" w:rsidR="00926351" w:rsidRPr="00BE7CED" w:rsidRDefault="00BE7CED" w:rsidP="003104E0">
      <w:pPr>
        <w:pStyle w:val="Prrafodelista"/>
        <w:numPr>
          <w:ilvl w:val="0"/>
          <w:numId w:val="22"/>
        </w:numPr>
        <w:shd w:val="clear" w:color="auto" w:fill="FFFFFF"/>
        <w:spacing w:after="100" w:afterAutospacing="1" w:line="240" w:lineRule="auto"/>
        <w:jc w:val="both"/>
        <w:rPr>
          <w:rFonts w:eastAsia="Times New Roman" w:cstheme="minorHAnsi"/>
          <w:color w:val="1D2125"/>
          <w:lang w:eastAsia="es-ES"/>
        </w:rPr>
      </w:pPr>
      <w:r w:rsidRPr="00BE7CED">
        <w:rPr>
          <w:rFonts w:eastAsia="Times New Roman" w:cstheme="minorHAnsi"/>
          <w:color w:val="1D2125"/>
          <w:lang w:eastAsia="es-ES"/>
        </w:rPr>
        <w:t>Delegación Provincial de Trabajo. Comunicación de apertura de centro de trabajo.</w:t>
      </w:r>
    </w:p>
    <w:sectPr w:rsidR="00926351" w:rsidRPr="00BE7C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5276F"/>
    <w:multiLevelType w:val="hybridMultilevel"/>
    <w:tmpl w:val="1F06B2F8"/>
    <w:lvl w:ilvl="0" w:tplc="05E0E6E2">
      <w:numFmt w:val="bullet"/>
      <w:lvlText w:val="-"/>
      <w:lvlJc w:val="left"/>
      <w:pPr>
        <w:ind w:left="720" w:hanging="360"/>
      </w:pPr>
      <w:rPr>
        <w:rFonts w:ascii="Open Sans" w:eastAsia="Times New Roman" w:hAnsi="Open Sans" w:cs="Open San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C017FF"/>
    <w:multiLevelType w:val="hybridMultilevel"/>
    <w:tmpl w:val="9BA0CC48"/>
    <w:lvl w:ilvl="0" w:tplc="FA46D56E">
      <w:start w:val="1"/>
      <w:numFmt w:val="decimal"/>
      <w:lvlText w:val="%1."/>
      <w:lvlJc w:val="left"/>
      <w:pPr>
        <w:ind w:left="360" w:hanging="360"/>
      </w:pPr>
      <w:rPr>
        <w:rFonts w:hint="default"/>
      </w:rPr>
    </w:lvl>
    <w:lvl w:ilvl="1" w:tplc="0C0A0019" w:tentative="1">
      <w:start w:val="1"/>
      <w:numFmt w:val="lowerLetter"/>
      <w:lvlText w:val="%2."/>
      <w:lvlJc w:val="left"/>
      <w:pPr>
        <w:ind w:left="720" w:hanging="360"/>
      </w:pPr>
    </w:lvl>
    <w:lvl w:ilvl="2" w:tplc="0C0A001B" w:tentative="1">
      <w:start w:val="1"/>
      <w:numFmt w:val="lowerRoman"/>
      <w:lvlText w:val="%3."/>
      <w:lvlJc w:val="right"/>
      <w:pPr>
        <w:ind w:left="1440" w:hanging="180"/>
      </w:pPr>
    </w:lvl>
    <w:lvl w:ilvl="3" w:tplc="0C0A000F" w:tentative="1">
      <w:start w:val="1"/>
      <w:numFmt w:val="decimal"/>
      <w:lvlText w:val="%4."/>
      <w:lvlJc w:val="left"/>
      <w:pPr>
        <w:ind w:left="2160" w:hanging="360"/>
      </w:pPr>
    </w:lvl>
    <w:lvl w:ilvl="4" w:tplc="0C0A0019" w:tentative="1">
      <w:start w:val="1"/>
      <w:numFmt w:val="lowerLetter"/>
      <w:lvlText w:val="%5."/>
      <w:lvlJc w:val="left"/>
      <w:pPr>
        <w:ind w:left="2880" w:hanging="360"/>
      </w:pPr>
    </w:lvl>
    <w:lvl w:ilvl="5" w:tplc="0C0A001B" w:tentative="1">
      <w:start w:val="1"/>
      <w:numFmt w:val="lowerRoman"/>
      <w:lvlText w:val="%6."/>
      <w:lvlJc w:val="right"/>
      <w:pPr>
        <w:ind w:left="3600" w:hanging="180"/>
      </w:pPr>
    </w:lvl>
    <w:lvl w:ilvl="6" w:tplc="0C0A000F" w:tentative="1">
      <w:start w:val="1"/>
      <w:numFmt w:val="decimal"/>
      <w:lvlText w:val="%7."/>
      <w:lvlJc w:val="left"/>
      <w:pPr>
        <w:ind w:left="4320" w:hanging="360"/>
      </w:pPr>
    </w:lvl>
    <w:lvl w:ilvl="7" w:tplc="0C0A0019" w:tentative="1">
      <w:start w:val="1"/>
      <w:numFmt w:val="lowerLetter"/>
      <w:lvlText w:val="%8."/>
      <w:lvlJc w:val="left"/>
      <w:pPr>
        <w:ind w:left="5040" w:hanging="360"/>
      </w:pPr>
    </w:lvl>
    <w:lvl w:ilvl="8" w:tplc="0C0A001B" w:tentative="1">
      <w:start w:val="1"/>
      <w:numFmt w:val="lowerRoman"/>
      <w:lvlText w:val="%9."/>
      <w:lvlJc w:val="right"/>
      <w:pPr>
        <w:ind w:left="5760" w:hanging="180"/>
      </w:pPr>
    </w:lvl>
  </w:abstractNum>
  <w:abstractNum w:abstractNumId="2" w15:restartNumberingAfterBreak="0">
    <w:nsid w:val="16AA3DB5"/>
    <w:multiLevelType w:val="hybridMultilevel"/>
    <w:tmpl w:val="84D41C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6C10E93"/>
    <w:multiLevelType w:val="hybridMultilevel"/>
    <w:tmpl w:val="A7DA0280"/>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A084F8B"/>
    <w:multiLevelType w:val="hybridMultilevel"/>
    <w:tmpl w:val="1BBC73C6"/>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B8B5F5B"/>
    <w:multiLevelType w:val="hybridMultilevel"/>
    <w:tmpl w:val="8FEA8114"/>
    <w:lvl w:ilvl="0" w:tplc="FA46D56E">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15:restartNumberingAfterBreak="0">
    <w:nsid w:val="1E2B062B"/>
    <w:multiLevelType w:val="hybridMultilevel"/>
    <w:tmpl w:val="B2CE2B4E"/>
    <w:lvl w:ilvl="0" w:tplc="05E0E6E2">
      <w:numFmt w:val="bullet"/>
      <w:lvlText w:val="-"/>
      <w:lvlJc w:val="left"/>
      <w:pPr>
        <w:ind w:left="720" w:hanging="360"/>
      </w:pPr>
      <w:rPr>
        <w:rFonts w:ascii="Open Sans" w:eastAsia="Times New Roman" w:hAnsi="Open Sans" w:cs="Open San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7786BB4"/>
    <w:multiLevelType w:val="hybridMultilevel"/>
    <w:tmpl w:val="6D4C797C"/>
    <w:lvl w:ilvl="0" w:tplc="05E0E6E2">
      <w:numFmt w:val="bullet"/>
      <w:lvlText w:val="-"/>
      <w:lvlJc w:val="left"/>
      <w:pPr>
        <w:ind w:left="720" w:hanging="360"/>
      </w:pPr>
      <w:rPr>
        <w:rFonts w:ascii="Open Sans" w:eastAsia="Times New Roman" w:hAnsi="Open Sans" w:cs="Open San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B261E5C"/>
    <w:multiLevelType w:val="hybridMultilevel"/>
    <w:tmpl w:val="AEEAD430"/>
    <w:lvl w:ilvl="0" w:tplc="05E0E6E2">
      <w:numFmt w:val="bullet"/>
      <w:lvlText w:val="-"/>
      <w:lvlJc w:val="left"/>
      <w:pPr>
        <w:ind w:left="720" w:hanging="360"/>
      </w:pPr>
      <w:rPr>
        <w:rFonts w:ascii="Open Sans" w:eastAsia="Times New Roman" w:hAnsi="Open Sans" w:cs="Open San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A4517FE"/>
    <w:multiLevelType w:val="hybridMultilevel"/>
    <w:tmpl w:val="401E22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1E70765"/>
    <w:multiLevelType w:val="hybridMultilevel"/>
    <w:tmpl w:val="D194A942"/>
    <w:lvl w:ilvl="0" w:tplc="05E0E6E2">
      <w:numFmt w:val="bullet"/>
      <w:lvlText w:val="-"/>
      <w:lvlJc w:val="left"/>
      <w:pPr>
        <w:ind w:left="720" w:hanging="360"/>
      </w:pPr>
      <w:rPr>
        <w:rFonts w:ascii="Open Sans" w:eastAsia="Times New Roman" w:hAnsi="Open Sans" w:cs="Open San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4D323C0"/>
    <w:multiLevelType w:val="hybridMultilevel"/>
    <w:tmpl w:val="85965C4C"/>
    <w:lvl w:ilvl="0" w:tplc="05E0E6E2">
      <w:numFmt w:val="bullet"/>
      <w:lvlText w:val="-"/>
      <w:lvlJc w:val="left"/>
      <w:pPr>
        <w:ind w:left="720" w:hanging="360"/>
      </w:pPr>
      <w:rPr>
        <w:rFonts w:ascii="Open Sans" w:eastAsia="Times New Roman" w:hAnsi="Open Sans" w:cs="Open San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527248B"/>
    <w:multiLevelType w:val="hybridMultilevel"/>
    <w:tmpl w:val="768EA106"/>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CAF18D3"/>
    <w:multiLevelType w:val="hybridMultilevel"/>
    <w:tmpl w:val="B94E5FB2"/>
    <w:lvl w:ilvl="0" w:tplc="12F8F266">
      <w:start w:val="2"/>
      <w:numFmt w:val="decimal"/>
      <w:lvlText w:val="%1."/>
      <w:lvlJc w:val="left"/>
      <w:pPr>
        <w:ind w:left="720" w:hanging="360"/>
      </w:pPr>
      <w:rPr>
        <w:rFonts w:hint="default"/>
        <w:b/>
        <w:sz w:val="27"/>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CE12B35"/>
    <w:multiLevelType w:val="hybridMultilevel"/>
    <w:tmpl w:val="AF68B3A8"/>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E5976CB"/>
    <w:multiLevelType w:val="hybridMultilevel"/>
    <w:tmpl w:val="439AE154"/>
    <w:lvl w:ilvl="0" w:tplc="05E0E6E2">
      <w:numFmt w:val="bullet"/>
      <w:lvlText w:val="-"/>
      <w:lvlJc w:val="left"/>
      <w:pPr>
        <w:ind w:left="720" w:hanging="360"/>
      </w:pPr>
      <w:rPr>
        <w:rFonts w:ascii="Open Sans" w:eastAsia="Times New Roman" w:hAnsi="Open Sans" w:cs="Open San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E9201E5"/>
    <w:multiLevelType w:val="hybridMultilevel"/>
    <w:tmpl w:val="A8CADA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5D34E4C"/>
    <w:multiLevelType w:val="hybridMultilevel"/>
    <w:tmpl w:val="2446F9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5DD44B6"/>
    <w:multiLevelType w:val="hybridMultilevel"/>
    <w:tmpl w:val="403CBA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8FE451D"/>
    <w:multiLevelType w:val="hybridMultilevel"/>
    <w:tmpl w:val="EC4E1DEA"/>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C642A08"/>
    <w:multiLevelType w:val="hybridMultilevel"/>
    <w:tmpl w:val="5BBCD49E"/>
    <w:lvl w:ilvl="0" w:tplc="12F8F266">
      <w:start w:val="2"/>
      <w:numFmt w:val="decimal"/>
      <w:lvlText w:val="%1."/>
      <w:lvlJc w:val="left"/>
      <w:pPr>
        <w:ind w:left="720" w:hanging="360"/>
      </w:pPr>
      <w:rPr>
        <w:rFonts w:hint="default"/>
        <w:b/>
        <w:sz w:val="27"/>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CDA72EF"/>
    <w:multiLevelType w:val="hybridMultilevel"/>
    <w:tmpl w:val="3B4407D2"/>
    <w:lvl w:ilvl="0" w:tplc="05E0E6E2">
      <w:numFmt w:val="bullet"/>
      <w:lvlText w:val="-"/>
      <w:lvlJc w:val="left"/>
      <w:pPr>
        <w:ind w:left="720" w:hanging="360"/>
      </w:pPr>
      <w:rPr>
        <w:rFonts w:ascii="Open Sans" w:eastAsia="Times New Roman" w:hAnsi="Open Sans" w:cs="Open San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1A955C7"/>
    <w:multiLevelType w:val="hybridMultilevel"/>
    <w:tmpl w:val="D2689F70"/>
    <w:lvl w:ilvl="0" w:tplc="05E0E6E2">
      <w:numFmt w:val="bullet"/>
      <w:lvlText w:val="-"/>
      <w:lvlJc w:val="left"/>
      <w:pPr>
        <w:ind w:left="720" w:hanging="360"/>
      </w:pPr>
      <w:rPr>
        <w:rFonts w:ascii="Open Sans" w:eastAsia="Times New Roman" w:hAnsi="Open Sans" w:cs="Open San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E3C52FD"/>
    <w:multiLevelType w:val="hybridMultilevel"/>
    <w:tmpl w:val="185CD21A"/>
    <w:lvl w:ilvl="0" w:tplc="05E0E6E2">
      <w:numFmt w:val="bullet"/>
      <w:lvlText w:val="-"/>
      <w:lvlJc w:val="left"/>
      <w:pPr>
        <w:ind w:left="720" w:hanging="360"/>
      </w:pPr>
      <w:rPr>
        <w:rFonts w:ascii="Open Sans" w:eastAsia="Times New Roman" w:hAnsi="Open Sans" w:cs="Open San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E7A0D4E"/>
    <w:multiLevelType w:val="hybridMultilevel"/>
    <w:tmpl w:val="5FC0D036"/>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13E2FF9"/>
    <w:multiLevelType w:val="hybridMultilevel"/>
    <w:tmpl w:val="8CC86B8C"/>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2F44E12"/>
    <w:multiLevelType w:val="hybridMultilevel"/>
    <w:tmpl w:val="A38E14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7B7A4745"/>
    <w:multiLevelType w:val="hybridMultilevel"/>
    <w:tmpl w:val="AEE03520"/>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BBD5BA3"/>
    <w:multiLevelType w:val="hybridMultilevel"/>
    <w:tmpl w:val="9A0422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C411A6F"/>
    <w:multiLevelType w:val="hybridMultilevel"/>
    <w:tmpl w:val="791A75D0"/>
    <w:lvl w:ilvl="0" w:tplc="05E0E6E2">
      <w:numFmt w:val="bullet"/>
      <w:lvlText w:val="-"/>
      <w:lvlJc w:val="left"/>
      <w:pPr>
        <w:ind w:left="720" w:hanging="360"/>
      </w:pPr>
      <w:rPr>
        <w:rFonts w:ascii="Open Sans" w:eastAsia="Times New Roman" w:hAnsi="Open Sans" w:cs="Open San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FF8256A"/>
    <w:multiLevelType w:val="hybridMultilevel"/>
    <w:tmpl w:val="1C565E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76134481">
    <w:abstractNumId w:val="16"/>
  </w:num>
  <w:num w:numId="2" w16cid:durableId="721560491">
    <w:abstractNumId w:val="0"/>
  </w:num>
  <w:num w:numId="3" w16cid:durableId="1687245367">
    <w:abstractNumId w:val="22"/>
  </w:num>
  <w:num w:numId="4" w16cid:durableId="290327695">
    <w:abstractNumId w:val="29"/>
  </w:num>
  <w:num w:numId="5" w16cid:durableId="1175652218">
    <w:abstractNumId w:val="13"/>
  </w:num>
  <w:num w:numId="6" w16cid:durableId="726338475">
    <w:abstractNumId w:val="20"/>
  </w:num>
  <w:num w:numId="7" w16cid:durableId="109251244">
    <w:abstractNumId w:val="18"/>
  </w:num>
  <w:num w:numId="8" w16cid:durableId="1114792994">
    <w:abstractNumId w:val="2"/>
  </w:num>
  <w:num w:numId="9" w16cid:durableId="1474902908">
    <w:abstractNumId w:val="15"/>
  </w:num>
  <w:num w:numId="10" w16cid:durableId="1650476655">
    <w:abstractNumId w:val="21"/>
  </w:num>
  <w:num w:numId="11" w16cid:durableId="1890605182">
    <w:abstractNumId w:val="6"/>
  </w:num>
  <w:num w:numId="12" w16cid:durableId="742265244">
    <w:abstractNumId w:val="11"/>
  </w:num>
  <w:num w:numId="13" w16cid:durableId="1049575838">
    <w:abstractNumId w:val="30"/>
  </w:num>
  <w:num w:numId="14" w16cid:durableId="1535775244">
    <w:abstractNumId w:val="5"/>
  </w:num>
  <w:num w:numId="15" w16cid:durableId="1524440796">
    <w:abstractNumId w:val="1"/>
  </w:num>
  <w:num w:numId="16" w16cid:durableId="988247118">
    <w:abstractNumId w:val="8"/>
  </w:num>
  <w:num w:numId="17" w16cid:durableId="954410215">
    <w:abstractNumId w:val="23"/>
  </w:num>
  <w:num w:numId="18" w16cid:durableId="1207525232">
    <w:abstractNumId w:val="7"/>
  </w:num>
  <w:num w:numId="19" w16cid:durableId="1150052907">
    <w:abstractNumId w:val="10"/>
  </w:num>
  <w:num w:numId="20" w16cid:durableId="1143740395">
    <w:abstractNumId w:val="14"/>
  </w:num>
  <w:num w:numId="21" w16cid:durableId="1547521672">
    <w:abstractNumId w:val="4"/>
  </w:num>
  <w:num w:numId="22" w16cid:durableId="655492460">
    <w:abstractNumId w:val="12"/>
  </w:num>
  <w:num w:numId="23" w16cid:durableId="1365015057">
    <w:abstractNumId w:val="9"/>
  </w:num>
  <w:num w:numId="24" w16cid:durableId="1142848712">
    <w:abstractNumId w:val="17"/>
  </w:num>
  <w:num w:numId="25" w16cid:durableId="1959408989">
    <w:abstractNumId w:val="28"/>
  </w:num>
  <w:num w:numId="26" w16cid:durableId="1161700896">
    <w:abstractNumId w:val="3"/>
  </w:num>
  <w:num w:numId="27" w16cid:durableId="348799454">
    <w:abstractNumId w:val="24"/>
  </w:num>
  <w:num w:numId="28" w16cid:durableId="1234194146">
    <w:abstractNumId w:val="26"/>
  </w:num>
  <w:num w:numId="29" w16cid:durableId="1978102700">
    <w:abstractNumId w:val="27"/>
  </w:num>
  <w:num w:numId="30" w16cid:durableId="541288426">
    <w:abstractNumId w:val="25"/>
  </w:num>
  <w:num w:numId="31" w16cid:durableId="51145314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412"/>
    <w:rsid w:val="003104E0"/>
    <w:rsid w:val="00926351"/>
    <w:rsid w:val="00BE7CED"/>
    <w:rsid w:val="00FB44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9275C"/>
  <w15:chartTrackingRefBased/>
  <w15:docId w15:val="{608CE357-B0B0-454C-9DCE-50BD7592B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B44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FB44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FB4412"/>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FB4412"/>
    <w:rPr>
      <w:rFonts w:ascii="Times New Roman" w:eastAsia="Times New Roman" w:hAnsi="Times New Roman" w:cs="Times New Roman"/>
      <w:b/>
      <w:bCs/>
      <w:sz w:val="27"/>
      <w:szCs w:val="27"/>
      <w:lang w:eastAsia="es-ES"/>
    </w:rPr>
  </w:style>
  <w:style w:type="paragraph" w:styleId="NormalWeb">
    <w:name w:val="Normal (Web)"/>
    <w:basedOn w:val="Normal"/>
    <w:uiPriority w:val="99"/>
    <w:semiHidden/>
    <w:unhideWhenUsed/>
    <w:rsid w:val="00FB441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FB4412"/>
    <w:pPr>
      <w:ind w:left="720"/>
      <w:contextualSpacing/>
    </w:pPr>
  </w:style>
  <w:style w:type="character" w:customStyle="1" w:styleId="Ttulo2Car">
    <w:name w:val="Título 2 Car"/>
    <w:basedOn w:val="Fuentedeprrafopredeter"/>
    <w:link w:val="Ttulo2"/>
    <w:uiPriority w:val="9"/>
    <w:semiHidden/>
    <w:rsid w:val="00FB4412"/>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FB4412"/>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FB4412"/>
    <w:rPr>
      <w:color w:val="0563C1" w:themeColor="hyperlink"/>
      <w:u w:val="single"/>
    </w:rPr>
  </w:style>
  <w:style w:type="character" w:styleId="Mencinsinresolver">
    <w:name w:val="Unresolved Mention"/>
    <w:basedOn w:val="Fuentedeprrafopredeter"/>
    <w:uiPriority w:val="99"/>
    <w:semiHidden/>
    <w:unhideWhenUsed/>
    <w:rsid w:val="00FB44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914184">
      <w:bodyDiv w:val="1"/>
      <w:marLeft w:val="0"/>
      <w:marRight w:val="0"/>
      <w:marTop w:val="0"/>
      <w:marBottom w:val="0"/>
      <w:divBdr>
        <w:top w:val="none" w:sz="0" w:space="0" w:color="auto"/>
        <w:left w:val="none" w:sz="0" w:space="0" w:color="auto"/>
        <w:bottom w:val="none" w:sz="0" w:space="0" w:color="auto"/>
        <w:right w:val="none" w:sz="0" w:space="0" w:color="auto"/>
      </w:divBdr>
      <w:divsChild>
        <w:div w:id="373310810">
          <w:marLeft w:val="0"/>
          <w:marRight w:val="0"/>
          <w:marTop w:val="0"/>
          <w:marBottom w:val="0"/>
          <w:divBdr>
            <w:top w:val="none" w:sz="0" w:space="0" w:color="auto"/>
            <w:left w:val="none" w:sz="0" w:space="0" w:color="auto"/>
            <w:bottom w:val="none" w:sz="0" w:space="0" w:color="auto"/>
            <w:right w:val="none" w:sz="0" w:space="0" w:color="auto"/>
          </w:divBdr>
        </w:div>
        <w:div w:id="959258880">
          <w:marLeft w:val="0"/>
          <w:marRight w:val="0"/>
          <w:marTop w:val="0"/>
          <w:marBottom w:val="0"/>
          <w:divBdr>
            <w:top w:val="none" w:sz="0" w:space="0" w:color="auto"/>
            <w:left w:val="none" w:sz="0" w:space="0" w:color="auto"/>
            <w:bottom w:val="none" w:sz="0" w:space="0" w:color="auto"/>
            <w:right w:val="none" w:sz="0" w:space="0" w:color="auto"/>
          </w:divBdr>
        </w:div>
        <w:div w:id="316419219">
          <w:marLeft w:val="0"/>
          <w:marRight w:val="0"/>
          <w:marTop w:val="0"/>
          <w:marBottom w:val="0"/>
          <w:divBdr>
            <w:top w:val="none" w:sz="0" w:space="0" w:color="auto"/>
            <w:left w:val="none" w:sz="0" w:space="0" w:color="auto"/>
            <w:bottom w:val="none" w:sz="0" w:space="0" w:color="auto"/>
            <w:right w:val="none" w:sz="0" w:space="0" w:color="auto"/>
          </w:divBdr>
        </w:div>
      </w:divsChild>
    </w:div>
    <w:div w:id="1372875237">
      <w:bodyDiv w:val="1"/>
      <w:marLeft w:val="0"/>
      <w:marRight w:val="0"/>
      <w:marTop w:val="0"/>
      <w:marBottom w:val="0"/>
      <w:divBdr>
        <w:top w:val="none" w:sz="0" w:space="0" w:color="auto"/>
        <w:left w:val="none" w:sz="0" w:space="0" w:color="auto"/>
        <w:bottom w:val="none" w:sz="0" w:space="0" w:color="auto"/>
        <w:right w:val="none" w:sz="0" w:space="0" w:color="auto"/>
      </w:divBdr>
      <w:divsChild>
        <w:div w:id="1621375397">
          <w:marLeft w:val="0"/>
          <w:marRight w:val="0"/>
          <w:marTop w:val="0"/>
          <w:marBottom w:val="0"/>
          <w:divBdr>
            <w:top w:val="none" w:sz="0" w:space="0" w:color="auto"/>
            <w:left w:val="none" w:sz="0" w:space="0" w:color="auto"/>
            <w:bottom w:val="none" w:sz="0" w:space="0" w:color="auto"/>
            <w:right w:val="none" w:sz="0" w:space="0" w:color="auto"/>
          </w:divBdr>
        </w:div>
        <w:div w:id="109133537">
          <w:marLeft w:val="0"/>
          <w:marRight w:val="0"/>
          <w:marTop w:val="0"/>
          <w:marBottom w:val="0"/>
          <w:divBdr>
            <w:top w:val="none" w:sz="0" w:space="0" w:color="auto"/>
            <w:left w:val="none" w:sz="0" w:space="0" w:color="auto"/>
            <w:bottom w:val="none" w:sz="0" w:space="0" w:color="auto"/>
            <w:right w:val="none" w:sz="0" w:space="0" w:color="auto"/>
          </w:divBdr>
        </w:div>
      </w:divsChild>
    </w:div>
    <w:div w:id="1538934976">
      <w:bodyDiv w:val="1"/>
      <w:marLeft w:val="0"/>
      <w:marRight w:val="0"/>
      <w:marTop w:val="0"/>
      <w:marBottom w:val="0"/>
      <w:divBdr>
        <w:top w:val="none" w:sz="0" w:space="0" w:color="auto"/>
        <w:left w:val="none" w:sz="0" w:space="0" w:color="auto"/>
        <w:bottom w:val="none" w:sz="0" w:space="0" w:color="auto"/>
        <w:right w:val="none" w:sz="0" w:space="0" w:color="auto"/>
      </w:divBdr>
      <w:divsChild>
        <w:div w:id="942297668">
          <w:marLeft w:val="0"/>
          <w:marRight w:val="0"/>
          <w:marTop w:val="0"/>
          <w:marBottom w:val="0"/>
          <w:divBdr>
            <w:top w:val="none" w:sz="0" w:space="0" w:color="auto"/>
            <w:left w:val="none" w:sz="0" w:space="0" w:color="auto"/>
            <w:bottom w:val="none" w:sz="0" w:space="0" w:color="auto"/>
            <w:right w:val="none" w:sz="0" w:space="0" w:color="auto"/>
          </w:divBdr>
        </w:div>
        <w:div w:id="467162647">
          <w:marLeft w:val="0"/>
          <w:marRight w:val="0"/>
          <w:marTop w:val="0"/>
          <w:marBottom w:val="0"/>
          <w:divBdr>
            <w:top w:val="none" w:sz="0" w:space="0" w:color="auto"/>
            <w:left w:val="none" w:sz="0" w:space="0" w:color="auto"/>
            <w:bottom w:val="none" w:sz="0" w:space="0" w:color="auto"/>
            <w:right w:val="none" w:sz="0" w:space="0" w:color="auto"/>
          </w:divBdr>
        </w:div>
      </w:divsChild>
    </w:div>
    <w:div w:id="1705910832">
      <w:bodyDiv w:val="1"/>
      <w:marLeft w:val="0"/>
      <w:marRight w:val="0"/>
      <w:marTop w:val="0"/>
      <w:marBottom w:val="0"/>
      <w:divBdr>
        <w:top w:val="none" w:sz="0" w:space="0" w:color="auto"/>
        <w:left w:val="none" w:sz="0" w:space="0" w:color="auto"/>
        <w:bottom w:val="none" w:sz="0" w:space="0" w:color="auto"/>
        <w:right w:val="none" w:sz="0" w:space="0" w:color="auto"/>
      </w:divBdr>
      <w:divsChild>
        <w:div w:id="257953018">
          <w:marLeft w:val="0"/>
          <w:marRight w:val="0"/>
          <w:marTop w:val="0"/>
          <w:marBottom w:val="0"/>
          <w:divBdr>
            <w:top w:val="none" w:sz="0" w:space="0" w:color="auto"/>
            <w:left w:val="none" w:sz="0" w:space="0" w:color="auto"/>
            <w:bottom w:val="none" w:sz="0" w:space="0" w:color="auto"/>
            <w:right w:val="none" w:sz="0" w:space="0" w:color="auto"/>
          </w:divBdr>
        </w:div>
        <w:div w:id="1761634727">
          <w:marLeft w:val="0"/>
          <w:marRight w:val="0"/>
          <w:marTop w:val="0"/>
          <w:marBottom w:val="0"/>
          <w:divBdr>
            <w:top w:val="none" w:sz="0" w:space="0" w:color="auto"/>
            <w:left w:val="none" w:sz="0" w:space="0" w:color="auto"/>
            <w:bottom w:val="none" w:sz="0" w:space="0" w:color="auto"/>
            <w:right w:val="none" w:sz="0" w:space="0" w:color="auto"/>
          </w:divBdr>
        </w:div>
      </w:divsChild>
    </w:div>
    <w:div w:id="1732729991">
      <w:bodyDiv w:val="1"/>
      <w:marLeft w:val="0"/>
      <w:marRight w:val="0"/>
      <w:marTop w:val="0"/>
      <w:marBottom w:val="0"/>
      <w:divBdr>
        <w:top w:val="none" w:sz="0" w:space="0" w:color="auto"/>
        <w:left w:val="none" w:sz="0" w:space="0" w:color="auto"/>
        <w:bottom w:val="none" w:sz="0" w:space="0" w:color="auto"/>
        <w:right w:val="none" w:sz="0" w:space="0" w:color="auto"/>
      </w:divBdr>
    </w:div>
    <w:div w:id="2124958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ulavirtual33.educa.madrid.org/ies.juandelacierva.madrid/mod/url/view.php?id=2029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ulavirtual33.educa.madrid.org/ies.juandelacierva.madrid/mod/url/view.php?id=2029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ulavirtual33.educa.madrid.org/ies.juandelacierva.madrid/mod/url/view.php?id=20298" TargetMode="External"/><Relationship Id="rId11" Type="http://schemas.openxmlformats.org/officeDocument/2006/relationships/hyperlink" Target="https://aulavirtual33.educa.madrid.org/ies.juandelacierva.madrid/mod/url/view.php?id=20298" TargetMode="External"/><Relationship Id="rId5" Type="http://schemas.openxmlformats.org/officeDocument/2006/relationships/hyperlink" Target="https://aulavirtual33.educa.madrid.org/ies.juandelacierva.madrid/mod/url/view.php?id=20298" TargetMode="External"/><Relationship Id="rId10" Type="http://schemas.openxmlformats.org/officeDocument/2006/relationships/hyperlink" Target="https://aulavirtual33.educa.madrid.org/ies.juandelacierva.madrid/mod/url/view.php?id=20298" TargetMode="External"/><Relationship Id="rId4" Type="http://schemas.openxmlformats.org/officeDocument/2006/relationships/webSettings" Target="webSettings.xml"/><Relationship Id="rId9" Type="http://schemas.openxmlformats.org/officeDocument/2006/relationships/hyperlink" Target="https://aulavirtual33.educa.madrid.org/ies.juandelacierva.madrid/mod/url/view.php?id=2029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1780</Words>
  <Characters>9793</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damw22 profe</dc:creator>
  <cp:keywords/>
  <dc:description/>
  <cp:lastModifiedBy>damw22 profe</cp:lastModifiedBy>
  <cp:revision>1</cp:revision>
  <dcterms:created xsi:type="dcterms:W3CDTF">2022-10-24T18:09:00Z</dcterms:created>
  <dcterms:modified xsi:type="dcterms:W3CDTF">2022-10-24T18:39:00Z</dcterms:modified>
</cp:coreProperties>
</file>