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Catàleg Molins - Correspondencia de tablas y descripción del modelo nuevo</w:t>
      </w:r>
    </w:p>
    <w:p>
      <w:r>
        <w:rPr>
          <w:b/>
        </w:rPr>
        <w:t xml:space="preserve">Documento actualizado. </w:t>
      </w:r>
      <w:r>
        <w:t xml:space="preserve">Se han eliminado del documento las tablas históricas/duplicadas indicadas por el usuario: </w:t>
      </w:r>
      <w:r>
        <w:t>specific_compensation_general_copy, tblauxcomplementespecificgral_copia, tblprgprogramas_antes_cambio_subprograma, tblprgsubprogramas_antes_cambio_subprograma y tblprgsubprogramaspersones_antes_cambio_subprograma.</w:t>
      </w:r>
    </w:p>
    <w:p/>
    <w:p>
      <w:pPr>
        <w:pStyle w:val="Heading1"/>
      </w:pPr>
      <w:r>
        <w:t>1. Correspondencia entre tablas antiguas y tablas nuevas</w:t>
      </w:r>
    </w:p>
    <w:p>
      <w:r>
        <w:t>La siguiente tabla resume la equivalencia entre las tablas originales de Access y las tablas nuevas del modelo en MySQL.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t>Tabla antigua (Access)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t>Tabla nueva (MySQL)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t>Observación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tblAuxCatalegFuncionaris01Escales</w:t>
            </w:r>
          </w:p>
        </w:tc>
        <w:tc>
          <w:tcPr>
            <w:tcW w:type="dxa" w:w="2880"/>
            <w:vAlign w:val="center"/>
          </w:tcPr>
          <w:p>
            <w:r>
              <w:t>civil_service_scales</w:t>
            </w:r>
          </w:p>
        </w:tc>
        <w:tc>
          <w:tcPr>
            <w:tcW w:type="dxa" w:w="2880"/>
            <w:vAlign w:val="center"/>
          </w:tcPr>
          <w:p>
            <w:r>
              <w:t>Catálogo de escalas de personal funcionario.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tblAuxCatalegFuncionaris02SubEscales</w:t>
            </w:r>
          </w:p>
        </w:tc>
        <w:tc>
          <w:tcPr>
            <w:tcW w:type="dxa" w:w="2880"/>
            <w:vAlign w:val="center"/>
          </w:tcPr>
          <w:p>
            <w:r>
              <w:t>civil_service_subscales</w:t>
            </w:r>
          </w:p>
        </w:tc>
        <w:tc>
          <w:tcPr>
            <w:tcW w:type="dxa" w:w="2880"/>
            <w:vAlign w:val="center"/>
          </w:tcPr>
          <w:p>
            <w:r>
              <w:t>Catálogo de subescalas asociadas a una escala.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tblAuxCatalegFuncionaris03Classes</w:t>
            </w:r>
          </w:p>
        </w:tc>
        <w:tc>
          <w:tcPr>
            <w:tcW w:type="dxa" w:w="2880"/>
            <w:vAlign w:val="center"/>
          </w:tcPr>
          <w:p>
            <w:r>
              <w:t>civil_service_classes</w:t>
            </w:r>
          </w:p>
        </w:tc>
        <w:tc>
          <w:tcPr>
            <w:tcW w:type="dxa" w:w="2880"/>
            <w:vAlign w:val="center"/>
          </w:tcPr>
          <w:p>
            <w:r>
              <w:t>Catálogo de clases asociadas a una subescala.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tblAuxCatalegFuncionaris04Categories</w:t>
            </w:r>
          </w:p>
        </w:tc>
        <w:tc>
          <w:tcPr>
            <w:tcW w:type="dxa" w:w="2880"/>
            <w:vAlign w:val="center"/>
          </w:tcPr>
          <w:p>
            <w:r>
              <w:t>civil_service_categories</w:t>
            </w:r>
          </w:p>
        </w:tc>
        <w:tc>
          <w:tcPr>
            <w:tcW w:type="dxa" w:w="2880"/>
            <w:vAlign w:val="center"/>
          </w:tcPr>
          <w:p>
            <w:r>
              <w:t>Catálogo de categorías asociadas a una clase.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tblAuxCatalegFuncionarisSituacionsAdministratives</w:t>
            </w:r>
          </w:p>
        </w:tc>
        <w:tc>
          <w:tcPr>
            <w:tcW w:type="dxa" w:w="2880"/>
            <w:vAlign w:val="center"/>
          </w:tcPr>
          <w:p>
            <w:r>
              <w:t>administrative_statuses</w:t>
            </w:r>
          </w:p>
        </w:tc>
        <w:tc>
          <w:tcPr>
            <w:tcW w:type="dxa" w:w="2880"/>
            <w:vAlign w:val="center"/>
          </w:tcPr>
          <w:p>
            <w:r>
              <w:t>Situaciones administrativas del personal.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tblAuxCatalegPlacesClasses</w:t>
            </w:r>
          </w:p>
        </w:tc>
        <w:tc>
          <w:tcPr>
            <w:tcW w:type="dxa" w:w="2880"/>
            <w:vAlign w:val="center"/>
          </w:tcPr>
          <w:p>
            <w:r>
              <w:t>position_classes</w:t>
            </w:r>
          </w:p>
        </w:tc>
        <w:tc>
          <w:tcPr>
            <w:tcW w:type="dxa" w:w="2880"/>
            <w:vAlign w:val="center"/>
          </w:tcPr>
          <w:p>
            <w:r>
              <w:t>Clases de plaza del catálogo.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tblAuxCatalegRelacionsJuridiques</w:t>
            </w:r>
          </w:p>
        </w:tc>
        <w:tc>
          <w:tcPr>
            <w:tcW w:type="dxa" w:w="2880"/>
            <w:vAlign w:val="center"/>
          </w:tcPr>
          <w:p>
            <w:r>
              <w:t>legal_relationships</w:t>
            </w:r>
          </w:p>
        </w:tc>
        <w:tc>
          <w:tcPr>
            <w:tcW w:type="dxa" w:w="2880"/>
            <w:vAlign w:val="center"/>
          </w:tcPr>
          <w:p>
            <w:r>
              <w:t>Tipos de relación jurídica.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tblAuxCatalegSistemesAcces</w:t>
            </w:r>
          </w:p>
        </w:tc>
        <w:tc>
          <w:tcPr>
            <w:tcW w:type="dxa" w:w="2880"/>
            <w:vAlign w:val="center"/>
          </w:tcPr>
          <w:p>
            <w:r>
              <w:t>access_systems</w:t>
            </w:r>
          </w:p>
        </w:tc>
        <w:tc>
          <w:tcPr>
            <w:tcW w:type="dxa" w:w="2880"/>
            <w:vAlign w:val="center"/>
          </w:tcPr>
          <w:p>
            <w:r>
              <w:t>Sistemas de acceso a la plaza.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tblAuxCatalegTipusAcces</w:t>
            </w:r>
          </w:p>
        </w:tc>
        <w:tc>
          <w:tcPr>
            <w:tcW w:type="dxa" w:w="2880"/>
            <w:vAlign w:val="center"/>
          </w:tcPr>
          <w:p>
            <w:r>
              <w:t>access_types</w:t>
            </w:r>
          </w:p>
        </w:tc>
        <w:tc>
          <w:tcPr>
            <w:tcW w:type="dxa" w:w="2880"/>
            <w:vAlign w:val="center"/>
          </w:tcPr>
          <w:p>
            <w:r>
              <w:t>Tipos de acceso a la plaza.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tblAuxCentresTreball</w:t>
            </w:r>
          </w:p>
        </w:tc>
        <w:tc>
          <w:tcPr>
            <w:tcW w:type="dxa" w:w="2880"/>
            <w:vAlign w:val="center"/>
          </w:tcPr>
          <w:p>
            <w:r>
              <w:t>work_centers</w:t>
            </w:r>
          </w:p>
        </w:tc>
        <w:tc>
          <w:tcPr>
            <w:tcW w:type="dxa" w:w="2880"/>
            <w:vAlign w:val="center"/>
          </w:tcPr>
          <w:p>
            <w:r>
              <w:t>Centros de trabajo.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tblAuxComplementEspecificEsp</w:t>
            </w:r>
          </w:p>
        </w:tc>
        <w:tc>
          <w:tcPr>
            <w:tcW w:type="dxa" w:w="2880"/>
            <w:vAlign w:val="center"/>
          </w:tcPr>
          <w:p>
            <w:r>
              <w:t>specific_special_allowances</w:t>
            </w:r>
          </w:p>
        </w:tc>
        <w:tc>
          <w:tcPr>
            <w:tcW w:type="dxa" w:w="2880"/>
            <w:vAlign w:val="center"/>
          </w:tcPr>
          <w:p>
            <w:r>
              <w:t>Catálogo de complementos específicos especiales.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tblAuxComplementEspecificEsp_Preus</w:t>
            </w:r>
          </w:p>
        </w:tc>
        <w:tc>
          <w:tcPr>
            <w:tcW w:type="dxa" w:w="2880"/>
            <w:vAlign w:val="center"/>
          </w:tcPr>
          <w:p>
            <w:r>
              <w:t>specific_special_allowance_prices</w:t>
            </w:r>
          </w:p>
        </w:tc>
        <w:tc>
          <w:tcPr>
            <w:tcW w:type="dxa" w:w="2880"/>
            <w:vAlign w:val="center"/>
          </w:tcPr>
          <w:p>
            <w:r>
              <w:t>Importes de los complementos específicos especiales.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tblAuxComplementEspecificGral</w:t>
            </w:r>
          </w:p>
        </w:tc>
        <w:tc>
          <w:tcPr>
            <w:tcW w:type="dxa" w:w="2880"/>
            <w:vAlign w:val="center"/>
          </w:tcPr>
          <w:p>
            <w:r>
              <w:t>specific_general_allowances</w:t>
            </w:r>
          </w:p>
        </w:tc>
        <w:tc>
          <w:tcPr>
            <w:tcW w:type="dxa" w:w="2880"/>
            <w:vAlign w:val="center"/>
          </w:tcPr>
          <w:p>
            <w:r>
              <w:t>Catálogo de complementos específicos generales.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tblAuxLlocsDisponibilitat</w:t>
            </w:r>
          </w:p>
        </w:tc>
        <w:tc>
          <w:tcPr>
            <w:tcW w:type="dxa" w:w="2880"/>
            <w:vAlign w:val="center"/>
          </w:tcPr>
          <w:p>
            <w:r>
              <w:t>job_position_availability</w:t>
            </w:r>
          </w:p>
        </w:tc>
        <w:tc>
          <w:tcPr>
            <w:tcW w:type="dxa" w:w="2880"/>
            <w:vAlign w:val="center"/>
          </w:tcPr>
          <w:p>
            <w:r>
              <w:t>Disponibilidad aplicable a los puestos de trabajo.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tblAuxLlocsFormesProvisio</w:t>
            </w:r>
          </w:p>
        </w:tc>
        <w:tc>
          <w:tcPr>
            <w:tcW w:type="dxa" w:w="2880"/>
            <w:vAlign w:val="center"/>
          </w:tcPr>
          <w:p>
            <w:r>
              <w:t>job_position_provision_methods</w:t>
            </w:r>
          </w:p>
        </w:tc>
        <w:tc>
          <w:tcPr>
            <w:tcW w:type="dxa" w:w="2880"/>
            <w:vAlign w:val="center"/>
          </w:tcPr>
          <w:p>
            <w:r>
              <w:t>Formas de provisión de los puestos de trabajo.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tblAuxOrganics1</w:t>
            </w:r>
          </w:p>
        </w:tc>
        <w:tc>
          <w:tcPr>
            <w:tcW w:type="dxa" w:w="2880"/>
            <w:vAlign w:val="center"/>
          </w:tcPr>
          <w:p>
            <w:r>
              <w:t>organic_units_level_1</w:t>
            </w:r>
          </w:p>
        </w:tc>
        <w:tc>
          <w:tcPr>
            <w:tcW w:type="dxa" w:w="2880"/>
            <w:vAlign w:val="center"/>
          </w:tcPr>
          <w:p>
            <w:r>
              <w:t>Primer nivel de estructura orgánica.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tblAuxOrganics2</w:t>
            </w:r>
          </w:p>
        </w:tc>
        <w:tc>
          <w:tcPr>
            <w:tcW w:type="dxa" w:w="2880"/>
            <w:vAlign w:val="center"/>
          </w:tcPr>
          <w:p>
            <w:r>
              <w:t>organic_units_level_2</w:t>
            </w:r>
          </w:p>
        </w:tc>
        <w:tc>
          <w:tcPr>
            <w:tcW w:type="dxa" w:w="2880"/>
            <w:vAlign w:val="center"/>
          </w:tcPr>
          <w:p>
            <w:r>
              <w:t>Segundo nivel de estructura orgánica vinculado al nivel 1.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tblAuxOrganics3</w:t>
            </w:r>
          </w:p>
        </w:tc>
        <w:tc>
          <w:tcPr>
            <w:tcW w:type="dxa" w:w="2880"/>
            <w:vAlign w:val="center"/>
          </w:tcPr>
          <w:p>
            <w:r>
              <w:t>organic_units_level_3</w:t>
            </w:r>
          </w:p>
        </w:tc>
        <w:tc>
          <w:tcPr>
            <w:tcW w:type="dxa" w:w="2880"/>
            <w:vAlign w:val="center"/>
          </w:tcPr>
          <w:p>
            <w:r>
              <w:t>Tercer nivel de estructura orgánica vinculado al nivel 2.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tblAuxRetribucionsComplementDestinacio</w:t>
            </w:r>
          </w:p>
        </w:tc>
        <w:tc>
          <w:tcPr>
            <w:tcW w:type="dxa" w:w="2880"/>
            <w:vAlign w:val="center"/>
          </w:tcPr>
          <w:p>
            <w:r>
              <w:t>destination_allowances</w:t>
            </w:r>
          </w:p>
        </w:tc>
        <w:tc>
          <w:tcPr>
            <w:tcW w:type="dxa" w:w="2880"/>
            <w:vAlign w:val="center"/>
          </w:tcPr>
          <w:p>
            <w:r>
              <w:t>Importes de complemento de destino por nivel orgánico.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tblAuxRetribucionsSous</w:t>
            </w:r>
          </w:p>
        </w:tc>
        <w:tc>
          <w:tcPr>
            <w:tcW w:type="dxa" w:w="2880"/>
            <w:vAlign w:val="center"/>
          </w:tcPr>
          <w:p>
            <w:r>
              <w:t>salary_base_by_group</w:t>
            </w:r>
          </w:p>
        </w:tc>
        <w:tc>
          <w:tcPr>
            <w:tcW w:type="dxa" w:w="2880"/>
            <w:vAlign w:val="center"/>
          </w:tcPr>
          <w:p>
            <w:r>
              <w:t>Sueldos base por grupo de clasificación.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tblAuxRetribucionsTriennis</w:t>
            </w:r>
          </w:p>
        </w:tc>
        <w:tc>
          <w:tcPr>
            <w:tcW w:type="dxa" w:w="2880"/>
            <w:vAlign w:val="center"/>
          </w:tcPr>
          <w:p>
            <w:r>
              <w:t>seniority_pay_by_group</w:t>
            </w:r>
          </w:p>
        </w:tc>
        <w:tc>
          <w:tcPr>
            <w:tcW w:type="dxa" w:w="2880"/>
            <w:vAlign w:val="center"/>
          </w:tcPr>
          <w:p>
            <w:r>
              <w:t>Importes de trienios por grupo de clasificación.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tblCatalegLlocsTreball</w:t>
            </w:r>
          </w:p>
        </w:tc>
        <w:tc>
          <w:tcPr>
            <w:tcW w:type="dxa" w:w="2880"/>
            <w:vAlign w:val="center"/>
          </w:tcPr>
          <w:p>
            <w:r>
              <w:t>job_positions</w:t>
            </w:r>
          </w:p>
        </w:tc>
        <w:tc>
          <w:tcPr>
            <w:tcW w:type="dxa" w:w="2880"/>
            <w:vAlign w:val="center"/>
          </w:tcPr>
          <w:p>
            <w:r>
              <w:t>Catálogo principal de puestos de trabajo.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tblCatalegPersones</w:t>
            </w:r>
          </w:p>
        </w:tc>
        <w:tc>
          <w:tcPr>
            <w:tcW w:type="dxa" w:w="2880"/>
            <w:vAlign w:val="center"/>
          </w:tcPr>
          <w:p>
            <w:r>
              <w:t>people</w:t>
            </w:r>
          </w:p>
        </w:tc>
        <w:tc>
          <w:tcPr>
            <w:tcW w:type="dxa" w:w="2880"/>
            <w:vAlign w:val="center"/>
          </w:tcPr>
          <w:p>
            <w:r>
              <w:t>Catálogo principal de personas.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tblCatalegPlaces</w:t>
            </w:r>
          </w:p>
        </w:tc>
        <w:tc>
          <w:tcPr>
            <w:tcW w:type="dxa" w:w="2880"/>
            <w:vAlign w:val="center"/>
          </w:tcPr>
          <w:p>
            <w:r>
              <w:t>positions</w:t>
            </w:r>
          </w:p>
        </w:tc>
        <w:tc>
          <w:tcPr>
            <w:tcW w:type="dxa" w:w="2880"/>
            <w:vAlign w:val="center"/>
          </w:tcPr>
          <w:p>
            <w:r>
              <w:t>Catálogo principal de plazas.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tblCatalegSSBasesMinMax</w:t>
            </w:r>
          </w:p>
        </w:tc>
        <w:tc>
          <w:tcPr>
            <w:tcW w:type="dxa" w:w="2880"/>
            <w:vAlign w:val="center"/>
          </w:tcPr>
          <w:p>
            <w:r>
              <w:t>social_security_base_limits</w:t>
            </w:r>
          </w:p>
        </w:tc>
        <w:tc>
          <w:tcPr>
            <w:tcW w:type="dxa" w:w="2880"/>
            <w:vAlign w:val="center"/>
          </w:tcPr>
          <w:p>
            <w:r>
              <w:t>Bases mínimas y máximas de cotización por grupo.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tblCatalegSSCoeficients</w:t>
            </w:r>
          </w:p>
        </w:tc>
        <w:tc>
          <w:tcPr>
            <w:tcW w:type="dxa" w:w="2880"/>
            <w:vAlign w:val="center"/>
          </w:tcPr>
          <w:p>
            <w:r>
              <w:t>social_security_coefficients</w:t>
            </w:r>
          </w:p>
        </w:tc>
        <w:tc>
          <w:tcPr>
            <w:tcW w:type="dxa" w:w="2880"/>
            <w:vAlign w:val="center"/>
          </w:tcPr>
          <w:p>
            <w:r>
              <w:t>Coeficientes de cotización por epígrafe.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tblCatalegSSEmpreses</w:t>
            </w:r>
          </w:p>
        </w:tc>
        <w:tc>
          <w:tcPr>
            <w:tcW w:type="dxa" w:w="2880"/>
            <w:vAlign w:val="center"/>
          </w:tcPr>
          <w:p>
            <w:r>
              <w:t>social_security_companies</w:t>
            </w:r>
          </w:p>
        </w:tc>
        <w:tc>
          <w:tcPr>
            <w:tcW w:type="dxa" w:w="2880"/>
            <w:vAlign w:val="center"/>
          </w:tcPr>
          <w:p>
            <w:r>
              <w:t>Empresas o códigos de cuenta de cotización.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tblPRGProgrames</w:t>
            </w:r>
          </w:p>
        </w:tc>
        <w:tc>
          <w:tcPr>
            <w:tcW w:type="dxa" w:w="2880"/>
            <w:vAlign w:val="center"/>
          </w:tcPr>
          <w:p>
            <w:r>
              <w:t>programs</w:t>
            </w:r>
          </w:p>
        </w:tc>
        <w:tc>
          <w:tcPr>
            <w:tcW w:type="dxa" w:w="2880"/>
            <w:vAlign w:val="center"/>
          </w:tcPr>
          <w:p>
            <w:r>
              <w:t>Programas vigentes.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tblPRGSubProgrames</w:t>
            </w:r>
          </w:p>
        </w:tc>
        <w:tc>
          <w:tcPr>
            <w:tcW w:type="dxa" w:w="2880"/>
            <w:vAlign w:val="center"/>
          </w:tcPr>
          <w:p>
            <w:r>
              <w:t>subprograms</w:t>
            </w:r>
          </w:p>
        </w:tc>
        <w:tc>
          <w:tcPr>
            <w:tcW w:type="dxa" w:w="2880"/>
            <w:vAlign w:val="center"/>
          </w:tcPr>
          <w:p>
            <w:r>
              <w:t>Subprogramas vigentes.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tblPRGSubProgramesPersones</w:t>
            </w:r>
          </w:p>
        </w:tc>
        <w:tc>
          <w:tcPr>
            <w:tcW w:type="dxa" w:w="2880"/>
            <w:vAlign w:val="center"/>
          </w:tcPr>
          <w:p>
            <w:r>
              <w:t>subprogram_people</w:t>
            </w:r>
          </w:p>
        </w:tc>
        <w:tc>
          <w:tcPr>
            <w:tcW w:type="dxa" w:w="2880"/>
            <w:vAlign w:val="center"/>
          </w:tcPr>
          <w:p>
            <w:r>
              <w:t>Relación entre subprogramas y personas.</w:t>
            </w:r>
          </w:p>
        </w:tc>
      </w:tr>
    </w:tbl>
    <w:p/>
    <w:p>
      <w:pPr>
        <w:pStyle w:val="Heading1"/>
      </w:pPr>
      <w:r>
        <w:t>2. Descripción de las tablas nuevas</w:t>
      </w:r>
    </w:p>
    <w:p>
      <w:r>
        <w:t>A continuación se describe cada tabla nueva del modelo y se listan sus campos principales.</w:t>
      </w:r>
    </w:p>
    <w:p>
      <w:pPr>
        <w:pStyle w:val="Heading2"/>
      </w:pPr>
      <w:r>
        <w:t>civil_service_scales</w:t>
      </w:r>
    </w:p>
    <w:p>
      <w:r>
        <w:rPr>
          <w:b/>
        </w:rPr>
        <w:t xml:space="preserve">Descripción: </w:t>
      </w:r>
      <w:r>
        <w:t>Tabla maestra de escalas del personal funcionario.</w:t>
      </w:r>
    </w:p>
    <w:p>
      <w:r>
        <w:rPr>
          <w:b/>
        </w:rPr>
        <w:t xml:space="preserve">Uso: </w:t>
      </w:r>
      <w:r>
        <w:t>Se utiliza como primer nivel de la jerarquía escala → subescala → clase → categoría.</w:t>
      </w:r>
    </w:p>
    <w:p>
      <w:r>
        <w:rPr>
          <w:b/>
        </w:rPr>
        <w:t xml:space="preserve">Campos: </w:t>
      </w:r>
      <w:r>
        <w:t>catalog_year, scale_id, scale_name, scale_short_name, scale_full_name</w:t>
      </w:r>
    </w:p>
    <w:p>
      <w:pPr>
        <w:pStyle w:val="Heading2"/>
      </w:pPr>
      <w:r>
        <w:t>civil_service_subscales</w:t>
      </w:r>
    </w:p>
    <w:p>
      <w:r>
        <w:rPr>
          <w:b/>
        </w:rPr>
        <w:t xml:space="preserve">Descripción: </w:t>
      </w:r>
      <w:r>
        <w:t>Subescalas asociadas a una escala.</w:t>
      </w:r>
    </w:p>
    <w:p>
      <w:r>
        <w:rPr>
          <w:b/>
        </w:rPr>
        <w:t xml:space="preserve">Uso: </w:t>
      </w:r>
      <w:r>
        <w:t>Permite clasificar con más detalle las escalas de personal funcionario.</w:t>
      </w:r>
    </w:p>
    <w:p>
      <w:r>
        <w:rPr>
          <w:b/>
        </w:rPr>
        <w:t xml:space="preserve">Campos: </w:t>
      </w:r>
      <w:r>
        <w:t>catalog_year, subscale_id, scale_id, subscale_name, subscale_short_name</w:t>
      </w:r>
    </w:p>
    <w:p>
      <w:pPr>
        <w:pStyle w:val="Heading2"/>
      </w:pPr>
      <w:r>
        <w:t>civil_service_classes</w:t>
      </w:r>
    </w:p>
    <w:p>
      <w:r>
        <w:rPr>
          <w:b/>
        </w:rPr>
        <w:t xml:space="preserve">Descripción: </w:t>
      </w:r>
      <w:r>
        <w:t>Clases asociadas a una subescala concreta.</w:t>
      </w:r>
    </w:p>
    <w:p>
      <w:r>
        <w:rPr>
          <w:b/>
        </w:rPr>
        <w:t xml:space="preserve">Uso: </w:t>
      </w:r>
      <w:r>
        <w:t>Amplía la jerarquía de clasificación de personal funcionario.</w:t>
      </w:r>
    </w:p>
    <w:p>
      <w:r>
        <w:rPr>
          <w:b/>
        </w:rPr>
        <w:t xml:space="preserve">Campos: </w:t>
      </w:r>
      <w:r>
        <w:t>catalog_year, class_id, scale_id, subscale_id, class_name, class_short_name</w:t>
      </w:r>
    </w:p>
    <w:p>
      <w:pPr>
        <w:pStyle w:val="Heading2"/>
      </w:pPr>
      <w:r>
        <w:t>civil_service_categories</w:t>
      </w:r>
    </w:p>
    <w:p>
      <w:r>
        <w:rPr>
          <w:b/>
        </w:rPr>
        <w:t xml:space="preserve">Descripción: </w:t>
      </w:r>
      <w:r>
        <w:t>Categorías asociadas a una clase.</w:t>
      </w:r>
    </w:p>
    <w:p>
      <w:r>
        <w:rPr>
          <w:b/>
        </w:rPr>
        <w:t xml:space="preserve">Uso: </w:t>
      </w:r>
      <w:r>
        <w:t>Representa el último nivel de la jerarquía funcionarial.</w:t>
      </w:r>
    </w:p>
    <w:p>
      <w:r>
        <w:rPr>
          <w:b/>
        </w:rPr>
        <w:t xml:space="preserve">Campos: </w:t>
      </w:r>
      <w:r>
        <w:t>catalog_year, category_id, scale_id, subscale_id, class_id, category_name, category_short_name</w:t>
      </w:r>
    </w:p>
    <w:p>
      <w:pPr>
        <w:pStyle w:val="Heading2"/>
      </w:pPr>
      <w:r>
        <w:t>administrative_statuses</w:t>
      </w:r>
    </w:p>
    <w:p>
      <w:r>
        <w:rPr>
          <w:b/>
        </w:rPr>
        <w:t xml:space="preserve">Descripción: </w:t>
      </w:r>
      <w:r>
        <w:t>Situaciones administrativas del personal.</w:t>
      </w:r>
    </w:p>
    <w:p>
      <w:r>
        <w:rPr>
          <w:b/>
        </w:rPr>
        <w:t xml:space="preserve">Uso: </w:t>
      </w:r>
      <w:r>
        <w:t>Se enlaza con personas para indicar su situación administrativa.</w:t>
      </w:r>
    </w:p>
    <w:p>
      <w:r>
        <w:rPr>
          <w:b/>
        </w:rPr>
        <w:t xml:space="preserve">Campos: </w:t>
      </w:r>
      <w:r>
        <w:t>catalog_year, administrative_status_id, administrative_status_name</w:t>
      </w:r>
    </w:p>
    <w:p>
      <w:pPr>
        <w:pStyle w:val="Heading2"/>
      </w:pPr>
      <w:r>
        <w:t>position_classes</w:t>
      </w:r>
    </w:p>
    <w:p>
      <w:r>
        <w:rPr>
          <w:b/>
        </w:rPr>
        <w:t xml:space="preserve">Descripción: </w:t>
      </w:r>
      <w:r>
        <w:t>Clases de plaza.</w:t>
      </w:r>
    </w:p>
    <w:p>
      <w:r>
        <w:rPr>
          <w:b/>
        </w:rPr>
        <w:t xml:space="preserve">Uso: </w:t>
      </w:r>
      <w:r>
        <w:t>Clasifica el tipo de plaza dentro del catálogo.</w:t>
      </w:r>
    </w:p>
    <w:p>
      <w:r>
        <w:rPr>
          <w:b/>
        </w:rPr>
        <w:t xml:space="preserve">Campos: </w:t>
      </w:r>
      <w:r>
        <w:t>catalog_year, position_class_id, position_class_name</w:t>
      </w:r>
    </w:p>
    <w:p>
      <w:pPr>
        <w:pStyle w:val="Heading2"/>
      </w:pPr>
      <w:r>
        <w:t>legal_relationships</w:t>
      </w:r>
    </w:p>
    <w:p>
      <w:r>
        <w:rPr>
          <w:b/>
        </w:rPr>
        <w:t xml:space="preserve">Descripción: </w:t>
      </w:r>
      <w:r>
        <w:t>Tipos de relación jurídica.</w:t>
      </w:r>
    </w:p>
    <w:p>
      <w:r>
        <w:rPr>
          <w:b/>
        </w:rPr>
        <w:t xml:space="preserve">Uso: </w:t>
      </w:r>
      <w:r>
        <w:t>Se usa en personas y puestos para identificar el vínculo jurídico.</w:t>
      </w:r>
    </w:p>
    <w:p>
      <w:r>
        <w:rPr>
          <w:b/>
        </w:rPr>
        <w:t xml:space="preserve">Campos: </w:t>
      </w:r>
      <w:r>
        <w:t>catalog_year, legal_relationship_id, legal_relationship_name</w:t>
      </w:r>
    </w:p>
    <w:p>
      <w:pPr>
        <w:pStyle w:val="Heading2"/>
      </w:pPr>
      <w:r>
        <w:t>access_systems</w:t>
      </w:r>
    </w:p>
    <w:p>
      <w:r>
        <w:rPr>
          <w:b/>
        </w:rPr>
        <w:t xml:space="preserve">Descripción: </w:t>
      </w:r>
      <w:r>
        <w:t>Sistemas de acceso a plaza.</w:t>
      </w:r>
    </w:p>
    <w:p>
      <w:r>
        <w:rPr>
          <w:b/>
        </w:rPr>
        <w:t xml:space="preserve">Uso: </w:t>
      </w:r>
      <w:r>
        <w:t>Complementa la información de las plazas en procesos de acceso.</w:t>
      </w:r>
    </w:p>
    <w:p>
      <w:r>
        <w:rPr>
          <w:b/>
        </w:rPr>
        <w:t xml:space="preserve">Campos: </w:t>
      </w:r>
      <w:r>
        <w:t>catalog_year, access_system_id, access_system_name</w:t>
      </w:r>
    </w:p>
    <w:p>
      <w:pPr>
        <w:pStyle w:val="Heading2"/>
      </w:pPr>
      <w:r>
        <w:t>access_types</w:t>
      </w:r>
    </w:p>
    <w:p>
      <w:r>
        <w:rPr>
          <w:b/>
        </w:rPr>
        <w:t xml:space="preserve">Descripción: </w:t>
      </w:r>
      <w:r>
        <w:t>Tipos de acceso a plaza.</w:t>
      </w:r>
    </w:p>
    <w:p>
      <w:r>
        <w:rPr>
          <w:b/>
        </w:rPr>
        <w:t xml:space="preserve">Uso: </w:t>
      </w:r>
      <w:r>
        <w:t>Define la modalidad de acceso asociada a la plaza.</w:t>
      </w:r>
    </w:p>
    <w:p>
      <w:r>
        <w:rPr>
          <w:b/>
        </w:rPr>
        <w:t xml:space="preserve">Campos: </w:t>
      </w:r>
      <w:r>
        <w:t>catalog_year, access_type_id, access_type_name</w:t>
      </w:r>
    </w:p>
    <w:p>
      <w:pPr>
        <w:pStyle w:val="Heading2"/>
      </w:pPr>
      <w:r>
        <w:t>work_centers</w:t>
      </w:r>
    </w:p>
    <w:p>
      <w:r>
        <w:rPr>
          <w:b/>
        </w:rPr>
        <w:t xml:space="preserve">Descripción: </w:t>
      </w:r>
      <w:r>
        <w:t>Centros de trabajo.</w:t>
      </w:r>
    </w:p>
    <w:p>
      <w:r>
        <w:rPr>
          <w:b/>
        </w:rPr>
        <w:t xml:space="preserve">Uso: </w:t>
      </w:r>
      <w:r>
        <w:t>Sirve para ubicar puestos de trabajo y, por extensión, a las personas.</w:t>
      </w:r>
    </w:p>
    <w:p>
      <w:r>
        <w:rPr>
          <w:b/>
        </w:rPr>
        <w:t xml:space="preserve">Campos: </w:t>
      </w:r>
      <w:r>
        <w:t>catalog_year, work_center_id, work_center_name, address, postal_code, city, phone, fax</w:t>
      </w:r>
    </w:p>
    <w:p>
      <w:pPr>
        <w:pStyle w:val="Heading2"/>
      </w:pPr>
      <w:r>
        <w:t>specific_special_allowances</w:t>
      </w:r>
    </w:p>
    <w:p>
      <w:r>
        <w:rPr>
          <w:b/>
        </w:rPr>
        <w:t xml:space="preserve">Descripción: </w:t>
      </w:r>
      <w:r>
        <w:t>Catálogo de tipos de complemento específico especial.</w:t>
      </w:r>
    </w:p>
    <w:p>
      <w:r>
        <w:rPr>
          <w:b/>
        </w:rPr>
        <w:t xml:space="preserve">Uso: </w:t>
      </w:r>
      <w:r>
        <w:t>Define el código y el nombre del complemento; los importes se guardan en la tabla de precios.</w:t>
      </w:r>
    </w:p>
    <w:p>
      <w:r>
        <w:rPr>
          <w:b/>
        </w:rPr>
        <w:t xml:space="preserve">Campos: </w:t>
      </w:r>
      <w:r>
        <w:t>catalog_year, special_allowance_id, special_allowance_name</w:t>
      </w:r>
    </w:p>
    <w:p>
      <w:pPr>
        <w:pStyle w:val="Heading2"/>
      </w:pPr>
      <w:r>
        <w:t>specific_special_allowance_prices</w:t>
      </w:r>
    </w:p>
    <w:p>
      <w:r>
        <w:rPr>
          <w:b/>
        </w:rPr>
        <w:t xml:space="preserve">Descripción: </w:t>
      </w:r>
      <w:r>
        <w:t>Importes del complemento específico especial.</w:t>
      </w:r>
    </w:p>
    <w:p>
      <w:r>
        <w:rPr>
          <w:b/>
        </w:rPr>
        <w:t xml:space="preserve">Uso: </w:t>
      </w:r>
      <w:r>
        <w:t>Permite guardar los valores económicos vigentes y nuevos por complemento especial.</w:t>
      </w:r>
    </w:p>
    <w:p>
      <w:r>
        <w:rPr>
          <w:b/>
        </w:rPr>
        <w:t xml:space="preserve">Campos: </w:t>
      </w:r>
      <w:r>
        <w:t>catalog_year, special_allowance_id, special_allowance_amount, special_allowance_amount_new</w:t>
      </w:r>
    </w:p>
    <w:p>
      <w:pPr>
        <w:pStyle w:val="Heading2"/>
      </w:pPr>
      <w:r>
        <w:t>specific_general_allowances</w:t>
      </w:r>
    </w:p>
    <w:p>
      <w:r>
        <w:rPr>
          <w:b/>
        </w:rPr>
        <w:t xml:space="preserve">Descripción: </w:t>
      </w:r>
      <w:r>
        <w:t>Catálogo e importes del complemento específico general.</w:t>
      </w:r>
    </w:p>
    <w:p>
      <w:r>
        <w:rPr>
          <w:b/>
        </w:rPr>
        <w:t xml:space="preserve">Uso: </w:t>
      </w:r>
      <w:r>
        <w:t>Se usa para asignar a puestos de trabajo un complemento específico general.</w:t>
      </w:r>
    </w:p>
    <w:p>
      <w:r>
        <w:rPr>
          <w:b/>
        </w:rPr>
        <w:t xml:space="preserve">Campos: </w:t>
      </w:r>
      <w:r>
        <w:t>catalog_year, general_allowance_id, general_allowance_name, general_allowance_amount, general_allowance_reduction, general_allowance_amount_new, general_allowance_reduction_new</w:t>
      </w:r>
    </w:p>
    <w:p>
      <w:pPr>
        <w:pStyle w:val="Heading2"/>
      </w:pPr>
      <w:r>
        <w:t>job_position_availability</w:t>
      </w:r>
    </w:p>
    <w:p>
      <w:r>
        <w:rPr>
          <w:b/>
        </w:rPr>
        <w:t xml:space="preserve">Descripción: </w:t>
      </w:r>
      <w:r>
        <w:t>Disponibilidades aplicables a puestos de trabajo.</w:t>
      </w:r>
    </w:p>
    <w:p>
      <w:r>
        <w:rPr>
          <w:b/>
        </w:rPr>
        <w:t xml:space="preserve">Uso: </w:t>
      </w:r>
      <w:r>
        <w:t>Se asocia a los puestos de trabajo para indicar su disponibilidad.</w:t>
      </w:r>
    </w:p>
    <w:p>
      <w:r>
        <w:rPr>
          <w:b/>
        </w:rPr>
        <w:t xml:space="preserve">Campos: </w:t>
      </w:r>
      <w:r>
        <w:t>catalog_year, availability_code, availability_name, display_order</w:t>
      </w:r>
    </w:p>
    <w:p>
      <w:pPr>
        <w:pStyle w:val="Heading2"/>
      </w:pPr>
      <w:r>
        <w:t>job_position_provision_methods</w:t>
      </w:r>
    </w:p>
    <w:p>
      <w:r>
        <w:rPr>
          <w:b/>
        </w:rPr>
        <w:t xml:space="preserve">Descripción: </w:t>
      </w:r>
      <w:r>
        <w:t>Formas de provisión de puestos de trabajo.</w:t>
      </w:r>
    </w:p>
    <w:p>
      <w:r>
        <w:rPr>
          <w:b/>
        </w:rPr>
        <w:t xml:space="preserve">Uso: </w:t>
      </w:r>
      <w:r>
        <w:t>Indica cómo puede proveerse un puesto.</w:t>
      </w:r>
    </w:p>
    <w:p>
      <w:r>
        <w:rPr>
          <w:b/>
        </w:rPr>
        <w:t xml:space="preserve">Campos: </w:t>
      </w:r>
      <w:r>
        <w:t>catalog_year, provision_method_code, provision_method_name, display_order</w:t>
      </w:r>
    </w:p>
    <w:p>
      <w:pPr>
        <w:pStyle w:val="Heading2"/>
      </w:pPr>
      <w:r>
        <w:t>organic_units_level_1</w:t>
      </w:r>
    </w:p>
    <w:p>
      <w:r>
        <w:rPr>
          <w:b/>
        </w:rPr>
        <w:t xml:space="preserve">Descripción: </w:t>
      </w:r>
      <w:r>
        <w:t>Primer nivel de la estructura orgánica.</w:t>
      </w:r>
    </w:p>
    <w:p>
      <w:r>
        <w:rPr>
          <w:b/>
        </w:rPr>
        <w:t xml:space="preserve">Uso: </w:t>
      </w:r>
      <w:r>
        <w:t>Sirve como raíz de la jerarquía orgánica.</w:t>
      </w:r>
    </w:p>
    <w:p>
      <w:r>
        <w:rPr>
          <w:b/>
        </w:rPr>
        <w:t xml:space="preserve">Campos: </w:t>
      </w:r>
      <w:r>
        <w:t>catalog_year, organic_level_1_id, organic_level_1_name</w:t>
      </w:r>
    </w:p>
    <w:p>
      <w:pPr>
        <w:pStyle w:val="Heading2"/>
      </w:pPr>
      <w:r>
        <w:t>organic_units_level_2</w:t>
      </w:r>
    </w:p>
    <w:p>
      <w:r>
        <w:rPr>
          <w:b/>
        </w:rPr>
        <w:t xml:space="preserve">Descripción: </w:t>
      </w:r>
      <w:r>
        <w:t>Segundo nivel de la estructura orgánica.</w:t>
      </w:r>
    </w:p>
    <w:p>
      <w:r>
        <w:rPr>
          <w:b/>
        </w:rPr>
        <w:t xml:space="preserve">Uso: </w:t>
      </w:r>
      <w:r>
        <w:t>Se vincula al nivel 1 para representar un escalón intermedio.</w:t>
      </w:r>
    </w:p>
    <w:p>
      <w:r>
        <w:rPr>
          <w:b/>
        </w:rPr>
        <w:t xml:space="preserve">Campos: </w:t>
      </w:r>
      <w:r>
        <w:t>catalog_year, organic_level_2_id, organic_level_1_id, organic_level_2_name</w:t>
      </w:r>
    </w:p>
    <w:p>
      <w:pPr>
        <w:pStyle w:val="Heading2"/>
      </w:pPr>
      <w:r>
        <w:t>organic_units_level_3</w:t>
      </w:r>
    </w:p>
    <w:p>
      <w:r>
        <w:rPr>
          <w:b/>
        </w:rPr>
        <w:t xml:space="preserve">Descripción: </w:t>
      </w:r>
      <w:r>
        <w:t>Tercer nivel de la estructura orgánica.</w:t>
      </w:r>
    </w:p>
    <w:p>
      <w:r>
        <w:rPr>
          <w:b/>
        </w:rPr>
        <w:t xml:space="preserve">Uso: </w:t>
      </w:r>
      <w:r>
        <w:t>Se usa en puestos de trabajo como referencia orgánica principal.</w:t>
      </w:r>
    </w:p>
    <w:p>
      <w:r>
        <w:rPr>
          <w:b/>
        </w:rPr>
        <w:t xml:space="preserve">Campos: </w:t>
      </w:r>
      <w:r>
        <w:t>catalog_year, organic_level_3_id, organic_level_2_id, organic_level_3_name</w:t>
      </w:r>
    </w:p>
    <w:p>
      <w:pPr>
        <w:pStyle w:val="Heading2"/>
      </w:pPr>
      <w:r>
        <w:t>destination_allowances</w:t>
      </w:r>
    </w:p>
    <w:p>
      <w:r>
        <w:rPr>
          <w:b/>
        </w:rPr>
        <w:t xml:space="preserve">Descripción: </w:t>
      </w:r>
      <w:r>
        <w:t>Complemento de destino por nivel orgánico.</w:t>
      </w:r>
    </w:p>
    <w:p>
      <w:r>
        <w:rPr>
          <w:b/>
        </w:rPr>
        <w:t xml:space="preserve">Uso: </w:t>
      </w:r>
      <w:r>
        <w:t>Guarda importes vigentes y nuevos para cada nivel orgánico.</w:t>
      </w:r>
    </w:p>
    <w:p>
      <w:r>
        <w:rPr>
          <w:b/>
        </w:rPr>
        <w:t xml:space="preserve">Campos: </w:t>
      </w:r>
      <w:r>
        <w:t>catalog_year, organic_level, destination_allowance, destination_allowance_new</w:t>
      </w:r>
    </w:p>
    <w:p>
      <w:pPr>
        <w:pStyle w:val="Heading2"/>
      </w:pPr>
      <w:r>
        <w:t>salary_base_by_group</w:t>
      </w:r>
    </w:p>
    <w:p>
      <w:r>
        <w:rPr>
          <w:b/>
        </w:rPr>
        <w:t xml:space="preserve">Descripción: </w:t>
      </w:r>
      <w:r>
        <w:t>Sueldo base por grupo de clasificación.</w:t>
      </w:r>
    </w:p>
    <w:p>
      <w:r>
        <w:rPr>
          <w:b/>
        </w:rPr>
        <w:t xml:space="preserve">Uso: </w:t>
      </w:r>
      <w:r>
        <w:t>Permite calcular o consultar retribuciones base por grupo.</w:t>
      </w:r>
    </w:p>
    <w:p>
      <w:r>
        <w:rPr>
          <w:b/>
        </w:rPr>
        <w:t xml:space="preserve">Campos: </w:t>
      </w:r>
      <w:r>
        <w:t>catalog_year, classification_group, base_salary, base_salary_extra_pay, base_salary_new, base_salary_extra_pay_new</w:t>
      </w:r>
    </w:p>
    <w:p>
      <w:pPr>
        <w:pStyle w:val="Heading2"/>
      </w:pPr>
      <w:r>
        <w:t>seniority_pay_by_group</w:t>
      </w:r>
    </w:p>
    <w:p>
      <w:r>
        <w:rPr>
          <w:b/>
        </w:rPr>
        <w:t xml:space="preserve">Descripción: </w:t>
      </w:r>
      <w:r>
        <w:t>Importes de trienios por grupo de clasificación.</w:t>
      </w:r>
    </w:p>
    <w:p>
      <w:r>
        <w:rPr>
          <w:b/>
        </w:rPr>
        <w:t xml:space="preserve">Uso: </w:t>
      </w:r>
      <w:r>
        <w:t>Guarda los importes de antigüedad y pagas extra asociadas.</w:t>
      </w:r>
    </w:p>
    <w:p>
      <w:r>
        <w:rPr>
          <w:b/>
        </w:rPr>
        <w:t xml:space="preserve">Campos: </w:t>
      </w:r>
      <w:r>
        <w:t>catalog_year, classification_group, seniority_amount, seniority_extra_pay_amount, seniority_amount_new, seniority_extra_pay_amount_new</w:t>
      </w:r>
    </w:p>
    <w:p>
      <w:pPr>
        <w:pStyle w:val="Heading2"/>
      </w:pPr>
      <w:r>
        <w:t>job_positions</w:t>
      </w:r>
    </w:p>
    <w:p>
      <w:r>
        <w:rPr>
          <w:b/>
        </w:rPr>
        <w:t xml:space="preserve">Descripción: </w:t>
      </w:r>
      <w:r>
        <w:t>Catálogo principal de puestos de trabajo.</w:t>
      </w:r>
    </w:p>
    <w:p>
      <w:r>
        <w:rPr>
          <w:b/>
        </w:rPr>
        <w:t xml:space="preserve">Uso: </w:t>
      </w:r>
      <w:r>
        <w:t>Es la tabla central para describir cada puesto, sus requisitos, condiciones, centro y clasificación.</w:t>
      </w:r>
    </w:p>
    <w:p>
      <w:r>
        <w:rPr>
          <w:b/>
        </w:rPr>
        <w:t xml:space="preserve">Campos: </w:t>
      </w:r>
      <w:r>
        <w:t>catalog_year, job_position_id, organic_level_3_id, job_number, job_title, organic_dependency_id, contribution_epigraph_id, contribution_group_id, legal_relationship_id, scale_id, subscale_id, class_id, category_id, labor_category, job_type_id, classification_group, classification_group_new, organic_level, general_allowance_id, special_allowance_id, special_allowance_factor, notes, catalog_label, working_day_type, working_hours_dedication, schedule, night_schedule, holiday_schedule, shift_schedule, special_dedication, special_dedication_type, availability_code, mission, generic_functions, specific_functions, qualification, other_requirements, training, experience, other_merits, provision_method_code, effort, hardship, dangerousness, incompatibilities, provincial_notes, work_center_id, creation_date, creation_reason, creation_file, suppression_date, suppression_reason, suppression_file, job_evaluation, to_be_amortized, classification_group_slash</w:t>
      </w:r>
    </w:p>
    <w:p>
      <w:pPr>
        <w:pStyle w:val="Heading2"/>
      </w:pPr>
      <w:r>
        <w:t>people</w:t>
      </w:r>
    </w:p>
    <w:p>
      <w:r>
        <w:rPr>
          <w:b/>
        </w:rPr>
        <w:t xml:space="preserve">Descripción: </w:t>
      </w:r>
      <w:r>
        <w:t>Catálogo principal de personas.</w:t>
      </w:r>
    </w:p>
    <w:p>
      <w:r>
        <w:rPr>
          <w:b/>
        </w:rPr>
        <w:t xml:space="preserve">Uso: </w:t>
      </w:r>
      <w:r>
        <w:t>Relaciona a cada persona con su puesto, plaza, empresa, situación administrativa y datos retributivos.</w:t>
      </w:r>
    </w:p>
    <w:p>
      <w:r>
        <w:rPr>
          <w:b/>
        </w:rPr>
        <w:t xml:space="preserve">Campos: </w:t>
      </w:r>
      <w:r>
        <w:t>catalog_year, person_id, old_person_id, last_name_1, last_name_2, first_name, is_active, birth_date, national_id, social_security_number, job_position_id, position_id, dedication, budgeted_amount, legal_relationship_id, administrative_status_id, status_text, company_id, social_security_coefficient, productivity_allowance, seniority, seniority_extra_pay, annual_budgeted_seniority, personal_transitional_allowance, old_social_security, hire_date, termination_date, notes, personal_grade, group_a1_previous_three_year_periods, group_a1_current_year_three_year_periods, group_a1_current_year_percentage, group_a2_previous_three_year_periods, group_a2_current_year_three_year_periods, group_a2_current_year_percentage, group_c1_previous_three_year_periods, group_c1_current_year_three_year_periods, group_c1_current_year_percentage, group_c2_previous_three_year_periods, group_c2_current_year_three_year_periods, group_c2_current_year_percentage, group_e_previous_three_year_periods, group_e_current_year_three_year_periods, group_e_current_year_percentage, personal_transitional_allowance_new, email</w:t>
      </w:r>
    </w:p>
    <w:p>
      <w:pPr>
        <w:pStyle w:val="Heading2"/>
      </w:pPr>
      <w:r>
        <w:t>positions</w:t>
      </w:r>
    </w:p>
    <w:p>
      <w:r>
        <w:rPr>
          <w:b/>
        </w:rPr>
        <w:t xml:space="preserve">Descripción: </w:t>
      </w:r>
      <w:r>
        <w:t>Catálogo principal de plazas.</w:t>
      </w:r>
    </w:p>
    <w:p>
      <w:r>
        <w:rPr>
          <w:b/>
        </w:rPr>
        <w:t xml:space="preserve">Uso: </w:t>
      </w:r>
      <w:r>
        <w:t>Describe cada plaza desde el punto de vista normativo y de acceso.</w:t>
      </w:r>
    </w:p>
    <w:p>
      <w:r>
        <w:rPr>
          <w:b/>
        </w:rPr>
        <w:t xml:space="preserve">Campos: </w:t>
      </w:r>
      <w:r>
        <w:t>catalog_year, position_id, position_name, position_class_id, scale_id, subscale_id, class_id, category_id, labor_category, classification_group, access_type_id, access_system_id, budgeted_amount, is_offerable, public_offer_year, to_be_amortized, internal_promotion, creation_date, creation_file, call_date, suppression_date, suppression_file, notes</w:t>
      </w:r>
    </w:p>
    <w:p>
      <w:pPr>
        <w:pStyle w:val="Heading2"/>
      </w:pPr>
      <w:r>
        <w:t>social_security_base_limits</w:t>
      </w:r>
    </w:p>
    <w:p>
      <w:r>
        <w:rPr>
          <w:b/>
        </w:rPr>
        <w:t xml:space="preserve">Descripción: </w:t>
      </w:r>
      <w:r>
        <w:t>Bases mínima y máxima de cotización por grupo.</w:t>
      </w:r>
    </w:p>
    <w:p>
      <w:r>
        <w:rPr>
          <w:b/>
        </w:rPr>
        <w:t xml:space="preserve">Uso: </w:t>
      </w:r>
      <w:r>
        <w:t>Permite consultar límites de cotización por grupo y periodo.</w:t>
      </w:r>
    </w:p>
    <w:p>
      <w:r>
        <w:rPr>
          <w:b/>
        </w:rPr>
        <w:t xml:space="preserve">Campos: </w:t>
      </w:r>
      <w:r>
        <w:t>catalog_year, contribution_group_id, contribution_group_description, minimum_base, maximum_base, period_label</w:t>
      </w:r>
    </w:p>
    <w:p>
      <w:pPr>
        <w:pStyle w:val="Heading2"/>
      </w:pPr>
      <w:r>
        <w:t>social_security_coefficients</w:t>
      </w:r>
    </w:p>
    <w:p>
      <w:r>
        <w:rPr>
          <w:b/>
        </w:rPr>
        <w:t xml:space="preserve">Descripción: </w:t>
      </w:r>
      <w:r>
        <w:t>Coeficientes de cotización por epígrafe.</w:t>
      </w:r>
    </w:p>
    <w:p>
      <w:r>
        <w:rPr>
          <w:b/>
        </w:rPr>
        <w:t xml:space="preserve">Uso: </w:t>
      </w:r>
      <w:r>
        <w:t>Guarda los porcentajes o coeficientes aplicables por tipo de empresa.</w:t>
      </w:r>
    </w:p>
    <w:p>
      <w:r>
        <w:rPr>
          <w:b/>
        </w:rPr>
        <w:t xml:space="preserve">Campos: </w:t>
      </w:r>
      <w:r>
        <w:t>catalog_year, contribution_epigraph_id, company_1, company_2, company_3, company_4, company_5a, company_5b, company_5c, company_5d, company_5e, temporary_employment_company</w:t>
      </w:r>
    </w:p>
    <w:p>
      <w:pPr>
        <w:pStyle w:val="Heading2"/>
      </w:pPr>
      <w:r>
        <w:t>social_security_companies</w:t>
      </w:r>
    </w:p>
    <w:p>
      <w:r>
        <w:rPr>
          <w:b/>
        </w:rPr>
        <w:t xml:space="preserve">Descripción: </w:t>
      </w:r>
      <w:r>
        <w:t>Empresas o códigos de cuenta de cotización.</w:t>
      </w:r>
    </w:p>
    <w:p>
      <w:r>
        <w:rPr>
          <w:b/>
        </w:rPr>
        <w:t xml:space="preserve">Uso: </w:t>
      </w:r>
      <w:r>
        <w:t>Sirve como catálogo auxiliar de empresas para enlazar con personas.</w:t>
      </w:r>
    </w:p>
    <w:p>
      <w:r>
        <w:rPr>
          <w:b/>
        </w:rPr>
        <w:t xml:space="preserve">Campos: </w:t>
      </w:r>
      <w:r>
        <w:t>catalog_year, company_id, company_description, account_code</w:t>
      </w:r>
    </w:p>
    <w:p>
      <w:pPr>
        <w:pStyle w:val="Heading2"/>
      </w:pPr>
      <w:r>
        <w:t>programs</w:t>
      </w:r>
    </w:p>
    <w:p>
      <w:r>
        <w:rPr>
          <w:b/>
        </w:rPr>
        <w:t xml:space="preserve">Descripción: </w:t>
      </w:r>
      <w:r>
        <w:t>Programas vigentes.</w:t>
      </w:r>
    </w:p>
    <w:p>
      <w:r>
        <w:rPr>
          <w:b/>
        </w:rPr>
        <w:t xml:space="preserve">Uso: </w:t>
      </w:r>
      <w:r>
        <w:t>Tabla maestra de programas presupuestarios o funcionales vigentes.</w:t>
      </w:r>
    </w:p>
    <w:p>
      <w:r>
        <w:rPr>
          <w:b/>
        </w:rPr>
        <w:t xml:space="preserve">Campos: </w:t>
      </w:r>
      <w:r>
        <w:t>catalog_year, program_id, subfunction_id, program_number, program_name, responsible_person_code, description</w:t>
      </w:r>
    </w:p>
    <w:p>
      <w:pPr>
        <w:pStyle w:val="Heading2"/>
      </w:pPr>
      <w:r>
        <w:t>subprograms</w:t>
      </w:r>
    </w:p>
    <w:p>
      <w:r>
        <w:rPr>
          <w:b/>
        </w:rPr>
        <w:t xml:space="preserve">Descripción: </w:t>
      </w:r>
      <w:r>
        <w:t>Subprogramas vigentes asociados a programas.</w:t>
      </w:r>
    </w:p>
    <w:p>
      <w:r>
        <w:rPr>
          <w:b/>
        </w:rPr>
        <w:t xml:space="preserve">Uso: </w:t>
      </w:r>
      <w:r>
        <w:t>Desglosa los programas en niveles más concretos y permite asignar responsables.</w:t>
      </w:r>
    </w:p>
    <w:p>
      <w:r>
        <w:rPr>
          <w:b/>
        </w:rPr>
        <w:t xml:space="preserve">Campos: </w:t>
      </w:r>
      <w:r>
        <w:t>catalog_year, subprogram_id, program_id, subprogram_number, subprogram_name, technical_manager_code, elected_manager_code, is_mandatory_service, has_corporate_agreements, nature, objectives, activities, notes</w:t>
      </w:r>
    </w:p>
    <w:p>
      <w:pPr>
        <w:pStyle w:val="Heading2"/>
      </w:pPr>
      <w:r>
        <w:t>subprogram_people</w:t>
      </w:r>
    </w:p>
    <w:p>
      <w:r>
        <w:rPr>
          <w:b/>
        </w:rPr>
        <w:t xml:space="preserve">Descripción: </w:t>
      </w:r>
      <w:r>
        <w:t>Relación entre subprogramas y personas.</w:t>
      </w:r>
    </w:p>
    <w:p>
      <w:r>
        <w:rPr>
          <w:b/>
        </w:rPr>
        <w:t xml:space="preserve">Uso: </w:t>
      </w:r>
      <w:r>
        <w:t>Permite asociar personas a subprogramas con su dedicación.</w:t>
      </w:r>
    </w:p>
    <w:p>
      <w:r>
        <w:rPr>
          <w:b/>
        </w:rPr>
        <w:t xml:space="preserve">Campos: </w:t>
      </w:r>
      <w:r>
        <w:t>catalog_year, subprogram_id, person_id, dedication, old_person_id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