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</w:rPr>
        <w:t>Catàleg Molins</w:t>
        <w:br/>
        <w:t>Correspondencia de tablas antiguas y nuevas</w:t>
        <w:br/>
        <w:t>Descripción de las tablas nuevas</w:t>
      </w:r>
    </w:p>
    <w:p>
      <w:pPr>
        <w:jc w:val="center"/>
      </w:pPr>
      <w:r>
        <w:t>Documento de referencia del modelo anual migrado a MySQL.</w:t>
      </w:r>
    </w:p>
    <w:p>
      <w:r>
        <w:rPr>
          <w:b/>
        </w:rPr>
        <w:t xml:space="preserve">Nota. </w:t>
      </w:r>
      <w:r>
        <w:t xml:space="preserve">Todas las tablas nuevas incluyen el campo </w:t>
      </w:r>
      <w:r>
        <w:rPr>
          <w:i/>
        </w:rPr>
        <w:t>catalog_year</w:t>
      </w:r>
      <w:r>
        <w:t xml:space="preserve"> para que puedan convivir varios catálogos anuales en la misma base de datos y para que la web filtre siempre por el año correspondiente.</w:t>
      </w:r>
    </w:p>
    <w:p>
      <w:pPr>
        <w:pStyle w:val="Heading1"/>
      </w:pPr>
      <w:r>
        <w:t>1. Correspondencia entre tablas antiguas y nuevas</w:t>
      </w:r>
    </w:p>
    <w:p>
      <w:r>
        <w:t>La siguiente tabla recoge la equivalencia aplicada durante la migración desde Access al nuevo modelo MySQL.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Tabla antigua (Access)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Tabla nueva (MySQL)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3324"/>
          </w:tcPr>
          <w:p>
            <w:r>
              <w:t>tblAuxCatalegFuncionaris01Escales</w:t>
            </w:r>
          </w:p>
        </w:tc>
        <w:tc>
          <w:tcPr>
            <w:tcW w:type="dxa" w:w="3324"/>
          </w:tcPr>
          <w:p>
            <w:r>
              <w:t>civil_service_scales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tblAuxCatalegFuncionaris02SubEscales</w:t>
            </w:r>
          </w:p>
        </w:tc>
        <w:tc>
          <w:tcPr>
            <w:tcW w:type="dxa" w:w="3324"/>
          </w:tcPr>
          <w:p>
            <w:r>
              <w:t>civil_service_subscales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tblAuxCatalegFuncionaris03Classes</w:t>
            </w:r>
          </w:p>
        </w:tc>
        <w:tc>
          <w:tcPr>
            <w:tcW w:type="dxa" w:w="3324"/>
          </w:tcPr>
          <w:p>
            <w:r>
              <w:t>civil_service_classes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tblAuxCatalegFuncionaris04Categories</w:t>
            </w:r>
          </w:p>
        </w:tc>
        <w:tc>
          <w:tcPr>
            <w:tcW w:type="dxa" w:w="3324"/>
          </w:tcPr>
          <w:p>
            <w:r>
              <w:t>civil_service_categories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tblAuxCatalegFuncionarisSituacionsAdministratives</w:t>
            </w:r>
          </w:p>
        </w:tc>
        <w:tc>
          <w:tcPr>
            <w:tcW w:type="dxa" w:w="3324"/>
          </w:tcPr>
          <w:p>
            <w:r>
              <w:t>administrative_statuses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tblAuxCatalegPlacesClasses</w:t>
            </w:r>
          </w:p>
        </w:tc>
        <w:tc>
          <w:tcPr>
            <w:tcW w:type="dxa" w:w="3324"/>
          </w:tcPr>
          <w:p>
            <w:r>
              <w:t>position_classes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tblAuxCatalegRelacionsJuridiques</w:t>
            </w:r>
          </w:p>
        </w:tc>
        <w:tc>
          <w:tcPr>
            <w:tcW w:type="dxa" w:w="3324"/>
          </w:tcPr>
          <w:p>
            <w:r>
              <w:t>legal_relations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tblAuxCatalegSistemesAcces</w:t>
            </w:r>
          </w:p>
        </w:tc>
        <w:tc>
          <w:tcPr>
            <w:tcW w:type="dxa" w:w="3324"/>
          </w:tcPr>
          <w:p>
            <w:r>
              <w:t>access_systems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tblAuxCatalegTipusAcces</w:t>
            </w:r>
          </w:p>
        </w:tc>
        <w:tc>
          <w:tcPr>
            <w:tcW w:type="dxa" w:w="3324"/>
          </w:tcPr>
          <w:p>
            <w:r>
              <w:t>access_types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tblAuxCentresTreball</w:t>
            </w:r>
          </w:p>
        </w:tc>
        <w:tc>
          <w:tcPr>
            <w:tcW w:type="dxa" w:w="3324"/>
          </w:tcPr>
          <w:p>
            <w:r>
              <w:t>work_centers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tblAuxComplementEspecificEsp</w:t>
            </w:r>
          </w:p>
        </w:tc>
        <w:tc>
          <w:tcPr>
            <w:tcW w:type="dxa" w:w="3324"/>
          </w:tcPr>
          <w:p>
            <w:r>
              <w:t>specific_compensation_special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tblAuxComplementEspecificEsp_Preus</w:t>
            </w:r>
          </w:p>
        </w:tc>
        <w:tc>
          <w:tcPr>
            <w:tcW w:type="dxa" w:w="3324"/>
          </w:tcPr>
          <w:p>
            <w:r>
              <w:t>specific_compensation_special_prices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tblAuxComplementEspecificGral</w:t>
            </w:r>
          </w:p>
        </w:tc>
        <w:tc>
          <w:tcPr>
            <w:tcW w:type="dxa" w:w="3324"/>
          </w:tcPr>
          <w:p>
            <w:r>
              <w:t>specific_compensation_general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tblAuxComplementEspecificGral_copia</w:t>
            </w:r>
          </w:p>
        </w:tc>
        <w:tc>
          <w:tcPr>
            <w:tcW w:type="dxa" w:w="3324"/>
          </w:tcPr>
          <w:p>
            <w:r>
              <w:t>specific_compensation_general_copy</w:t>
            </w:r>
          </w:p>
        </w:tc>
        <w:tc>
          <w:tcPr>
            <w:tcW w:type="dxa" w:w="3324"/>
          </w:tcPr>
          <w:p>
            <w:r>
              <w:t>Historical snapshot</w:t>
            </w:r>
          </w:p>
        </w:tc>
      </w:tr>
      <w:tr>
        <w:tc>
          <w:tcPr>
            <w:tcW w:type="dxa" w:w="3324"/>
          </w:tcPr>
          <w:p>
            <w:r>
              <w:t>tblAuxLlocsDisponibilitat</w:t>
            </w:r>
          </w:p>
        </w:tc>
        <w:tc>
          <w:tcPr>
            <w:tcW w:type="dxa" w:w="3324"/>
          </w:tcPr>
          <w:p>
            <w:r>
              <w:t>availability_options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tblAuxLlocsFormesProvisio</w:t>
            </w:r>
          </w:p>
        </w:tc>
        <w:tc>
          <w:tcPr>
            <w:tcW w:type="dxa" w:w="3324"/>
          </w:tcPr>
          <w:p>
            <w:r>
              <w:t>provision_methods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tblAuxOrganics1</w:t>
            </w:r>
          </w:p>
        </w:tc>
        <w:tc>
          <w:tcPr>
            <w:tcW w:type="dxa" w:w="3324"/>
          </w:tcPr>
          <w:p>
            <w:r>
              <w:t>org_units_level_1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tblAuxOrganics2</w:t>
            </w:r>
          </w:p>
        </w:tc>
        <w:tc>
          <w:tcPr>
            <w:tcW w:type="dxa" w:w="3324"/>
          </w:tcPr>
          <w:p>
            <w:r>
              <w:t>org_units_level_2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tblAuxOrganics3</w:t>
            </w:r>
          </w:p>
        </w:tc>
        <w:tc>
          <w:tcPr>
            <w:tcW w:type="dxa" w:w="3324"/>
          </w:tcPr>
          <w:p>
            <w:r>
              <w:t>org_units_level_3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tblAuxRetribucionsComplementDestinacio</w:t>
            </w:r>
          </w:p>
        </w:tc>
        <w:tc>
          <w:tcPr>
            <w:tcW w:type="dxa" w:w="3324"/>
          </w:tcPr>
          <w:p>
            <w:r>
              <w:t>destination_allowances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tblAuxRetribucionsSous</w:t>
            </w:r>
          </w:p>
        </w:tc>
        <w:tc>
          <w:tcPr>
            <w:tcW w:type="dxa" w:w="3324"/>
          </w:tcPr>
          <w:p>
            <w:r>
              <w:t>salary_base_by_group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tblAuxRetribucionsTriennis</w:t>
            </w:r>
          </w:p>
        </w:tc>
        <w:tc>
          <w:tcPr>
            <w:tcW w:type="dxa" w:w="3324"/>
          </w:tcPr>
          <w:p>
            <w:r>
              <w:t>seniority_pay_by_group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tblCatalegSSBasesMinMax</w:t>
            </w:r>
          </w:p>
        </w:tc>
        <w:tc>
          <w:tcPr>
            <w:tcW w:type="dxa" w:w="3324"/>
          </w:tcPr>
          <w:p>
            <w:r>
              <w:t>social_security_base_limits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tblCatalegSSCoeficients</w:t>
            </w:r>
          </w:p>
        </w:tc>
        <w:tc>
          <w:tcPr>
            <w:tcW w:type="dxa" w:w="3324"/>
          </w:tcPr>
          <w:p>
            <w:r>
              <w:t>social_security_coefficients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tblCatalegSSEmpreses</w:t>
            </w:r>
          </w:p>
        </w:tc>
        <w:tc>
          <w:tcPr>
            <w:tcW w:type="dxa" w:w="3324"/>
          </w:tcPr>
          <w:p>
            <w:r>
              <w:t>social_security_companies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tblCatalegLlocsTreball</w:t>
            </w:r>
          </w:p>
        </w:tc>
        <w:tc>
          <w:tcPr>
            <w:tcW w:type="dxa" w:w="3324"/>
          </w:tcPr>
          <w:p>
            <w:r>
              <w:t>job_positions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tblCatalegPlaces</w:t>
            </w:r>
          </w:p>
        </w:tc>
        <w:tc>
          <w:tcPr>
            <w:tcW w:type="dxa" w:w="3324"/>
          </w:tcPr>
          <w:p>
            <w:r>
              <w:t>positions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tblCatalegPersones</w:t>
            </w:r>
          </w:p>
        </w:tc>
        <w:tc>
          <w:tcPr>
            <w:tcW w:type="dxa" w:w="3324"/>
          </w:tcPr>
          <w:p>
            <w:r>
              <w:t>people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tblPRGProgramas_antes_Cambio_Subprograma</w:t>
            </w:r>
          </w:p>
        </w:tc>
        <w:tc>
          <w:tcPr>
            <w:tcW w:type="dxa" w:w="3324"/>
          </w:tcPr>
          <w:p>
            <w:r>
              <w:t>programs_legacy</w:t>
            </w:r>
          </w:p>
        </w:tc>
        <w:tc>
          <w:tcPr>
            <w:tcW w:type="dxa" w:w="3324"/>
          </w:tcPr>
          <w:p>
            <w:r>
              <w:t>Historical snapshot</w:t>
            </w:r>
          </w:p>
        </w:tc>
      </w:tr>
      <w:tr>
        <w:tc>
          <w:tcPr>
            <w:tcW w:type="dxa" w:w="3324"/>
          </w:tcPr>
          <w:p>
            <w:r>
              <w:t>tblPRGProgrames</w:t>
            </w:r>
          </w:p>
        </w:tc>
        <w:tc>
          <w:tcPr>
            <w:tcW w:type="dxa" w:w="3324"/>
          </w:tcPr>
          <w:p>
            <w:r>
              <w:t>programs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tblPRGSubprogramas_antes_Cambio_Subprograma</w:t>
            </w:r>
          </w:p>
        </w:tc>
        <w:tc>
          <w:tcPr>
            <w:tcW w:type="dxa" w:w="3324"/>
          </w:tcPr>
          <w:p>
            <w:r>
              <w:t>subprograms_legacy</w:t>
            </w:r>
          </w:p>
        </w:tc>
        <w:tc>
          <w:tcPr>
            <w:tcW w:type="dxa" w:w="3324"/>
          </w:tcPr>
          <w:p>
            <w:r>
              <w:t>Historical snapshot</w:t>
            </w:r>
          </w:p>
        </w:tc>
      </w:tr>
      <w:tr>
        <w:tc>
          <w:tcPr>
            <w:tcW w:type="dxa" w:w="3324"/>
          </w:tcPr>
          <w:p>
            <w:r>
              <w:t>tblPRGSubProgrames</w:t>
            </w:r>
          </w:p>
        </w:tc>
        <w:tc>
          <w:tcPr>
            <w:tcW w:type="dxa" w:w="3324"/>
          </w:tcPr>
          <w:p>
            <w:r>
              <w:t>subprograms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  <w:tr>
        <w:tc>
          <w:tcPr>
            <w:tcW w:type="dxa" w:w="3324"/>
          </w:tcPr>
          <w:p>
            <w:r>
              <w:t>tblPRGSubprogramasPersones_antes_Cambio_Subprograma</w:t>
            </w:r>
          </w:p>
        </w:tc>
        <w:tc>
          <w:tcPr>
            <w:tcW w:type="dxa" w:w="3324"/>
          </w:tcPr>
          <w:p>
            <w:r>
              <w:t>subprogram_people_legacy</w:t>
            </w:r>
          </w:p>
        </w:tc>
        <w:tc>
          <w:tcPr>
            <w:tcW w:type="dxa" w:w="3324"/>
          </w:tcPr>
          <w:p>
            <w:r>
              <w:t>Historical snapshot</w:t>
            </w:r>
          </w:p>
        </w:tc>
      </w:tr>
      <w:tr>
        <w:tc>
          <w:tcPr>
            <w:tcW w:type="dxa" w:w="3324"/>
          </w:tcPr>
          <w:p>
            <w:r>
              <w:t>tblPRGSubProgramesPersones</w:t>
            </w:r>
          </w:p>
        </w:tc>
        <w:tc>
          <w:tcPr>
            <w:tcW w:type="dxa" w:w="3324"/>
          </w:tcPr>
          <w:p>
            <w:r>
              <w:t>subprogram_people</w:t>
            </w:r>
          </w:p>
        </w:tc>
        <w:tc>
          <w:tcPr>
            <w:tcW w:type="dxa" w:w="3324"/>
          </w:tcPr>
          <w:p>
            <w:r>
              <w:t>Actual / referencia</w:t>
            </w:r>
          </w:p>
        </w:tc>
      </w:tr>
    </w:tbl>
    <w:p/>
    <w:p>
      <w:pPr>
        <w:pStyle w:val="Heading1"/>
      </w:pPr>
      <w:r>
        <w:t>2. Descripción de las tablas nuevas</w:t>
      </w:r>
    </w:p>
    <w:p>
      <w:r>
        <w:t>Para cada tabla nueva se incluye una descripción en castellano, su uso principal dentro del modelo y el listado de campos.</w:t>
      </w:r>
    </w:p>
    <w:p>
      <w:pPr>
        <w:pStyle w:val="Heading2"/>
      </w:pPr>
      <w:r>
        <w:t>1. civil_service_scales</w:t>
      </w:r>
    </w:p>
    <w:p>
      <w:r>
        <w:rPr>
          <w:b/>
        </w:rPr>
        <w:t xml:space="preserve">Descripción: </w:t>
      </w:r>
      <w:r>
        <w:t>Catálogo maestro de escalas de funcionariado.</w:t>
      </w:r>
    </w:p>
    <w:p>
      <w:r>
        <w:rPr>
          <w:b/>
        </w:rPr>
        <w:t xml:space="preserve">Uso: </w:t>
      </w:r>
      <w:r>
        <w:t>Sirve como nivel superior de la jerarquía de escalas y es referencia para subescalas, clases, categorías, plazas y llocs de treball.</w:t>
      </w:r>
    </w:p>
    <w:p>
      <w:r>
        <w:rPr>
          <w:b/>
        </w:rPr>
        <w:t xml:space="preserve">Campos: </w:t>
      </w:r>
      <w:r>
        <w:t>catalog_year, scale_id, scale_name, scale_short_name, scale_full_name</w:t>
      </w:r>
    </w:p>
    <w:p>
      <w:pPr>
        <w:pStyle w:val="Heading2"/>
      </w:pPr>
      <w:r>
        <w:t>2. civil_service_subscales</w:t>
      </w:r>
    </w:p>
    <w:p>
      <w:r>
        <w:rPr>
          <w:b/>
        </w:rPr>
        <w:t xml:space="preserve">Descripción: </w:t>
      </w:r>
      <w:r>
        <w:t>Catálogo de subescalas vinculado a una escala.</w:t>
      </w:r>
    </w:p>
    <w:p>
      <w:r>
        <w:rPr>
          <w:b/>
        </w:rPr>
        <w:t xml:space="preserve">Uso: </w:t>
      </w:r>
      <w:r>
        <w:t>Cuelga de civil_service_scales y se usa en la jerarquía administrativa y en la clasificación de plazas y llocs.</w:t>
      </w:r>
    </w:p>
    <w:p>
      <w:r>
        <w:rPr>
          <w:b/>
        </w:rPr>
        <w:t xml:space="preserve">Campos: </w:t>
      </w:r>
      <w:r>
        <w:t>catalog_year, subscale_id, scale_id, subscale_name, subscale_short_name</w:t>
      </w:r>
    </w:p>
    <w:p>
      <w:pPr>
        <w:pStyle w:val="Heading2"/>
      </w:pPr>
      <w:r>
        <w:t>3. civil_service_classes</w:t>
      </w:r>
    </w:p>
    <w:p>
      <w:r>
        <w:rPr>
          <w:b/>
        </w:rPr>
        <w:t xml:space="preserve">Descripción: </w:t>
      </w:r>
      <w:r>
        <w:t>Catálogo de clases dentro de cada subescala.</w:t>
      </w:r>
    </w:p>
    <w:p>
      <w:r>
        <w:rPr>
          <w:b/>
        </w:rPr>
        <w:t xml:space="preserve">Uso: </w:t>
      </w:r>
      <w:r>
        <w:t>Depende de civil_service_subscales y da soporte a categorías, plazas y llocs.</w:t>
      </w:r>
    </w:p>
    <w:p>
      <w:r>
        <w:rPr>
          <w:b/>
        </w:rPr>
        <w:t xml:space="preserve">Campos: </w:t>
      </w:r>
      <w:r>
        <w:t>catalog_year, class_id, scale_id, subscale_id, class_name, class_short_name</w:t>
      </w:r>
    </w:p>
    <w:p>
      <w:pPr>
        <w:pStyle w:val="Heading2"/>
      </w:pPr>
      <w:r>
        <w:t>4. civil_service_categories</w:t>
      </w:r>
    </w:p>
    <w:p>
      <w:r>
        <w:rPr>
          <w:b/>
        </w:rPr>
        <w:t xml:space="preserve">Descripción: </w:t>
      </w:r>
      <w:r>
        <w:t>Catálogo de categorías dentro de la jerarquía escala &gt; subescala &gt; clase.</w:t>
      </w:r>
    </w:p>
    <w:p>
      <w:r>
        <w:rPr>
          <w:b/>
        </w:rPr>
        <w:t xml:space="preserve">Uso: </w:t>
      </w:r>
      <w:r>
        <w:t>Se utiliza para clasificar plazas y llocs de treball con el máximo nivel de detalle.</w:t>
      </w:r>
    </w:p>
    <w:p>
      <w:r>
        <w:rPr>
          <w:b/>
        </w:rPr>
        <w:t xml:space="preserve">Campos: </w:t>
      </w:r>
      <w:r>
        <w:t>catalog_year, category_id, scale_id, subscale_id, class_id, category_name, category_short_name</w:t>
      </w:r>
    </w:p>
    <w:p>
      <w:pPr>
        <w:pStyle w:val="Heading2"/>
      </w:pPr>
      <w:r>
        <w:t>5. administrative_statuses</w:t>
      </w:r>
    </w:p>
    <w:p>
      <w:r>
        <w:rPr>
          <w:b/>
        </w:rPr>
        <w:t xml:space="preserve">Descripción: </w:t>
      </w:r>
      <w:r>
        <w:t>Catálogo de situaciones administrativas de las personas.</w:t>
      </w:r>
    </w:p>
    <w:p>
      <w:r>
        <w:rPr>
          <w:b/>
        </w:rPr>
        <w:t xml:space="preserve">Uso: </w:t>
      </w:r>
      <w:r>
        <w:t>Se usa en la tabla people para indicar la situación administrativa formal de cada persona.</w:t>
      </w:r>
    </w:p>
    <w:p>
      <w:r>
        <w:rPr>
          <w:b/>
        </w:rPr>
        <w:t xml:space="preserve">Campos: </w:t>
      </w:r>
      <w:r>
        <w:t>catalog_year, administrative_status_id, administrative_status_name</w:t>
      </w:r>
    </w:p>
    <w:p>
      <w:pPr>
        <w:pStyle w:val="Heading2"/>
      </w:pPr>
      <w:r>
        <w:t>6. position_classes</w:t>
      </w:r>
    </w:p>
    <w:p>
      <w:r>
        <w:rPr>
          <w:b/>
        </w:rPr>
        <w:t xml:space="preserve">Descripción: </w:t>
      </w:r>
      <w:r>
        <w:t>Catálogo de clases de plaza.</w:t>
      </w:r>
    </w:p>
    <w:p>
      <w:r>
        <w:rPr>
          <w:b/>
        </w:rPr>
        <w:t xml:space="preserve">Uso: </w:t>
      </w:r>
      <w:r>
        <w:t>Se usa en positions para clasificar el tipo o clase de cada plaza.</w:t>
      </w:r>
    </w:p>
    <w:p>
      <w:r>
        <w:rPr>
          <w:b/>
        </w:rPr>
        <w:t xml:space="preserve">Campos: </w:t>
      </w:r>
      <w:r>
        <w:t>catalog_year, position_class_id, position_class_name</w:t>
      </w:r>
    </w:p>
    <w:p>
      <w:pPr>
        <w:pStyle w:val="Heading2"/>
      </w:pPr>
      <w:r>
        <w:t>7. legal_relations</w:t>
      </w:r>
    </w:p>
    <w:p>
      <w:r>
        <w:rPr>
          <w:b/>
        </w:rPr>
        <w:t xml:space="preserve">Descripción: </w:t>
      </w:r>
      <w:r>
        <w:t>Catálogo de relaciones jurídicas laborales o funcionariales.</w:t>
      </w:r>
    </w:p>
    <w:p>
      <w:r>
        <w:rPr>
          <w:b/>
        </w:rPr>
        <w:t xml:space="preserve">Uso: </w:t>
      </w:r>
      <w:r>
        <w:t>Se usa en people y job_positions para identificar la relación jurídica aplicable.</w:t>
      </w:r>
    </w:p>
    <w:p>
      <w:r>
        <w:rPr>
          <w:b/>
        </w:rPr>
        <w:t xml:space="preserve">Campos: </w:t>
      </w:r>
      <w:r>
        <w:t>catalog_year, legal_relation_id, legal_relation_name</w:t>
      </w:r>
    </w:p>
    <w:p>
      <w:pPr>
        <w:pStyle w:val="Heading2"/>
      </w:pPr>
      <w:r>
        <w:t>8. access_systems</w:t>
      </w:r>
    </w:p>
    <w:p>
      <w:r>
        <w:rPr>
          <w:b/>
        </w:rPr>
        <w:t xml:space="preserve">Descripción: </w:t>
      </w:r>
      <w:r>
        <w:t>Catálogo de sistemas de acceso a las plazas.</w:t>
      </w:r>
    </w:p>
    <w:p>
      <w:r>
        <w:rPr>
          <w:b/>
        </w:rPr>
        <w:t xml:space="preserve">Uso: </w:t>
      </w:r>
      <w:r>
        <w:t>Se usa en positions.</w:t>
      </w:r>
    </w:p>
    <w:p>
      <w:r>
        <w:rPr>
          <w:b/>
        </w:rPr>
        <w:t xml:space="preserve">Campos: </w:t>
      </w:r>
      <w:r>
        <w:t>catalog_year, access_system_id, access_system_name</w:t>
      </w:r>
    </w:p>
    <w:p>
      <w:pPr>
        <w:pStyle w:val="Heading2"/>
      </w:pPr>
      <w:r>
        <w:t>9. access_types</w:t>
      </w:r>
    </w:p>
    <w:p>
      <w:r>
        <w:rPr>
          <w:b/>
        </w:rPr>
        <w:t xml:space="preserve">Descripción: </w:t>
      </w:r>
      <w:r>
        <w:t>Catálogo de tipos de acceso a las plazas.</w:t>
      </w:r>
    </w:p>
    <w:p>
      <w:r>
        <w:rPr>
          <w:b/>
        </w:rPr>
        <w:t xml:space="preserve">Uso: </w:t>
      </w:r>
      <w:r>
        <w:t>Se usa en positions.</w:t>
      </w:r>
    </w:p>
    <w:p>
      <w:r>
        <w:rPr>
          <w:b/>
        </w:rPr>
        <w:t xml:space="preserve">Campos: </w:t>
      </w:r>
      <w:r>
        <w:t>catalog_year, access_type_id, access_type_name</w:t>
      </w:r>
    </w:p>
    <w:p>
      <w:pPr>
        <w:pStyle w:val="Heading2"/>
      </w:pPr>
      <w:r>
        <w:t>10. work_centers</w:t>
      </w:r>
    </w:p>
    <w:p>
      <w:r>
        <w:rPr>
          <w:b/>
        </w:rPr>
        <w:t xml:space="preserve">Descripción: </w:t>
      </w:r>
      <w:r>
        <w:t>Tabla maestra de centros de trabajo.</w:t>
      </w:r>
    </w:p>
    <w:p>
      <w:r>
        <w:rPr>
          <w:b/>
        </w:rPr>
        <w:t xml:space="preserve">Uso: </w:t>
      </w:r>
      <w:r>
        <w:t>Se referencia desde job_positions para asociar cada lloc a un centro de trabajo concreto.</w:t>
      </w:r>
    </w:p>
    <w:p>
      <w:r>
        <w:rPr>
          <w:b/>
        </w:rPr>
        <w:t xml:space="preserve">Campos: </w:t>
      </w:r>
      <w:r>
        <w:t>catalog_year, work_center_id, work_center_name, address, postal_code, city, phone, fax</w:t>
      </w:r>
    </w:p>
    <w:p>
      <w:pPr>
        <w:pStyle w:val="Heading2"/>
      </w:pPr>
      <w:r>
        <w:t>11. specific_compensation_special</w:t>
      </w:r>
    </w:p>
    <w:p>
      <w:r>
        <w:rPr>
          <w:b/>
        </w:rPr>
        <w:t xml:space="preserve">Descripción: </w:t>
      </w:r>
      <w:r>
        <w:t>Catálogo de conceptos de complemento específico especial.</w:t>
      </w:r>
    </w:p>
    <w:p>
      <w:r>
        <w:rPr>
          <w:b/>
        </w:rPr>
        <w:t xml:space="preserve">Uso: </w:t>
      </w:r>
      <w:r>
        <w:t>Se usa como referencia en job_positions y se complementa con la tabla de importes specific_compensation_special_prices.</w:t>
      </w:r>
    </w:p>
    <w:p>
      <w:r>
        <w:rPr>
          <w:b/>
        </w:rPr>
        <w:t xml:space="preserve">Campos: </w:t>
      </w:r>
      <w:r>
        <w:t>catalog_year, special_specific_compensation_id, special_specific_compensation_name</w:t>
      </w:r>
    </w:p>
    <w:p>
      <w:pPr>
        <w:pStyle w:val="Heading2"/>
      </w:pPr>
      <w:r>
        <w:t>12. specific_compensation_special_prices</w:t>
      </w:r>
    </w:p>
    <w:p>
      <w:r>
        <w:rPr>
          <w:b/>
        </w:rPr>
        <w:t xml:space="preserve">Descripción: </w:t>
      </w:r>
      <w:r>
        <w:t>Tabla de importes del complemento específico especial.</w:t>
      </w:r>
    </w:p>
    <w:p>
      <w:r>
        <w:rPr>
          <w:b/>
        </w:rPr>
        <w:t xml:space="preserve">Uso: </w:t>
      </w:r>
      <w:r>
        <w:t>Extiende a specific_compensation_special con importes vigentes y nuevos.</w:t>
      </w:r>
    </w:p>
    <w:p>
      <w:r>
        <w:rPr>
          <w:b/>
        </w:rPr>
        <w:t xml:space="preserve">Campos: </w:t>
      </w:r>
      <w:r>
        <w:t>catalog_year, special_specific_compensation_id, amount, amount_new</w:t>
      </w:r>
    </w:p>
    <w:p>
      <w:pPr>
        <w:pStyle w:val="Heading2"/>
      </w:pPr>
      <w:r>
        <w:t>13. specific_compensation_general</w:t>
      </w:r>
    </w:p>
    <w:p>
      <w:r>
        <w:rPr>
          <w:b/>
        </w:rPr>
        <w:t xml:space="preserve">Descripción: </w:t>
      </w:r>
      <w:r>
        <w:t>Catálogo de conceptos de complemento específico general.</w:t>
      </w:r>
    </w:p>
    <w:p>
      <w:r>
        <w:rPr>
          <w:b/>
        </w:rPr>
        <w:t xml:space="preserve">Uso: </w:t>
      </w:r>
      <w:r>
        <w:t>Se usa como referencia retributiva en job_positions.</w:t>
      </w:r>
    </w:p>
    <w:p>
      <w:r>
        <w:rPr>
          <w:b/>
        </w:rPr>
        <w:t xml:space="preserve">Campos: </w:t>
      </w:r>
      <w:r>
        <w:t>catalog_year, general_specific_compensation_id, general_specific_compensation_name, amount, decrease_amount, amount_new, decrease_amount_new</w:t>
      </w:r>
    </w:p>
    <w:p>
      <w:pPr>
        <w:pStyle w:val="Heading2"/>
      </w:pPr>
      <w:r>
        <w:t>14. specific_compensation_general_copy</w:t>
      </w:r>
    </w:p>
    <w:p>
      <w:r>
        <w:rPr>
          <w:b/>
        </w:rPr>
        <w:t xml:space="preserve">Descripción: </w:t>
      </w:r>
      <w:r>
        <w:t>Copia histórica o de apoyo del catálogo de complemento específico general.</w:t>
      </w:r>
    </w:p>
    <w:p>
      <w:r>
        <w:rPr>
          <w:b/>
        </w:rPr>
        <w:t xml:space="preserve">Uso: </w:t>
      </w:r>
      <w:r>
        <w:t>Se mantiene por equivalencia con la base Access original.</w:t>
      </w:r>
    </w:p>
    <w:p>
      <w:r>
        <w:rPr>
          <w:b/>
        </w:rPr>
        <w:t xml:space="preserve">Campos: </w:t>
      </w:r>
      <w:r>
        <w:t>catalog_year, general_specific_compensation_id, general_specific_compensation_name, amount, decrease_amount, amount_new, decrease_amount_new</w:t>
      </w:r>
    </w:p>
    <w:p>
      <w:pPr>
        <w:pStyle w:val="Heading2"/>
      </w:pPr>
      <w:r>
        <w:t>15. availability_options</w:t>
      </w:r>
    </w:p>
    <w:p>
      <w:r>
        <w:rPr>
          <w:b/>
        </w:rPr>
        <w:t xml:space="preserve">Descripción: </w:t>
      </w:r>
      <w:r>
        <w:t>Catálogo de disponibilidades asociables a un lloc.</w:t>
      </w:r>
    </w:p>
    <w:p>
      <w:r>
        <w:rPr>
          <w:b/>
        </w:rPr>
        <w:t xml:space="preserve">Uso: </w:t>
      </w:r>
      <w:r>
        <w:t>Se usa en job_positions.</w:t>
      </w:r>
    </w:p>
    <w:p>
      <w:r>
        <w:rPr>
          <w:b/>
        </w:rPr>
        <w:t xml:space="preserve">Campos: </w:t>
      </w:r>
      <w:r>
        <w:t>catalog_year, availability_id, availability_name, sort_order</w:t>
      </w:r>
    </w:p>
    <w:p>
      <w:pPr>
        <w:pStyle w:val="Heading2"/>
      </w:pPr>
      <w:r>
        <w:t>16. provision_methods</w:t>
      </w:r>
    </w:p>
    <w:p>
      <w:r>
        <w:rPr>
          <w:b/>
        </w:rPr>
        <w:t xml:space="preserve">Descripción: </w:t>
      </w:r>
      <w:r>
        <w:t>Catálogo de formas de provisión de los llocs.</w:t>
      </w:r>
    </w:p>
    <w:p>
      <w:r>
        <w:rPr>
          <w:b/>
        </w:rPr>
        <w:t xml:space="preserve">Uso: </w:t>
      </w:r>
      <w:r>
        <w:t>Se usa en job_positions.</w:t>
      </w:r>
    </w:p>
    <w:p>
      <w:r>
        <w:rPr>
          <w:b/>
        </w:rPr>
        <w:t xml:space="preserve">Campos: </w:t>
      </w:r>
      <w:r>
        <w:t>catalog_year, provision_method_id, provision_method_name, sort_order</w:t>
      </w:r>
    </w:p>
    <w:p>
      <w:pPr>
        <w:pStyle w:val="Heading2"/>
      </w:pPr>
      <w:r>
        <w:t>17. org_units_level_1</w:t>
      </w:r>
    </w:p>
    <w:p>
      <w:r>
        <w:rPr>
          <w:b/>
        </w:rPr>
        <w:t xml:space="preserve">Descripción: </w:t>
      </w:r>
      <w:r>
        <w:t>Primer nivel de la estructura orgánica.</w:t>
      </w:r>
    </w:p>
    <w:p>
      <w:r>
        <w:rPr>
          <w:b/>
        </w:rPr>
        <w:t xml:space="preserve">Uso: </w:t>
      </w:r>
      <w:r>
        <w:t>Es el nivel superior de la jerarquía orgánica.</w:t>
      </w:r>
    </w:p>
    <w:p>
      <w:r>
        <w:rPr>
          <w:b/>
        </w:rPr>
        <w:t xml:space="preserve">Campos: </w:t>
      </w:r>
      <w:r>
        <w:t>catalog_year, org_unit_level_1_id, org_unit_level_1_name</w:t>
      </w:r>
    </w:p>
    <w:p>
      <w:pPr>
        <w:pStyle w:val="Heading2"/>
      </w:pPr>
      <w:r>
        <w:t>18. org_units_level_2</w:t>
      </w:r>
    </w:p>
    <w:p>
      <w:r>
        <w:rPr>
          <w:b/>
        </w:rPr>
        <w:t xml:space="preserve">Descripción: </w:t>
      </w:r>
      <w:r>
        <w:t>Segundo nivel de la estructura orgánica.</w:t>
      </w:r>
    </w:p>
    <w:p>
      <w:r>
        <w:rPr>
          <w:b/>
        </w:rPr>
        <w:t xml:space="preserve">Uso: </w:t>
      </w:r>
      <w:r>
        <w:t>Depende de org_units_level_1 y actúa como padre de org_units_level_3.</w:t>
      </w:r>
    </w:p>
    <w:p>
      <w:r>
        <w:rPr>
          <w:b/>
        </w:rPr>
        <w:t xml:space="preserve">Campos: </w:t>
      </w:r>
      <w:r>
        <w:t>catalog_year, org_unit_level_2_id, org_unit_level_1_id, org_unit_level_2_name</w:t>
      </w:r>
    </w:p>
    <w:p>
      <w:pPr>
        <w:pStyle w:val="Heading2"/>
      </w:pPr>
      <w:r>
        <w:t>19. org_units_level_3</w:t>
      </w:r>
    </w:p>
    <w:p>
      <w:r>
        <w:rPr>
          <w:b/>
        </w:rPr>
        <w:t xml:space="preserve">Descripción: </w:t>
      </w:r>
      <w:r>
        <w:t>Tercer nivel de la estructura orgánica.</w:t>
      </w:r>
    </w:p>
    <w:p>
      <w:r>
        <w:rPr>
          <w:b/>
        </w:rPr>
        <w:t xml:space="preserve">Uso: </w:t>
      </w:r>
      <w:r>
        <w:t>Depende de org_units_level_2 y se usa directamente en job_positions.</w:t>
      </w:r>
    </w:p>
    <w:p>
      <w:r>
        <w:rPr>
          <w:b/>
        </w:rPr>
        <w:t xml:space="preserve">Campos: </w:t>
      </w:r>
      <w:r>
        <w:t>catalog_year, org_unit_level_3_id, org_unit_level_2_id, org_unit_level_3_name</w:t>
      </w:r>
    </w:p>
    <w:p>
      <w:pPr>
        <w:pStyle w:val="Heading2"/>
      </w:pPr>
      <w:r>
        <w:t>20. destination_allowances</w:t>
      </w:r>
    </w:p>
    <w:p>
      <w:r>
        <w:rPr>
          <w:b/>
        </w:rPr>
        <w:t xml:space="preserve">Descripción: </w:t>
      </w:r>
      <w:r>
        <w:t>Tabla de importes de complemento de destino por nivel orgánico.</w:t>
      </w:r>
    </w:p>
    <w:p>
      <w:r>
        <w:rPr>
          <w:b/>
        </w:rPr>
        <w:t xml:space="preserve">Uso: </w:t>
      </w:r>
      <w:r>
        <w:t>Sirve como referencia retributiva para job_positions a través del campo organic_level.</w:t>
      </w:r>
    </w:p>
    <w:p>
      <w:r>
        <w:rPr>
          <w:b/>
        </w:rPr>
        <w:t xml:space="preserve">Campos: </w:t>
      </w:r>
      <w:r>
        <w:t>catalog_year, organic_level, destination_allowance, destination_allowance_new</w:t>
      </w:r>
    </w:p>
    <w:p>
      <w:pPr>
        <w:pStyle w:val="Heading2"/>
      </w:pPr>
      <w:r>
        <w:t>21. salary_base_by_group</w:t>
      </w:r>
    </w:p>
    <w:p>
      <w:r>
        <w:rPr>
          <w:b/>
        </w:rPr>
        <w:t xml:space="preserve">Descripción: </w:t>
      </w:r>
      <w:r>
        <w:t>Tabla de sueldo base por grupo de clasificación.</w:t>
      </w:r>
    </w:p>
    <w:p>
      <w:r>
        <w:rPr>
          <w:b/>
        </w:rPr>
        <w:t xml:space="preserve">Uso: </w:t>
      </w:r>
      <w:r>
        <w:t>Se usa como referencia retributiva anual.</w:t>
      </w:r>
    </w:p>
    <w:p>
      <w:r>
        <w:rPr>
          <w:b/>
        </w:rPr>
        <w:t xml:space="preserve">Campos: </w:t>
      </w:r>
      <w:r>
        <w:t>catalog_year, classification_group, base_salary, base_salary_extra_pay, base_salary_new, base_salary_extra_pay_new</w:t>
      </w:r>
    </w:p>
    <w:p>
      <w:pPr>
        <w:pStyle w:val="Heading2"/>
      </w:pPr>
      <w:r>
        <w:t>22. seniority_pay_by_group</w:t>
      </w:r>
    </w:p>
    <w:p>
      <w:r>
        <w:rPr>
          <w:b/>
        </w:rPr>
        <w:t xml:space="preserve">Descripción: </w:t>
      </w:r>
      <w:r>
        <w:t>Tabla de importes de antigüedad o trienios por grupo de clasificación.</w:t>
      </w:r>
    </w:p>
    <w:p>
      <w:r>
        <w:rPr>
          <w:b/>
        </w:rPr>
        <w:t xml:space="preserve">Uso: </w:t>
      </w:r>
      <w:r>
        <w:t>Se usa como referencia retributiva anual.</w:t>
      </w:r>
    </w:p>
    <w:p>
      <w:r>
        <w:rPr>
          <w:b/>
        </w:rPr>
        <w:t xml:space="preserve">Campos: </w:t>
      </w:r>
      <w:r>
        <w:t>catalog_year, classification_group, seniority_amount, seniority_extra_pay_amount, seniority_amount_new, seniority_extra_pay_amount_new</w:t>
      </w:r>
    </w:p>
    <w:p>
      <w:pPr>
        <w:pStyle w:val="Heading2"/>
      </w:pPr>
      <w:r>
        <w:t>23. social_security_base_limits</w:t>
      </w:r>
    </w:p>
    <w:p>
      <w:r>
        <w:rPr>
          <w:b/>
        </w:rPr>
        <w:t xml:space="preserve">Descripción: </w:t>
      </w:r>
      <w:r>
        <w:t>Tabla de bases mínimas y máximas de cotización por grupo.</w:t>
      </w:r>
    </w:p>
    <w:p>
      <w:r>
        <w:rPr>
          <w:b/>
        </w:rPr>
        <w:t xml:space="preserve">Uso: </w:t>
      </w:r>
      <w:r>
        <w:t>Se usa como referencia de Seguridad Social y puede relacionarse con job_positions mediante el grupo de cotización.</w:t>
      </w:r>
    </w:p>
    <w:p>
      <w:r>
        <w:rPr>
          <w:b/>
        </w:rPr>
        <w:t xml:space="preserve">Campos: </w:t>
      </w:r>
      <w:r>
        <w:t>catalog_year, contribution_group_id, contribution_group_description, minimum_base, maximum_base, period_label</w:t>
      </w:r>
    </w:p>
    <w:p>
      <w:pPr>
        <w:pStyle w:val="Heading2"/>
      </w:pPr>
      <w:r>
        <w:t>24. social_security_coefficients</w:t>
      </w:r>
    </w:p>
    <w:p>
      <w:r>
        <w:rPr>
          <w:b/>
        </w:rPr>
        <w:t xml:space="preserve">Descripción: </w:t>
      </w:r>
      <w:r>
        <w:t>Tabla de coeficientes de cotización por epígrafe.</w:t>
      </w:r>
    </w:p>
    <w:p>
      <w:r>
        <w:rPr>
          <w:b/>
        </w:rPr>
        <w:t xml:space="preserve">Uso: </w:t>
      </w:r>
      <w:r>
        <w:t>Se usa como referencia de Seguridad Social y puede relacionarse con job_positions mediante el epígrafe de cotización.</w:t>
      </w:r>
    </w:p>
    <w:p>
      <w:r>
        <w:rPr>
          <w:b/>
        </w:rPr>
        <w:t xml:space="preserve">Campos: </w:t>
      </w:r>
      <w:r>
        <w:t>catalog_year, contribution_epigraph_id, company_1, company_2, company_3, company_4, company_5a, company_5b, company_5c, company_5d, company_5e, temporary_employment_company</w:t>
      </w:r>
    </w:p>
    <w:p>
      <w:pPr>
        <w:pStyle w:val="Heading2"/>
      </w:pPr>
      <w:r>
        <w:t>25. social_security_companies</w:t>
      </w:r>
    </w:p>
    <w:p>
      <w:r>
        <w:rPr>
          <w:b/>
        </w:rPr>
        <w:t xml:space="preserve">Descripción: </w:t>
      </w:r>
      <w:r>
        <w:t>Catálogo de empresas y códigos de cuenta de cotización.</w:t>
      </w:r>
    </w:p>
    <w:p>
      <w:r>
        <w:rPr>
          <w:b/>
        </w:rPr>
        <w:t xml:space="preserve">Uso: </w:t>
      </w:r>
      <w:r>
        <w:t>Se usa en people para identificar la empresa vinculada a la persona.</w:t>
      </w:r>
    </w:p>
    <w:p>
      <w:r>
        <w:rPr>
          <w:b/>
        </w:rPr>
        <w:t xml:space="preserve">Campos: </w:t>
      </w:r>
      <w:r>
        <w:t>catalog_year, company_id, company_description, contribution_account_code</w:t>
      </w:r>
    </w:p>
    <w:p>
      <w:pPr>
        <w:pStyle w:val="Heading2"/>
      </w:pPr>
      <w:r>
        <w:t>26. job_positions</w:t>
      </w:r>
    </w:p>
    <w:p>
      <w:r>
        <w:rPr>
          <w:b/>
        </w:rPr>
        <w:t xml:space="preserve">Descripción: </w:t>
      </w:r>
      <w:r>
        <w:t>Tabla principal de llocs de treball.</w:t>
      </w:r>
    </w:p>
    <w:p>
      <w:r>
        <w:rPr>
          <w:b/>
        </w:rPr>
        <w:t xml:space="preserve">Uso: </w:t>
      </w:r>
      <w:r>
        <w:t>Es una de las tablas nucleares del modelo y concentra la definición organizativa, funcional, retributiva y administrativa de cada lloc.</w:t>
      </w:r>
    </w:p>
    <w:p>
      <w:r>
        <w:rPr>
          <w:b/>
        </w:rPr>
        <w:t xml:space="preserve">Campos: </w:t>
      </w:r>
      <w:r>
        <w:t>catalog_year, job_position_id, org_unit_level_3_id, job_number, job_title, org_dependency_id, contribution_epigraph_id, contribution_group_id, legal_relation_id, civil_service_scale_id, civil_service_subscale_id, civil_service_class_id, civil_service_category_id, labor_category, job_type_id, classification_group, classification_group_new, organic_level, general_specific_compensation_id, special_specific_compensation_id, special_specific_compensation_amount, notes, catalog_code, workday_type, working_time_dedication, schedule_text, has_night_schedule, has_holiday_schedule, has_shift_schedule, has_special_dedication, special_dedication_type, availability_id, mission, generic_functions, specific_functions, qualification_requirements, other_requirements, training_requirements, experience_requirements, other_merits, provision_method_id, effort, hardship, danger, incompatibilities, provincial_notes, work_center_id, created_at, creation_reason, creation_file_reference, deleted_at, deletion_reason, deletion_file_reference, job_evaluation, is_to_be_amortized, classification_group_slash</w:t>
      </w:r>
    </w:p>
    <w:p>
      <w:pPr>
        <w:pStyle w:val="Heading2"/>
      </w:pPr>
      <w:r>
        <w:t>27. positions</w:t>
      </w:r>
    </w:p>
    <w:p>
      <w:r>
        <w:rPr>
          <w:b/>
        </w:rPr>
        <w:t xml:space="preserve">Descripción: </w:t>
      </w:r>
      <w:r>
        <w:t>Tabla principal de plazas.</w:t>
      </w:r>
    </w:p>
    <w:p>
      <w:r>
        <w:rPr>
          <w:b/>
        </w:rPr>
        <w:t xml:space="preserve">Uso: </w:t>
      </w:r>
      <w:r>
        <w:t>Recoge la definición de cada plaza y su clasificación administrativa.</w:t>
      </w:r>
    </w:p>
    <w:p>
      <w:r>
        <w:rPr>
          <w:b/>
        </w:rPr>
        <w:t xml:space="preserve">Campos: </w:t>
      </w:r>
      <w:r>
        <w:t>catalog_year, position_id, position_name, position_class_id, scale_id, subscale_id, class_id, category_id, labor_category, classification_group, access_type_id, access_system_id, budgeted_amount, is_offerable, opo_year, is_to_be_amortized, is_internal_promotion, created_at, creation_file_reference, call_for_applications_date, deleted_at, deletion_file_reference, notes</w:t>
      </w:r>
    </w:p>
    <w:p>
      <w:pPr>
        <w:pStyle w:val="Heading2"/>
      </w:pPr>
      <w:r>
        <w:t>28. people</w:t>
      </w:r>
    </w:p>
    <w:p>
      <w:r>
        <w:rPr>
          <w:b/>
        </w:rPr>
        <w:t xml:space="preserve">Descripción: </w:t>
      </w:r>
      <w:r>
        <w:t>Tabla principal de personas.</w:t>
      </w:r>
    </w:p>
    <w:p>
      <w:r>
        <w:rPr>
          <w:b/>
        </w:rPr>
        <w:t xml:space="preserve">Uso: </w:t>
      </w:r>
      <w:r>
        <w:t>Relaciona a cada persona con su lloc, su plaza, su situación administrativa y su información retributiva y de antigüedad.</w:t>
      </w:r>
    </w:p>
    <w:p>
      <w:r>
        <w:rPr>
          <w:b/>
        </w:rPr>
        <w:t xml:space="preserve">Campos: </w:t>
      </w:r>
      <w:r>
        <w:t>catalog_year, person_id, legacy_person_id, last_name_1, last_name_2, first_name, is_active, birth_date, national_id_number, social_security_number, job_position_id, position_id, dedication, budgeted_amount, legal_relation_id, administrative_status_id, status_text, company_id, social_security_contribution_coefficient, productivity_bonus, seniority_amount, seniority_extra_pay_amount, annual_budgeted_seniority, personal_transitory_bonus, legacy_social_security, hired_at, terminated_at, notes, personal_grade, group_a1_previous_triennia, group_a1_current_year_triennia, group_a1_current_year_percentage, group_a2_previous_triennia, group_a2_current_year_triennia, group_a2_current_year_percentage, group_c1_previous_triennia, group_c1_current_year_triennia, group_c1_current_year_percentage, group_c2_previous_triennia, group_c2_current_year_triennia, group_c2_current_year_percentage, group_e_previous_triennia, group_e_current_year_triennia, group_e_current_year_percentage, personal_transitory_bonus_new, email</w:t>
      </w:r>
    </w:p>
    <w:p>
      <w:pPr>
        <w:pStyle w:val="Heading2"/>
      </w:pPr>
      <w:r>
        <w:t>29. programs_legacy</w:t>
      </w:r>
    </w:p>
    <w:p>
      <w:r>
        <w:rPr>
          <w:b/>
        </w:rPr>
        <w:t xml:space="preserve">Descripción: </w:t>
      </w:r>
      <w:r>
        <w:t>Tabla histórica de programas anterior al cambio de subprograma.</w:t>
      </w:r>
    </w:p>
    <w:p>
      <w:r>
        <w:rPr>
          <w:b/>
        </w:rPr>
        <w:t xml:space="preserve">Uso: </w:t>
      </w:r>
      <w:r>
        <w:t>Se conserva como fotografía del modelo anterior.</w:t>
      </w:r>
    </w:p>
    <w:p>
      <w:r>
        <w:rPr>
          <w:b/>
        </w:rPr>
        <w:t xml:space="preserve">Campos: </w:t>
      </w:r>
      <w:r>
        <w:t>catalog_year, program_id, subfunction_id, program_number, program_name, responsible_person_code, description</w:t>
      </w:r>
    </w:p>
    <w:p>
      <w:pPr>
        <w:pStyle w:val="Heading2"/>
      </w:pPr>
      <w:r>
        <w:t>30. programs</w:t>
      </w:r>
    </w:p>
    <w:p>
      <w:r>
        <w:rPr>
          <w:b/>
        </w:rPr>
        <w:t xml:space="preserve">Descripción: </w:t>
      </w:r>
      <w:r>
        <w:t>Tabla actual de programas.</w:t>
      </w:r>
    </w:p>
    <w:p>
      <w:r>
        <w:rPr>
          <w:b/>
        </w:rPr>
        <w:t xml:space="preserve">Uso: </w:t>
      </w:r>
      <w:r>
        <w:t>Es la tabla padre de subprograms.</w:t>
      </w:r>
    </w:p>
    <w:p>
      <w:r>
        <w:rPr>
          <w:b/>
        </w:rPr>
        <w:t xml:space="preserve">Campos: </w:t>
      </w:r>
      <w:r>
        <w:t>catalog_year, program_id, subfunction_id, program_number, program_name, responsible_person_code, description</w:t>
      </w:r>
    </w:p>
    <w:p>
      <w:pPr>
        <w:pStyle w:val="Heading2"/>
      </w:pPr>
      <w:r>
        <w:t>31. subprograms_legacy</w:t>
      </w:r>
    </w:p>
    <w:p>
      <w:r>
        <w:rPr>
          <w:b/>
        </w:rPr>
        <w:t xml:space="preserve">Descripción: </w:t>
      </w:r>
      <w:r>
        <w:t>Tabla histórica de subprogramas anterior al cambio de subprograma.</w:t>
      </w:r>
    </w:p>
    <w:p>
      <w:r>
        <w:rPr>
          <w:b/>
        </w:rPr>
        <w:t xml:space="preserve">Uso: </w:t>
      </w:r>
      <w:r>
        <w:t>Se conserva como fotografía del modelo anterior y depende de programs_legacy.</w:t>
      </w:r>
    </w:p>
    <w:p>
      <w:r>
        <w:rPr>
          <w:b/>
        </w:rPr>
        <w:t xml:space="preserve">Campos: </w:t>
      </w:r>
      <w:r>
        <w:t>catalog_year, subprogram_id, program_id, subprogram_number, subprogram_name, technical_manager_code, elected_manager_code, is_mandatory_service, has_corporate_agreements, nature, objectives, activities, notes</w:t>
      </w:r>
    </w:p>
    <w:p>
      <w:pPr>
        <w:pStyle w:val="Heading2"/>
      </w:pPr>
      <w:r>
        <w:t>32. subprograms</w:t>
      </w:r>
    </w:p>
    <w:p>
      <w:r>
        <w:rPr>
          <w:b/>
        </w:rPr>
        <w:t xml:space="preserve">Descripción: </w:t>
      </w:r>
      <w:r>
        <w:t>Tabla actual de subprogramas.</w:t>
      </w:r>
    </w:p>
    <w:p>
      <w:r>
        <w:rPr>
          <w:b/>
        </w:rPr>
        <w:t xml:space="preserve">Uso: </w:t>
      </w:r>
      <w:r>
        <w:t>Depende de programs y es la tabla padre de subprogram_people.</w:t>
      </w:r>
    </w:p>
    <w:p>
      <w:r>
        <w:rPr>
          <w:b/>
        </w:rPr>
        <w:t xml:space="preserve">Campos: </w:t>
      </w:r>
      <w:r>
        <w:t>catalog_year, subprogram_id, program_id, subprogram_number, subprogram_name, technical_manager_code, elected_manager_code, is_mandatory_service, has_corporate_agreements, nature, objectives, activities, notes</w:t>
      </w:r>
    </w:p>
    <w:p>
      <w:pPr>
        <w:pStyle w:val="Heading2"/>
      </w:pPr>
      <w:r>
        <w:t>33. subprogram_people_legacy</w:t>
      </w:r>
    </w:p>
    <w:p>
      <w:r>
        <w:rPr>
          <w:b/>
        </w:rPr>
        <w:t xml:space="preserve">Descripción: </w:t>
      </w:r>
      <w:r>
        <w:t>Tabla histórica de relación entre subprogramas antiguos y personas.</w:t>
      </w:r>
    </w:p>
    <w:p>
      <w:r>
        <w:rPr>
          <w:b/>
        </w:rPr>
        <w:t xml:space="preserve">Uso: </w:t>
      </w:r>
      <w:r>
        <w:t>Se conserva como histórico y enlaza subprograms_legacy con people.</w:t>
      </w:r>
    </w:p>
    <w:p>
      <w:r>
        <w:rPr>
          <w:b/>
        </w:rPr>
        <w:t xml:space="preserve">Campos: </w:t>
      </w:r>
      <w:r>
        <w:t>catalog_year, subprogram_id, person_id, dedication, legacy_person_id</w:t>
      </w:r>
    </w:p>
    <w:p>
      <w:pPr>
        <w:pStyle w:val="Heading2"/>
      </w:pPr>
      <w:r>
        <w:t>34. subprogram_people</w:t>
      </w:r>
    </w:p>
    <w:p>
      <w:r>
        <w:rPr>
          <w:b/>
        </w:rPr>
        <w:t xml:space="preserve">Descripción: </w:t>
      </w:r>
      <w:r>
        <w:t>Tabla actual de relación entre subprogramas y personas.</w:t>
      </w:r>
    </w:p>
    <w:p>
      <w:r>
        <w:rPr>
          <w:b/>
        </w:rPr>
        <w:t xml:space="preserve">Uso: </w:t>
      </w:r>
      <w:r>
        <w:t>Relaciona cada subprograma con las personas asociadas y su dedicación.</w:t>
      </w:r>
    </w:p>
    <w:p>
      <w:r>
        <w:rPr>
          <w:b/>
        </w:rPr>
        <w:t xml:space="preserve">Campos: </w:t>
      </w:r>
      <w:r>
        <w:t>catalog_year, subprogram_id, person_id, dedication, legacy_person_id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