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267D" w14:textId="19158E53" w:rsidR="00371444" w:rsidRPr="00FA0343" w:rsidRDefault="00FA0343" w:rsidP="00FA03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0343">
        <w:rPr>
          <w:rFonts w:ascii="Times New Roman" w:hAnsi="Times New Roman" w:cs="Times New Roman"/>
          <w:sz w:val="28"/>
          <w:szCs w:val="28"/>
        </w:rPr>
        <w:t xml:space="preserve">Моделирование статической структуры системы с помощью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A0343">
        <w:rPr>
          <w:rFonts w:ascii="Times New Roman" w:hAnsi="Times New Roman" w:cs="Times New Roman"/>
          <w:sz w:val="28"/>
          <w:szCs w:val="28"/>
        </w:rPr>
        <w:t>иаграммы классов: основные и вспомогательные операции</w:t>
      </w:r>
    </w:p>
    <w:p w14:paraId="06ABC589" w14:textId="287B5AD7" w:rsidR="00FA0343" w:rsidRPr="00FA0343" w:rsidRDefault="00FA0343" w:rsidP="00FA03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0343">
        <w:rPr>
          <w:rFonts w:ascii="Times New Roman" w:hAnsi="Times New Roman" w:cs="Times New Roman"/>
          <w:sz w:val="28"/>
          <w:szCs w:val="28"/>
        </w:rPr>
        <w:t>Диаграмма классов позволяет моделировать операции классов, которые представляют собой</w:t>
      </w:r>
      <w:r w:rsidRPr="00FA0343">
        <w:rPr>
          <w:rFonts w:ascii="Times New Roman" w:hAnsi="Times New Roman" w:cs="Times New Roman"/>
          <w:sz w:val="28"/>
          <w:szCs w:val="28"/>
        </w:rPr>
        <w:t xml:space="preserve"> </w:t>
      </w:r>
      <w:r w:rsidRPr="00FA0343">
        <w:rPr>
          <w:rFonts w:ascii="Times New Roman" w:hAnsi="Times New Roman" w:cs="Times New Roman"/>
          <w:sz w:val="28"/>
          <w:szCs w:val="28"/>
        </w:rPr>
        <w:t>методы или функции, доступные для вызова из других частей системы. Операции классов могут</w:t>
      </w:r>
      <w:r w:rsidRPr="00FA0343">
        <w:rPr>
          <w:rFonts w:ascii="Times New Roman" w:hAnsi="Times New Roman" w:cs="Times New Roman"/>
          <w:sz w:val="28"/>
          <w:szCs w:val="28"/>
        </w:rPr>
        <w:t xml:space="preserve"> </w:t>
      </w:r>
      <w:r w:rsidRPr="00FA0343">
        <w:rPr>
          <w:rFonts w:ascii="Times New Roman" w:hAnsi="Times New Roman" w:cs="Times New Roman"/>
          <w:sz w:val="28"/>
          <w:szCs w:val="28"/>
        </w:rPr>
        <w:t xml:space="preserve">быть публичными, защищенными или приватными для доступа извне. </w:t>
      </w:r>
    </w:p>
    <w:p w14:paraId="3708B7C8" w14:textId="0378FD4E" w:rsidR="00FA0343" w:rsidRPr="00FA0343" w:rsidRDefault="00FA0343" w:rsidP="00FA03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0343">
        <w:rPr>
          <w:rFonts w:ascii="Times New Roman" w:hAnsi="Times New Roman" w:cs="Times New Roman"/>
          <w:sz w:val="28"/>
          <w:szCs w:val="28"/>
        </w:rPr>
        <w:t>Основные операции (методы)</w:t>
      </w:r>
      <w:r w:rsidRPr="00FA0343">
        <w:rPr>
          <w:rFonts w:ascii="Times New Roman" w:hAnsi="Times New Roman" w:cs="Times New Roman"/>
          <w:sz w:val="28"/>
          <w:szCs w:val="28"/>
        </w:rPr>
        <w:t xml:space="preserve"> </w:t>
      </w:r>
      <w:r w:rsidRPr="00FA0343">
        <w:rPr>
          <w:rFonts w:ascii="Times New Roman" w:hAnsi="Times New Roman" w:cs="Times New Roman"/>
          <w:sz w:val="28"/>
          <w:szCs w:val="28"/>
        </w:rPr>
        <w:t xml:space="preserve">Основные операции класса представляют действия, которые объект этого класса может выполнять. </w:t>
      </w:r>
    </w:p>
    <w:p w14:paraId="3619219E" w14:textId="0D1DB517" w:rsidR="00FA0343" w:rsidRPr="00FA0343" w:rsidRDefault="00FA0343" w:rsidP="00FA03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0343">
        <w:rPr>
          <w:rFonts w:ascii="Times New Roman" w:hAnsi="Times New Roman" w:cs="Times New Roman"/>
          <w:sz w:val="28"/>
          <w:szCs w:val="28"/>
        </w:rPr>
        <w:t>Вспомогательные операции предназначены для внутренних целей класса и не обязательно</w:t>
      </w:r>
      <w:r w:rsidRPr="00FA0343">
        <w:rPr>
          <w:rFonts w:ascii="Times New Roman" w:hAnsi="Times New Roman" w:cs="Times New Roman"/>
          <w:sz w:val="28"/>
          <w:szCs w:val="28"/>
        </w:rPr>
        <w:t xml:space="preserve"> </w:t>
      </w:r>
      <w:r w:rsidRPr="00FA0343">
        <w:rPr>
          <w:rFonts w:ascii="Times New Roman" w:hAnsi="Times New Roman" w:cs="Times New Roman"/>
          <w:sz w:val="28"/>
          <w:szCs w:val="28"/>
        </w:rPr>
        <w:t xml:space="preserve">должны быть доступны извне. </w:t>
      </w:r>
    </w:p>
    <w:p w14:paraId="7D2B8DC1" w14:textId="77777777" w:rsidR="00FA0343" w:rsidRPr="00FA0343" w:rsidRDefault="00FA0343" w:rsidP="00FA03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0343">
        <w:rPr>
          <w:rFonts w:ascii="Times New Roman" w:hAnsi="Times New Roman" w:cs="Times New Roman"/>
          <w:sz w:val="28"/>
          <w:szCs w:val="28"/>
        </w:rPr>
        <w:t xml:space="preserve">Пример основных операций: </w:t>
      </w:r>
    </w:p>
    <w:p w14:paraId="0AEA106A" w14:textId="77777777" w:rsidR="00FA0343" w:rsidRPr="00FA0343" w:rsidRDefault="00FA0343" w:rsidP="00FA034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0343">
        <w:rPr>
          <w:rFonts w:ascii="Times New Roman" w:hAnsi="Times New Roman" w:cs="Times New Roman"/>
          <w:sz w:val="28"/>
          <w:szCs w:val="28"/>
        </w:rPr>
        <w:t xml:space="preserve">Основные операции: </w:t>
      </w:r>
    </w:p>
    <w:p w14:paraId="50846A2E" w14:textId="77777777" w:rsidR="00FA0343" w:rsidRPr="00FA0343" w:rsidRDefault="00FA0343" w:rsidP="00FA034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0343">
        <w:rPr>
          <w:rFonts w:ascii="Times New Roman" w:hAnsi="Times New Roman" w:cs="Times New Roman"/>
          <w:sz w:val="28"/>
          <w:szCs w:val="28"/>
        </w:rPr>
        <w:t xml:space="preserve">Общеизвестные действия, которые объект может выполнять. </w:t>
      </w:r>
    </w:p>
    <w:p w14:paraId="02EA3EFB" w14:textId="77777777" w:rsidR="00FA0343" w:rsidRPr="00FA0343" w:rsidRDefault="00FA0343" w:rsidP="00FA034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0343">
        <w:rPr>
          <w:rFonts w:ascii="Times New Roman" w:hAnsi="Times New Roman" w:cs="Times New Roman"/>
          <w:sz w:val="28"/>
          <w:szCs w:val="28"/>
        </w:rPr>
        <w:t xml:space="preserve">Пример: Класс "Счет" с операциями "Пополнить", "Снять", "Получить баланс". </w:t>
      </w:r>
    </w:p>
    <w:p w14:paraId="6F7ED59C" w14:textId="77777777" w:rsidR="00FA0343" w:rsidRPr="00FA0343" w:rsidRDefault="00FA0343" w:rsidP="00FA03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0343">
        <w:rPr>
          <w:rFonts w:ascii="Times New Roman" w:hAnsi="Times New Roman" w:cs="Times New Roman"/>
          <w:sz w:val="28"/>
          <w:szCs w:val="28"/>
        </w:rPr>
        <w:t xml:space="preserve">Вспомогательные операции: </w:t>
      </w:r>
    </w:p>
    <w:p w14:paraId="7223292C" w14:textId="5D5B379F" w:rsidR="00FA0343" w:rsidRPr="00FA0343" w:rsidRDefault="00FA0343" w:rsidP="00FA034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0343">
        <w:rPr>
          <w:rFonts w:ascii="Times New Roman" w:hAnsi="Times New Roman" w:cs="Times New Roman"/>
          <w:sz w:val="28"/>
          <w:szCs w:val="28"/>
        </w:rPr>
        <w:t xml:space="preserve">Действия, которые поддерживают основные операции, но не используются напрямую пользователями. </w:t>
      </w:r>
    </w:p>
    <w:p w14:paraId="647F71C3" w14:textId="47B8E508" w:rsidR="00FA0343" w:rsidRPr="00FA0343" w:rsidRDefault="00FA0343" w:rsidP="00FA034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0343">
        <w:rPr>
          <w:rFonts w:ascii="Times New Roman" w:hAnsi="Times New Roman" w:cs="Times New Roman"/>
          <w:sz w:val="28"/>
          <w:szCs w:val="28"/>
        </w:rPr>
        <w:t>Пример: Класс "Счет" с вспомогательной операцией "Обновить журнал транзакций".</w:t>
      </w:r>
    </w:p>
    <w:p w14:paraId="1B374E28" w14:textId="33BE1DBD" w:rsidR="00FA0343" w:rsidRPr="00FA0343" w:rsidRDefault="00FA0343" w:rsidP="00FA0343">
      <w:pPr>
        <w:rPr>
          <w:rFonts w:ascii="Times New Roman" w:hAnsi="Times New Roman" w:cs="Times New Roman"/>
          <w:sz w:val="28"/>
          <w:szCs w:val="28"/>
        </w:rPr>
      </w:pPr>
    </w:p>
    <w:p w14:paraId="1F87A0E5" w14:textId="313444BD" w:rsidR="00FA0343" w:rsidRPr="00FA0343" w:rsidRDefault="00FA0343" w:rsidP="00FA0343">
      <w:pPr>
        <w:rPr>
          <w:rFonts w:ascii="Times New Roman" w:hAnsi="Times New Roman" w:cs="Times New Roman"/>
          <w:sz w:val="28"/>
          <w:szCs w:val="28"/>
        </w:rPr>
      </w:pPr>
    </w:p>
    <w:p w14:paraId="3D3DCE71" w14:textId="07259F58" w:rsidR="00FA0343" w:rsidRPr="00FA0343" w:rsidRDefault="00FA0343" w:rsidP="00FA0343">
      <w:pPr>
        <w:rPr>
          <w:rFonts w:ascii="Times New Roman" w:hAnsi="Times New Roman" w:cs="Times New Roman"/>
          <w:sz w:val="28"/>
          <w:szCs w:val="28"/>
        </w:rPr>
      </w:pPr>
    </w:p>
    <w:p w14:paraId="6F3DCF0D" w14:textId="558CC123" w:rsidR="00FA0343" w:rsidRPr="00FA0343" w:rsidRDefault="00FA0343" w:rsidP="00FA0343">
      <w:pPr>
        <w:rPr>
          <w:rFonts w:ascii="Times New Roman" w:hAnsi="Times New Roman" w:cs="Times New Roman"/>
          <w:sz w:val="28"/>
          <w:szCs w:val="28"/>
        </w:rPr>
      </w:pPr>
    </w:p>
    <w:sectPr w:rsidR="00FA0343" w:rsidRPr="00FA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DBC"/>
    <w:multiLevelType w:val="hybridMultilevel"/>
    <w:tmpl w:val="F4700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A33F1"/>
    <w:multiLevelType w:val="hybridMultilevel"/>
    <w:tmpl w:val="D85CF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43"/>
    <w:rsid w:val="00371444"/>
    <w:rsid w:val="00FA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D894F"/>
  <w15:chartTrackingRefBased/>
  <w15:docId w15:val="{2938D425-91BA-4ACC-B00B-10BF24BC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</dc:creator>
  <cp:keywords/>
  <dc:description/>
  <cp:lastModifiedBy>Grigor Ogannisyan</cp:lastModifiedBy>
  <cp:revision>1</cp:revision>
  <dcterms:created xsi:type="dcterms:W3CDTF">2025-04-11T13:14:00Z</dcterms:created>
  <dcterms:modified xsi:type="dcterms:W3CDTF">2025-04-11T13:20:00Z</dcterms:modified>
</cp:coreProperties>
</file>