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Domain</w:t>
      </w:r>
      <w:r>
        <w:t xml:space="preserve"> </w:t>
      </w:r>
      <w:r>
        <w:t xml:space="preserve">6_</w:t>
      </w:r>
      <w:r>
        <w:t xml:space="preserve"> </w:t>
      </w:r>
      <w:r>
        <w:t xml:space="preserve">Topics</w:t>
      </w:r>
      <w:r>
        <w:t xml:space="preserve"> </w:t>
      </w:r>
      <w:r>
        <w:t xml:space="preserve">and</w:t>
      </w:r>
      <w:r>
        <w:t xml:space="preserve"> </w:t>
      </w:r>
      <w:r>
        <w:t xml:space="preserve">links</w:t>
      </w:r>
    </w:p>
    <w:p>
      <w:pPr>
        <w:numPr>
          <w:ilvl w:val="0"/>
          <w:numId w:val="1001"/>
        </w:numPr>
        <w:pStyle w:val="Compact"/>
      </w:pPr>
      <w:r>
        <w:t xml:space="preserve">Airway guidelines [Airway rescue] ] [Cricoid pressure] [Diff mask ventilation]</w:t>
      </w:r>
    </w:p>
    <w:p>
      <w:pPr>
        <w:numPr>
          <w:ilvl w:val="0"/>
          <w:numId w:val="1001"/>
        </w:numPr>
        <w:pStyle w:val="Compact"/>
      </w:pPr>
      <w:r>
        <w:t xml:space="preserve">ENT</w:t>
      </w:r>
      <w:r>
        <w:t xml:space="preserve"> </w:t>
      </w:r>
      <w:hyperlink r:id="rId20">
        <w:r>
          <w:rPr>
            <w:rStyle w:val="Hyperlink"/>
          </w:rPr>
          <w:t xml:space="preserve">ENT emergencies</w:t>
        </w:r>
      </w:hyperlink>
      <w:r>
        <w:t xml:space="preserve"> </w:t>
      </w:r>
      <w:r>
        <w:t xml:space="preserve">[ENT Surgery]</w:t>
      </w:r>
      <w:r>
        <w:t xml:space="preserve"> </w:t>
      </w:r>
      <w:hyperlink r:id="rId21">
        <w:r>
          <w:rPr>
            <w:rStyle w:val="Hyperlink"/>
          </w:rPr>
          <w:t xml:space="preserve">ENT Anesthesia</w:t>
        </w:r>
      </w:hyperlink>
    </w:p>
    <w:p>
      <w:pPr>
        <w:numPr>
          <w:ilvl w:val="0"/>
          <w:numId w:val="1001"/>
        </w:numPr>
        <w:pStyle w:val="Compact"/>
      </w:pPr>
      <w:r>
        <w:t xml:space="preserve">Maxillofacial</w:t>
      </w:r>
      <w:r>
        <w:t xml:space="preserve"> </w:t>
      </w:r>
      <w:hyperlink r:id="rId22">
        <w:r>
          <w:rPr>
            <w:rStyle w:val="Hyperlink"/>
          </w:rPr>
          <w:t xml:space="preserve">Maxfax</w:t>
        </w:r>
      </w:hyperlink>
      <w:r>
        <w:t xml:space="preserve"> </w:t>
      </w:r>
      <w:r>
        <w:t xml:space="preserve">[Cleft lip and palate]</w:t>
      </w:r>
    </w:p>
    <w:p>
      <w:pPr>
        <w:numPr>
          <w:ilvl w:val="0"/>
          <w:numId w:val="1001"/>
        </w:numPr>
        <w:pStyle w:val="Compact"/>
      </w:pPr>
      <w:r>
        <w:t xml:space="preserve">Ophthalmology</w:t>
      </w:r>
      <w:r>
        <w:t xml:space="preserve"> </w:t>
      </w:r>
      <w:hyperlink r:id="rId23">
        <w:r>
          <w:rPr>
            <w:rStyle w:val="Hyperlink"/>
          </w:rPr>
          <w:t xml:space="preserve">Ophthalmic surgery</w:t>
        </w:r>
      </w:hyperlink>
      <w:r>
        <w:t xml:space="preserve"> </w:t>
      </w:r>
      <w:hyperlink r:id="rId24">
        <w:r>
          <w:rPr>
            <w:rStyle w:val="Hyperlink"/>
          </w:rPr>
          <w:t xml:space="preserve">Ocular anatomy and physiology</w:t>
        </w:r>
      </w:hyperlink>
    </w:p>
    <w:p>
      <w:pPr>
        <w:numPr>
          <w:ilvl w:val="0"/>
          <w:numId w:val="1001"/>
        </w:numPr>
        <w:pStyle w:val="Compact"/>
      </w:pPr>
      <w:r>
        <w:t xml:space="preserve">Airway anatomy and assessment</w:t>
      </w:r>
      <w:r>
        <w:t xml:space="preserve"> </w:t>
      </w:r>
      <w:hyperlink r:id="rId25">
        <w:r>
          <w:rPr>
            <w:rStyle w:val="Hyperlink"/>
          </w:rPr>
          <w:t xml:space="preserve">Airway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Head and neck surgery</w:t>
      </w:r>
      <w:r>
        <w:t xml:space="preserve"> </w:t>
      </w:r>
      <w:hyperlink r:id="rId26">
        <w:r>
          <w:rPr>
            <w:rStyle w:val="Hyperlink"/>
          </w:rPr>
          <w:t xml:space="preserve">Head and neck surgery</w:t>
        </w:r>
      </w:hyperlink>
      <w:r>
        <w:t xml:space="preserve"> </w:t>
      </w:r>
      <w:hyperlink r:id="rId27">
        <w:r>
          <w:rPr>
            <w:rStyle w:val="Hyperlink"/>
          </w:rPr>
          <w:t xml:space="preserve">Trachea and Bronchi Surgery</w:t>
        </w:r>
      </w:hyperlink>
      <w:r>
        <w:t xml:space="preserve"> </w:t>
      </w:r>
      <w:hyperlink r:id="rId28">
        <w:r>
          <w:rPr>
            <w:rStyle w:val="Hyperlink"/>
          </w:rPr>
          <w:t xml:space="preserve">Sinus surgery</w:t>
        </w:r>
      </w:hyperlink>
      <w:r>
        <w:t xml:space="preserve"> </w:t>
      </w:r>
      <w:hyperlink r:id="rId29">
        <w:r>
          <w:rPr>
            <w:rStyle w:val="Hyperlink"/>
          </w:rPr>
          <w:t xml:space="preserve">Laryngectomy</w:t>
        </w:r>
      </w:hyperlink>
    </w:p>
    <w:p>
      <w:pPr>
        <w:numPr>
          <w:ilvl w:val="0"/>
          <w:numId w:val="1001"/>
        </w:numPr>
        <w:pStyle w:val="Compact"/>
      </w:pPr>
      <w:r>
        <w:t xml:space="preserve">Airway equipment and techniques [Awake fibre optic]</w:t>
      </w:r>
    </w:p>
    <w:p>
      <w:pPr>
        <w:numPr>
          <w:ilvl w:val="0"/>
          <w:numId w:val="1001"/>
        </w:numPr>
        <w:pStyle w:val="Compact"/>
      </w:pPr>
      <w:r>
        <w:t xml:space="preserve">Breathing systems</w:t>
      </w:r>
    </w:p>
    <w:p>
      <w:pPr>
        <w:numPr>
          <w:ilvl w:val="0"/>
          <w:numId w:val="1001"/>
        </w:numPr>
        <w:pStyle w:val="Compact"/>
      </w:pPr>
      <w:r>
        <w:t xml:space="preserve">Systemic and ocular effects of ophthalmic drugs</w:t>
      </w:r>
    </w:p>
    <w:p>
      <w:pPr>
        <w:numPr>
          <w:ilvl w:val="0"/>
          <w:numId w:val="1001"/>
        </w:numPr>
        <w:pStyle w:val="Compact"/>
      </w:pPr>
      <w:r>
        <w:t xml:space="preserve">Gas in globe</w:t>
      </w:r>
    </w:p>
    <w:p>
      <w:pPr>
        <w:numPr>
          <w:ilvl w:val="0"/>
          <w:numId w:val="1001"/>
        </w:numPr>
        <w:pStyle w:val="Compact"/>
      </w:pPr>
      <w:r>
        <w:t xml:space="preserve">POVL</w:t>
      </w:r>
      <w:r>
        <w:t xml:space="preserve"> </w:t>
      </w:r>
      <w:hyperlink r:id="rId30">
        <w:r>
          <w:rPr>
            <w:rStyle w:val="Hyperlink"/>
          </w:rPr>
          <w:t xml:space="preserve">POVL</w:t>
        </w:r>
      </w:hyperlink>
    </w:p>
    <w:p>
      <w:pPr>
        <w:numPr>
          <w:ilvl w:val="0"/>
          <w:numId w:val="1001"/>
        </w:numPr>
        <w:pStyle w:val="Compact"/>
      </w:pPr>
      <w:r>
        <w:t xml:space="preserve">Eye blocks</w:t>
      </w:r>
      <w:r>
        <w:t xml:space="preserve"> </w:t>
      </w:r>
      <w:hyperlink r:id="rId31">
        <w:r>
          <w:rPr>
            <w:rStyle w:val="Hyperlink"/>
          </w:rPr>
          <w:t xml:space="preserve">Local anaesthetics for ophthalmology</w:t>
        </w:r>
      </w:hyperlink>
    </w:p>
    <w:p>
      <w:pPr>
        <w:numPr>
          <w:ilvl w:val="0"/>
          <w:numId w:val="1001"/>
        </w:numPr>
        <w:pStyle w:val="Compact"/>
      </w:pPr>
      <w:r>
        <w:t xml:space="preserve">Laser surgery</w:t>
      </w:r>
      <w:r>
        <w:t xml:space="preserve"> </w:t>
      </w:r>
      <w:hyperlink r:id="rId32">
        <w:r>
          <w:rPr>
            <w:rStyle w:val="Hyperlink"/>
          </w:rPr>
          <w:t xml:space="preserve">Laser surgery</w:t>
        </w:r>
      </w:hyperlink>
    </w:p>
    <w:p>
      <w:pPr>
        <w:numPr>
          <w:ilvl w:val="0"/>
          <w:numId w:val="1001"/>
        </w:numPr>
        <w:pStyle w:val="Compact"/>
      </w:pPr>
      <w:r>
        <w:t xml:space="preserve">Free flaps [Flap surgery]</w:t>
      </w:r>
    </w:p>
    <w:p>
      <w:pPr>
        <w:numPr>
          <w:ilvl w:val="0"/>
          <w:numId w:val="1001"/>
        </w:numPr>
        <w:pStyle w:val="Compact"/>
      </w:pPr>
      <w:r>
        <w:t xml:space="preserve">Liposuction [Aesthetic surgery]</w:t>
      </w:r>
    </w:p>
    <w:p>
      <w:pPr>
        <w:numPr>
          <w:ilvl w:val="0"/>
          <w:numId w:val="1001"/>
        </w:numPr>
        <w:pStyle w:val="Compact"/>
      </w:pPr>
      <w:r>
        <w:t xml:space="preserve">OSA [OSA]</w:t>
      </w:r>
    </w:p>
    <w:p>
      <w:pPr>
        <w:numPr>
          <w:ilvl w:val="0"/>
          <w:numId w:val="1001"/>
        </w:numPr>
        <w:pStyle w:val="Compact"/>
      </w:pPr>
      <w:r>
        <w:t xml:space="preserve">Shared airway [Shared Airway]</w:t>
      </w:r>
    </w:p>
    <w:p>
      <w:pPr>
        <w:numPr>
          <w:ilvl w:val="0"/>
          <w:numId w:val="1001"/>
        </w:numPr>
        <w:pStyle w:val="Compact"/>
      </w:pPr>
      <w:r>
        <w:t xml:space="preserve">Airway trauma</w:t>
      </w:r>
      <w:r>
        <w:t xml:space="preserve"> </w:t>
      </w:r>
      <w:hyperlink r:id="rId33">
        <w:r>
          <w:rPr>
            <w:rStyle w:val="Hyperlink"/>
          </w:rPr>
          <w:t xml:space="preserve">Airway trauma</w:t>
        </w:r>
      </w:hyperlink>
      <w:r>
        <w:t xml:space="preserve"> </w:t>
      </w:r>
      <w:hyperlink r:id="rId34">
        <w:r>
          <w:rPr>
            <w:rStyle w:val="Hyperlink"/>
          </w:rPr>
          <w:t xml:space="preserve">Facial fractues</w:t>
        </w:r>
      </w:hyperlink>
    </w:p>
    <w:p>
      <w:pPr>
        <w:numPr>
          <w:ilvl w:val="0"/>
          <w:numId w:val="1001"/>
        </w:numPr>
        <w:pStyle w:val="Compact"/>
      </w:pPr>
      <w:r>
        <w:t xml:space="preserve">Dental surgery</w:t>
      </w:r>
      <w:r>
        <w:t xml:space="preserve"> </w:t>
      </w:r>
      <w:hyperlink r:id="rId35">
        <w:r>
          <w:rPr>
            <w:rStyle w:val="Hyperlink"/>
          </w:rPr>
          <w:t xml:space="preserve">Dental surgery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bmcanesthesiol.biomedcentral.com/articles/10.1186/s12871-017-0346-y" TargetMode="External" /><Relationship Type="http://schemas.openxmlformats.org/officeDocument/2006/relationships/hyperlink" Id="rId28" Target="http://journals.sagepub.com/doi/10.1177/201010581402300310" TargetMode="External" /><Relationship Type="http://schemas.openxmlformats.org/officeDocument/2006/relationships/hyperlink" Id="rId30" Target="https://journals.lww.com/10.4103/0970-9185.92427" TargetMode="External" /><Relationship Type="http://schemas.openxmlformats.org/officeDocument/2006/relationships/hyperlink" Id="rId33" Target="https://linkinghub.elsevier.com/retrieve/pii/S0007091217337686" TargetMode="External" /><Relationship Type="http://schemas.openxmlformats.org/officeDocument/2006/relationships/hyperlink" Id="rId35" Target="https://linkinghub.elsevier.com/retrieve/pii/S1472029911001214" TargetMode="External" /><Relationship Type="http://schemas.openxmlformats.org/officeDocument/2006/relationships/hyperlink" Id="rId23" Target="https://linkinghub.elsevier.com/retrieve/pii/S1472029913002944" TargetMode="External" /><Relationship Type="http://schemas.openxmlformats.org/officeDocument/2006/relationships/hyperlink" Id="rId31" Target="https://linkinghub.elsevier.com/retrieve/pii/S1472029913003068" TargetMode="External" /><Relationship Type="http://schemas.openxmlformats.org/officeDocument/2006/relationships/hyperlink" Id="rId24" Target="https://linkinghub.elsevier.com/retrieve/pii/S1472029913003081" TargetMode="External" /><Relationship Type="http://schemas.openxmlformats.org/officeDocument/2006/relationships/hyperlink" Id="rId20" Target="https://linkinghub.elsevier.com/retrieve/pii/S1472029914000885" TargetMode="External" /><Relationship Type="http://schemas.openxmlformats.org/officeDocument/2006/relationships/hyperlink" Id="rId21" Target="https://linkinghub.elsevier.com/retrieve/pii/S1472029915002052" TargetMode="External" /><Relationship Type="http://schemas.openxmlformats.org/officeDocument/2006/relationships/hyperlink" Id="rId22" Target="https://linkinghub.elsevier.com/retrieve/pii/S1472029917301637" TargetMode="External" /><Relationship Type="http://schemas.openxmlformats.org/officeDocument/2006/relationships/hyperlink" Id="rId27" Target="https://linkinghub.elsevier.com/retrieve/pii/S1472029917302308" TargetMode="External" /><Relationship Type="http://schemas.openxmlformats.org/officeDocument/2006/relationships/hyperlink" Id="rId34" Target="https://linkinghub.elsevier.com/retrieve/pii/S1472261517301334" TargetMode="External" /><Relationship Type="http://schemas.openxmlformats.org/officeDocument/2006/relationships/hyperlink" Id="rId29" Target="https://linkinghub.elsevier.com/retrieve/pii/S2058534917301725" TargetMode="External" /><Relationship Type="http://schemas.openxmlformats.org/officeDocument/2006/relationships/hyperlink" Id="rId26" Target="https://linkinghub.elsevier.com/retrieve/pii/S2058534917301993" TargetMode="External" /><Relationship Type="http://schemas.openxmlformats.org/officeDocument/2006/relationships/hyperlink" Id="rId32" Target="https://linkinghub.elsevier.com/retrieve/pii/S221084401100012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bmcanesthesiol.biomedcentral.com/articles/10.1186/s12871-017-0346-y" TargetMode="External" /><Relationship Type="http://schemas.openxmlformats.org/officeDocument/2006/relationships/hyperlink" Id="rId28" Target="http://journals.sagepub.com/doi/10.1177/201010581402300310" TargetMode="External" /><Relationship Type="http://schemas.openxmlformats.org/officeDocument/2006/relationships/hyperlink" Id="rId30" Target="https://journals.lww.com/10.4103/0970-9185.92427" TargetMode="External" /><Relationship Type="http://schemas.openxmlformats.org/officeDocument/2006/relationships/hyperlink" Id="rId33" Target="https://linkinghub.elsevier.com/retrieve/pii/S0007091217337686" TargetMode="External" /><Relationship Type="http://schemas.openxmlformats.org/officeDocument/2006/relationships/hyperlink" Id="rId35" Target="https://linkinghub.elsevier.com/retrieve/pii/S1472029911001214" TargetMode="External" /><Relationship Type="http://schemas.openxmlformats.org/officeDocument/2006/relationships/hyperlink" Id="rId23" Target="https://linkinghub.elsevier.com/retrieve/pii/S1472029913002944" TargetMode="External" /><Relationship Type="http://schemas.openxmlformats.org/officeDocument/2006/relationships/hyperlink" Id="rId31" Target="https://linkinghub.elsevier.com/retrieve/pii/S1472029913003068" TargetMode="External" /><Relationship Type="http://schemas.openxmlformats.org/officeDocument/2006/relationships/hyperlink" Id="rId24" Target="https://linkinghub.elsevier.com/retrieve/pii/S1472029913003081" TargetMode="External" /><Relationship Type="http://schemas.openxmlformats.org/officeDocument/2006/relationships/hyperlink" Id="rId20" Target="https://linkinghub.elsevier.com/retrieve/pii/S1472029914000885" TargetMode="External" /><Relationship Type="http://schemas.openxmlformats.org/officeDocument/2006/relationships/hyperlink" Id="rId21" Target="https://linkinghub.elsevier.com/retrieve/pii/S1472029915002052" TargetMode="External" /><Relationship Type="http://schemas.openxmlformats.org/officeDocument/2006/relationships/hyperlink" Id="rId22" Target="https://linkinghub.elsevier.com/retrieve/pii/S1472029917301637" TargetMode="External" /><Relationship Type="http://schemas.openxmlformats.org/officeDocument/2006/relationships/hyperlink" Id="rId27" Target="https://linkinghub.elsevier.com/retrieve/pii/S1472029917302308" TargetMode="External" /><Relationship Type="http://schemas.openxmlformats.org/officeDocument/2006/relationships/hyperlink" Id="rId34" Target="https://linkinghub.elsevier.com/retrieve/pii/S1472261517301334" TargetMode="External" /><Relationship Type="http://schemas.openxmlformats.org/officeDocument/2006/relationships/hyperlink" Id="rId29" Target="https://linkinghub.elsevier.com/retrieve/pii/S2058534917301725" TargetMode="External" /><Relationship Type="http://schemas.openxmlformats.org/officeDocument/2006/relationships/hyperlink" Id="rId26" Target="https://linkinghub.elsevier.com/retrieve/pii/S2058534917301993" TargetMode="External" /><Relationship Type="http://schemas.openxmlformats.org/officeDocument/2006/relationships/hyperlink" Id="rId32" Target="https://linkinghub.elsevier.com/retrieve/pii/S22108440110001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6_ Topics and links</dc:title>
  <dc:creator/>
  <cp:keywords/>
  <dcterms:created xsi:type="dcterms:W3CDTF">2024-01-05T12:10:41Z</dcterms:created>
  <dcterms:modified xsi:type="dcterms:W3CDTF">2024-01-05T12:10:41Z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