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FAE" w14:textId="6F23B9DC" w:rsidR="00283E96" w:rsidRPr="00104B46" w:rsidRDefault="00000000" w:rsidP="00104B46">
      <w:pPr>
        <w:spacing w:line="360" w:lineRule="auto"/>
        <w:rPr>
          <w:rFonts w:asciiTheme="majorBidi" w:hAnsiTheme="majorBidi" w:cstheme="majorBidi"/>
          <w:b/>
          <w:bCs/>
          <w:sz w:val="24"/>
          <w:szCs w:val="24"/>
        </w:rPr>
      </w:pPr>
      <w:bookmarkStart w:id="0" w:name="_Hlk145246817"/>
      <w:r w:rsidRPr="00104B46">
        <w:rPr>
          <w:rFonts w:asciiTheme="majorBidi" w:hAnsiTheme="majorBidi" w:cstheme="majorBidi"/>
          <w:b/>
          <w:bCs/>
          <w:sz w:val="24"/>
          <w:szCs w:val="24"/>
        </w:rPr>
        <w:t>Title:</w:t>
      </w:r>
    </w:p>
    <w:p w14:paraId="6035C5B7" w14:textId="4A124205" w:rsidR="00603306" w:rsidRPr="00A66C7D" w:rsidRDefault="00000000" w:rsidP="00A66C7D">
      <w:pPr>
        <w:spacing w:line="360" w:lineRule="auto"/>
        <w:rPr>
          <w:rFonts w:asciiTheme="majorBidi" w:hAnsiTheme="majorBidi" w:cstheme="majorBidi"/>
          <w:sz w:val="24"/>
          <w:szCs w:val="24"/>
        </w:rPr>
      </w:pPr>
      <w:r w:rsidRPr="00A66C7D">
        <w:rPr>
          <w:rFonts w:asciiTheme="majorBidi" w:hAnsiTheme="majorBidi" w:cstheme="majorBidi"/>
          <w:sz w:val="24"/>
          <w:szCs w:val="24"/>
        </w:rPr>
        <w:t>From Bedside to Data: Unpacking Perioperative POCUS Trends in Cape Town, South Africa through PURE (</w:t>
      </w:r>
      <w:r w:rsidRPr="00A66C7D">
        <w:rPr>
          <w:rFonts w:asciiTheme="majorBidi" w:hAnsiTheme="majorBidi" w:cstheme="majorBidi"/>
          <w:b/>
          <w:bCs/>
          <w:sz w:val="24"/>
          <w:szCs w:val="24"/>
        </w:rPr>
        <w:t>P</w:t>
      </w:r>
      <w:r w:rsidRPr="00A66C7D">
        <w:rPr>
          <w:rFonts w:asciiTheme="majorBidi" w:hAnsiTheme="majorBidi" w:cstheme="majorBidi"/>
          <w:sz w:val="24"/>
          <w:szCs w:val="24"/>
        </w:rPr>
        <w:t xml:space="preserve">oint-of-care </w:t>
      </w:r>
      <w:r w:rsidR="008305EB" w:rsidRPr="00A66C7D">
        <w:rPr>
          <w:rFonts w:asciiTheme="majorBidi" w:hAnsiTheme="majorBidi" w:cstheme="majorBidi"/>
          <w:b/>
          <w:bCs/>
          <w:sz w:val="24"/>
          <w:szCs w:val="24"/>
        </w:rPr>
        <w:t>U</w:t>
      </w:r>
      <w:r w:rsidR="008305EB" w:rsidRPr="00A66C7D">
        <w:rPr>
          <w:rFonts w:asciiTheme="majorBidi" w:hAnsiTheme="majorBidi" w:cstheme="majorBidi"/>
          <w:sz w:val="24"/>
          <w:szCs w:val="24"/>
        </w:rPr>
        <w:t xml:space="preserve">ltrasound </w:t>
      </w:r>
      <w:r w:rsidR="008305EB" w:rsidRPr="00A66C7D">
        <w:rPr>
          <w:rFonts w:asciiTheme="majorBidi" w:hAnsiTheme="majorBidi" w:cstheme="majorBidi"/>
          <w:b/>
          <w:bCs/>
          <w:sz w:val="24"/>
          <w:szCs w:val="24"/>
        </w:rPr>
        <w:t>Re</w:t>
      </w:r>
      <w:r w:rsidR="008305EB" w:rsidRPr="00A66C7D">
        <w:rPr>
          <w:rFonts w:asciiTheme="majorBidi" w:hAnsiTheme="majorBidi" w:cstheme="majorBidi"/>
          <w:sz w:val="24"/>
          <w:szCs w:val="24"/>
        </w:rPr>
        <w:t>gistry)</w:t>
      </w:r>
      <w:r w:rsidRPr="00A66C7D">
        <w:rPr>
          <w:rFonts w:asciiTheme="majorBidi" w:hAnsiTheme="majorBidi" w:cstheme="majorBidi"/>
          <w:sz w:val="24"/>
          <w:szCs w:val="24"/>
        </w:rPr>
        <w:t xml:space="preserve"> </w:t>
      </w:r>
    </w:p>
    <w:p w14:paraId="414C0E27" w14:textId="5CE1DF06" w:rsidR="00283E96" w:rsidRPr="00A66C7D" w:rsidRDefault="00000000" w:rsidP="00A66C7D">
      <w:pPr>
        <w:spacing w:line="360" w:lineRule="auto"/>
        <w:rPr>
          <w:rFonts w:asciiTheme="majorBidi" w:hAnsiTheme="majorBidi" w:cstheme="majorBidi"/>
          <w:b/>
          <w:bCs/>
          <w:sz w:val="24"/>
          <w:szCs w:val="24"/>
          <w:lang w:val="en-ZA"/>
        </w:rPr>
      </w:pPr>
      <w:r w:rsidRPr="00A66C7D">
        <w:rPr>
          <w:rFonts w:asciiTheme="majorBidi" w:hAnsiTheme="majorBidi" w:cstheme="majorBidi"/>
          <w:b/>
          <w:bCs/>
          <w:sz w:val="24"/>
          <w:szCs w:val="24"/>
          <w:lang w:val="en-ZA"/>
        </w:rPr>
        <w:t xml:space="preserve">Authors: </w:t>
      </w:r>
    </w:p>
    <w:p w14:paraId="1DC7CA08" w14:textId="469D23B7" w:rsidR="00283E96" w:rsidRPr="00A66C7D" w:rsidRDefault="00000000" w:rsidP="00A66C7D">
      <w:pPr>
        <w:spacing w:after="0" w:line="360" w:lineRule="auto"/>
        <w:rPr>
          <w:rFonts w:asciiTheme="majorBidi" w:hAnsiTheme="majorBidi" w:cstheme="majorBidi"/>
          <w:sz w:val="24"/>
          <w:szCs w:val="24"/>
          <w:vertAlign w:val="superscript"/>
          <w:lang w:val="en-ZA"/>
        </w:rPr>
      </w:pPr>
      <w:r w:rsidRPr="00A66C7D">
        <w:rPr>
          <w:rFonts w:asciiTheme="majorBidi" w:hAnsiTheme="majorBidi" w:cstheme="majorBidi"/>
          <w:sz w:val="24"/>
          <w:szCs w:val="24"/>
          <w:lang w:val="en-ZA"/>
        </w:rPr>
        <w:t>Uys, F</w:t>
      </w:r>
      <w:r w:rsidR="00103DEF" w:rsidRPr="00A66C7D">
        <w:rPr>
          <w:rFonts w:asciiTheme="majorBidi" w:hAnsiTheme="majorBidi" w:cstheme="majorBidi"/>
          <w:sz w:val="24"/>
          <w:szCs w:val="24"/>
          <w:vertAlign w:val="superscript"/>
          <w:lang w:val="en-ZA"/>
        </w:rPr>
        <w:t>1</w:t>
      </w:r>
      <w:r w:rsidRPr="00A66C7D">
        <w:rPr>
          <w:rFonts w:asciiTheme="majorBidi" w:hAnsiTheme="majorBidi" w:cstheme="majorBidi"/>
          <w:sz w:val="24"/>
          <w:szCs w:val="24"/>
          <w:lang w:val="en-ZA"/>
        </w:rPr>
        <w:t>; Gibbs, M</w:t>
      </w:r>
      <w:r w:rsidR="00103DEF" w:rsidRPr="00A66C7D">
        <w:rPr>
          <w:rFonts w:asciiTheme="majorBidi" w:hAnsiTheme="majorBidi" w:cstheme="majorBidi"/>
          <w:sz w:val="24"/>
          <w:szCs w:val="24"/>
          <w:vertAlign w:val="superscript"/>
          <w:lang w:val="en-ZA"/>
        </w:rPr>
        <w:t>2</w:t>
      </w:r>
    </w:p>
    <w:p w14:paraId="149E62E9" w14:textId="77777777" w:rsidR="00283E96" w:rsidRPr="00A66C7D" w:rsidRDefault="00283E96" w:rsidP="00A66C7D">
      <w:pPr>
        <w:spacing w:after="0" w:line="360" w:lineRule="auto"/>
        <w:rPr>
          <w:rFonts w:asciiTheme="majorBidi" w:hAnsiTheme="majorBidi" w:cstheme="majorBidi"/>
          <w:sz w:val="24"/>
          <w:szCs w:val="24"/>
          <w:lang w:val="en-ZA"/>
        </w:rPr>
      </w:pPr>
    </w:p>
    <w:p w14:paraId="1B453B7F" w14:textId="77777777" w:rsidR="00283E96" w:rsidRPr="00A66C7D" w:rsidRDefault="00000000" w:rsidP="00A66C7D">
      <w:pPr>
        <w:spacing w:line="360" w:lineRule="auto"/>
        <w:rPr>
          <w:rFonts w:asciiTheme="majorBidi" w:hAnsiTheme="majorBidi" w:cstheme="majorBidi"/>
          <w:b/>
          <w:bCs/>
          <w:sz w:val="24"/>
          <w:szCs w:val="24"/>
        </w:rPr>
      </w:pPr>
      <w:r w:rsidRPr="00A66C7D">
        <w:rPr>
          <w:rFonts w:asciiTheme="majorBidi" w:hAnsiTheme="majorBidi" w:cstheme="majorBidi"/>
          <w:b/>
          <w:bCs/>
          <w:sz w:val="24"/>
          <w:szCs w:val="24"/>
        </w:rPr>
        <w:t>Affiliations:</w:t>
      </w:r>
    </w:p>
    <w:p w14:paraId="44131838" w14:textId="46974856" w:rsidR="00103DEF" w:rsidRPr="00A66C7D" w:rsidRDefault="00000000" w:rsidP="00A66C7D">
      <w:pPr>
        <w:pStyle w:val="ListParagraph"/>
        <w:numPr>
          <w:ilvl w:val="0"/>
          <w:numId w:val="2"/>
        </w:numPr>
        <w:spacing w:after="0" w:line="360" w:lineRule="auto"/>
        <w:rPr>
          <w:rFonts w:asciiTheme="majorBidi" w:hAnsiTheme="majorBidi" w:cstheme="majorBidi"/>
          <w:sz w:val="24"/>
          <w:szCs w:val="24"/>
        </w:rPr>
      </w:pPr>
      <w:r w:rsidRPr="00A66C7D">
        <w:rPr>
          <w:rFonts w:asciiTheme="majorBidi" w:hAnsiTheme="majorBidi" w:cstheme="majorBidi"/>
          <w:sz w:val="24"/>
          <w:szCs w:val="24"/>
        </w:rPr>
        <w:t>Registrar, Department of Anaesthesia and Perioperative Medicine, University of Cape Town, Groote Schuur Hospital, Western Cape, South Africa</w:t>
      </w:r>
    </w:p>
    <w:p w14:paraId="2B94ED45" w14:textId="124B3DF1" w:rsidR="00103DEF" w:rsidRPr="00A66C7D" w:rsidRDefault="00000000" w:rsidP="00A66C7D">
      <w:pPr>
        <w:pStyle w:val="ListParagraph"/>
        <w:numPr>
          <w:ilvl w:val="0"/>
          <w:numId w:val="2"/>
        </w:numPr>
        <w:spacing w:after="0" w:line="360" w:lineRule="auto"/>
        <w:rPr>
          <w:rFonts w:asciiTheme="majorBidi" w:hAnsiTheme="majorBidi" w:cstheme="majorBidi"/>
          <w:sz w:val="24"/>
          <w:szCs w:val="24"/>
        </w:rPr>
      </w:pPr>
      <w:r w:rsidRPr="00A66C7D">
        <w:rPr>
          <w:rFonts w:asciiTheme="majorBidi" w:hAnsiTheme="majorBidi" w:cstheme="majorBidi"/>
          <w:sz w:val="24"/>
          <w:szCs w:val="24"/>
        </w:rPr>
        <w:t>Specialist Anaesthetist, Department of Anaesthesia and Perioperative Medicine, University of Cape Town, Groote Schuur Hospital, Western Cape, South Africa</w:t>
      </w:r>
    </w:p>
    <w:p w14:paraId="361E1D4B" w14:textId="77777777" w:rsidR="00283E96" w:rsidRPr="00A66C7D" w:rsidRDefault="00283E96" w:rsidP="00A66C7D">
      <w:pPr>
        <w:spacing w:after="0" w:line="360" w:lineRule="auto"/>
        <w:ind w:left="360"/>
        <w:rPr>
          <w:rFonts w:asciiTheme="majorBidi" w:hAnsiTheme="majorBidi" w:cstheme="majorBidi"/>
          <w:sz w:val="24"/>
          <w:szCs w:val="24"/>
          <w:lang w:val="en-ZA"/>
        </w:rPr>
      </w:pPr>
    </w:p>
    <w:p w14:paraId="3C56A555" w14:textId="77777777" w:rsidR="00283E96" w:rsidRPr="00A66C7D" w:rsidRDefault="00000000" w:rsidP="00A66C7D">
      <w:pPr>
        <w:spacing w:line="360" w:lineRule="auto"/>
        <w:rPr>
          <w:rFonts w:asciiTheme="majorBidi" w:hAnsiTheme="majorBidi" w:cstheme="majorBidi"/>
          <w:b/>
          <w:bCs/>
          <w:sz w:val="24"/>
          <w:szCs w:val="24"/>
        </w:rPr>
      </w:pPr>
      <w:r w:rsidRPr="00A66C7D">
        <w:rPr>
          <w:rFonts w:asciiTheme="majorBidi" w:hAnsiTheme="majorBidi" w:cstheme="majorBidi"/>
          <w:b/>
          <w:bCs/>
          <w:sz w:val="24"/>
          <w:szCs w:val="24"/>
        </w:rPr>
        <w:t>Corresponding author:</w:t>
      </w:r>
    </w:p>
    <w:p w14:paraId="6311749C" w14:textId="77777777" w:rsidR="00283E96" w:rsidRPr="00A66C7D" w:rsidRDefault="00000000" w:rsidP="00A66C7D">
      <w:pPr>
        <w:spacing w:after="0" w:line="360" w:lineRule="auto"/>
        <w:rPr>
          <w:rFonts w:asciiTheme="majorBidi" w:hAnsiTheme="majorBidi" w:cstheme="majorBidi"/>
          <w:sz w:val="24"/>
          <w:szCs w:val="24"/>
        </w:rPr>
      </w:pPr>
      <w:r w:rsidRPr="00A66C7D">
        <w:rPr>
          <w:rFonts w:asciiTheme="majorBidi" w:hAnsiTheme="majorBidi" w:cstheme="majorBidi"/>
          <w:sz w:val="24"/>
          <w:szCs w:val="24"/>
        </w:rPr>
        <w:t>Francois Uys</w:t>
      </w:r>
    </w:p>
    <w:p w14:paraId="2FB3707F" w14:textId="77777777" w:rsidR="00283E96" w:rsidRPr="00A66C7D" w:rsidRDefault="00000000" w:rsidP="00A66C7D">
      <w:pPr>
        <w:spacing w:after="0" w:line="360" w:lineRule="auto"/>
        <w:rPr>
          <w:rFonts w:asciiTheme="majorBidi" w:hAnsiTheme="majorBidi" w:cstheme="majorBidi"/>
          <w:sz w:val="24"/>
          <w:szCs w:val="24"/>
        </w:rPr>
      </w:pPr>
      <w:r w:rsidRPr="00A66C7D">
        <w:rPr>
          <w:rFonts w:asciiTheme="majorBidi" w:hAnsiTheme="majorBidi" w:cstheme="majorBidi"/>
          <w:sz w:val="24"/>
          <w:szCs w:val="24"/>
        </w:rPr>
        <w:t>E-mail:</w:t>
      </w:r>
      <w:r w:rsidRPr="00A66C7D">
        <w:rPr>
          <w:rFonts w:asciiTheme="majorBidi" w:hAnsiTheme="majorBidi" w:cstheme="majorBidi"/>
          <w:sz w:val="24"/>
          <w:szCs w:val="24"/>
        </w:rPr>
        <w:tab/>
        <w:t>UYSFRA001@myuct.ac.za</w:t>
      </w:r>
    </w:p>
    <w:p w14:paraId="11EF7A3A" w14:textId="77777777" w:rsidR="00283E96" w:rsidRPr="00A66C7D" w:rsidRDefault="00000000" w:rsidP="00A66C7D">
      <w:pPr>
        <w:spacing w:after="0" w:line="360" w:lineRule="auto"/>
        <w:rPr>
          <w:rFonts w:asciiTheme="majorBidi" w:hAnsiTheme="majorBidi" w:cstheme="majorBidi"/>
          <w:sz w:val="24"/>
          <w:szCs w:val="24"/>
        </w:rPr>
      </w:pPr>
      <w:r w:rsidRPr="00A66C7D">
        <w:rPr>
          <w:rFonts w:asciiTheme="majorBidi" w:hAnsiTheme="majorBidi" w:cstheme="majorBidi"/>
          <w:sz w:val="24"/>
          <w:szCs w:val="24"/>
        </w:rPr>
        <w:t>Postal address:</w:t>
      </w:r>
      <w:r w:rsidRPr="00A66C7D">
        <w:rPr>
          <w:rFonts w:asciiTheme="majorBidi" w:hAnsiTheme="majorBidi" w:cstheme="majorBidi"/>
          <w:sz w:val="24"/>
          <w:szCs w:val="24"/>
        </w:rPr>
        <w:tab/>
        <w:t>Department of Anaesthesia, Groote Schuur Hospital, Observatory, Cape Town 7925, South Africa</w:t>
      </w:r>
    </w:p>
    <w:p w14:paraId="08089CD4" w14:textId="4F48F1D1" w:rsidR="00283E96" w:rsidRPr="00A66C7D" w:rsidRDefault="00000000" w:rsidP="00A66C7D">
      <w:pPr>
        <w:spacing w:line="360" w:lineRule="auto"/>
        <w:rPr>
          <w:rFonts w:asciiTheme="majorBidi" w:hAnsiTheme="majorBidi" w:cstheme="majorBidi"/>
          <w:noProof/>
          <w:sz w:val="24"/>
          <w:szCs w:val="24"/>
        </w:rPr>
      </w:pPr>
      <w:r w:rsidRPr="00A66C7D">
        <w:rPr>
          <w:rFonts w:asciiTheme="majorBidi" w:hAnsiTheme="majorBidi" w:cstheme="majorBidi"/>
          <w:noProof/>
          <w:sz w:val="24"/>
          <w:szCs w:val="24"/>
        </w:rPr>
        <w:t>ORCID: 0000-0003-2127-7976</w:t>
      </w:r>
    </w:p>
    <w:p w14:paraId="4D751535" w14:textId="77777777" w:rsidR="00283E96" w:rsidRPr="00A66C7D" w:rsidRDefault="00000000" w:rsidP="00A66C7D">
      <w:pPr>
        <w:spacing w:line="360" w:lineRule="auto"/>
        <w:rPr>
          <w:rFonts w:asciiTheme="majorBidi" w:hAnsiTheme="majorBidi" w:cstheme="majorBidi"/>
          <w:b/>
          <w:bCs/>
          <w:sz w:val="24"/>
          <w:szCs w:val="24"/>
        </w:rPr>
      </w:pPr>
      <w:r w:rsidRPr="00A66C7D">
        <w:rPr>
          <w:rFonts w:asciiTheme="majorBidi" w:hAnsiTheme="majorBidi" w:cstheme="majorBidi"/>
          <w:b/>
          <w:bCs/>
          <w:sz w:val="24"/>
          <w:szCs w:val="24"/>
        </w:rPr>
        <w:t xml:space="preserve">Word count: </w:t>
      </w:r>
    </w:p>
    <w:p w14:paraId="1FBB61D4" w14:textId="5F172A05" w:rsidR="00283E96" w:rsidRPr="00A66C7D" w:rsidRDefault="00000000" w:rsidP="00A66C7D">
      <w:pPr>
        <w:spacing w:after="0" w:line="360" w:lineRule="auto"/>
        <w:rPr>
          <w:rFonts w:asciiTheme="majorBidi" w:hAnsiTheme="majorBidi" w:cstheme="majorBidi"/>
          <w:sz w:val="24"/>
          <w:szCs w:val="24"/>
        </w:rPr>
      </w:pPr>
      <w:r w:rsidRPr="00A66C7D">
        <w:rPr>
          <w:rFonts w:asciiTheme="majorBidi" w:hAnsiTheme="majorBidi" w:cstheme="majorBidi"/>
          <w:sz w:val="24"/>
          <w:szCs w:val="24"/>
        </w:rPr>
        <w:t xml:space="preserve">Abstract:  </w:t>
      </w:r>
      <w:r w:rsidR="00C400F2">
        <w:rPr>
          <w:rFonts w:asciiTheme="majorBidi" w:hAnsiTheme="majorBidi" w:cstheme="majorBidi"/>
          <w:sz w:val="24"/>
          <w:szCs w:val="24"/>
        </w:rPr>
        <w:t xml:space="preserve">294 </w:t>
      </w:r>
      <w:r w:rsidRPr="00A66C7D">
        <w:rPr>
          <w:rFonts w:asciiTheme="majorBidi" w:hAnsiTheme="majorBidi" w:cstheme="majorBidi"/>
          <w:sz w:val="24"/>
          <w:szCs w:val="24"/>
        </w:rPr>
        <w:t xml:space="preserve">words </w:t>
      </w:r>
      <w:r w:rsidRPr="00A66C7D">
        <w:rPr>
          <w:rFonts w:asciiTheme="majorBidi" w:hAnsiTheme="majorBidi" w:cstheme="majorBidi"/>
          <w:sz w:val="24"/>
          <w:szCs w:val="24"/>
        </w:rPr>
        <w:tab/>
      </w:r>
    </w:p>
    <w:p w14:paraId="72A4D81B" w14:textId="1AAB7BD0" w:rsidR="00283E96" w:rsidRPr="00A66C7D" w:rsidRDefault="00000000" w:rsidP="00A66C7D">
      <w:pPr>
        <w:spacing w:after="0" w:line="360" w:lineRule="auto"/>
        <w:rPr>
          <w:rFonts w:asciiTheme="majorBidi" w:hAnsiTheme="majorBidi" w:cstheme="majorBidi"/>
          <w:sz w:val="24"/>
          <w:szCs w:val="24"/>
        </w:rPr>
      </w:pPr>
      <w:r w:rsidRPr="00A66C7D">
        <w:rPr>
          <w:rFonts w:asciiTheme="majorBidi" w:hAnsiTheme="majorBidi" w:cstheme="majorBidi"/>
          <w:sz w:val="24"/>
          <w:szCs w:val="24"/>
        </w:rPr>
        <w:t xml:space="preserve">Manuscript:  </w:t>
      </w:r>
      <w:r w:rsidR="009E1B6B" w:rsidRPr="00A66C7D">
        <w:rPr>
          <w:rFonts w:asciiTheme="majorBidi" w:hAnsiTheme="majorBidi" w:cstheme="majorBidi"/>
          <w:sz w:val="24"/>
          <w:szCs w:val="24"/>
        </w:rPr>
        <w:t xml:space="preserve">2502 </w:t>
      </w:r>
      <w:r w:rsidRPr="00A66C7D">
        <w:rPr>
          <w:rFonts w:asciiTheme="majorBidi" w:hAnsiTheme="majorBidi" w:cstheme="majorBidi"/>
          <w:sz w:val="24"/>
          <w:szCs w:val="24"/>
        </w:rPr>
        <w:t>words (excluding abstract, tables</w:t>
      </w:r>
      <w:r w:rsidRPr="00104B46">
        <w:rPr>
          <w:rFonts w:asciiTheme="majorBidi" w:eastAsia="Times New Roman" w:hAnsiTheme="majorBidi" w:cstheme="majorBidi"/>
          <w:sz w:val="24"/>
          <w:szCs w:val="24"/>
        </w:rPr>
        <w:t>,</w:t>
      </w:r>
      <w:r w:rsidRPr="00104B46">
        <w:rPr>
          <w:rFonts w:asciiTheme="majorBidi" w:eastAsia="Times New Roman" w:hAnsiTheme="majorBidi" w:cstheme="majorBidi"/>
          <w:sz w:val="24"/>
          <w:szCs w:val="24"/>
        </w:rPr>
        <w:t xml:space="preserve"> </w:t>
      </w:r>
      <w:r w:rsidRPr="00A66C7D">
        <w:rPr>
          <w:rFonts w:asciiTheme="majorBidi" w:hAnsiTheme="majorBidi" w:cstheme="majorBidi"/>
          <w:sz w:val="24"/>
          <w:szCs w:val="24"/>
        </w:rPr>
        <w:t>and</w:t>
      </w:r>
      <w:r w:rsidRPr="00A66C7D">
        <w:rPr>
          <w:rFonts w:asciiTheme="majorBidi" w:hAnsiTheme="majorBidi" w:cstheme="majorBidi"/>
          <w:sz w:val="24"/>
          <w:szCs w:val="24"/>
        </w:rPr>
        <w:t xml:space="preserve"> references)</w:t>
      </w:r>
    </w:p>
    <w:p w14:paraId="390378B3" w14:textId="77777777" w:rsidR="00283E96" w:rsidRPr="00A66C7D" w:rsidRDefault="00283E96" w:rsidP="00A66C7D">
      <w:pPr>
        <w:spacing w:after="0" w:line="360" w:lineRule="auto"/>
        <w:rPr>
          <w:rFonts w:asciiTheme="majorBidi" w:hAnsiTheme="majorBidi" w:cstheme="majorBidi"/>
          <w:sz w:val="24"/>
          <w:szCs w:val="24"/>
        </w:rPr>
      </w:pPr>
    </w:p>
    <w:p w14:paraId="553A2C4A" w14:textId="77777777" w:rsidR="00283E96" w:rsidRPr="00A66C7D" w:rsidRDefault="00000000" w:rsidP="00A66C7D">
      <w:pPr>
        <w:spacing w:line="360" w:lineRule="auto"/>
        <w:rPr>
          <w:rFonts w:asciiTheme="majorBidi" w:hAnsiTheme="majorBidi" w:cstheme="majorBidi"/>
          <w:b/>
          <w:bCs/>
          <w:sz w:val="24"/>
          <w:szCs w:val="24"/>
        </w:rPr>
      </w:pPr>
      <w:r w:rsidRPr="00A66C7D">
        <w:rPr>
          <w:rFonts w:asciiTheme="majorBidi" w:hAnsiTheme="majorBidi" w:cstheme="majorBidi"/>
          <w:b/>
          <w:bCs/>
          <w:sz w:val="24"/>
          <w:szCs w:val="24"/>
        </w:rPr>
        <w:t>Keywords:</w:t>
      </w:r>
    </w:p>
    <w:p w14:paraId="33C1F4BD" w14:textId="77777777" w:rsidR="00283E96" w:rsidRPr="00A66C7D" w:rsidRDefault="00000000" w:rsidP="00A66C7D">
      <w:pPr>
        <w:spacing w:line="360" w:lineRule="auto"/>
        <w:rPr>
          <w:rFonts w:asciiTheme="majorBidi" w:hAnsiTheme="majorBidi" w:cstheme="majorBidi"/>
          <w:b/>
          <w:bCs/>
          <w:sz w:val="24"/>
          <w:szCs w:val="24"/>
        </w:rPr>
      </w:pPr>
      <w:r w:rsidRPr="00A66C7D">
        <w:rPr>
          <w:rFonts w:asciiTheme="majorBidi" w:hAnsiTheme="majorBidi" w:cstheme="majorBidi"/>
          <w:sz w:val="24"/>
          <w:szCs w:val="24"/>
        </w:rPr>
        <w:t>Point-of-care- ultrasound; POCUS; perioperative; clinical registry; implementation science</w:t>
      </w:r>
      <w:r w:rsidRPr="00A66C7D">
        <w:rPr>
          <w:rFonts w:asciiTheme="majorBidi" w:hAnsiTheme="majorBidi" w:cstheme="majorBidi"/>
          <w:b/>
          <w:bCs/>
          <w:sz w:val="24"/>
          <w:szCs w:val="24"/>
        </w:rPr>
        <w:t xml:space="preserve"> </w:t>
      </w:r>
    </w:p>
    <w:p w14:paraId="32D6D90B" w14:textId="77777777" w:rsidR="00283E96" w:rsidRPr="00A66C7D" w:rsidRDefault="00000000" w:rsidP="00A66C7D">
      <w:pPr>
        <w:spacing w:line="360" w:lineRule="auto"/>
        <w:jc w:val="center"/>
        <w:rPr>
          <w:rFonts w:asciiTheme="majorBidi" w:hAnsiTheme="majorBidi" w:cstheme="majorBidi"/>
          <w:b/>
          <w:bCs/>
          <w:sz w:val="24"/>
          <w:szCs w:val="24"/>
        </w:rPr>
      </w:pPr>
      <w:r w:rsidRPr="00A66C7D">
        <w:rPr>
          <w:rFonts w:asciiTheme="majorBidi" w:hAnsiTheme="majorBidi" w:cstheme="majorBidi"/>
          <w:noProof/>
          <w:sz w:val="24"/>
          <w:szCs w:val="24"/>
        </w:rPr>
        <w:drawing>
          <wp:inline distT="0" distB="0" distL="0" distR="0" wp14:anchorId="5D70575A" wp14:editId="39D411C1">
            <wp:extent cx="4634010" cy="1413588"/>
            <wp:effectExtent l="0" t="0" r="0" b="0"/>
            <wp:docPr id="589649457" name="Picture 589649457" descr="A picture containing text, screenshot, fon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49457" name="Picture 1" descr="A picture containing text, screenshot, font, logo&#10;&#10;Description automatically generated"/>
                    <pic:cNvPicPr/>
                  </pic:nvPicPr>
                  <pic:blipFill>
                    <a:blip r:embed="rId5"/>
                    <a:stretch>
                      <a:fillRect/>
                    </a:stretch>
                  </pic:blipFill>
                  <pic:spPr>
                    <a:xfrm>
                      <a:off x="0" y="0"/>
                      <a:ext cx="4673112" cy="1425516"/>
                    </a:xfrm>
                    <a:prstGeom prst="rect">
                      <a:avLst/>
                    </a:prstGeom>
                  </pic:spPr>
                </pic:pic>
              </a:graphicData>
            </a:graphic>
          </wp:inline>
        </w:drawing>
      </w:r>
    </w:p>
    <w:p w14:paraId="7751416D" w14:textId="77777777" w:rsidR="00283E96" w:rsidRPr="00A66C7D" w:rsidRDefault="00283E96" w:rsidP="00A66C7D">
      <w:pPr>
        <w:spacing w:line="360" w:lineRule="auto"/>
        <w:rPr>
          <w:rFonts w:asciiTheme="majorBidi" w:hAnsiTheme="majorBidi" w:cstheme="majorBidi"/>
          <w:b/>
          <w:bCs/>
          <w:sz w:val="24"/>
          <w:szCs w:val="24"/>
        </w:rPr>
      </w:pPr>
    </w:p>
    <w:p w14:paraId="0347E8EA" w14:textId="77777777" w:rsidR="00283E96" w:rsidRPr="00A66C7D" w:rsidRDefault="00000000" w:rsidP="00A66C7D">
      <w:pPr>
        <w:pStyle w:val="Heading1"/>
        <w:spacing w:line="360" w:lineRule="auto"/>
        <w:rPr>
          <w:rFonts w:asciiTheme="majorBidi" w:hAnsiTheme="majorBidi"/>
          <w:b/>
          <w:bCs/>
          <w:color w:val="auto"/>
          <w:sz w:val="24"/>
          <w:szCs w:val="24"/>
          <w:u w:val="single"/>
        </w:rPr>
      </w:pPr>
      <w:r w:rsidRPr="00A66C7D">
        <w:rPr>
          <w:rFonts w:asciiTheme="majorBidi" w:hAnsiTheme="majorBidi"/>
          <w:b/>
          <w:bCs/>
          <w:color w:val="auto"/>
          <w:sz w:val="24"/>
          <w:szCs w:val="24"/>
          <w:u w:val="single"/>
        </w:rPr>
        <w:t>Abstract:</w:t>
      </w:r>
    </w:p>
    <w:p w14:paraId="4DF25B48" w14:textId="12865E0A" w:rsidR="004B67C7" w:rsidRPr="00A66C7D" w:rsidRDefault="00000000" w:rsidP="00A66C7D">
      <w:pPr>
        <w:pStyle w:val="Heading2"/>
        <w:spacing w:line="360" w:lineRule="auto"/>
        <w:rPr>
          <w:rFonts w:asciiTheme="majorBidi" w:hAnsiTheme="majorBidi"/>
          <w:color w:val="auto"/>
          <w:sz w:val="24"/>
          <w:szCs w:val="24"/>
        </w:rPr>
      </w:pPr>
      <w:r w:rsidRPr="00A66C7D">
        <w:rPr>
          <w:rFonts w:asciiTheme="majorBidi" w:hAnsiTheme="majorBidi"/>
          <w:b/>
          <w:bCs/>
          <w:color w:val="auto"/>
          <w:sz w:val="24"/>
          <w:szCs w:val="24"/>
        </w:rPr>
        <w:t>I</w:t>
      </w:r>
      <w:r w:rsidR="00047111" w:rsidRPr="00A66C7D">
        <w:rPr>
          <w:rFonts w:asciiTheme="majorBidi" w:hAnsiTheme="majorBidi"/>
          <w:b/>
          <w:bCs/>
          <w:color w:val="auto"/>
          <w:sz w:val="24"/>
          <w:szCs w:val="24"/>
        </w:rPr>
        <w:t xml:space="preserve">ntroduction: </w:t>
      </w:r>
      <w:r w:rsidR="003734AE" w:rsidRPr="00A66C7D">
        <w:rPr>
          <w:rFonts w:asciiTheme="majorBidi" w:hAnsiTheme="majorBidi"/>
          <w:color w:val="auto"/>
          <w:sz w:val="24"/>
          <w:szCs w:val="24"/>
        </w:rPr>
        <w:t xml:space="preserve">This study </w:t>
      </w:r>
      <w:r w:rsidR="005F03E2" w:rsidRPr="00A66C7D">
        <w:rPr>
          <w:rFonts w:asciiTheme="majorBidi" w:hAnsiTheme="majorBidi"/>
          <w:color w:val="auto"/>
          <w:sz w:val="24"/>
          <w:szCs w:val="24"/>
        </w:rPr>
        <w:t xml:space="preserve">presents </w:t>
      </w:r>
      <w:r w:rsidR="005F03E2" w:rsidRPr="00A66C7D">
        <w:rPr>
          <w:rFonts w:asciiTheme="majorBidi" w:hAnsiTheme="majorBidi"/>
          <w:color w:val="auto"/>
          <w:sz w:val="24"/>
          <w:szCs w:val="24"/>
        </w:rPr>
        <w:t>an</w:t>
      </w:r>
      <w:r w:rsidR="005F03E2" w:rsidRPr="00A66C7D">
        <w:rPr>
          <w:rFonts w:asciiTheme="majorBidi" w:hAnsiTheme="majorBidi"/>
          <w:color w:val="auto"/>
          <w:sz w:val="24"/>
          <w:szCs w:val="24"/>
        </w:rPr>
        <w:t xml:space="preserve"> inaugural analysis of </w:t>
      </w:r>
      <w:r w:rsidR="005F03E2" w:rsidRPr="00A66C7D">
        <w:rPr>
          <w:rFonts w:asciiTheme="majorBidi" w:hAnsiTheme="majorBidi"/>
          <w:color w:val="auto"/>
          <w:sz w:val="24"/>
          <w:szCs w:val="24"/>
        </w:rPr>
        <w:t>the point-of-care</w:t>
      </w:r>
      <w:r w:rsidR="005F03E2" w:rsidRPr="00A66C7D">
        <w:rPr>
          <w:rFonts w:asciiTheme="majorBidi" w:hAnsiTheme="majorBidi"/>
          <w:color w:val="auto"/>
          <w:sz w:val="24"/>
          <w:szCs w:val="24"/>
        </w:rPr>
        <w:t xml:space="preserve"> </w:t>
      </w:r>
      <w:r w:rsidR="005F03E2" w:rsidRPr="00A66C7D">
        <w:rPr>
          <w:rFonts w:asciiTheme="majorBidi" w:hAnsiTheme="majorBidi"/>
          <w:color w:val="auto"/>
          <w:sz w:val="24"/>
          <w:szCs w:val="24"/>
        </w:rPr>
        <w:t>u</w:t>
      </w:r>
      <w:r w:rsidR="005F03E2" w:rsidRPr="00A66C7D">
        <w:rPr>
          <w:rFonts w:asciiTheme="majorBidi" w:hAnsiTheme="majorBidi"/>
          <w:color w:val="auto"/>
          <w:sz w:val="24"/>
          <w:szCs w:val="24"/>
        </w:rPr>
        <w:t xml:space="preserve">ltrasound </w:t>
      </w:r>
      <w:r w:rsidR="00640B89" w:rsidRPr="00A66C7D">
        <w:rPr>
          <w:rFonts w:asciiTheme="majorBidi" w:hAnsiTheme="majorBidi"/>
          <w:color w:val="auto"/>
          <w:sz w:val="24"/>
          <w:szCs w:val="24"/>
        </w:rPr>
        <w:t>r</w:t>
      </w:r>
      <w:r w:rsidR="005F03E2" w:rsidRPr="00A66C7D">
        <w:rPr>
          <w:rFonts w:asciiTheme="majorBidi" w:hAnsiTheme="majorBidi"/>
          <w:color w:val="auto"/>
          <w:sz w:val="24"/>
          <w:szCs w:val="24"/>
        </w:rPr>
        <w:t>egistry</w:t>
      </w:r>
      <w:r w:rsidR="00640B89" w:rsidRPr="00A66C7D">
        <w:rPr>
          <w:rFonts w:asciiTheme="majorBidi" w:hAnsiTheme="majorBidi"/>
          <w:color w:val="auto"/>
          <w:sz w:val="24"/>
          <w:szCs w:val="24"/>
        </w:rPr>
        <w:t xml:space="preserve"> (PURE)</w:t>
      </w:r>
      <w:r w:rsidR="0017460B" w:rsidRPr="00A66C7D">
        <w:rPr>
          <w:rFonts w:asciiTheme="majorBidi" w:hAnsiTheme="majorBidi"/>
          <w:color w:val="auto"/>
          <w:sz w:val="24"/>
          <w:szCs w:val="24"/>
        </w:rPr>
        <w:t xml:space="preserve"> designed to</w:t>
      </w:r>
      <w:r w:rsidR="00367487" w:rsidRPr="00A66C7D">
        <w:rPr>
          <w:rFonts w:asciiTheme="majorBidi" w:hAnsiTheme="majorBidi"/>
          <w:color w:val="auto"/>
          <w:sz w:val="24"/>
          <w:szCs w:val="24"/>
        </w:rPr>
        <w:t xml:space="preserve"> describe</w:t>
      </w:r>
      <w:r w:rsidR="0017460B" w:rsidRPr="00A66C7D">
        <w:rPr>
          <w:rFonts w:asciiTheme="majorBidi" w:hAnsiTheme="majorBidi"/>
          <w:color w:val="auto"/>
          <w:sz w:val="24"/>
          <w:szCs w:val="24"/>
        </w:rPr>
        <w:t xml:space="preserve"> </w:t>
      </w:r>
      <w:r w:rsidR="00640B89" w:rsidRPr="00A66C7D">
        <w:rPr>
          <w:rFonts w:asciiTheme="majorBidi" w:hAnsiTheme="majorBidi"/>
          <w:color w:val="auto"/>
          <w:sz w:val="24"/>
          <w:szCs w:val="24"/>
        </w:rPr>
        <w:t>the</w:t>
      </w:r>
      <w:r w:rsidR="0017460B" w:rsidRPr="00A66C7D">
        <w:rPr>
          <w:rFonts w:asciiTheme="majorBidi" w:hAnsiTheme="majorBidi"/>
          <w:color w:val="auto"/>
          <w:sz w:val="24"/>
          <w:szCs w:val="24"/>
        </w:rPr>
        <w:t xml:space="preserve"> utility</w:t>
      </w:r>
      <w:r w:rsidRPr="00104B46">
        <w:rPr>
          <w:rFonts w:asciiTheme="majorBidi" w:eastAsia="Times New Roman" w:hAnsiTheme="majorBidi"/>
          <w:color w:val="auto"/>
          <w:sz w:val="24"/>
          <w:szCs w:val="24"/>
        </w:rPr>
        <w:t xml:space="preserve"> of POCUS</w:t>
      </w:r>
      <w:r w:rsidRPr="00104B46">
        <w:rPr>
          <w:rFonts w:asciiTheme="majorBidi" w:eastAsia="Times New Roman" w:hAnsiTheme="majorBidi"/>
          <w:color w:val="auto"/>
          <w:sz w:val="24"/>
          <w:szCs w:val="24"/>
        </w:rPr>
        <w:t>, its role in</w:t>
      </w:r>
      <w:r w:rsidR="000A5917" w:rsidRPr="00A66C7D">
        <w:rPr>
          <w:rFonts w:asciiTheme="majorBidi" w:hAnsiTheme="majorBidi"/>
          <w:color w:val="auto"/>
          <w:sz w:val="24"/>
          <w:szCs w:val="24"/>
        </w:rPr>
        <w:t xml:space="preserve"> management</w:t>
      </w:r>
      <w:r w:rsidR="00121CDA" w:rsidRPr="00A66C7D">
        <w:rPr>
          <w:rFonts w:asciiTheme="majorBidi" w:hAnsiTheme="majorBidi"/>
          <w:color w:val="auto"/>
          <w:sz w:val="24"/>
          <w:szCs w:val="24"/>
        </w:rPr>
        <w:t xml:space="preserve"> </w:t>
      </w:r>
      <w:r w:rsidR="0017460B" w:rsidRPr="00A66C7D">
        <w:rPr>
          <w:rFonts w:asciiTheme="majorBidi" w:hAnsiTheme="majorBidi"/>
          <w:color w:val="auto"/>
          <w:sz w:val="24"/>
          <w:szCs w:val="24"/>
        </w:rPr>
        <w:t>decisions, and the spectrum of its indications and consequential diagnostic outcomes</w:t>
      </w:r>
      <w:r w:rsidR="0009597B" w:rsidRPr="00A66C7D">
        <w:rPr>
          <w:rFonts w:asciiTheme="majorBidi" w:hAnsiTheme="majorBidi"/>
          <w:color w:val="auto"/>
          <w:sz w:val="24"/>
          <w:szCs w:val="24"/>
        </w:rPr>
        <w:t xml:space="preserve"> in the perioperative setting</w:t>
      </w:r>
      <w:r w:rsidR="008423C6" w:rsidRPr="00A66C7D">
        <w:rPr>
          <w:rFonts w:asciiTheme="majorBidi" w:hAnsiTheme="majorBidi"/>
          <w:color w:val="auto"/>
          <w:sz w:val="24"/>
          <w:szCs w:val="24"/>
        </w:rPr>
        <w:t xml:space="preserve"> of Western Cape, South Africa.</w:t>
      </w:r>
    </w:p>
    <w:p w14:paraId="533ACF23" w14:textId="494E1866" w:rsidR="00283E96" w:rsidRPr="00A66C7D" w:rsidRDefault="00000000" w:rsidP="00A66C7D">
      <w:pPr>
        <w:pStyle w:val="Heading2"/>
        <w:spacing w:line="360" w:lineRule="auto"/>
        <w:rPr>
          <w:rFonts w:asciiTheme="majorBidi" w:hAnsiTheme="majorBidi"/>
          <w:sz w:val="24"/>
          <w:szCs w:val="24"/>
        </w:rPr>
      </w:pPr>
      <w:r w:rsidRPr="00A66C7D">
        <w:rPr>
          <w:rFonts w:asciiTheme="majorBidi" w:hAnsiTheme="majorBidi"/>
          <w:b/>
          <w:bCs/>
          <w:color w:val="auto"/>
          <w:sz w:val="24"/>
          <w:szCs w:val="24"/>
        </w:rPr>
        <w:t>Methods:</w:t>
      </w:r>
      <w:r w:rsidRPr="00A66C7D">
        <w:rPr>
          <w:rFonts w:asciiTheme="majorBidi" w:hAnsiTheme="majorBidi"/>
          <w:color w:val="auto"/>
          <w:sz w:val="24"/>
          <w:szCs w:val="24"/>
        </w:rPr>
        <w:t xml:space="preserve"> </w:t>
      </w:r>
      <w:r w:rsidRPr="00104B46">
        <w:rPr>
          <w:rFonts w:asciiTheme="majorBidi" w:eastAsia="Times New Roman" w:hAnsiTheme="majorBidi"/>
          <w:color w:val="auto"/>
          <w:sz w:val="24"/>
          <w:szCs w:val="24"/>
        </w:rPr>
        <w:t xml:space="preserve">We performed </w:t>
      </w:r>
      <w:r w:rsidR="00CE6F88" w:rsidRPr="00A66C7D">
        <w:rPr>
          <w:rFonts w:asciiTheme="majorBidi" w:hAnsiTheme="majorBidi"/>
          <w:color w:val="auto"/>
          <w:sz w:val="24"/>
          <w:szCs w:val="24"/>
        </w:rPr>
        <w:t>a</w:t>
      </w:r>
      <w:r w:rsidR="00CE6F88" w:rsidRPr="00A66C7D">
        <w:rPr>
          <w:rFonts w:asciiTheme="majorBidi" w:hAnsiTheme="majorBidi"/>
          <w:color w:val="auto"/>
          <w:sz w:val="24"/>
          <w:szCs w:val="24"/>
        </w:rPr>
        <w:t xml:space="preserve"> retrospective analysis of 104 </w:t>
      </w:r>
      <w:r w:rsidR="00CE6F88" w:rsidRPr="00A66C7D">
        <w:rPr>
          <w:rFonts w:asciiTheme="majorBidi" w:hAnsiTheme="majorBidi"/>
          <w:color w:val="auto"/>
          <w:sz w:val="24"/>
          <w:szCs w:val="24"/>
        </w:rPr>
        <w:t>patients</w:t>
      </w:r>
      <w:r w:rsidR="00CE6F88" w:rsidRPr="00A66C7D">
        <w:rPr>
          <w:rFonts w:asciiTheme="majorBidi" w:hAnsiTheme="majorBidi"/>
          <w:color w:val="auto"/>
          <w:sz w:val="24"/>
          <w:szCs w:val="24"/>
        </w:rPr>
        <w:t xml:space="preserve"> from the PURE registry. </w:t>
      </w:r>
      <w:r w:rsidRPr="00104B46">
        <w:rPr>
          <w:rFonts w:asciiTheme="majorBidi" w:eastAsia="Times New Roman" w:hAnsiTheme="majorBidi"/>
          <w:color w:val="auto"/>
          <w:sz w:val="24"/>
          <w:szCs w:val="24"/>
        </w:rPr>
        <w:t xml:space="preserve">The </w:t>
      </w:r>
      <w:r w:rsidR="00CE6F88" w:rsidRPr="00A66C7D">
        <w:rPr>
          <w:rFonts w:asciiTheme="majorBidi" w:hAnsiTheme="majorBidi"/>
          <w:color w:val="auto"/>
          <w:sz w:val="24"/>
          <w:szCs w:val="24"/>
        </w:rPr>
        <w:t>p</w:t>
      </w:r>
      <w:r w:rsidR="00CE6F88" w:rsidRPr="00A66C7D">
        <w:rPr>
          <w:rFonts w:asciiTheme="majorBidi" w:hAnsiTheme="majorBidi"/>
          <w:color w:val="auto"/>
          <w:sz w:val="24"/>
          <w:szCs w:val="24"/>
        </w:rPr>
        <w:t>arameters assessed included patient</w:t>
      </w:r>
      <w:r w:rsidR="008423C6" w:rsidRPr="00A66C7D">
        <w:rPr>
          <w:rFonts w:asciiTheme="majorBidi" w:hAnsiTheme="majorBidi"/>
          <w:color w:val="auto"/>
          <w:sz w:val="24"/>
          <w:szCs w:val="24"/>
        </w:rPr>
        <w:t xml:space="preserve"> and clinician</w:t>
      </w:r>
      <w:r w:rsidR="00CE6F88" w:rsidRPr="00A66C7D">
        <w:rPr>
          <w:rFonts w:asciiTheme="majorBidi" w:hAnsiTheme="majorBidi"/>
          <w:color w:val="auto"/>
          <w:sz w:val="24"/>
          <w:szCs w:val="24"/>
        </w:rPr>
        <w:t xml:space="preserve"> demographics, comorbidities, American Society of An</w:t>
      </w:r>
      <w:r w:rsidR="00CE6F88" w:rsidRPr="00A66C7D">
        <w:rPr>
          <w:rFonts w:asciiTheme="majorBidi" w:hAnsiTheme="majorBidi"/>
          <w:color w:val="auto"/>
          <w:sz w:val="24"/>
          <w:szCs w:val="24"/>
        </w:rPr>
        <w:t>a</w:t>
      </w:r>
      <w:r w:rsidR="00CE6F88" w:rsidRPr="00A66C7D">
        <w:rPr>
          <w:rFonts w:asciiTheme="majorBidi" w:hAnsiTheme="majorBidi"/>
          <w:color w:val="auto"/>
          <w:sz w:val="24"/>
          <w:szCs w:val="24"/>
        </w:rPr>
        <w:t>esthesiologists (ASA) classification, indications for POCUS, modalities used, operator</w:t>
      </w:r>
      <w:r w:rsidRPr="00104B46">
        <w:rPr>
          <w:rFonts w:asciiTheme="majorBidi" w:eastAsia="Times New Roman" w:hAnsiTheme="majorBidi"/>
          <w:color w:val="auto"/>
          <w:sz w:val="24"/>
          <w:szCs w:val="24"/>
        </w:rPr>
        <w:t xml:space="preserve"> experience</w:t>
      </w:r>
      <w:r w:rsidRPr="00104B46">
        <w:rPr>
          <w:rFonts w:asciiTheme="majorBidi" w:eastAsia="Times New Roman" w:hAnsiTheme="majorBidi"/>
          <w:color w:val="auto"/>
          <w:sz w:val="24"/>
          <w:szCs w:val="24"/>
        </w:rPr>
        <w:t>, resulting diagnoses, and consequent impact on patient management.</w:t>
      </w:r>
    </w:p>
    <w:p w14:paraId="122947A9" w14:textId="4F9F0B60" w:rsidR="00283E96" w:rsidRPr="00104B46" w:rsidRDefault="00000000" w:rsidP="00A66C7D">
      <w:pPr>
        <w:spacing w:line="360" w:lineRule="auto"/>
        <w:rPr>
          <w:rFonts w:asciiTheme="majorBidi" w:hAnsiTheme="majorBidi" w:cstheme="majorBidi"/>
          <w:sz w:val="24"/>
          <w:szCs w:val="24"/>
        </w:rPr>
      </w:pPr>
      <w:r w:rsidRPr="00104B46">
        <w:rPr>
          <w:rFonts w:asciiTheme="majorBidi" w:hAnsiTheme="majorBidi" w:cstheme="majorBidi"/>
          <w:b/>
          <w:bCs/>
          <w:sz w:val="24"/>
          <w:szCs w:val="24"/>
        </w:rPr>
        <w:t>Results:</w:t>
      </w:r>
      <w:r w:rsidRPr="00104B46">
        <w:rPr>
          <w:rFonts w:asciiTheme="majorBidi" w:hAnsiTheme="majorBidi" w:cstheme="majorBidi"/>
          <w:sz w:val="24"/>
          <w:szCs w:val="24"/>
        </w:rPr>
        <w:t xml:space="preserve"> </w:t>
      </w:r>
      <w:r w:rsidR="00C87D8D" w:rsidRPr="00104B46">
        <w:rPr>
          <w:rFonts w:asciiTheme="majorBidi" w:hAnsiTheme="majorBidi" w:cstheme="majorBidi"/>
          <w:sz w:val="24"/>
          <w:szCs w:val="24"/>
        </w:rPr>
        <w:t xml:space="preserve">The mean age of the cohort was 47.63 years with a slightly higher prevalence </w:t>
      </w:r>
      <w:r w:rsidR="00C87D8D" w:rsidRPr="00104B46">
        <w:rPr>
          <w:rFonts w:asciiTheme="majorBidi" w:hAnsiTheme="majorBidi" w:cstheme="majorBidi"/>
          <w:sz w:val="24"/>
          <w:szCs w:val="24"/>
        </w:rPr>
        <w:t>in</w:t>
      </w:r>
      <w:r w:rsidR="00C87D8D" w:rsidRPr="00104B46">
        <w:rPr>
          <w:rFonts w:asciiTheme="majorBidi" w:hAnsiTheme="majorBidi" w:cstheme="majorBidi"/>
          <w:sz w:val="24"/>
          <w:szCs w:val="24"/>
        </w:rPr>
        <w:t xml:space="preserve"> females (52.9%). Hypertension was the most </w:t>
      </w:r>
      <w:r w:rsidR="00C87D8D" w:rsidRPr="00104B46">
        <w:rPr>
          <w:rFonts w:asciiTheme="majorBidi" w:hAnsiTheme="majorBidi" w:cstheme="majorBidi"/>
          <w:sz w:val="24"/>
          <w:szCs w:val="24"/>
        </w:rPr>
        <w:t>common</w:t>
      </w:r>
      <w:r w:rsidR="00C87D8D" w:rsidRPr="00104B46">
        <w:rPr>
          <w:rFonts w:asciiTheme="majorBidi" w:hAnsiTheme="majorBidi" w:cstheme="majorBidi"/>
          <w:sz w:val="24"/>
          <w:szCs w:val="24"/>
        </w:rPr>
        <w:t xml:space="preserve"> comorbidity (19.7%). </w:t>
      </w:r>
      <w:r w:rsidR="00041508" w:rsidRPr="00104B46">
        <w:rPr>
          <w:rFonts w:asciiTheme="majorBidi" w:hAnsiTheme="majorBidi" w:cstheme="majorBidi"/>
          <w:sz w:val="24"/>
          <w:szCs w:val="24"/>
        </w:rPr>
        <w:t>Most</w:t>
      </w:r>
      <w:r w:rsidR="00041508" w:rsidRPr="00104B46">
        <w:rPr>
          <w:rFonts w:asciiTheme="majorBidi" w:hAnsiTheme="majorBidi" w:cstheme="majorBidi"/>
          <w:sz w:val="24"/>
          <w:szCs w:val="24"/>
        </w:rPr>
        <w:t xml:space="preserve"> patients were </w:t>
      </w:r>
      <w:r w:rsidR="00C87D8D" w:rsidRPr="00104B46">
        <w:rPr>
          <w:rFonts w:asciiTheme="majorBidi" w:hAnsiTheme="majorBidi" w:cstheme="majorBidi"/>
          <w:sz w:val="24"/>
          <w:szCs w:val="24"/>
        </w:rPr>
        <w:t xml:space="preserve">classified </w:t>
      </w:r>
      <w:r w:rsidR="00AF0657" w:rsidRPr="00104B46">
        <w:rPr>
          <w:rFonts w:asciiTheme="majorBidi" w:hAnsiTheme="majorBidi" w:cstheme="majorBidi"/>
          <w:sz w:val="24"/>
          <w:szCs w:val="24"/>
        </w:rPr>
        <w:t>as</w:t>
      </w:r>
      <w:r w:rsidR="00AF0657" w:rsidRPr="00104B46">
        <w:rPr>
          <w:rFonts w:asciiTheme="majorBidi" w:hAnsiTheme="majorBidi" w:cstheme="majorBidi"/>
          <w:sz w:val="24"/>
          <w:szCs w:val="24"/>
        </w:rPr>
        <w:t xml:space="preserve"> </w:t>
      </w:r>
      <w:r w:rsidR="00041508" w:rsidRPr="00104B46">
        <w:rPr>
          <w:rFonts w:asciiTheme="majorBidi" w:hAnsiTheme="majorBidi" w:cstheme="majorBidi"/>
          <w:sz w:val="24"/>
          <w:szCs w:val="24"/>
        </w:rPr>
        <w:t xml:space="preserve">ASA </w:t>
      </w:r>
      <w:r w:rsidR="00207919" w:rsidRPr="00104B46">
        <w:rPr>
          <w:rFonts w:asciiTheme="majorBidi" w:hAnsiTheme="majorBidi" w:cstheme="majorBidi"/>
          <w:sz w:val="24"/>
          <w:szCs w:val="24"/>
        </w:rPr>
        <w:t xml:space="preserve">III </w:t>
      </w:r>
      <w:r w:rsidRPr="00104B46">
        <w:rPr>
          <w:rFonts w:asciiTheme="majorBidi" w:eastAsia="Times New Roman" w:hAnsiTheme="majorBidi" w:cstheme="majorBidi"/>
          <w:sz w:val="24"/>
          <w:szCs w:val="24"/>
        </w:rPr>
        <w:t xml:space="preserve">or higher </w:t>
      </w:r>
      <w:r w:rsidRPr="00104B46">
        <w:rPr>
          <w:rFonts w:asciiTheme="majorBidi" w:eastAsia="Times New Roman" w:hAnsiTheme="majorBidi" w:cstheme="majorBidi"/>
          <w:sz w:val="24"/>
          <w:szCs w:val="24"/>
        </w:rPr>
        <w:t>(</w:t>
      </w:r>
      <w:r w:rsidR="00AF0657" w:rsidRPr="00104B46">
        <w:rPr>
          <w:rFonts w:asciiTheme="majorBidi" w:hAnsiTheme="majorBidi" w:cstheme="majorBidi"/>
          <w:sz w:val="24"/>
          <w:szCs w:val="24"/>
        </w:rPr>
        <w:t xml:space="preserve">70%). </w:t>
      </w:r>
      <w:r w:rsidR="0071652F" w:rsidRPr="00104B46">
        <w:rPr>
          <w:rFonts w:asciiTheme="majorBidi" w:hAnsiTheme="majorBidi" w:cstheme="majorBidi"/>
          <w:sz w:val="24"/>
          <w:szCs w:val="24"/>
        </w:rPr>
        <w:t xml:space="preserve">Elective </w:t>
      </w:r>
      <w:r w:rsidR="00054EA8" w:rsidRPr="00104B46">
        <w:rPr>
          <w:rFonts w:asciiTheme="majorBidi" w:hAnsiTheme="majorBidi" w:cstheme="majorBidi"/>
          <w:sz w:val="24"/>
          <w:szCs w:val="24"/>
        </w:rPr>
        <w:t xml:space="preserve">(47.1%) </w:t>
      </w:r>
      <w:r w:rsidR="0071652F" w:rsidRPr="00104B46">
        <w:rPr>
          <w:rFonts w:asciiTheme="majorBidi" w:hAnsiTheme="majorBidi" w:cstheme="majorBidi"/>
          <w:sz w:val="24"/>
          <w:szCs w:val="24"/>
        </w:rPr>
        <w:t>and emergency</w:t>
      </w:r>
      <w:r w:rsidR="003A29D6" w:rsidRPr="00104B46">
        <w:rPr>
          <w:rFonts w:asciiTheme="majorBidi" w:hAnsiTheme="majorBidi" w:cstheme="majorBidi"/>
          <w:sz w:val="24"/>
          <w:szCs w:val="24"/>
        </w:rPr>
        <w:t xml:space="preserve"> (45.2%)</w:t>
      </w:r>
      <w:r w:rsidR="0071652F" w:rsidRPr="00104B46">
        <w:rPr>
          <w:rFonts w:asciiTheme="majorBidi" w:hAnsiTheme="majorBidi" w:cstheme="majorBidi"/>
          <w:sz w:val="24"/>
          <w:szCs w:val="24"/>
        </w:rPr>
        <w:t xml:space="preserve"> </w:t>
      </w:r>
      <w:r w:rsidR="00914C4B" w:rsidRPr="00104B46">
        <w:rPr>
          <w:rFonts w:asciiTheme="majorBidi" w:hAnsiTheme="majorBidi" w:cstheme="majorBidi"/>
          <w:sz w:val="24"/>
          <w:szCs w:val="24"/>
        </w:rPr>
        <w:t>surger</w:t>
      </w:r>
      <w:r w:rsidR="00914C4B" w:rsidRPr="00104B46">
        <w:rPr>
          <w:rFonts w:asciiTheme="majorBidi" w:hAnsiTheme="majorBidi" w:cstheme="majorBidi"/>
          <w:sz w:val="24"/>
          <w:szCs w:val="24"/>
        </w:rPr>
        <w:t>ies</w:t>
      </w:r>
      <w:r w:rsidR="0071652F" w:rsidRPr="00104B46">
        <w:rPr>
          <w:rFonts w:asciiTheme="majorBidi" w:hAnsiTheme="majorBidi" w:cstheme="majorBidi"/>
          <w:sz w:val="24"/>
          <w:szCs w:val="24"/>
        </w:rPr>
        <w:t xml:space="preserve"> were </w:t>
      </w:r>
      <w:r w:rsidR="00054EA8" w:rsidRPr="00104B46">
        <w:rPr>
          <w:rFonts w:asciiTheme="majorBidi" w:hAnsiTheme="majorBidi" w:cstheme="majorBidi"/>
          <w:sz w:val="24"/>
          <w:szCs w:val="24"/>
        </w:rPr>
        <w:t xml:space="preserve">equally represented. </w:t>
      </w:r>
      <w:r w:rsidR="00C87D8D" w:rsidRPr="00104B46">
        <w:rPr>
          <w:rFonts w:asciiTheme="majorBidi" w:hAnsiTheme="majorBidi" w:cstheme="majorBidi"/>
          <w:sz w:val="24"/>
          <w:szCs w:val="24"/>
        </w:rPr>
        <w:t>Dyspn</w:t>
      </w:r>
      <w:r w:rsidR="00C87D8D" w:rsidRPr="00104B46">
        <w:rPr>
          <w:rFonts w:asciiTheme="majorBidi" w:hAnsiTheme="majorBidi" w:cstheme="majorBidi"/>
          <w:sz w:val="24"/>
          <w:szCs w:val="24"/>
        </w:rPr>
        <w:t>o</w:t>
      </w:r>
      <w:r w:rsidR="00C87D8D" w:rsidRPr="00104B46">
        <w:rPr>
          <w:rFonts w:asciiTheme="majorBidi" w:hAnsiTheme="majorBidi" w:cstheme="majorBidi"/>
          <w:sz w:val="24"/>
          <w:szCs w:val="24"/>
        </w:rPr>
        <w:t>ea or hypoxia (26.0%) and ventricular function assessment</w:t>
      </w:r>
      <w:r w:rsidRPr="00104B46">
        <w:rPr>
          <w:rFonts w:asciiTheme="majorBidi" w:eastAsia="Times New Roman" w:hAnsiTheme="majorBidi" w:cstheme="majorBidi"/>
          <w:sz w:val="24"/>
          <w:szCs w:val="24"/>
        </w:rPr>
        <w:t xml:space="preserve"> (22.0%) were </w:t>
      </w:r>
      <w:r w:rsidRPr="00104B46">
        <w:rPr>
          <w:rFonts w:asciiTheme="majorBidi" w:eastAsia="Times New Roman" w:hAnsiTheme="majorBidi" w:cstheme="majorBidi"/>
          <w:sz w:val="24"/>
          <w:szCs w:val="24"/>
        </w:rPr>
        <w:t xml:space="preserve">the </w:t>
      </w:r>
      <w:r w:rsidRPr="00104B46">
        <w:rPr>
          <w:rFonts w:asciiTheme="majorBidi" w:eastAsia="Times New Roman" w:hAnsiTheme="majorBidi" w:cstheme="majorBidi"/>
          <w:sz w:val="24"/>
          <w:szCs w:val="24"/>
        </w:rPr>
        <w:t>leading indications for POCUS. Registrars</w:t>
      </w:r>
      <w:r w:rsidR="00D576A5" w:rsidRPr="00104B46">
        <w:rPr>
          <w:rFonts w:asciiTheme="majorBidi" w:hAnsiTheme="majorBidi" w:cstheme="majorBidi"/>
          <w:sz w:val="24"/>
          <w:szCs w:val="24"/>
        </w:rPr>
        <w:t xml:space="preserve"> performed most scans (</w:t>
      </w:r>
      <w:r w:rsidR="00C87D8D" w:rsidRPr="00104B46">
        <w:rPr>
          <w:rFonts w:asciiTheme="majorBidi" w:hAnsiTheme="majorBidi" w:cstheme="majorBidi"/>
          <w:sz w:val="24"/>
          <w:szCs w:val="24"/>
        </w:rPr>
        <w:t>72.1%</w:t>
      </w:r>
      <w:r w:rsidR="00D576A5" w:rsidRPr="00104B46">
        <w:rPr>
          <w:rFonts w:asciiTheme="majorBidi" w:hAnsiTheme="majorBidi" w:cstheme="majorBidi"/>
          <w:sz w:val="24"/>
          <w:szCs w:val="24"/>
        </w:rPr>
        <w:t>)</w:t>
      </w:r>
      <w:r w:rsidR="00C87D8D" w:rsidRPr="00104B46">
        <w:rPr>
          <w:rFonts w:asciiTheme="majorBidi" w:hAnsiTheme="majorBidi" w:cstheme="majorBidi"/>
          <w:sz w:val="24"/>
          <w:szCs w:val="24"/>
        </w:rPr>
        <w:t>.</w:t>
      </w:r>
      <w:r w:rsidR="00D576A5" w:rsidRPr="00104B46">
        <w:rPr>
          <w:rFonts w:asciiTheme="majorBidi" w:hAnsiTheme="majorBidi" w:cstheme="majorBidi"/>
          <w:sz w:val="24"/>
          <w:szCs w:val="24"/>
        </w:rPr>
        <w:t xml:space="preserve"> Notably, 52 operators (50.0%) </w:t>
      </w:r>
      <w:r w:rsidR="00D576A5" w:rsidRPr="00104B46">
        <w:rPr>
          <w:rFonts w:asciiTheme="majorBidi" w:hAnsiTheme="majorBidi" w:cstheme="majorBidi"/>
          <w:sz w:val="24"/>
          <w:szCs w:val="24"/>
        </w:rPr>
        <w:t>had</w:t>
      </w:r>
      <w:r w:rsidR="00640B89" w:rsidRPr="00104B46">
        <w:rPr>
          <w:rFonts w:asciiTheme="majorBidi" w:hAnsiTheme="majorBidi" w:cstheme="majorBidi"/>
          <w:sz w:val="24"/>
          <w:szCs w:val="24"/>
        </w:rPr>
        <w:t xml:space="preserve"> </w:t>
      </w:r>
      <w:r w:rsidR="00D576A5" w:rsidRPr="00104B46">
        <w:rPr>
          <w:rFonts w:asciiTheme="majorBidi" w:hAnsiTheme="majorBidi" w:cstheme="majorBidi"/>
          <w:sz w:val="24"/>
          <w:szCs w:val="24"/>
        </w:rPr>
        <w:t>more than</w:t>
      </w:r>
      <w:r w:rsidR="00D576A5" w:rsidRPr="00104B46">
        <w:rPr>
          <w:rFonts w:asciiTheme="majorBidi" w:hAnsiTheme="majorBidi" w:cstheme="majorBidi"/>
          <w:sz w:val="24"/>
          <w:szCs w:val="24"/>
        </w:rPr>
        <w:t xml:space="preserve"> 150 scans</w:t>
      </w:r>
      <w:r w:rsidR="00640B89" w:rsidRPr="00104B46">
        <w:rPr>
          <w:rFonts w:asciiTheme="majorBidi" w:hAnsiTheme="majorBidi" w:cstheme="majorBidi"/>
          <w:sz w:val="24"/>
          <w:szCs w:val="24"/>
        </w:rPr>
        <w:t xml:space="preserve"> as prior experience</w:t>
      </w:r>
      <w:r w:rsidR="00D576A5" w:rsidRPr="00104B46">
        <w:rPr>
          <w:rFonts w:asciiTheme="majorBidi" w:hAnsiTheme="majorBidi" w:cstheme="majorBidi"/>
          <w:sz w:val="24"/>
          <w:szCs w:val="24"/>
        </w:rPr>
        <w:t>.</w:t>
      </w:r>
      <w:r w:rsidR="00C87D8D" w:rsidRPr="00104B46">
        <w:rPr>
          <w:rFonts w:asciiTheme="majorBidi" w:hAnsiTheme="majorBidi" w:cstheme="majorBidi"/>
          <w:sz w:val="24"/>
          <w:szCs w:val="24"/>
        </w:rPr>
        <w:t xml:space="preserve"> Key diagnoses included left ventricular diastolic dysfunction and pericardial effusion, both </w:t>
      </w:r>
      <w:r w:rsidRPr="00104B46">
        <w:rPr>
          <w:rFonts w:asciiTheme="majorBidi" w:eastAsia="Times New Roman" w:hAnsiTheme="majorBidi" w:cstheme="majorBidi"/>
          <w:sz w:val="24"/>
          <w:szCs w:val="24"/>
        </w:rPr>
        <w:t xml:space="preserve">occurring </w:t>
      </w:r>
      <w:r w:rsidRPr="00104B46">
        <w:rPr>
          <w:rFonts w:asciiTheme="majorBidi" w:eastAsia="Times New Roman" w:hAnsiTheme="majorBidi" w:cstheme="majorBidi"/>
          <w:sz w:val="24"/>
          <w:szCs w:val="24"/>
        </w:rPr>
        <w:t xml:space="preserve">at 14.0%. </w:t>
      </w:r>
      <w:r w:rsidR="00EF3806" w:rsidRPr="00104B46">
        <w:rPr>
          <w:rFonts w:asciiTheme="majorBidi" w:hAnsiTheme="majorBidi" w:cstheme="majorBidi"/>
          <w:sz w:val="24"/>
          <w:szCs w:val="24"/>
        </w:rPr>
        <w:t xml:space="preserve">The median scan </w:t>
      </w:r>
      <w:r w:rsidRPr="00104B46">
        <w:rPr>
          <w:rFonts w:asciiTheme="majorBidi" w:eastAsia="Times New Roman" w:hAnsiTheme="majorBidi" w:cstheme="majorBidi"/>
          <w:sz w:val="24"/>
          <w:szCs w:val="24"/>
        </w:rPr>
        <w:t xml:space="preserve">time </w:t>
      </w:r>
      <w:r w:rsidRPr="00104B46">
        <w:rPr>
          <w:rFonts w:asciiTheme="majorBidi" w:eastAsia="Times New Roman" w:hAnsiTheme="majorBidi" w:cstheme="majorBidi"/>
          <w:sz w:val="24"/>
          <w:szCs w:val="24"/>
        </w:rPr>
        <w:t xml:space="preserve">was 7 minutes. </w:t>
      </w:r>
      <w:r w:rsidR="00C87D8D" w:rsidRPr="00104B46">
        <w:rPr>
          <w:rFonts w:asciiTheme="majorBidi" w:hAnsiTheme="majorBidi" w:cstheme="majorBidi"/>
          <w:sz w:val="24"/>
          <w:szCs w:val="24"/>
        </w:rPr>
        <w:t xml:space="preserve">POCUS influenced </w:t>
      </w:r>
      <w:r w:rsidRPr="00104B46">
        <w:rPr>
          <w:rFonts w:asciiTheme="majorBidi" w:eastAsia="Times New Roman" w:hAnsiTheme="majorBidi" w:cstheme="majorBidi"/>
          <w:sz w:val="24"/>
          <w:szCs w:val="24"/>
        </w:rPr>
        <w:t xml:space="preserve">the </w:t>
      </w:r>
      <w:r w:rsidRPr="00104B46">
        <w:rPr>
          <w:rFonts w:asciiTheme="majorBidi" w:eastAsia="Times New Roman" w:hAnsiTheme="majorBidi" w:cstheme="majorBidi"/>
          <w:sz w:val="24"/>
          <w:szCs w:val="24"/>
        </w:rPr>
        <w:t xml:space="preserve">management decisions in </w:t>
      </w:r>
      <w:r w:rsidR="00C9649C" w:rsidRPr="00104B46">
        <w:rPr>
          <w:rFonts w:asciiTheme="majorBidi" w:hAnsiTheme="majorBidi" w:cstheme="majorBidi"/>
          <w:sz w:val="24"/>
          <w:szCs w:val="24"/>
        </w:rPr>
        <w:t>52</w:t>
      </w:r>
      <w:r w:rsidR="00C87D8D" w:rsidRPr="00104B46">
        <w:rPr>
          <w:rFonts w:asciiTheme="majorBidi" w:hAnsiTheme="majorBidi" w:cstheme="majorBidi"/>
          <w:sz w:val="24"/>
          <w:szCs w:val="24"/>
        </w:rPr>
        <w:t xml:space="preserve"> </w:t>
      </w:r>
      <w:r w:rsidRPr="00104B46">
        <w:rPr>
          <w:rFonts w:asciiTheme="majorBidi" w:eastAsia="Times New Roman" w:hAnsiTheme="majorBidi" w:cstheme="majorBidi"/>
          <w:sz w:val="24"/>
          <w:szCs w:val="24"/>
        </w:rPr>
        <w:t xml:space="preserve">cases </w:t>
      </w:r>
      <w:r w:rsidRPr="00104B46">
        <w:rPr>
          <w:rFonts w:asciiTheme="majorBidi" w:eastAsia="Times New Roman" w:hAnsiTheme="majorBidi" w:cstheme="majorBidi"/>
          <w:sz w:val="24"/>
          <w:szCs w:val="24"/>
        </w:rPr>
        <w:t>(</w:t>
      </w:r>
      <w:r w:rsidR="00C9649C" w:rsidRPr="00104B46">
        <w:rPr>
          <w:rFonts w:asciiTheme="majorBidi" w:hAnsiTheme="majorBidi" w:cstheme="majorBidi"/>
          <w:sz w:val="24"/>
          <w:szCs w:val="24"/>
        </w:rPr>
        <w:t>50</w:t>
      </w:r>
      <w:r w:rsidR="00C87D8D" w:rsidRPr="00104B46">
        <w:rPr>
          <w:rFonts w:asciiTheme="majorBidi" w:hAnsiTheme="majorBidi" w:cstheme="majorBidi"/>
          <w:sz w:val="24"/>
          <w:szCs w:val="24"/>
        </w:rPr>
        <w:t>%)</w:t>
      </w:r>
      <w:r w:rsidR="00A66E07" w:rsidRPr="00104B46">
        <w:rPr>
          <w:rFonts w:asciiTheme="majorBidi" w:hAnsiTheme="majorBidi" w:cstheme="majorBidi"/>
          <w:sz w:val="24"/>
          <w:szCs w:val="24"/>
        </w:rPr>
        <w:t xml:space="preserve">. </w:t>
      </w:r>
      <w:r w:rsidR="00C87D8D" w:rsidRPr="00104B46">
        <w:rPr>
          <w:rFonts w:asciiTheme="majorBidi" w:hAnsiTheme="majorBidi" w:cstheme="majorBidi"/>
          <w:sz w:val="24"/>
          <w:szCs w:val="24"/>
        </w:rPr>
        <w:t xml:space="preserve">POCUS </w:t>
      </w:r>
      <w:r w:rsidR="00D62FBE" w:rsidRPr="00104B46">
        <w:rPr>
          <w:rFonts w:asciiTheme="majorBidi" w:hAnsiTheme="majorBidi" w:cstheme="majorBidi"/>
          <w:sz w:val="24"/>
          <w:szCs w:val="24"/>
        </w:rPr>
        <w:t>scans were reviewed b</w:t>
      </w:r>
      <w:r w:rsidR="009F7511" w:rsidRPr="00104B46">
        <w:rPr>
          <w:rFonts w:asciiTheme="majorBidi" w:hAnsiTheme="majorBidi" w:cstheme="majorBidi"/>
          <w:sz w:val="24"/>
          <w:szCs w:val="24"/>
        </w:rPr>
        <w:t>y</w:t>
      </w:r>
      <w:r w:rsidR="00D62FBE" w:rsidRPr="00104B46">
        <w:rPr>
          <w:rFonts w:asciiTheme="majorBidi" w:hAnsiTheme="majorBidi" w:cstheme="majorBidi"/>
          <w:sz w:val="24"/>
          <w:szCs w:val="24"/>
        </w:rPr>
        <w:t xml:space="preserve"> an expert POCUS user </w:t>
      </w:r>
      <w:r w:rsidR="007F6999" w:rsidRPr="00104B46">
        <w:rPr>
          <w:rFonts w:asciiTheme="majorBidi" w:hAnsiTheme="majorBidi" w:cstheme="majorBidi"/>
          <w:sz w:val="24"/>
          <w:szCs w:val="24"/>
        </w:rPr>
        <w:t xml:space="preserve">in </w:t>
      </w:r>
      <w:r w:rsidR="00914C4B" w:rsidRPr="00104B46">
        <w:rPr>
          <w:rFonts w:asciiTheme="majorBidi" w:hAnsiTheme="majorBidi" w:cstheme="majorBidi"/>
          <w:sz w:val="24"/>
          <w:szCs w:val="24"/>
        </w:rPr>
        <w:t xml:space="preserve">64 cases (61.5%) </w:t>
      </w:r>
      <w:r w:rsidR="00D62FBE" w:rsidRPr="00104B46">
        <w:rPr>
          <w:rFonts w:asciiTheme="majorBidi" w:hAnsiTheme="majorBidi" w:cstheme="majorBidi"/>
          <w:sz w:val="24"/>
          <w:szCs w:val="24"/>
        </w:rPr>
        <w:t>prior t</w:t>
      </w:r>
      <w:r w:rsidR="00EF321D" w:rsidRPr="00104B46">
        <w:rPr>
          <w:rFonts w:asciiTheme="majorBidi" w:hAnsiTheme="majorBidi" w:cstheme="majorBidi"/>
          <w:sz w:val="24"/>
          <w:szCs w:val="24"/>
        </w:rPr>
        <w:t>o</w:t>
      </w:r>
      <w:r w:rsidR="00AF0657" w:rsidRPr="00104B46">
        <w:rPr>
          <w:rFonts w:asciiTheme="majorBidi" w:hAnsiTheme="majorBidi" w:cstheme="majorBidi"/>
          <w:sz w:val="24"/>
          <w:szCs w:val="24"/>
        </w:rPr>
        <w:t xml:space="preserve"> instituting</w:t>
      </w:r>
      <w:r w:rsidR="00EF321D" w:rsidRPr="00104B46">
        <w:rPr>
          <w:rFonts w:asciiTheme="majorBidi" w:hAnsiTheme="majorBidi" w:cstheme="majorBidi"/>
          <w:sz w:val="24"/>
          <w:szCs w:val="24"/>
        </w:rPr>
        <w:t xml:space="preserve"> management decisions</w:t>
      </w:r>
      <w:r w:rsidR="000839E8" w:rsidRPr="00104B46">
        <w:rPr>
          <w:rFonts w:asciiTheme="majorBidi" w:hAnsiTheme="majorBidi" w:cstheme="majorBidi"/>
          <w:sz w:val="24"/>
          <w:szCs w:val="24"/>
        </w:rPr>
        <w:t>.</w:t>
      </w:r>
    </w:p>
    <w:p w14:paraId="74138B4E" w14:textId="238453EB" w:rsidR="00803733" w:rsidRPr="00A66C7D" w:rsidRDefault="00000000" w:rsidP="00A66C7D">
      <w:pPr>
        <w:spacing w:line="360" w:lineRule="auto"/>
        <w:rPr>
          <w:rFonts w:asciiTheme="majorBidi" w:hAnsiTheme="majorBidi" w:cstheme="majorBidi"/>
          <w:sz w:val="24"/>
          <w:szCs w:val="24"/>
        </w:rPr>
      </w:pPr>
      <w:r w:rsidRPr="00A66C7D">
        <w:rPr>
          <w:rStyle w:val="Heading2Char"/>
          <w:rFonts w:asciiTheme="majorBidi" w:hAnsiTheme="majorBidi"/>
          <w:b/>
          <w:bCs/>
          <w:color w:val="auto"/>
          <w:sz w:val="24"/>
          <w:szCs w:val="24"/>
        </w:rPr>
        <w:t>Conclusion:</w:t>
      </w:r>
      <w:r w:rsidRPr="00A66C7D">
        <w:rPr>
          <w:rFonts w:asciiTheme="majorBidi" w:hAnsiTheme="majorBidi" w:cstheme="majorBidi"/>
          <w:sz w:val="24"/>
          <w:szCs w:val="24"/>
        </w:rPr>
        <w:t xml:space="preserve"> </w:t>
      </w:r>
      <w:r w:rsidR="005F4412" w:rsidRPr="00A66C7D">
        <w:rPr>
          <w:rFonts w:asciiTheme="majorBidi" w:hAnsiTheme="majorBidi" w:cstheme="majorBidi"/>
          <w:sz w:val="24"/>
          <w:szCs w:val="24"/>
        </w:rPr>
        <w:t xml:space="preserve">The PURE registry serves as a tool to bridge the existing knowledge gap </w:t>
      </w:r>
      <w:r w:rsidR="005F4412" w:rsidRPr="00A66C7D">
        <w:rPr>
          <w:rFonts w:asciiTheme="majorBidi" w:hAnsiTheme="majorBidi" w:cstheme="majorBidi"/>
          <w:sz w:val="24"/>
          <w:szCs w:val="24"/>
        </w:rPr>
        <w:t>regarding</w:t>
      </w:r>
      <w:r w:rsidR="005F4412" w:rsidRPr="00A66C7D">
        <w:rPr>
          <w:rFonts w:asciiTheme="majorBidi" w:hAnsiTheme="majorBidi" w:cstheme="majorBidi"/>
          <w:sz w:val="24"/>
          <w:szCs w:val="24"/>
        </w:rPr>
        <w:t xml:space="preserve"> perioperative POCUS applications</w:t>
      </w:r>
      <w:r w:rsidR="00B16024" w:rsidRPr="00A66C7D">
        <w:rPr>
          <w:rFonts w:asciiTheme="majorBidi" w:hAnsiTheme="majorBidi" w:cstheme="majorBidi"/>
          <w:sz w:val="24"/>
          <w:szCs w:val="24"/>
        </w:rPr>
        <w:t>.</w:t>
      </w:r>
      <w:r w:rsidRPr="00104B46">
        <w:rPr>
          <w:rFonts w:asciiTheme="majorBidi" w:hAnsiTheme="majorBidi" w:cstheme="majorBidi"/>
          <w:sz w:val="24"/>
          <w:szCs w:val="24"/>
        </w:rPr>
        <w:t xml:space="preserve"> </w:t>
      </w:r>
      <w:r w:rsidRPr="00A66C7D">
        <w:rPr>
          <w:rFonts w:asciiTheme="majorBidi" w:hAnsiTheme="majorBidi" w:cstheme="majorBidi"/>
          <w:sz w:val="24"/>
          <w:szCs w:val="24"/>
        </w:rPr>
        <w:t>The broad array of indications and varied clinical scenarios that POCUS addresses, combined with its influence on management decisions, highlight</w:t>
      </w:r>
      <w:r w:rsidRPr="00104B46">
        <w:rPr>
          <w:rFonts w:asciiTheme="majorBidi" w:eastAsia="Times New Roman" w:hAnsiTheme="majorBidi" w:cstheme="majorBidi"/>
          <w:sz w:val="24"/>
          <w:szCs w:val="24"/>
        </w:rPr>
        <w:t>s</w:t>
      </w:r>
      <w:r w:rsidRPr="00104B46">
        <w:rPr>
          <w:rFonts w:asciiTheme="majorBidi" w:eastAsia="Times New Roman" w:hAnsiTheme="majorBidi" w:cstheme="majorBidi"/>
          <w:sz w:val="24"/>
          <w:szCs w:val="24"/>
        </w:rPr>
        <w:t xml:space="preserve"> its indispensability in perioperative care</w:t>
      </w:r>
      <w:r w:rsidRPr="00104B46">
        <w:rPr>
          <w:rFonts w:asciiTheme="majorBidi" w:eastAsia="Times New Roman" w:hAnsiTheme="majorBidi" w:cstheme="majorBidi"/>
          <w:sz w:val="24"/>
          <w:szCs w:val="24"/>
        </w:rPr>
        <w:t>,</w:t>
      </w:r>
      <w:r w:rsidR="000A6EB5" w:rsidRPr="00A66C7D">
        <w:rPr>
          <w:rFonts w:asciiTheme="majorBidi" w:hAnsiTheme="majorBidi" w:cstheme="majorBidi"/>
          <w:sz w:val="24"/>
          <w:szCs w:val="24"/>
        </w:rPr>
        <w:t xml:space="preserve"> especially in South Africa</w:t>
      </w:r>
      <w:r w:rsidRPr="00104B46">
        <w:rPr>
          <w:rFonts w:asciiTheme="majorBidi" w:eastAsia="Times New Roman" w:hAnsiTheme="majorBidi" w:cstheme="majorBidi"/>
          <w:sz w:val="24"/>
          <w:szCs w:val="24"/>
        </w:rPr>
        <w:t>,</w:t>
      </w:r>
      <w:r w:rsidRPr="00104B46">
        <w:rPr>
          <w:rFonts w:asciiTheme="majorBidi" w:eastAsia="Times New Roman" w:hAnsiTheme="majorBidi" w:cstheme="majorBidi"/>
          <w:sz w:val="24"/>
          <w:szCs w:val="24"/>
        </w:rPr>
        <w:t xml:space="preserve"> </w:t>
      </w:r>
      <w:r w:rsidR="000A6EB5" w:rsidRPr="00A66C7D">
        <w:rPr>
          <w:rFonts w:asciiTheme="majorBidi" w:hAnsiTheme="majorBidi" w:cstheme="majorBidi"/>
          <w:sz w:val="24"/>
          <w:szCs w:val="24"/>
        </w:rPr>
        <w:t xml:space="preserve">where resource allocation and timely decision-making are crucial. </w:t>
      </w:r>
      <w:r w:rsidR="000772CD" w:rsidRPr="00A66C7D">
        <w:rPr>
          <w:rFonts w:asciiTheme="majorBidi" w:hAnsiTheme="majorBidi" w:cstheme="majorBidi"/>
          <w:sz w:val="24"/>
          <w:szCs w:val="24"/>
        </w:rPr>
        <w:t xml:space="preserve">Future progress for the PURE registry </w:t>
      </w:r>
      <w:r w:rsidR="008423C6" w:rsidRPr="00A66C7D">
        <w:rPr>
          <w:rFonts w:asciiTheme="majorBidi" w:hAnsiTheme="majorBidi" w:cstheme="majorBidi"/>
          <w:sz w:val="24"/>
          <w:szCs w:val="24"/>
        </w:rPr>
        <w:t>should</w:t>
      </w:r>
      <w:r w:rsidR="000772CD" w:rsidRPr="00A66C7D">
        <w:rPr>
          <w:rFonts w:asciiTheme="majorBidi" w:hAnsiTheme="majorBidi" w:cstheme="majorBidi"/>
          <w:sz w:val="24"/>
          <w:szCs w:val="24"/>
        </w:rPr>
        <w:t xml:space="preserve"> focus on expanding its data collection to other provinces in South Africa</w:t>
      </w:r>
      <w:r w:rsidR="008423C6" w:rsidRPr="00A66C7D">
        <w:rPr>
          <w:rFonts w:asciiTheme="majorBidi" w:hAnsiTheme="majorBidi" w:cstheme="majorBidi"/>
          <w:sz w:val="24"/>
          <w:szCs w:val="24"/>
        </w:rPr>
        <w:t xml:space="preserve"> and</w:t>
      </w:r>
      <w:r w:rsidR="000772CD" w:rsidRPr="00A66C7D">
        <w:rPr>
          <w:rFonts w:asciiTheme="majorBidi" w:hAnsiTheme="majorBidi" w:cstheme="majorBidi"/>
          <w:sz w:val="24"/>
          <w:szCs w:val="24"/>
        </w:rPr>
        <w:t xml:space="preserve"> integrating it with other national and international registries</w:t>
      </w:r>
      <w:r w:rsidR="008423C6" w:rsidRPr="00A66C7D">
        <w:rPr>
          <w:rFonts w:asciiTheme="majorBidi" w:hAnsiTheme="majorBidi" w:cstheme="majorBidi"/>
          <w:sz w:val="24"/>
          <w:szCs w:val="24"/>
        </w:rPr>
        <w:t>.</w:t>
      </w:r>
    </w:p>
    <w:p w14:paraId="734884E2" w14:textId="726A5388" w:rsidR="004000A4" w:rsidRPr="00104B46" w:rsidRDefault="00000000" w:rsidP="00A66C7D">
      <w:pPr>
        <w:spacing w:line="360" w:lineRule="auto"/>
        <w:rPr>
          <w:rFonts w:asciiTheme="majorBidi" w:hAnsiTheme="majorBidi" w:cstheme="majorBidi"/>
          <w:b/>
          <w:bCs/>
          <w:sz w:val="24"/>
          <w:szCs w:val="24"/>
          <w:u w:val="single"/>
        </w:rPr>
      </w:pPr>
      <w:r w:rsidRPr="00104B46">
        <w:rPr>
          <w:rFonts w:asciiTheme="majorBidi" w:hAnsiTheme="majorBidi" w:cstheme="majorBidi"/>
          <w:b/>
          <w:bCs/>
          <w:sz w:val="24"/>
          <w:szCs w:val="24"/>
          <w:u w:val="single"/>
        </w:rPr>
        <w:t>Introduction</w:t>
      </w:r>
    </w:p>
    <w:p w14:paraId="401EBCF3" w14:textId="055ED141" w:rsidR="004000A4" w:rsidRPr="00A66C7D" w:rsidRDefault="00000000" w:rsidP="00A66C7D">
      <w:pPr>
        <w:spacing w:after="0" w:line="360" w:lineRule="auto"/>
        <w:rPr>
          <w:rFonts w:asciiTheme="majorBidi" w:hAnsiTheme="majorBidi" w:cstheme="majorBidi"/>
          <w:sz w:val="24"/>
          <w:szCs w:val="24"/>
        </w:rPr>
      </w:pPr>
      <w:r w:rsidRPr="00A66C7D">
        <w:rPr>
          <w:rFonts w:asciiTheme="majorBidi" w:hAnsiTheme="majorBidi" w:cstheme="majorBidi"/>
          <w:sz w:val="24"/>
          <w:szCs w:val="24"/>
        </w:rPr>
        <w:t>Ultrasound</w:t>
      </w:r>
      <w:r w:rsidR="008305EB" w:rsidRPr="00A66C7D">
        <w:rPr>
          <w:rFonts w:asciiTheme="majorBidi" w:hAnsiTheme="majorBidi" w:cstheme="majorBidi"/>
          <w:sz w:val="24"/>
          <w:szCs w:val="24"/>
        </w:rPr>
        <w:t xml:space="preserve"> </w:t>
      </w:r>
      <w:r w:rsidRPr="00A66C7D">
        <w:rPr>
          <w:rFonts w:asciiTheme="majorBidi" w:hAnsiTheme="majorBidi" w:cstheme="majorBidi"/>
          <w:sz w:val="24"/>
          <w:szCs w:val="24"/>
        </w:rPr>
        <w:t xml:space="preserve">has emerged as an indispensable tool in clinical medicine, largely </w:t>
      </w:r>
      <w:r w:rsidRPr="00A66C7D">
        <w:rPr>
          <w:rFonts w:asciiTheme="majorBidi" w:hAnsiTheme="majorBidi" w:cstheme="majorBidi"/>
          <w:sz w:val="24"/>
          <w:szCs w:val="24"/>
        </w:rPr>
        <w:t>because</w:t>
      </w:r>
      <w:r w:rsidRPr="00A66C7D">
        <w:rPr>
          <w:rFonts w:asciiTheme="majorBidi" w:hAnsiTheme="majorBidi" w:cstheme="majorBidi"/>
          <w:sz w:val="24"/>
          <w:szCs w:val="24"/>
        </w:rPr>
        <w:t xml:space="preserve"> </w:t>
      </w:r>
      <w:r w:rsidRPr="00A66C7D">
        <w:rPr>
          <w:rFonts w:asciiTheme="majorBidi" w:hAnsiTheme="majorBidi" w:cstheme="majorBidi"/>
          <w:sz w:val="24"/>
          <w:szCs w:val="24"/>
        </w:rPr>
        <w:t>of</w:t>
      </w:r>
      <w:r w:rsidRPr="00A66C7D">
        <w:rPr>
          <w:rFonts w:asciiTheme="majorBidi" w:hAnsiTheme="majorBidi" w:cstheme="majorBidi"/>
          <w:sz w:val="24"/>
          <w:szCs w:val="24"/>
        </w:rPr>
        <w:t xml:space="preserve"> its </w:t>
      </w:r>
      <w:r w:rsidR="00640B89" w:rsidRPr="00A66C7D">
        <w:rPr>
          <w:rFonts w:asciiTheme="majorBidi" w:hAnsiTheme="majorBidi" w:cstheme="majorBidi"/>
          <w:sz w:val="24"/>
          <w:szCs w:val="24"/>
        </w:rPr>
        <w:t>non-invasive</w:t>
      </w:r>
      <w:r w:rsidRPr="00A66C7D">
        <w:rPr>
          <w:rFonts w:asciiTheme="majorBidi" w:hAnsiTheme="majorBidi" w:cstheme="majorBidi"/>
          <w:sz w:val="24"/>
          <w:szCs w:val="24"/>
        </w:rPr>
        <w:t xml:space="preserve"> characteristics </w:t>
      </w:r>
      <w:r w:rsidR="00690CC5" w:rsidRPr="00A66C7D">
        <w:rPr>
          <w:rFonts w:asciiTheme="majorBidi" w:hAnsiTheme="majorBidi" w:cstheme="majorBidi"/>
          <w:sz w:val="24"/>
          <w:szCs w:val="24"/>
        </w:rPr>
        <w:t>and</w:t>
      </w:r>
      <w:r w:rsidRPr="00A66C7D">
        <w:rPr>
          <w:rFonts w:asciiTheme="majorBidi" w:hAnsiTheme="majorBidi" w:cstheme="majorBidi"/>
          <w:sz w:val="24"/>
          <w:szCs w:val="24"/>
        </w:rPr>
        <w:t xml:space="preserve"> ability to offer real-time,</w:t>
      </w:r>
      <w:r w:rsidR="00690CC5" w:rsidRPr="00A66C7D">
        <w:rPr>
          <w:rFonts w:asciiTheme="majorBidi" w:hAnsiTheme="majorBidi" w:cstheme="majorBidi"/>
          <w:sz w:val="24"/>
          <w:szCs w:val="24"/>
        </w:rPr>
        <w:t xml:space="preserve"> </w:t>
      </w:r>
      <w:r w:rsidRPr="00A66C7D">
        <w:rPr>
          <w:rFonts w:asciiTheme="majorBidi" w:hAnsiTheme="majorBidi" w:cstheme="majorBidi"/>
          <w:sz w:val="24"/>
          <w:szCs w:val="24"/>
        </w:rPr>
        <w:t>bedside i</w:t>
      </w:r>
      <w:r w:rsidR="00CC3D82" w:rsidRPr="00A66C7D">
        <w:rPr>
          <w:rFonts w:asciiTheme="majorBidi" w:hAnsiTheme="majorBidi" w:cstheme="majorBidi"/>
          <w:sz w:val="24"/>
          <w:szCs w:val="24"/>
        </w:rPr>
        <w:t>nformation</w:t>
      </w:r>
      <w:r w:rsidR="00DC57CC" w:rsidRPr="00A66C7D">
        <w:rPr>
          <w:rFonts w:asciiTheme="majorBidi" w:hAnsiTheme="majorBidi" w:cstheme="majorBidi"/>
          <w:sz w:val="24"/>
          <w:szCs w:val="24"/>
        </w:rPr>
        <w:t xml:space="preserve">. </w:t>
      </w:r>
      <w:r w:rsidRPr="00A66C7D">
        <w:rPr>
          <w:rFonts w:asciiTheme="majorBidi" w:hAnsiTheme="majorBidi" w:cstheme="majorBidi"/>
          <w:sz w:val="24"/>
          <w:szCs w:val="24"/>
        </w:rPr>
        <w:t xml:space="preserve">Point-of-care ultrasound (POCUS) has demonstrated </w:t>
      </w:r>
      <w:r w:rsidR="00690CC5" w:rsidRPr="00A66C7D">
        <w:rPr>
          <w:rFonts w:asciiTheme="majorBidi" w:hAnsiTheme="majorBidi" w:cstheme="majorBidi"/>
          <w:sz w:val="24"/>
          <w:szCs w:val="24"/>
        </w:rPr>
        <w:t>excellent</w:t>
      </w:r>
      <w:r w:rsidRPr="00A66C7D">
        <w:rPr>
          <w:rFonts w:asciiTheme="majorBidi" w:hAnsiTheme="majorBidi" w:cstheme="majorBidi"/>
          <w:sz w:val="24"/>
          <w:szCs w:val="24"/>
        </w:rPr>
        <w:t xml:space="preserve"> proficiency, especially in the </w:t>
      </w:r>
      <w:r w:rsidR="00690CC5" w:rsidRPr="00A66C7D">
        <w:rPr>
          <w:rFonts w:asciiTheme="majorBidi" w:hAnsiTheme="majorBidi" w:cstheme="majorBidi"/>
          <w:sz w:val="24"/>
          <w:szCs w:val="24"/>
        </w:rPr>
        <w:t>scope</w:t>
      </w:r>
      <w:r w:rsidRPr="00A66C7D">
        <w:rPr>
          <w:rFonts w:asciiTheme="majorBidi" w:hAnsiTheme="majorBidi" w:cstheme="majorBidi"/>
          <w:sz w:val="24"/>
          <w:szCs w:val="24"/>
        </w:rPr>
        <w:t xml:space="preserve"> of perioperative care, where it </w:t>
      </w:r>
      <w:r w:rsidR="00690CC5" w:rsidRPr="00A66C7D">
        <w:rPr>
          <w:rFonts w:asciiTheme="majorBidi" w:hAnsiTheme="majorBidi" w:cstheme="majorBidi"/>
          <w:sz w:val="24"/>
          <w:szCs w:val="24"/>
        </w:rPr>
        <w:t xml:space="preserve">provides </w:t>
      </w:r>
      <w:r w:rsidRPr="00A66C7D">
        <w:rPr>
          <w:rFonts w:asciiTheme="majorBidi" w:hAnsiTheme="majorBidi" w:cstheme="majorBidi"/>
          <w:sz w:val="24"/>
          <w:szCs w:val="24"/>
        </w:rPr>
        <w:t xml:space="preserve">immediate clinical </w:t>
      </w:r>
      <w:r w:rsidR="00CC3D82" w:rsidRPr="00A66C7D">
        <w:rPr>
          <w:rFonts w:asciiTheme="majorBidi" w:hAnsiTheme="majorBidi" w:cstheme="majorBidi"/>
          <w:sz w:val="24"/>
          <w:szCs w:val="24"/>
        </w:rPr>
        <w:t>data</w:t>
      </w:r>
      <w:r w:rsidRPr="00A66C7D">
        <w:rPr>
          <w:rFonts w:asciiTheme="majorBidi" w:hAnsiTheme="majorBidi" w:cstheme="majorBidi"/>
          <w:sz w:val="24"/>
          <w:szCs w:val="24"/>
        </w:rPr>
        <w:t xml:space="preserve"> and</w:t>
      </w:r>
      <w:r w:rsidRPr="00A66C7D">
        <w:rPr>
          <w:rFonts w:asciiTheme="majorBidi" w:hAnsiTheme="majorBidi" w:cstheme="majorBidi"/>
          <w:sz w:val="24"/>
          <w:szCs w:val="24"/>
        </w:rPr>
        <w:t xml:space="preserve"> play</w:t>
      </w:r>
      <w:r w:rsidRPr="00A66C7D">
        <w:rPr>
          <w:rFonts w:asciiTheme="majorBidi" w:hAnsiTheme="majorBidi" w:cstheme="majorBidi"/>
          <w:sz w:val="24"/>
          <w:szCs w:val="24"/>
        </w:rPr>
        <w:t>s</w:t>
      </w:r>
      <w:r w:rsidRPr="00A66C7D">
        <w:rPr>
          <w:rFonts w:asciiTheme="majorBidi" w:hAnsiTheme="majorBidi" w:cstheme="majorBidi"/>
          <w:sz w:val="24"/>
          <w:szCs w:val="24"/>
        </w:rPr>
        <w:t xml:space="preserve"> a pivotal role in </w:t>
      </w:r>
      <w:r w:rsidRPr="00A66C7D">
        <w:rPr>
          <w:rFonts w:asciiTheme="majorBidi" w:hAnsiTheme="majorBidi" w:cstheme="majorBidi"/>
          <w:sz w:val="24"/>
          <w:szCs w:val="24"/>
        </w:rPr>
        <w:lastRenderedPageBreak/>
        <w:t>decision-making</w:t>
      </w:r>
      <w:r w:rsidR="00CC3D82" w:rsidRPr="00A66C7D">
        <w:rPr>
          <w:rFonts w:asciiTheme="majorBidi" w:hAnsiTheme="majorBidi" w:cstheme="majorBidi"/>
          <w:sz w:val="24"/>
          <w:szCs w:val="24"/>
        </w:rPr>
        <w:t>, intervention</w:t>
      </w:r>
      <w:r w:rsidRPr="00104B46">
        <w:rPr>
          <w:rFonts w:asciiTheme="majorBidi" w:eastAsia="Times New Roman" w:hAnsiTheme="majorBidi" w:cstheme="majorBidi"/>
          <w:sz w:val="24"/>
          <w:szCs w:val="24"/>
        </w:rPr>
        <w:t>,</w:t>
      </w:r>
      <w:r w:rsidRPr="00A66C7D">
        <w:rPr>
          <w:rFonts w:asciiTheme="majorBidi" w:hAnsiTheme="majorBidi" w:cstheme="majorBidi"/>
          <w:sz w:val="24"/>
          <w:szCs w:val="24"/>
        </w:rPr>
        <w:t xml:space="preserve"> and patient monitoring</w:t>
      </w:r>
      <w:r w:rsidR="00DC57CC" w:rsidRPr="00A66C7D">
        <w:rPr>
          <w:rFonts w:asciiTheme="majorBidi" w:hAnsiTheme="majorBidi" w:cstheme="majorBidi"/>
          <w:sz w:val="24"/>
          <w:szCs w:val="24"/>
        </w:rPr>
        <w:t>.</w:t>
      </w:r>
      <w:r w:rsidR="00DC57CC" w:rsidRPr="00A66C7D">
        <w:rPr>
          <w:rFonts w:asciiTheme="majorBidi" w:hAnsiTheme="majorBidi" w:cstheme="majorBidi"/>
          <w:sz w:val="24"/>
          <w:szCs w:val="24"/>
          <w:vertAlign w:val="superscript"/>
        </w:rPr>
        <w:fldChar w:fldCharType="begin"/>
      </w:r>
      <w:r w:rsidR="00DC57CC" w:rsidRPr="00A66C7D">
        <w:rPr>
          <w:rFonts w:asciiTheme="majorBidi" w:hAnsiTheme="majorBidi" w:cstheme="majorBidi"/>
          <w:sz w:val="24"/>
          <w:szCs w:val="24"/>
          <w:vertAlign w:val="superscript"/>
        </w:rPr>
        <w:instrText xml:space="preserve"> ADDIN ZOTERO_ITEM CSL_CITATION {"citationID":"MqQv0ko8","properties":{"formattedCitation":"(1\\uc0\\u8211{}11)","plainCitation":"(1–11)","noteIndex":0},"citationItems":[{"id":81,"uris":["http://zotero.org/users/11438052/items/RUL2NUZZ"],"itemData":{"id":81,"type":"article-journal","abstract":"BACKGROUND: Transthoracic point-of-care ultrasonography of the lungs has become a standard technique in critical care medicine for the evaluation of patients with respiratory signs or symptoms but has not been well studied in pregnancy. OBJECTIVE: To compare lung ultrasound patterns in third-trimester gravidas with and without preeclampsia and assess interobserver agreement between 3 obstetrical providers and a physician expert in critical care lung ultrasound. STUDY DESIGN: This is a prospective observational study of 262 women with singleton pregnancies between 32 0/7 and 41 6/7 weeks’ gestation. Lung ultrasound examinations were performed and interpreted by a team of obstetrical care providers and then interpreted by an expert in point-of-care lung ultrasound. The number of B-lines in each of the 4 lung ﬁelds, indicating the accumulation of ﬂuid in the interstitial space and the alveoli, was evaluated. The primary outcome was a positive study for pulmonary interstitial edema, deﬁned as an ultrasound study with 3 or more B-lines in 2 or more bilateral lung ﬁelds. The secondary outcome was a lung ultrasound study with 1 or 2 B-lines in 1 or more lung ﬁelds or 3 B-lines in 1 lung ﬁeld. Interobserver agreement in lung ultrasound interpretation between obstetrical care providers and an expert in critical care point-of-care ultrasonography of the lung was assessed. RESULTS: Among healthy gravidas, no subject had a lung ultrasound examination positive for pulmonary interstitial edema. Notably, 2 patients with preeclampsia had positive lung ultrasound studies, and both had respiratory symptoms or signs of pulmonary edema. One or 2 B-lines or 3 Blines in 1 lung ﬁeld were identiﬁed in 11.4% of healthy gravidas and 18.6% of patients with preeclampsia. There was no difference in lung ultrasound patterns between healthy gravidas and those with preeclampsia. The obstetrical care providers and the lung ultrasound expert had a high proportion of agreement regarding the interpretation of negative lung ultrasound examinations. The 2 patients with clinical signs of pulmonary edema were judged to have positive studies by both the obstetrical team and the expert; however, the obstetrical team classiﬁed more studies as positive. CONCLUSION: Lung ultrasound patterns in women with preeclampsia without respiratory symptoms or clinical signs of pulmonary edema are similar to the lung ultrasound patterns of healthy gravidas. Point-of-care lung ultrasound can be used to evaluate third-trimester gravidas with preeclampsia and respiratory complaints or signs concerning for pulmonary edema. Formal training is important before the widespread adoption of point-of-care lung ultrasound by obstetrical healthcare providers.","container-title":"American Journal of Obstetrics &amp; Gynecology MFM","DOI":"10.1016/j.ajogmf.2021.100310","ISSN":"25899333","issue":"2","journalAbbreviation":"American Journal of Obstetrics &amp; Gynecology MFM","language":"en","page":"100310","source":"DOI.org (Crossref)","title":"Point-of-care lung ultrasound patterns in late third-trimester gravidas with and without preeclampsia","volume":"3","author":[{"family":"Pachtman Shetty","given":"Sarah L."},{"family":"Koenig","given":"Seth"},{"family":"Tenenbaum","given":"Sara"},{"family":"Meirowitz","given":"Natalie"}],"issued":{"date-parts":[["2021",3]]},"citation-key":"PachtmanShetty.etal_Pointofcarelung_2021"}},{"id":78,"uris":["http://zotero.org/users/11438052/items/MS86VKI5"],"itemData":{"id":78,"type":"article-journal","abstract":"BACKGROUND: Pilot studies applying point-of-care ultrasound (POCUS) in preeclampsia indicate the presence of pulmonary interstitial edema, cerebral edema, and cardiac dysfunction. Laboratory markers of oncotic pressure (albumin) and cardiac dysfunction (brain natriuretic peptide [BNP]) may be abnormal, but the clinical application remains unclear. We investigated the prevalence of pulmonary interstitial syndrome (PIS), cardiac dysfunction, and increased optic nerve sheath diameter (ONSD) in late-onset preeclampsia with severe features. The primary aim was to examine the association between PIS or ONSD and maternal serum albumin level. The secondary aims were to explore the association between cardiac dysfunction and PIS, ONSD, BNP, and serum albumin level and between POCUS-derived parameters and a suspicious or pathological cardiotocograph.\nMETHODS: Ninety-five women were enrolled in this prospective observational cohort study. A POCUS examination of lungs, heart, and ONSD was performed. PIS was defined as a bilateral B-line pattern on lung ultrasound and diastolic dysfunction according to an algorithm of the American Society of Echocardiography. ONSD &gt;5.8 mm was interpreted as compatible with raised intracranial pressure (&gt;20 mm Hg). Serum BNP and albumin levels were also measured.\nRESULTS: PIS, diastolic dysfunction, systolic dysfunction, and raised left ventricular end-diastolic pressure (LVEDP) were present in 23 (24%), 31 (33%), 9 (10%), and 20 (25%) women, respectively. ONSD was increased in 27 (28%) women. Concerning the primary outcome, there was no association between albumin level and PIS (P = .4) or ONSD (P = .63). With respect to secondary outcomes, there was no association between albumin level and systolic dysfunction (P = .21) or raised LVEDP (P = .44). PIS was associated with diastolic dysfunction (P = .02) and raised LVEDP (P = .009; negative predictive value, 85%). BNP level was associated with systolic (P &lt; .001) and diastolic dysfunction (P = .003) and LVEDP (P = .007). No association was found between POCUS abnormalities and a suspicious/pathological cardiotocograph (P = .07).\nCONCLUSIONS: PIS, diastolic dysfunction, and increased ONSD were common in preeclampsia with severe features. Cardiac ultrasound abnormalities may be more useful than albumin levels in predicting PIS. The absence of PIS may exclude raised LVEDP. The further clinical relevance of PIS and raised ONSD remains to be established. BNP level was associated with cardiac ultrasound abnormalities. Although this study was not designed to directly influence clinical management, the findings suggest that POCUS may serve as a useful adjunct to clinical examination for the obstetric anesthesiologist managing these complex patients.  (Anesth Analg 2019;128:1208–16)","container-title":"Obstetric Anesthesia Digest","DOI":"10.1097/01.aoa.0000652916.46974.79","ISSN":"0275-665X","issue":"1","language":"en","page":"37-37","source":"DOI.org (Crossref)","title":"Point-of-Care Ultrasound Abnormalities in Late-Onset Severe Preeclampsia: Prevalence and Association With Serum Albumin and Brain Natriuretic Peptide","title-short":"Point-of-Care Ultrasound Abnormalities in Late-Onset Severe Preeclampsia","volume":"40","author":[{"family":"Ortner","given":"C.M."},{"family":"Krishnamoorthy","given":"V."},{"family":"Neethling","given":"E."},{"family":"Flint","given":"M."},{"family":"Swanevelder","given":"J.L."},{"family":"Lombard","given":"C."},{"family":"Fawcus","given":"S."},{"family":"Dyer","given":"R.A."}],"issued":{"date-parts":[["2020",3]]},"citation-key":"Ortner.etal_PointofCareUltrasound_2020"}},{"id":79,"uris":["http://zotero.org/users/11438052/items/QQ7K5NWZ"],"itemData":{"id":79,"type":"article-journal","container-title":"International Journal of Obstetric Anesthesia","DOI":"10.1016/j.ijoa.2022.103545","ISSN":"0959289X","journalAbbreviation":"International Journal of Obstetric Anesthesia","language":"en","page":"103545","source":"DOI.org (Crossref)","title":"Cardiac ultrasonography in obstetrics: a necessary skill for the present and future anesthesiologist","title-short":"Cardiac ultrasonography in obstetrics","volume":"50","author":[{"family":"Ortner","given":"C.M."},{"family":"Padilla","given":"C."},{"family":"Carvalho","given":"B."}],"issued":{"date-parts":[["2022",5]]},"citation-key":"Ortner.etal_Cardiacultrasonography_2022"}},{"id":77,"uris":["http://zotero.org/users/11438052/items/43A6IXEE"],"itemData":{"id":77,"type":"article-journal","abstract":"Transthoracic echocardiography (TTE) is a powerful non-invasive diagnostic, monitoring and measurement device in medicine. In addition to cardiologists, many other specialised groups, including emergency and critical care physicians and cardiac anaesthetists, have recognised its ability to provide high quality information and utilise TTE in the care of their patients. In obstetric anaesthesia and management of obstetric critical illness, the favourable characteristics of pregnant women facilitate TTE examination. These include anterior and left lateral displacement of the heart, frequent employment of the left lateral tilted position to avoid aortocaval compression, spontaneous ventilation and wide acceptance of ultrasound technology by women. Of relevance to obstetric anaesthetists is that maternal morbidity and mortality due to cardiovascular disease is signiﬁcant worldwide. This makes TTE an appropriate, important and applicable device in pregnant women. Clinician-performed TTE enables differentiation between the life-threatening causes of hypotension. In the critically ill woman this improves diagnostic accuracy and allows treatment interventions to be instituted and monitored at the point of patient care. This article outlines the application of TTE in the specialty of obstetric anaesthesia and in the management of obstetric critical illness. It describes the importance of TTE education, quality assurance and outcome recording. It also discusses how barriers to the routine implementation of TTE in obstetric anaesthesia and management of obstetric critical illness can be overcome.","container-title":"International Journal of Obstetric Anesthesia","DOI":"10.1016/j.ijoa.2010.11.007","ISSN":"0959289X","issue":"2","journalAbbreviation":"International Journal of Obstetric Anesthesia","language":"en","page":"160-168","source":"DOI.org (Crossref)","title":"Transthoracic echocardiography in obstetric anaesthesia and obstetric critical illness","volume":"20","author":[{"family":"Dennis","given":"A.T."}],"issued":{"date-parts":[["2011",4]]},"citation-key":"Dennis_Transthoracicechocardiography_2011"}},{"id":83,"uris":["http://zotero.org/users/11438052/items/DP7AWH8N"],"itemData":{"id":83,"type":"article-journal","abstract":"Complications during pregnancy are not frequent, but may occur abruptly. Point-of-care ultrasound is a non-invasive, non-ionising diagnostic tool that is available at the bed-side when complications occur. This review covers the use of ultrasound in various clinical situations. Gastric ultrasound can identify stomach contents that put the woman at risk for pulmonary aspiration. In the future, this tool will probably be used routinely before induction of anaesthesia to determine the presence of stomach contents above a particular risk threshold. Difﬁcult tracheal intubation, and the potential for ‘can’t intubate, can’t oxygenate’, is more frequent in pregnant women. Point-of-care ultrasound of the airway allows accurate identiﬁcation of the cricothyroid membrane, permitting rapid and safer establishment of front-of-neck airway access. Combined cardiac and lung ultrasound can determine the potential risk:beneﬁt of ﬂuid administration in the pregnant patient. Such prediction is of critical importance, given the tendency of pregnant women to develop pulmonary oedema. Combined echocardiography and lung ultrasound can be combined with ultrasound of the leg veins to differentiate between the various causes of acute respiratory failure, and guide treatment in this situation. Finally, as shown in the general population, multi-organ point-of-care ultrasound allows early diagnosis of the main causes of circulatory failure and cardiac arrest at the bed-side. As the importance of point-of-care ultrasound in critical patients is increasingly recognised, it is emerging as an important tool in the therapeutic armoury of obstetric anaesthetists.","container-title":"Anaesthesia","DOI":"10.1111/anae.14354","ISSN":"0003-2409, 1365-2044","issue":"10","journalAbbreviation":"Anaesthesia","language":"en","page":"1265-1279","source":"DOI.org (Crossref)","title":"Diagnostic point‐of‐care ultrasound: applications in obstetric anaesthetic management","title-short":"Diagnostic point‐of‐care ultrasound","volume":"73","author":[{"family":"Zieleskiewicz","given":"L."},{"family":"Bouvet","given":"L."},{"family":"Einav","given":"S."},{"family":"Duclos","given":"G."},{"family":"Leone","given":"M."}],"issued":{"date-parts":[["2018",10]]},"citation-key":"Zieleskiewicz.etal_Diagnosticpoint_2018"}},{"id":64,"uris":["http://zotero.org/users/11438052/items/DVUMFP3I"],"itemData":{"id":64,"type":"article-journal","abstract":"Background: Point-of-care ultrasound (POCUS) is becoming part of the standard skill set of the modern-day anaesthetist. There is limited knowledge regarding the availability of ultrasound (US) and POCUS skills in South Africa. There may be barriers to adopting US in many institutions.\nMethods: An observational cohort questionnaire was distributed via an online REDCap survey. All doctors practising anaesthesia in South Africa were eligible. Recruitment was done via an email link that was sent to South African Society of Anaesthesiologists (SASA) members. Non-SASA members were recruited via departmental mailing lists or social media.\nResults: Of the 580 respondents, 478 were SASA members (response rate 22.9%, confidence interval 3.94) and 102 were nonSASA members. In total, 571 surveys were suitable for analysis, 397 (69.5%) respondents had more than five years anaesthesia experience, 558 (97.7%) of respondents worked in hospitals that have US machines available, and 76.7% had US readily available after hours. Respondents used US mostly for central venous catheter (CVC) insertions (77.9%), regional anaesthesia (82.3%), and cardiac and lung assessments (26.4% and 17.7%, respectively). It is used much less frequently for neuraxial anaesthesia (1.4%). Of the respondents, 382 (66.9%) had received US training, only 198 (34.7%) felt confident in their US skills, and 482 (84.4%) wish to have further US training. The two most significant barriers to US were lack of equipment and lack of training at postgraduate level.\nConclusion: South African anaesthetists work at institutions where US equipment is generally available, and most practitioners want to incorporate US in their practice. However, anaesthetists feel insecure with respect to their skills and indicated that they wish to receive further training. Efforts should be made to formalise POCUS training in the Fellowship of the College of Anaesthetists (FCA) curriculum and make US training more accessible.","container-title":"Southern African Journal of Anaesthesia and Analgesia","DOI":"10.36303/SAJAA.2021.27.6.2636","ISSN":"2220-1181, 2220-1173","issue":"6","journalAbbreviation":"Southern African Journal of Anaesthesia and Analgesia","language":"en","page":"271-277","source":"DOI.org (Crossref)","title":"Perioperative ultrasound among South African anaesthetists: a survey of current practice and availability","title-short":"Perioperative ultrasound among South African anaesthetists","volume":"27","author":[{"family":"Kathrada","given":"Mis"},{"family":"Jagga","given":"M"},{"family":"Mzoneli","given":"Yn"},{"family":"Swanevelder","given":"J"},{"family":"Gibbs","given":"Mw"}],"issued":{"date-parts":[["2021",11]]},"citation-key":"Kathrada.etal_Perioperativeultrasound_2021"}},{"id":66,"uris":["http://zotero.org/users/11438052/items/7UXKLLTS"],"itemData":{"id":66,"type":"article-journal","abstract":"Echocardiography is migrating rapidly across speciality boundaries and clinical demand is expanding. Echocardiography shows promise for evolving applications in the peri-operative assessment and therapeutic management of patients undergoing non-cardiac surgery, whether it be elective or emergency. Although evidence is limited with regard to signiﬁcant impact on outcomes from anaesthesia and surgery, there is little doubt about the validity and power of two-dimensional real-time viewing of cardiac anatomy and function. Echocardiography can be used to assist in decision-making along the entire peri-operative pathway, and is increasingly delivered by the previously referring physicians. The discussion around more widespread incorporation of cardiac ultrasound into anaesthetic practice must take into account competency, training and governance. Failure to do so adequately may mean that the use of echocardiography is poorly applied and costly.","container-title":"Anaesthesia","DOI":"10.1111/anae.12663","ISSN":"00032409","issue":"7","journalAbbreviation":"Anaesthesia","language":"en","page":"764-776","source":"DOI.org (Crossref)","title":"A review of echocardiography in anaesthetic and peri-operative practice. Part 1: impact and utility","title-short":"A review of echocardiography in anaesthetic and peri-operative practice. Part 1","volume":"69","author":[{"family":"Barber","given":"R. L."},{"family":"Fletcher","given":"S. N."}],"issued":{"date-parts":[["2014",7]]},"citation-key":"Barber.Fletcher_reviewechocardiography_2014"}},{"id":58,"uris":["http://zotero.org/users/11438052/items/38GWSXLS"],"itemData":{"id":58,"type":"article-journal","container-title":"Southern African Journal of Anaesthesia and Analgesia","DOI":"10.36303/SAJAA.2021.27.6.2752","ISSN":"2220-1181, 2220-1173","issue":"6","journalAbbreviation":"Southern African Journal of Anaesthesia and Analgesia","language":"en","page":"256-257","source":"DOI.org (Crossref)","title":"Point-of-care ultrasound for all – teaching, training and use at every opportunity","volume":"27","author":[{"family":"Turton","given":"E"}],"issued":{"date-parts":[["2021",11]]},"citation-key":"Turton_Pointofcareultrasound_2021"}},{"id":59,"uris":["http://zotero.org/users/11438052/items/KT5VAC9I"],"itemData":{"id":59,"type":"article-journal","container-title":"South African Medical Journal","DOI":"10.7196/SAMJ.2018.v108i5.13313","ISSN":"2078-5135, 0256-9574","issue":"5","journalAbbreviation":"S Afr Med J","language":"en","page":"376","source":"DOI.org (Crossref)","title":"Point-of-care and lung ultrasound incorporated in daily practice","volume":"108","author":[{"family":"Neethling","given":"E"},{"family":"Roodt","given":"F"},{"family":"Beck","given":"C"},{"family":"Swanevelder","given":"J L C"}],"issued":{"date-parts":[["2018",4,25]]},"citation-key":"Neethling.etal_Pointofcarelung_2018"}},{"id":60,"uris":["http://zotero.org/users/11438052/items/IJTVVXLZ"],"itemData":{"id":60,"type":"article-journal","container-title":"Anesthesia &amp; Analgesia","DOI":"10.1213/ANE.0000000000001854","ISSN":"0003-2999","issue":"3","journalAbbreviation":"Anesthesia &amp; Analgesia","language":"en","page":"761-765","source":"DOI.org (Crossref)","title":"Why Anesthesiologists Must Incorporate Focused Cardiac Ultrasound Into Daily Practice:","title-short":"Why Anesthesiologists Must Incorporate Focused Cardiac Ultrasound Into Daily Practice","volume":"124","author":[{"family":"Coker","given":"Bradley J."},{"family":"Zimmerman","given":"Josh M."}],"issued":{"date-parts":[["2017",3]]},"citation-key":"Coker.Zimmerman_WhyAnesthesiologists_2017"}},{"id":72,"uris":["http://zotero.org/users/11438052/items/9J2H4V7B"],"itemData":{"id":72,"type":"article-journal","abstract":"This prospective observational study investigated the effect of focused transthoracic echocardiography in 99 patients who had suspected cardiac disease or were ‡ 65 years old, and were scheduled for emergency non-cardiac surgery. The treating anaesthetist completed a diagnosis and management plan before and after transthoracic echocardiography, which was performed by an independent operator. Clinical examination rated cardiac disease present in 75%; the remainder were asymptomatic. The cardiac diagnosis was changed in 67% and the management plan in 44% of patients after echocardiography. Cardiac disease was identiﬁed by echocardiography in 64% of patients, which led to a step-up of treatment in 36% (4% delay for cardiology referral, 2% altered surgery, 4% intensive care and 26% intra-operative haemodynamic management changes). Absence of cardiac disease in 36% resulted in a step-down of treatment in 8% (no referral 3%, intensive care 1% or haemodynamic treatment 4%). Pre-operative focused transthoracic echocardiography in patients admitted for emergency surgery and with known cardiac disease or suspected to be at risk of cardiac disease frequently alters diagnosis and management.","container-title":"Anaesthesia","DOI":"10.1111/j.1365-2044.2012.07118.x","ISSN":"00032409","issue":"7","language":"en","page":"714-720","source":"DOI.org (Crossref)","title":"The impact of pre-operative focused transthoracic echocardiography in emergency non-cardiac surgery patients with known or risk of cardiac disease: Pre-operative echocardiography in emergency surgery","title-short":"The impact of pre-operative focused transthoracic echocardiography in emergency non-cardiac surgery patients with known or risk of cardiac disease","volume":"67","author":[{"family":"Canty","given":"D. J."},{"family":"Royse","given":"C. F."},{"family":"Kilpatrick","given":"D."},{"family":"Williams","given":"D. L."},{"family":"Royse","given":"A. G."}],"issued":{"date-parts":[["2012",7]]},"citation-key":"Canty.etal_impactpreoperative_2012"}}],"schema":"https://github.com/citation-style-language/schema/raw/master/csl-citation.json"} </w:instrText>
      </w:r>
      <w:r w:rsidR="00DC57CC" w:rsidRPr="00A66C7D">
        <w:rPr>
          <w:rFonts w:asciiTheme="majorBidi" w:hAnsiTheme="majorBidi" w:cstheme="majorBidi"/>
          <w:sz w:val="24"/>
          <w:szCs w:val="24"/>
          <w:vertAlign w:val="superscript"/>
        </w:rPr>
        <w:fldChar w:fldCharType="separate"/>
      </w:r>
      <w:r w:rsidR="00DC57CC" w:rsidRPr="00A66C7D">
        <w:rPr>
          <w:rFonts w:asciiTheme="majorBidi" w:hAnsiTheme="majorBidi" w:cstheme="majorBidi"/>
          <w:kern w:val="0"/>
          <w:sz w:val="24"/>
          <w:szCs w:val="24"/>
          <w:vertAlign w:val="superscript"/>
        </w:rPr>
        <w:t>(1–11)</w:t>
      </w:r>
      <w:r w:rsidR="00DC57CC" w:rsidRPr="00A66C7D">
        <w:rPr>
          <w:rFonts w:asciiTheme="majorBidi" w:hAnsiTheme="majorBidi" w:cstheme="majorBidi"/>
          <w:sz w:val="24"/>
          <w:szCs w:val="24"/>
          <w:vertAlign w:val="superscript"/>
        </w:rPr>
        <w:fldChar w:fldCharType="end"/>
      </w:r>
      <w:r w:rsidR="00DC57CC" w:rsidRPr="00A66C7D">
        <w:rPr>
          <w:rFonts w:asciiTheme="majorBidi" w:hAnsiTheme="majorBidi" w:cstheme="majorBidi"/>
          <w:sz w:val="24"/>
          <w:szCs w:val="24"/>
        </w:rPr>
        <w:t xml:space="preserve"> </w:t>
      </w:r>
      <w:r w:rsidR="00AA5438" w:rsidRPr="00A66C7D">
        <w:rPr>
          <w:rFonts w:asciiTheme="majorBidi" w:eastAsia="Times New Roman" w:hAnsiTheme="majorBidi" w:cstheme="majorBidi"/>
          <w:sz w:val="24"/>
          <w:szCs w:val="24"/>
          <w:lang w:eastAsia="en-ZA"/>
        </w:rPr>
        <w:t xml:space="preserve">Cardiovascular and lung POCUS form part of the basic and essential skills of all anaesthetists and are becoming the standard of care internationally. </w:t>
      </w:r>
      <w:r w:rsidR="00AA5438" w:rsidRPr="00A66C7D">
        <w:rPr>
          <w:rFonts w:asciiTheme="majorBidi" w:eastAsia="Times New Roman" w:hAnsiTheme="majorBidi" w:cstheme="majorBidi"/>
          <w:sz w:val="24"/>
          <w:szCs w:val="24"/>
          <w:vertAlign w:val="superscript"/>
          <w:lang w:eastAsia="en-ZA"/>
        </w:rPr>
        <w:fldChar w:fldCharType="begin"/>
      </w:r>
      <w:r w:rsidR="00AA5438" w:rsidRPr="00A66C7D">
        <w:rPr>
          <w:rFonts w:asciiTheme="majorBidi" w:eastAsia="Times New Roman" w:hAnsiTheme="majorBidi" w:cstheme="majorBidi"/>
          <w:sz w:val="24"/>
          <w:szCs w:val="24"/>
          <w:vertAlign w:val="superscript"/>
          <w:lang w:eastAsia="en-ZA"/>
        </w:rPr>
        <w:instrText xml:space="preserve"> ADDIN ZOTERO_ITEM CSL_CITATION {"citationID":"jiwzUhKc","properties":{"formattedCitation":"(6\\uc0\\u8211{}10,12,13)","plainCitation":"(6–10,12,13)","noteIndex":0},"citationItems":[{"id":64,"uris":["http://zotero.org/users/11438052/items/DVUMFP3I"],"itemData":{"id":64,"type":"article-journal","abstract":"Background: Point-of-care ultrasound (POCUS) is becoming part of the standard skill set of the modern-day anaesthetist. There is limited knowledge regarding the availability of ultrasound (US) and POCUS skills in South Africa. There may be barriers to adopting US in many institutions.\nMethods: An observational cohort questionnaire was distributed via an online REDCap survey. All doctors practising anaesthesia in South Africa were eligible. Recruitment was done via an email link that was sent to South African Society of Anaesthesiologists (SASA) members. Non-SASA members were recruited via departmental mailing lists or social media.\nResults: Of the 580 respondents, 478 were SASA members (response rate 22.9%, confidence interval 3.94) and 102 were nonSASA members. In total, 571 surveys were suitable for analysis, 397 (69.5%) respondents had more than five years anaesthesia experience, 558 (97.7%) of respondents worked in hospitals that have US machines available, and 76.7% had US readily available after hours. Respondents used US mostly for central venous catheter (CVC) insertions (77.9%), regional anaesthesia (82.3%), and cardiac and lung assessments (26.4% and 17.7%, respectively). It is used much less frequently for neuraxial anaesthesia (1.4%). Of the respondents, 382 (66.9%) had received US training, only 198 (34.7%) felt confident in their US skills, and 482 (84.4%) wish to have further US training. The two most significant barriers to US were lack of equipment and lack of training at postgraduate level.\nConclusion: South African anaesthetists work at institutions where US equipment is generally available, and most practitioners want to incorporate US in their practice. However, anaesthetists feel insecure with respect to their skills and indicated that they wish to receive further training. Efforts should be made to formalise POCUS training in the Fellowship of the College of Anaesthetists (FCA) curriculum and make US training more accessible.","container-title":"Southern African Journal of Anaesthesia and Analgesia","DOI":"10.36303/SAJAA.2021.27.6.2636","ISSN":"2220-1181, 2220-1173","issue":"6","journalAbbreviation":"Southern African Journal of Anaesthesia and Analgesia","language":"en","page":"271-277","source":"DOI.org (Crossref)","title":"Perioperative ultrasound among South African anaesthetists: a survey of current practice and availability","title-short":"Perioperative ultrasound among South African anaesthetists","volume":"27","author":[{"family":"Kathrada","given":"Mis"},{"family":"Jagga","given":"M"},{"family":"Mzoneli","given":"Yn"},{"family":"Swanevelder","given":"J"},{"family":"Gibbs","given":"Mw"}],"issued":{"date-parts":[["2021",11]]},"citation-key":"Kathrada.etal_Perioperativeultrasound_2021"}},{"id":66,"uris":["http://zotero.org/users/11438052/items/7UXKLLTS"],"itemData":{"id":66,"type":"article-journal","abstract":"Echocardiography is migrating rapidly across speciality boundaries and clinical demand is expanding. Echocardiography shows promise for evolving applications in the peri-operative assessment and therapeutic management of patients undergoing non-cardiac surgery, whether it be elective or emergency. Although evidence is limited with regard to signiﬁcant impact on outcomes from anaesthesia and surgery, there is little doubt about the validity and power of two-dimensional real-time viewing of cardiac anatomy and function. Echocardiography can be used to assist in decision-making along the entire peri-operative pathway, and is increasingly delivered by the previously referring physicians. The discussion around more widespread incorporation of cardiac ultrasound into anaesthetic practice must take into account competency, training and governance. Failure to do so adequately may mean that the use of echocardiography is poorly applied and costly.","container-title":"Anaesthesia","DOI":"10.1111/anae.12663","ISSN":"00032409","issue":"7","journalAbbreviation":"Anaesthesia","language":"en","page":"764-776","source":"DOI.org (Crossref)","title":"A review of echocardiography in anaesthetic and peri-operative practice. Part 1: impact and utility","title-short":"A review of echocardiography in anaesthetic and peri-operative practice. Part 1","volume":"69","author":[{"family":"Barber","given":"R. L."},{"family":"Fletcher","given":"S. N."}],"issued":{"date-parts":[["2014",7]]},"citation-key":"Barber.Fletcher_reviewechocardiography_2014"}},{"id":58,"uris":["http://zotero.org/users/11438052/items/38GWSXLS"],"itemData":{"id":58,"type":"article-journal","container-title":"Southern African Journal of Anaesthesia and Analgesia","DOI":"10.36303/SAJAA.2021.27.6.2752","ISSN":"2220-1181, 2220-1173","issue":"6","journalAbbreviation":"Southern African Journal of Anaesthesia and Analgesia","language":"en","page":"256-257","source":"DOI.org (Crossref)","title":"Point-of-care ultrasound for all – teaching, training and use at every opportunity","volume":"27","author":[{"family":"Turton","given":"E"}],"issued":{"date-parts":[["2021",11]]},"citation-key":"Turton_Pointofcareultrasound_2021"}},{"id":59,"uris":["http://zotero.org/users/11438052/items/KT5VAC9I"],"itemData":{"id":59,"type":"article-journal","container-title":"South African Medical Journal","DOI":"10.7196/SAMJ.2018.v108i5.13313","ISSN":"2078-5135, 0256-9574","issue":"5","journalAbbreviation":"S Afr Med J","language":"en","page":"376","source":"DOI.org (Crossref)","title":"Point-of-care and lung ultrasound incorporated in daily practice","volume":"108","author":[{"family":"Neethling","given":"E"},{"family":"Roodt","given":"F"},{"family":"Beck","given":"C"},{"family":"Swanevelder","given":"J L C"}],"issued":{"date-parts":[["2018",4,25]]},"citation-key":"Neethling.etal_Pointofcarelung_2018"}},{"id":60,"uris":["http://zotero.org/users/11438052/items/IJTVVXLZ"],"itemData":{"id":60,"type":"article-journal","container-title":"Anesthesia &amp; Analgesia","DOI":"10.1213/ANE.0000000000001854","ISSN":"0003-2999","issue":"3","journalAbbreviation":"Anesthesia &amp; Analgesia","language":"en","page":"761-765","source":"DOI.org (Crossref)","title":"Why Anesthesiologists Must Incorporate Focused Cardiac Ultrasound Into Daily Practice:","title-short":"Why Anesthesiologists Must Incorporate Focused Cardiac Ultrasound Into Daily Practice","volume":"124","author":[{"family":"Coker","given":"Bradley J."},{"family":"Zimmerman","given":"Josh M."}],"issued":{"date-parts":[["2017",3]]},"citation-key":"Coker.Zimmerman_WhyAnesthesiologists_2017"}},{"id":70,"uris":["http://zotero.org/users/11438052/items/N53P5AGQ"],"itemData":{"id":70,"type":"article-journal","abstract":"Ultrasound applications in peri-operative medicine have become common place in modern anaesthesia practice. Anaesthetists have performed transoesophageal echocardiography in cardiac and selected non-cardiac surgery for over two decades. We aimed to assess the indications, impact on clinical management and accuracy of focused cardiovascular ultrasound performed by anaesthetists in the peri-operative period. One hundred and seventy patients over a 3-year period had a focused transthoracic echocardiogram. Adequate images to answer the clinical question were obtained in 167 out of 170 patients (98%). The undifferentiated systolic murmur was the commonest indication (98 out of 170, 58%). Some degree of aortic stenosis was present in 47 out of 170 (26%) of patients; mitral valve disease (30 out of 170 (18%)) and pulmonary hypertension (25 out of 170 (14%)) were also common. Changes in peri-operative management occurred in 140 out of 170 (82%) patients and major ﬁndings correlated with a formal cardiology transthoracic echocardiogram in 52 out of 57 (92%) patients. Focused cardiovascular ultrasound performed by anaesthetists in the peri-operative period accurately detects major cardiac pathology and signiﬁcantly alters peri-operative management.","container-title":"Anaesthesia","DOI":"10.1111/j.1365-2044.2011.06622.x","ISSN":"00032409","issue":"4","language":"en","page":"268-273","source":"DOI.org (Crossref)","title":"Three years’ experience of focused cardiovascular ultrasound in the peri-operative period: Focused peri-operative cardiovascular ultrasound","title-short":"Three years’ experience of focused cardiovascular ultrasound in the peri-operative period","volume":"66","author":[{"family":"Cowie","given":"B."}],"issued":{"date-parts":[["2011",4]]},"citation-key":"Cowie_Threeyears_2011"}},{"id":73,"uris":["http://zotero.org/users/11438052/items/GFB9XHXV"],"itemData":{"id":73,"type":"article-journal","abstract":"Background:  Point-of-care ultrasound is increasingly being used as a diagnostic tool in resource-limited settings. The majority of existing ultrasound protocols have been developed and implemented in high-resource settings. In subSaharan Africa (SSA), patients with heart failure of various etiologies commonly present late in the disease process, with a similar syndrome of dyspnea, edema and cardiomegaly on chest X-ray. The causes of heart failure in SSA differ from those in high-resource settings. Point-of-care ultrasound has the potential to identify the underlying etiology of heart failure, and lead to targeted therapy. Based on a literature review and weighted score of disease prevalence, diagnostic impact and difficulty in performing the ultrasound, we propose a context-specific cardiac ultrasound pro‑tocol to help differentiate patients presenting with heart failure in SSA.\nResults:  Pericardial effusion, dilated cardiomyopathy, cor pulmonale, mitral valve disease, and left ventricular hypertrophy were identified as target conditions for a focused ultrasound protocol in patients with cardiac failure and cardiomegaly in SSA. By utilizing a simplified 5-question approach with all images obtained from the subxiphoid view, the protocol is suitable for use by health care professionals with limited ultrasound experience.\nConclusions:  The “Cardiac ultrasound for resource-limited settings (CURLS)” protocol is a context-specific algorithm designed to aid the clinician in diagnosing the five most clinically relevant etiologies of heart failure and cardiomegaly in SSA. The protocol has the potential to influence treatment decisions in patients who present with clinical signs of heart failure in resource-limited settings outside of the traditional referral institutions.","container-title":"The Ultrasound Journal","DOI":"10.1186/s13089-019-0149-0","ISSN":"2524-8987","issue":"1","journalAbbreviation":"Ultrasound J","language":"en","page":"34","source":"DOI.org (Crossref)","title":"Cardiac ultrasound in resource-limited settings (CURLS): towards a wider use of basic echo applications in Africa","title-short":"Cardiac ultrasound in resource-limited settings (CURLS)","volume":"11","author":[{"family":"Huson","given":"Michaëla A. M."},{"family":"Kaminstein","given":"Dan"},{"family":"Kahn","given":"Daniel"},{"family":"Belard","given":"Sabine"},{"family":"Ganesh","given":"Prakash"},{"family":"Kandoole-Kabwere","given":"Vanessa"},{"family":"Wallrauch","given":"Claudia"},{"family":"Phiri","given":"Sam"},{"family":"Kreuels","given":"Benno"},{"family":"Heller","given":"Tom"}],"issued":{"date-parts":[["2019",12]]},"citation-key":"Huson.etal_Cardiacultrasound_2019"}}],"schema":"https://github.com/citation-style-language/schema/raw/master/csl-citation.json"} </w:instrText>
      </w:r>
      <w:r w:rsidR="00AA5438" w:rsidRPr="00A66C7D">
        <w:rPr>
          <w:rFonts w:asciiTheme="majorBidi" w:eastAsia="Times New Roman" w:hAnsiTheme="majorBidi" w:cstheme="majorBidi"/>
          <w:sz w:val="24"/>
          <w:szCs w:val="24"/>
          <w:vertAlign w:val="superscript"/>
          <w:lang w:eastAsia="en-ZA"/>
        </w:rPr>
        <w:fldChar w:fldCharType="separate"/>
      </w:r>
      <w:r w:rsidR="00AA5438" w:rsidRPr="00A66C7D">
        <w:rPr>
          <w:rFonts w:asciiTheme="majorBidi" w:hAnsiTheme="majorBidi" w:cstheme="majorBidi"/>
          <w:kern w:val="0"/>
          <w:sz w:val="24"/>
          <w:szCs w:val="24"/>
          <w:vertAlign w:val="superscript"/>
        </w:rPr>
        <w:t>(6–10,12,13)</w:t>
      </w:r>
      <w:r w:rsidR="00AA5438" w:rsidRPr="00A66C7D">
        <w:rPr>
          <w:rFonts w:asciiTheme="majorBidi" w:eastAsia="Times New Roman" w:hAnsiTheme="majorBidi" w:cstheme="majorBidi"/>
          <w:sz w:val="24"/>
          <w:szCs w:val="24"/>
          <w:vertAlign w:val="superscript"/>
          <w:lang w:eastAsia="en-ZA"/>
        </w:rPr>
        <w:fldChar w:fldCharType="end"/>
      </w:r>
    </w:p>
    <w:p w14:paraId="76439C67" w14:textId="77777777" w:rsidR="004000A4" w:rsidRPr="00A66C7D" w:rsidRDefault="004000A4" w:rsidP="00A66C7D">
      <w:pPr>
        <w:spacing w:after="0" w:line="360" w:lineRule="auto"/>
        <w:rPr>
          <w:rFonts w:asciiTheme="majorBidi" w:hAnsiTheme="majorBidi" w:cstheme="majorBidi"/>
          <w:sz w:val="24"/>
          <w:szCs w:val="24"/>
        </w:rPr>
      </w:pPr>
    </w:p>
    <w:p w14:paraId="1A62599C" w14:textId="7B5B8AA0" w:rsidR="00686900" w:rsidRPr="00A66C7D" w:rsidRDefault="00000000" w:rsidP="00A66C7D">
      <w:pPr>
        <w:spacing w:after="0" w:line="360" w:lineRule="auto"/>
        <w:rPr>
          <w:rFonts w:asciiTheme="majorBidi" w:hAnsiTheme="majorBidi" w:cstheme="majorBidi"/>
          <w:sz w:val="24"/>
          <w:szCs w:val="24"/>
        </w:rPr>
      </w:pPr>
      <w:r w:rsidRPr="00A66C7D">
        <w:rPr>
          <w:rFonts w:asciiTheme="majorBidi" w:hAnsiTheme="majorBidi" w:cstheme="majorBidi"/>
          <w:sz w:val="24"/>
          <w:szCs w:val="24"/>
        </w:rPr>
        <w:t xml:space="preserve">POCUS training is time efficient, allowing ultrasound-naive doctors to rapidly acquire and integrate essential skills. </w:t>
      </w:r>
      <w:r w:rsidR="004E035D" w:rsidRPr="00A66C7D">
        <w:rPr>
          <w:rFonts w:asciiTheme="majorBidi" w:hAnsiTheme="majorBidi" w:cstheme="majorBidi"/>
          <w:sz w:val="24"/>
          <w:szCs w:val="24"/>
        </w:rPr>
        <w:t xml:space="preserve">The manageable learning curve ensures that doctors can </w:t>
      </w:r>
      <w:r w:rsidRPr="00104B46">
        <w:rPr>
          <w:rFonts w:asciiTheme="majorBidi" w:eastAsia="Times New Roman" w:hAnsiTheme="majorBidi" w:cstheme="majorBidi"/>
          <w:sz w:val="24"/>
          <w:szCs w:val="24"/>
        </w:rPr>
        <w:t>promptly and effectively integrate POCUS into their practice</w:t>
      </w:r>
      <w:r w:rsidR="004E035D" w:rsidRPr="00A66C7D">
        <w:rPr>
          <w:rFonts w:asciiTheme="majorBidi" w:hAnsiTheme="majorBidi" w:cstheme="majorBidi"/>
          <w:sz w:val="24"/>
          <w:szCs w:val="24"/>
        </w:rPr>
        <w:t xml:space="preserve">. </w:t>
      </w:r>
      <w:r w:rsidRPr="00A66C7D">
        <w:rPr>
          <w:rFonts w:asciiTheme="majorBidi" w:hAnsiTheme="majorBidi" w:cstheme="majorBidi"/>
          <w:sz w:val="24"/>
          <w:szCs w:val="24"/>
        </w:rPr>
        <w:t xml:space="preserve">When POCUS is performed by a novice examiner with basic training, the technique and images have been shown to be comparable to the </w:t>
      </w:r>
      <w:r w:rsidR="00333DF4" w:rsidRPr="00A66C7D">
        <w:rPr>
          <w:rFonts w:asciiTheme="majorBidi" w:eastAsia="Times New Roman" w:hAnsiTheme="majorBidi" w:cstheme="majorBidi"/>
          <w:sz w:val="24"/>
          <w:szCs w:val="24"/>
          <w:lang w:eastAsia="en-ZA"/>
        </w:rPr>
        <w:t>gold standard of an expert.</w:t>
      </w:r>
      <w:r w:rsidR="00333DF4" w:rsidRPr="00A66C7D">
        <w:rPr>
          <w:rFonts w:asciiTheme="majorBidi" w:eastAsia="Times New Roman" w:hAnsiTheme="majorBidi" w:cstheme="majorBidi"/>
          <w:sz w:val="24"/>
          <w:szCs w:val="24"/>
          <w:vertAlign w:val="superscript"/>
          <w:lang w:eastAsia="en-ZA"/>
        </w:rPr>
        <w:fldChar w:fldCharType="begin"/>
      </w:r>
      <w:r w:rsidR="00333DF4" w:rsidRPr="00A66C7D">
        <w:rPr>
          <w:rFonts w:asciiTheme="majorBidi" w:eastAsia="Times New Roman" w:hAnsiTheme="majorBidi" w:cstheme="majorBidi"/>
          <w:sz w:val="24"/>
          <w:szCs w:val="24"/>
          <w:vertAlign w:val="superscript"/>
          <w:lang w:eastAsia="en-ZA"/>
        </w:rPr>
        <w:instrText xml:space="preserve"> ADDIN ZOTERO_ITEM CSL_CITATION {"citationID":"NDpPY4kV","properties":{"formattedCitation":"(6,8\\uc0\\u8211{}12,14,15)","plainCitation":"(6,8–12,14,15)","noteIndex":0},"citationItems":[{"id":64,"uris":["http://zotero.org/users/11438052/items/DVUMFP3I"],"itemData":{"id":64,"type":"article-journal","abstract":"Background: Point-of-care ultrasound (POCUS) is becoming part of the standard skill set of the modern-day anaesthetist. There is limited knowledge regarding the availability of ultrasound (US) and POCUS skills in South Africa. There may be barriers to adopting US in many institutions.\nMethods: An observational cohort questionnaire was distributed via an online REDCap survey. All doctors practising anaesthesia in South Africa were eligible. Recruitment was done via an email link that was sent to South African Society of Anaesthesiologists (SASA) members. Non-SASA members were recruited via departmental mailing lists or social media.\nResults: Of the 580 respondents, 478 were SASA members (response rate 22.9%, confidence interval 3.94) and 102 were nonSASA members. In total, 571 surveys were suitable for analysis, 397 (69.5%) respondents had more than five years anaesthesia experience, 558 (97.7%) of respondents worked in hospitals that have US machines available, and 76.7% had US readily available after hours. Respondents used US mostly for central venous catheter (CVC) insertions (77.9%), regional anaesthesia (82.3%), and cardiac and lung assessments (26.4% and 17.7%, respectively). It is used much less frequently for neuraxial anaesthesia (1.4%). Of the respondents, 382 (66.9%) had received US training, only 198 (34.7%) felt confident in their US skills, and 482 (84.4%) wish to have further US training. The two most significant barriers to US were lack of equipment and lack of training at postgraduate level.\nConclusion: South African anaesthetists work at institutions where US equipment is generally available, and most practitioners want to incorporate US in their practice. However, anaesthetists feel insecure with respect to their skills and indicated that they wish to receive further training. Efforts should be made to formalise POCUS training in the Fellowship of the College of Anaesthetists (FCA) curriculum and make US training more accessible.","container-title":"Southern African Journal of Anaesthesia and Analgesia","DOI":"10.36303/SAJAA.2021.27.6.2636","ISSN":"2220-1181, 2220-1173","issue":"6","journalAbbreviation":"Southern African Journal of Anaesthesia and Analgesia","language":"en","page":"271-277","source":"DOI.org (Crossref)","title":"Perioperative ultrasound among South African anaesthetists: a survey of current practice and availability","title-short":"Perioperative ultrasound among South African anaesthetists","volume":"27","author":[{"family":"Kathrada","given":"Mis"},{"family":"Jagga","given":"M"},{"family":"Mzoneli","given":"Yn"},{"family":"Swanevelder","given":"J"},{"family":"Gibbs","given":"Mw"}],"issued":{"date-parts":[["2021",11]]},"citation-key":"Kathrada.etal_Perioperativeultrasound_2021"}},{"id":58,"uris":["http://zotero.org/users/11438052/items/38GWSXLS"],"itemData":{"id":58,"type":"article-journal","container-title":"Southern African Journal of Anaesthesia and Analgesia","DOI":"10.36303/SAJAA.2021.27.6.2752","ISSN":"2220-1181, 2220-1173","issue":"6","journalAbbreviation":"Southern African Journal of Anaesthesia and Analgesia","language":"en","page":"256-257","source":"DOI.org (Crossref)","title":"Point-of-care ultrasound for all – teaching, training and use at every opportunity","volume":"27","author":[{"family":"Turton","given":"E"}],"issued":{"date-parts":[["2021",11]]},"citation-key":"Turton_Pointofcareultrasound_2021"}},{"id":59,"uris":["http://zotero.org/users/11438052/items/KT5VAC9I"],"itemData":{"id":59,"type":"article-journal","container-title":"South African Medical Journal","DOI":"10.7196/SAMJ.2018.v108i5.13313","ISSN":"2078-5135, 0256-9574","issue":"5","journalAbbreviation":"S Afr Med J","language":"en","page":"376","source":"DOI.org (Crossref)","title":"Point-of-care and lung ultrasound incorporated in daily practice","volume":"108","author":[{"family":"Neethling","given":"E"},{"family":"Roodt","given":"F"},{"family":"Beck","given":"C"},{"family":"Swanevelder","given":"J L C"}],"issued":{"date-parts":[["2018",4,25]]},"citation-key":"Neethling.etal_Pointofcarelung_2018"}},{"id":60,"uris":["http://zotero.org/users/11438052/items/IJTVVXLZ"],"itemData":{"id":60,"type":"article-journal","container-title":"Anesthesia &amp; Analgesia","DOI":"10.1213/ANE.0000000000001854","ISSN":"0003-2999","issue":"3","journalAbbreviation":"Anesthesia &amp; Analgesia","language":"en","page":"761-765","source":"DOI.org (Crossref)","title":"Why Anesthesiologists Must Incorporate Focused Cardiac Ultrasound Into Daily Practice:","title-short":"Why Anesthesiologists Must Incorporate Focused Cardiac Ultrasound Into Daily Practice","volume":"124","author":[{"family":"Coker","given":"Bradley J."},{"family":"Zimmerman","given":"Josh M."}],"issued":{"date-parts":[["2017",3]]},"citation-key":"Coker.Zimmerman_WhyAnesthesiologists_2017"}},{"id":72,"uris":["http://zotero.org/users/11438052/items/9J2H4V7B"],"itemData":{"id":72,"type":"article-journal","abstract":"This prospective observational study investigated the effect of focused transthoracic echocardiography in 99 patients who had suspected cardiac disease or were ‡ 65 years old, and were scheduled for emergency non-cardiac surgery. The treating anaesthetist completed a diagnosis and management plan before and after transthoracic echocardiography, which was performed by an independent operator. Clinical examination rated cardiac disease present in 75%; the remainder were asymptomatic. The cardiac diagnosis was changed in 67% and the management plan in 44% of patients after echocardiography. Cardiac disease was identiﬁed by echocardiography in 64% of patients, which led to a step-up of treatment in 36% (4% delay for cardiology referral, 2% altered surgery, 4% intensive care and 26% intra-operative haemodynamic management changes). Absence of cardiac disease in 36% resulted in a step-down of treatment in 8% (no referral 3%, intensive care 1% or haemodynamic treatment 4%). Pre-operative focused transthoracic echocardiography in patients admitted for emergency surgery and with known cardiac disease or suspected to be at risk of cardiac disease frequently alters diagnosis and management.","container-title":"Anaesthesia","DOI":"10.1111/j.1365-2044.2012.07118.x","ISSN":"00032409","issue":"7","language":"en","page":"714-720","source":"DOI.org (Crossref)","title":"The impact of pre-operative focused transthoracic echocardiography in emergency non-cardiac surgery patients with known or risk of cardiac disease: Pre-operative echocardiography in emergency surgery","title-short":"The impact of pre-operative focused transthoracic echocardiography in emergency non-cardiac surgery patients with known or risk of cardiac disease","volume":"67","author":[{"family":"Canty","given":"D. J."},{"family":"Royse","given":"C. F."},{"family":"Kilpatrick","given":"D."},{"family":"Williams","given":"D. L."},{"family":"Royse","given":"A. G."}],"issued":{"date-parts":[["2012",7]]},"citation-key":"Canty.etal_impactpreoperative_2012"}},{"id":70,"uris":["http://zotero.org/users/11438052/items/N53P5AGQ"],"itemData":{"id":70,"type":"article-journal","abstract":"Ultrasound applications in peri-operative medicine have become common place in modern anaesthesia practice. Anaesthetists have performed transoesophageal echocardiography in cardiac and selected non-cardiac surgery for over two decades. We aimed to assess the indications, impact on clinical management and accuracy of focused cardiovascular ultrasound performed by anaesthetists in the peri-operative period. One hundred and seventy patients over a 3-year period had a focused transthoracic echocardiogram. Adequate images to answer the clinical question were obtained in 167 out of 170 patients (98%). The undifferentiated systolic murmur was the commonest indication (98 out of 170, 58%). Some degree of aortic stenosis was present in 47 out of 170 (26%) of patients; mitral valve disease (30 out of 170 (18%)) and pulmonary hypertension (25 out of 170 (14%)) were also common. Changes in peri-operative management occurred in 140 out of 170 (82%) patients and major ﬁndings correlated with a formal cardiology transthoracic echocardiogram in 52 out of 57 (92%) patients. Focused cardiovascular ultrasound performed by anaesthetists in the peri-operative period accurately detects major cardiac pathology and signiﬁcantly alters peri-operative management.","container-title":"Anaesthesia","DOI":"10.1111/j.1365-2044.2011.06622.x","ISSN":"00032409","issue":"4","language":"en","page":"268-273","source":"DOI.org (Crossref)","title":"Three years’ experience of focused cardiovascular ultrasound in the peri-operative period: Focused peri-operative cardiovascular ultrasound","title-short":"Three years’ experience of focused cardiovascular ultrasound in the peri-operative period","volume":"66","author":[{"family":"Cowie","given":"B."}],"issued":{"date-parts":[["2011",4]]},"citation-key":"Cowie_Threeyears_2011"}},{"id":34,"uris":["http://zotero.org/users/11438052/items/YB5RZVV8"],"itemData":{"id":34,"type":"article-journal","container-title":"Critical Care Medicine","DOI":"10.1097/CCM.0000000000001661","ISSN":"0090-3493","issue":"8","journalAbbreviation":"Critical Care Medicine","language":"en","page":"e742-e750","source":"DOI.org (Crossref)","title":"Curriculum Development and Evaluation of a Hemodynamic Critical Care Ultrasound: A Systematic Review of the Literature","title-short":"Curriculum Development and Evaluation of a Hemodynamic Critical Care Ultrasound","volume":"44","author":[{"family":"Kanji","given":"Hussein D."},{"family":"McCallum","given":"Jessica L."},{"family":"Bhagirath","given":"Kapil M."},{"family":"Neitzel","given":"Andrew S."}],"issued":{"date-parts":[["2016",8]]},"citation-key":"Kanji.etal_CurriculumDevelopment_2016"}},{"id":40,"uris":["http://zotero.org/users/11438052/items/KME4TATH"],"itemData":{"id":40,"type":"article-journal","abstract":"Background: Focused cardiac ultrasound (FoCUS) is a valuable skill for rapid assessment of cardiac function and volume status. Despite recent widespread adoption among physicians, there is limited data on the optimal training methods for teaching FoCUS and metrics for determining competency. We conducted a systematic review to gain insight on the optimal training strategies, including type and duration, that would allow physicians to achieve basic competency in FoCUS.\nMethods: Embase, PubMed, and Cochrane Library databases were searched from inception to June 2020. Included studies described standardized training programs for at least 5 medical students or physicians on adult FoCUS, followed by an assessment of competency relative to an expert. Data were extracted, and bias was assessed for each study.\nResults: Data were extracted from 23 studies on 292 learners. Existing FoCUS training programs remain varied in duration and type of training. Learners achieved near perfect agreement (κ &gt; 0.8) with expert echocardiographers on detecting left ventricular systolic dysfunction and pericardial effusion with 6 h each of didactics and hands-on training. Substantial agreement (κ &gt; 0.6) on could be achieved in half this time.\nConclusion: A short training program will allow most learners to achieve competency in detecting left ventricular systolic dysfunction and pericardial effusion by FoCUS. Additional training is necessary to ensure skill retention, improve efficiency in image acquisition, and detect other pathologies.","container-title":"Journal of Intensive Care","DOI":"10.1186/s40560-020-00503-x","ISSN":"2052-0492","issue":"1","journalAbbreviation":"j intensive care","language":"en","page":"93","source":"DOI.org (Crossref)","title":"Ensuring competency in focused cardiac ultrasound: a systematic review of training programs","title-short":"Ensuring competency in focused cardiac ultrasound","volume":"8","author":[{"family":"Gibson","given":"Lauren E."},{"family":"White-Dzuro","given":"Gabrielle A."},{"family":"Lindsay","given":"Patrick J."},{"family":"Berg","given":"Sheri M."},{"family":"Bittner","given":"Edward A."},{"family":"Chang","given":"Marvin G."}],"issued":{"date-parts":[["2020",12]]},"citation-key":"Gibson.etal_Ensuringcompetency_2020"}}],"schema":"https://github.com/citation-style-language/schema/raw/master/csl-citation.json"} </w:instrText>
      </w:r>
      <w:r w:rsidR="00333DF4" w:rsidRPr="00A66C7D">
        <w:rPr>
          <w:rFonts w:asciiTheme="majorBidi" w:eastAsia="Times New Roman" w:hAnsiTheme="majorBidi" w:cstheme="majorBidi"/>
          <w:sz w:val="24"/>
          <w:szCs w:val="24"/>
          <w:vertAlign w:val="superscript"/>
          <w:lang w:eastAsia="en-ZA"/>
        </w:rPr>
        <w:fldChar w:fldCharType="separate"/>
      </w:r>
      <w:r w:rsidR="00333DF4" w:rsidRPr="00A66C7D">
        <w:rPr>
          <w:rFonts w:asciiTheme="majorBidi" w:hAnsiTheme="majorBidi" w:cstheme="majorBidi"/>
          <w:kern w:val="0"/>
          <w:sz w:val="24"/>
          <w:szCs w:val="24"/>
          <w:vertAlign w:val="superscript"/>
        </w:rPr>
        <w:t>(6,8–12,14,15)</w:t>
      </w:r>
      <w:r w:rsidR="00333DF4" w:rsidRPr="00A66C7D">
        <w:rPr>
          <w:rFonts w:asciiTheme="majorBidi" w:eastAsia="Times New Roman" w:hAnsiTheme="majorBidi" w:cstheme="majorBidi"/>
          <w:sz w:val="24"/>
          <w:szCs w:val="24"/>
          <w:vertAlign w:val="superscript"/>
          <w:lang w:eastAsia="en-ZA"/>
        </w:rPr>
        <w:fldChar w:fldCharType="end"/>
      </w:r>
      <w:r w:rsidR="00333DF4" w:rsidRPr="00A66C7D">
        <w:rPr>
          <w:rFonts w:asciiTheme="majorBidi" w:eastAsia="Times New Roman" w:hAnsiTheme="majorBidi" w:cstheme="majorBidi"/>
          <w:sz w:val="24"/>
          <w:szCs w:val="24"/>
          <w:vertAlign w:val="superscript"/>
          <w:lang w:eastAsia="en-ZA"/>
        </w:rPr>
        <w:t xml:space="preserve"> </w:t>
      </w:r>
      <w:r w:rsidRPr="00A66C7D">
        <w:rPr>
          <w:rFonts w:asciiTheme="majorBidi" w:hAnsiTheme="majorBidi" w:cstheme="majorBidi"/>
          <w:sz w:val="24"/>
          <w:szCs w:val="24"/>
        </w:rPr>
        <w:t xml:space="preserve">POCUS should follow an I-AIM approach (indication, acquisition, interpretation, and medical decision-making) to ensure reliable diagnosis and interpretation of </w:t>
      </w:r>
      <w:r w:rsidR="001F602B" w:rsidRPr="00A66C7D">
        <w:rPr>
          <w:rFonts w:asciiTheme="majorBidi" w:eastAsia="Times New Roman" w:hAnsiTheme="majorBidi" w:cstheme="majorBidi"/>
          <w:sz w:val="24"/>
          <w:szCs w:val="24"/>
          <w:lang w:eastAsia="en-ZA"/>
        </w:rPr>
        <w:t>findings.</w:t>
      </w:r>
      <w:r w:rsidR="001F602B" w:rsidRPr="00A66C7D">
        <w:rPr>
          <w:rFonts w:asciiTheme="majorBidi" w:eastAsia="Times New Roman" w:hAnsiTheme="majorBidi" w:cstheme="majorBidi"/>
          <w:sz w:val="24"/>
          <w:szCs w:val="24"/>
          <w:vertAlign w:val="superscript"/>
          <w:lang w:eastAsia="en-ZA"/>
        </w:rPr>
        <w:fldChar w:fldCharType="begin"/>
      </w:r>
      <w:r w:rsidR="001F602B" w:rsidRPr="00A66C7D">
        <w:rPr>
          <w:rFonts w:asciiTheme="majorBidi" w:eastAsia="Times New Roman" w:hAnsiTheme="majorBidi" w:cstheme="majorBidi"/>
          <w:sz w:val="24"/>
          <w:szCs w:val="24"/>
          <w:vertAlign w:val="superscript"/>
          <w:lang w:eastAsia="en-ZA"/>
        </w:rPr>
        <w:instrText xml:space="preserve"> ADDIN ZOTERO_ITEM CSL_CITATION {"citationID":"wzuo2SYf","properties":{"formattedCitation":"(16)","plainCitation":"(16)","noteIndex":0},"citationItems":[{"id":63,"uris":["http://zotero.org/users/11438052/items/2JJXX96A"],"itemData":{"id":63,"type":"article-journal","abstract":"Purpose of Review Point of care ultrasound (POCUS) has played a role across almost every medical specialty. Although anesthesiologists have been using bedside ultrasound for nerve blocks and vascular access for many years now, there has been a recent push to incorporate whole-body POCUS into anesthesiologists’ training and daily practice. This article provides a brief overview of the indications, techniques for image acquisition, and general principles in interpreting basic images.","container-title":"Current Pain and Headache Reports","DOI":"10.1007/s11916-020-0847-0","ISSN":"1531-3433, 1534-3081","issue":"5","journalAbbreviation":"Curr Pain Headache Rep","language":"en","page":"20","source":"DOI.org (Crossref)","title":"Perioperative Point of Care Ultrasound (POCUS) for Anesthesiologists: an Overview","title-short":"Perioperative Point of Care Ultrasound (POCUS) for Anesthesiologists","volume":"24","author":[{"family":"Li","given":"Linda"},{"family":"Yong","given":"R. Jason"},{"family":"Kaye","given":"Alan D."},{"family":"Urman","given":"Richard D."}],"issued":{"date-parts":[["2020",5]]},"citation-key":"Li.etal_PerioperativePoint_2020"}}],"schema":"https://github.com/citation-style-language/schema/raw/master/csl-citation.json"} </w:instrText>
      </w:r>
      <w:r w:rsidR="001F602B" w:rsidRPr="00A66C7D">
        <w:rPr>
          <w:rFonts w:asciiTheme="majorBidi" w:eastAsia="Times New Roman" w:hAnsiTheme="majorBidi" w:cstheme="majorBidi"/>
          <w:sz w:val="24"/>
          <w:szCs w:val="24"/>
          <w:vertAlign w:val="superscript"/>
          <w:lang w:eastAsia="en-ZA"/>
        </w:rPr>
        <w:fldChar w:fldCharType="separate"/>
      </w:r>
      <w:r w:rsidR="001F602B" w:rsidRPr="00A66C7D">
        <w:rPr>
          <w:rFonts w:asciiTheme="majorBidi" w:hAnsiTheme="majorBidi" w:cstheme="majorBidi"/>
          <w:sz w:val="24"/>
          <w:szCs w:val="24"/>
          <w:vertAlign w:val="superscript"/>
        </w:rPr>
        <w:t>(16)</w:t>
      </w:r>
      <w:r w:rsidR="001F602B" w:rsidRPr="00A66C7D">
        <w:rPr>
          <w:rFonts w:asciiTheme="majorBidi" w:eastAsia="Times New Roman" w:hAnsiTheme="majorBidi" w:cstheme="majorBidi"/>
          <w:sz w:val="24"/>
          <w:szCs w:val="24"/>
          <w:vertAlign w:val="superscript"/>
          <w:lang w:eastAsia="en-ZA"/>
        </w:rPr>
        <w:fldChar w:fldCharType="end"/>
      </w:r>
      <w:r w:rsidR="001F602B" w:rsidRPr="00A66C7D">
        <w:rPr>
          <w:rFonts w:asciiTheme="majorBidi" w:eastAsia="Times New Roman" w:hAnsiTheme="majorBidi" w:cstheme="majorBidi"/>
          <w:sz w:val="24"/>
          <w:szCs w:val="24"/>
          <w:vertAlign w:val="superscript"/>
          <w:lang w:eastAsia="en-ZA"/>
        </w:rPr>
        <w:t xml:space="preserve"> </w:t>
      </w:r>
      <w:r w:rsidRPr="00A66C7D">
        <w:rPr>
          <w:rFonts w:asciiTheme="majorBidi" w:hAnsiTheme="majorBidi" w:cstheme="majorBidi"/>
          <w:sz w:val="24"/>
          <w:szCs w:val="24"/>
        </w:rPr>
        <w:t xml:space="preserve">The use of POCUS by anaesthetists has led to improved perioperative management decisions and outcomes both locally and internationally. </w:t>
      </w:r>
      <w:r w:rsidRPr="00A66C7D">
        <w:rPr>
          <w:rFonts w:asciiTheme="majorBidi" w:hAnsiTheme="majorBidi" w:cstheme="majorBidi"/>
          <w:sz w:val="24"/>
          <w:szCs w:val="24"/>
          <w:vertAlign w:val="superscript"/>
        </w:rPr>
        <w:fldChar w:fldCharType="begin"/>
      </w:r>
      <w:r w:rsidRPr="00A66C7D">
        <w:rPr>
          <w:rFonts w:asciiTheme="majorBidi" w:hAnsiTheme="majorBidi" w:cstheme="majorBidi"/>
          <w:sz w:val="24"/>
          <w:szCs w:val="24"/>
          <w:vertAlign w:val="superscript"/>
        </w:rPr>
        <w:instrText xml:space="preserve"> ADDIN ZOTERO_ITEM CSL_CITATION {"citationID":"uomEyvGg","properties":{"formattedCitation":"(6,7,9\\uc0\\u8211{}12,14,17)","plainCitation":"(6,7,9–12,14,17)","noteIndex":0},"citationItems":[{"id":64,"uris":["http://zotero.org/users/11438052/items/DVUMFP3I"],"itemData":{"id":64,"type":"article-journal","abstract":"Background: Point-of-care ultrasound (POCUS) is becoming part of the standard skill set of the modern-day anaesthetist. There is limited knowledge regarding the availability of ultrasound (US) and POCUS skills in South Africa. There may be barriers to adopting US in many institutions.\nMethods: An observational cohort questionnaire was distributed via an online REDCap survey. All doctors practising anaesthesia in South Africa were eligible. Recruitment was done via an email link that was sent to South African Society of Anaesthesiologists (SASA) members. Non-SASA members were recruited via departmental mailing lists or social media.\nResults: Of the 580 respondents, 478 were SASA members (response rate 22.9%, confidence interval 3.94) and 102 were nonSASA members. In total, 571 surveys were suitable for analysis, 397 (69.5%) respondents had more than five years anaesthesia experience, 558 (97.7%) of respondents worked in hospitals that have US machines available, and 76.7% had US readily available after hours. Respondents used US mostly for central venous catheter (CVC) insertions (77.9%), regional anaesthesia (82.3%), and cardiac and lung assessments (26.4% and 17.7%, respectively). It is used much less frequently for neuraxial anaesthesia (1.4%). Of the respondents, 382 (66.9%) had received US training, only 198 (34.7%) felt confident in their US skills, and 482 (84.4%) wish to have further US training. The two most significant barriers to US were lack of equipment and lack of training at postgraduate level.\nConclusion: South African anaesthetists work at institutions where US equipment is generally available, and most practitioners want to incorporate US in their practice. However, anaesthetists feel insecure with respect to their skills and indicated that they wish to receive further training. Efforts should be made to formalise POCUS training in the Fellowship of the College of Anaesthetists (FCA) curriculum and make US training more accessible.","container-title":"Southern African Journal of Anaesthesia and Analgesia","DOI":"10.36303/SAJAA.2021.27.6.2636","ISSN":"2220-1181, 2220-1173","issue":"6","journalAbbreviation":"Southern African Journal of Anaesthesia and Analgesia","language":"en","page":"271-277","source":"DOI.org (Crossref)","title":"Perioperative ultrasound among South African anaesthetists: a survey of current practice and availability","title-short":"Perioperative ultrasound among South African anaesthetists","volume":"27","author":[{"family":"Kathrada","given":"Mis"},{"family":"Jagga","given":"M"},{"family":"Mzoneli","given":"Yn"},{"family":"Swanevelder","given":"J"},{"family":"Gibbs","given":"Mw"}],"issued":{"date-parts":[["2021",11]]},"citation-key":"Kathrada.etal_Perioperativeultrasound_2021"}},{"id":66,"uris":["http://zotero.org/users/11438052/items/7UXKLLTS"],"itemData":{"id":66,"type":"article-journal","abstract":"Echocardiography is migrating rapidly across speciality boundaries and clinical demand is expanding. Echocardiography shows promise for evolving applications in the peri-operative assessment and therapeutic management of patients undergoing non-cardiac surgery, whether it be elective or emergency. Although evidence is limited with regard to signiﬁcant impact on outcomes from anaesthesia and surgery, there is little doubt about the validity and power of two-dimensional real-time viewing of cardiac anatomy and function. Echocardiography can be used to assist in decision-making along the entire peri-operative pathway, and is increasingly delivered by the previously referring physicians. The discussion around more widespread incorporation of cardiac ultrasound into anaesthetic practice must take into account competency, training and governance. Failure to do so adequately may mean that the use of echocardiography is poorly applied and costly.","container-title":"Anaesthesia","DOI":"10.1111/anae.12663","ISSN":"00032409","issue":"7","journalAbbreviation":"Anaesthesia","language":"en","page":"764-776","source":"DOI.org (Crossref)","title":"A review of echocardiography in anaesthetic and peri-operative practice. Part 1: impact and utility","title-short":"A review of echocardiography in anaesthetic and peri-operative practice. Part 1","volume":"69","author":[{"family":"Barber","given":"R. L."},{"family":"Fletcher","given":"S. N."}],"issued":{"date-parts":[["2014",7]]},"citation-key":"Barber.Fletcher_reviewechocardiography_2014"}},{"id":59,"uris":["http://zotero.org/users/11438052/items/KT5VAC9I"],"itemData":{"id":59,"type":"article-journal","container-title":"South African Medical Journal","DOI":"10.7196/SAMJ.2018.v108i5.13313","ISSN":"2078-5135, 0256-9574","issue":"5","journalAbbreviation":"S Afr Med J","language":"en","page":"376","source":"DOI.org (Crossref)","title":"Point-of-care and lung ultrasound incorporated in daily practice","volume":"108","author":[{"family":"Neethling","given":"E"},{"family":"Roodt","given":"F"},{"family":"Beck","given":"C"},{"family":"Swanevelder","given":"J L C"}],"issued":{"date-parts":[["2018",4,25]]},"citation-key":"Neethling.etal_Pointofcarelung_2018"}},{"id":60,"uris":["http://zotero.org/users/11438052/items/IJTVVXLZ"],"itemData":{"id":60,"type":"article-journal","container-title":"Anesthesia &amp; Analgesia","DOI":"10.1213/ANE.0000000000001854","ISSN":"0003-2999","issue":"3","journalAbbreviation":"Anesthesia &amp; Analgesia","language":"en","page":"761-765","source":"DOI.org (Crossref)","title":"Why Anesthesiologists Must Incorporate Focused Cardiac Ultrasound Into Daily Practice:","title-short":"Why Anesthesiologists Must Incorporate Focused Cardiac Ultrasound Into Daily Practice","volume":"124","author":[{"family":"Coker","given":"Bradley J."},{"family":"Zimmerman","given":"Josh M."}],"issued":{"date-parts":[["2017",3]]},"citation-key":"Coker.Zimmerman_WhyAnesthesiologists_2017"}},{"id":72,"uris":["http://zotero.org/users/11438052/items/9J2H4V7B"],"itemData":{"id":72,"type":"article-journal","abstract":"This prospective observational study investigated the effect of focused transthoracic echocardiography in 99 patients who had suspected cardiac disease or were ‡ 65 years old, and were scheduled for emergency non-cardiac surgery. The treating anaesthetist completed a diagnosis and management plan before and after transthoracic echocardiography, which was performed by an independent operator. Clinical examination rated cardiac disease present in 75%; the remainder were asymptomatic. The cardiac diagnosis was changed in 67% and the management plan in 44% of patients after echocardiography. Cardiac disease was identiﬁed by echocardiography in 64% of patients, which led to a step-up of treatment in 36% (4% delay for cardiology referral, 2% altered surgery, 4% intensive care and 26% intra-operative haemodynamic management changes). Absence of cardiac disease in 36% resulted in a step-down of treatment in 8% (no referral 3%, intensive care 1% or haemodynamic treatment 4%). Pre-operative focused transthoracic echocardiography in patients admitted for emergency surgery and with known cardiac disease or suspected to be at risk of cardiac disease frequently alters diagnosis and management.","container-title":"Anaesthesia","DOI":"10.1111/j.1365-2044.2012.07118.x","ISSN":"00032409","issue":"7","language":"en","page":"714-720","source":"DOI.org (Crossref)","title":"The impact of pre-operative focused transthoracic echocardiography in emergency non-cardiac surgery patients with known or risk of cardiac disease: Pre-operative echocardiography in emergency surgery","title-short":"The impact of pre-operative focused transthoracic echocardiography in emergency non-cardiac surgery patients with known or risk of cardiac disease","volume":"67","author":[{"family":"Canty","given":"D. J."},{"family":"Royse","given":"C. F."},{"family":"Kilpatrick","given":"D."},{"family":"Williams","given":"D. L."},{"family":"Royse","given":"A. G."}],"issued":{"date-parts":[["2012",7]]},"citation-key":"Canty.etal_impactpreoperative_2012"}},{"id":70,"uris":["http://zotero.org/users/11438052/items/N53P5AGQ"],"itemData":{"id":70,"type":"article-journal","abstract":"Ultrasound applications in peri-operative medicine have become common place in modern anaesthesia practice. Anaesthetists have performed transoesophageal echocardiography in cardiac and selected non-cardiac surgery for over two decades. We aimed to assess the indications, impact on clinical management and accuracy of focused cardiovascular ultrasound performed by anaesthetists in the peri-operative period. One hundred and seventy patients over a 3-year period had a focused transthoracic echocardiogram. Adequate images to answer the clinical question were obtained in 167 out of 170 patients (98%). The undifferentiated systolic murmur was the commonest indication (98 out of 170, 58%). Some degree of aortic stenosis was present in 47 out of 170 (26%) of patients; mitral valve disease (30 out of 170 (18%)) and pulmonary hypertension (25 out of 170 (14%)) were also common. Changes in peri-operative management occurred in 140 out of 170 (82%) patients and major ﬁndings correlated with a formal cardiology transthoracic echocardiogram in 52 out of 57 (92%) patients. Focused cardiovascular ultrasound performed by anaesthetists in the peri-operative period accurately detects major cardiac pathology and signiﬁcantly alters peri-operative management.","container-title":"Anaesthesia","DOI":"10.1111/j.1365-2044.2011.06622.x","ISSN":"00032409","issue":"4","language":"en","page":"268-273","source":"DOI.org (Crossref)","title":"Three years’ experience of focused cardiovascular ultrasound in the peri-operative period: Focused peri-operative cardiovascular ultrasound","title-short":"Three years’ experience of focused cardiovascular ultrasound in the peri-operative period","volume":"66","author":[{"family":"Cowie","given":"B."}],"issued":{"date-parts":[["2011",4]]},"citation-key":"Cowie_Threeyears_2011"}},{"id":34,"uris":["http://zotero.org/users/11438052/items/YB5RZVV8"],"itemData":{"id":34,"type":"article-journal","container-title":"Critical Care Medicine","DOI":"10.1097/CCM.0000000000001661","ISSN":"0090-3493","issue":"8","journalAbbreviation":"Critical Care Medicine","language":"en","page":"e742-e750","source":"DOI.org (Crossref)","title":"Curriculum Development and Evaluation of a Hemodynamic Critical Care Ultrasound: A Systematic Review of the Literature","title-short":"Curriculum Development and Evaluation of a Hemodynamic Critical Care Ultrasound","volume":"44","author":[{"family":"Kanji","given":"Hussein D."},{"family":"McCallum","given":"Jessica L."},{"family":"Bhagirath","given":"Kapil M."},{"family":"Neitzel","given":"Andrew S."}],"issued":{"date-parts":[["2016",8]]},"citation-key":"Kanji.etal_CurriculumDevelopment_2016"}},{"id":69,"uris":["http://zotero.org/users/11438052/items/IA27FYS8"],"itemData":{"id":69,"type":"article-journal","container-title":"Southern African Journal of Anaesthesia and Analgesia","DOI":"10.1080/22201181.2014.983703","ISSN":"2220-1181, 2220-1173","issue":"6","journalAbbreviation":"Southern African Journal of Anaesthesia and Analgesia","language":"en","page":"245-248","source":"DOI.org (Crossref)","title":"The use of ultrasonography in the perioperative management of penetrating chest trauma with indwelling blade","volume":"20","author":[{"family":"Kudsk-Iversen","given":"S"},{"family":"Matos-Puig","given":"R"}],"issued":{"date-parts":[["2014",11,2]]},"citation-key":"Kudsk-Iversen.Matos-Puig_useultrasonography_2014"}}],"schema":"https://github.com/citation-style-language/schema/raw/master/csl-citation.json"} </w:instrText>
      </w:r>
      <w:r w:rsidRPr="00A66C7D">
        <w:rPr>
          <w:rFonts w:asciiTheme="majorBidi" w:hAnsiTheme="majorBidi" w:cstheme="majorBidi"/>
          <w:sz w:val="24"/>
          <w:szCs w:val="24"/>
          <w:vertAlign w:val="superscript"/>
        </w:rPr>
        <w:fldChar w:fldCharType="separate"/>
      </w:r>
      <w:r w:rsidRPr="00104B46">
        <w:rPr>
          <w:rFonts w:asciiTheme="majorBidi" w:hAnsiTheme="majorBidi" w:cstheme="majorBidi"/>
          <w:kern w:val="0"/>
          <w:sz w:val="24"/>
          <w:szCs w:val="24"/>
          <w:vertAlign w:val="superscript"/>
        </w:rPr>
        <w:t>(6,7,9–12,14,17)</w:t>
      </w:r>
      <w:r w:rsidRPr="00A66C7D">
        <w:rPr>
          <w:rFonts w:asciiTheme="majorBidi" w:hAnsiTheme="majorBidi" w:cstheme="majorBidi"/>
          <w:sz w:val="24"/>
          <w:szCs w:val="24"/>
          <w:vertAlign w:val="superscript"/>
        </w:rPr>
        <w:fldChar w:fldCharType="end"/>
      </w:r>
      <w:r w:rsidRPr="00A66C7D">
        <w:rPr>
          <w:rFonts w:asciiTheme="majorBidi" w:hAnsiTheme="majorBidi" w:cstheme="majorBidi"/>
          <w:sz w:val="24"/>
          <w:szCs w:val="24"/>
        </w:rPr>
        <w:t xml:space="preserve"> </w:t>
      </w:r>
    </w:p>
    <w:p w14:paraId="2978E530" w14:textId="4A14634E" w:rsidR="00DF33FC" w:rsidRPr="00A66C7D" w:rsidRDefault="00DF33FC" w:rsidP="00A66C7D">
      <w:pPr>
        <w:spacing w:after="0" w:line="360" w:lineRule="auto"/>
        <w:rPr>
          <w:rFonts w:asciiTheme="majorBidi" w:hAnsiTheme="majorBidi" w:cstheme="majorBidi"/>
          <w:sz w:val="24"/>
          <w:szCs w:val="24"/>
        </w:rPr>
      </w:pPr>
    </w:p>
    <w:p w14:paraId="0056B166" w14:textId="2C197E7A" w:rsidR="00DF33FC" w:rsidRPr="00A66C7D" w:rsidRDefault="00000000" w:rsidP="00A66C7D">
      <w:pPr>
        <w:spacing w:after="0" w:line="360" w:lineRule="auto"/>
        <w:rPr>
          <w:rFonts w:asciiTheme="majorBidi" w:eastAsia="Times New Roman" w:hAnsiTheme="majorBidi" w:cstheme="majorBidi"/>
          <w:sz w:val="24"/>
          <w:szCs w:val="24"/>
          <w:vertAlign w:val="superscript"/>
          <w:lang w:eastAsia="en-ZA"/>
        </w:rPr>
      </w:pPr>
      <w:r w:rsidRPr="00A66C7D">
        <w:rPr>
          <w:rFonts w:asciiTheme="majorBidi" w:eastAsia="Times New Roman" w:hAnsiTheme="majorBidi" w:cstheme="majorBidi"/>
          <w:sz w:val="24"/>
          <w:szCs w:val="24"/>
          <w:lang w:eastAsia="en-ZA"/>
        </w:rPr>
        <w:t xml:space="preserve">In South Africa, the incorporation of perioperative POCUS by </w:t>
      </w:r>
      <w:r w:rsidRPr="00A66C7D">
        <w:rPr>
          <w:rFonts w:asciiTheme="majorBidi" w:hAnsiTheme="majorBidi" w:cstheme="majorBidi"/>
          <w:sz w:val="24"/>
          <w:szCs w:val="24"/>
        </w:rPr>
        <w:t>anaesthetists</w:t>
      </w:r>
      <w:r w:rsidRPr="00A66C7D">
        <w:rPr>
          <w:rFonts w:asciiTheme="majorBidi" w:eastAsia="Times New Roman" w:hAnsiTheme="majorBidi" w:cstheme="majorBidi"/>
          <w:sz w:val="24"/>
          <w:szCs w:val="24"/>
          <w:lang w:eastAsia="en-ZA"/>
        </w:rPr>
        <w:t xml:space="preserve"> is limited, despite the availability of ultrasound resources.</w:t>
      </w:r>
      <w:r w:rsidRPr="00A66C7D">
        <w:rPr>
          <w:rFonts w:asciiTheme="majorBidi" w:eastAsia="Times New Roman" w:hAnsiTheme="majorBidi" w:cstheme="majorBidi"/>
          <w:sz w:val="24"/>
          <w:szCs w:val="24"/>
          <w:vertAlign w:val="superscript"/>
          <w:lang w:eastAsia="en-ZA"/>
        </w:rPr>
        <w:fldChar w:fldCharType="begin"/>
      </w:r>
      <w:r w:rsidRPr="00A66C7D">
        <w:rPr>
          <w:rFonts w:asciiTheme="majorBidi" w:eastAsia="Times New Roman" w:hAnsiTheme="majorBidi" w:cstheme="majorBidi"/>
          <w:sz w:val="24"/>
          <w:szCs w:val="24"/>
          <w:vertAlign w:val="superscript"/>
          <w:lang w:eastAsia="en-ZA"/>
        </w:rPr>
        <w:instrText xml:space="preserve"> ADDIN ZOTERO_ITEM CSL_CITATION {"citationID":"E3ENCNPB","properties":{"formattedCitation":"(6)","plainCitation":"(6)","noteIndex":0},"citationItems":[{"id":64,"uris":["http://zotero.org/users/11438052/items/DVUMFP3I"],"itemData":{"id":64,"type":"article-journal","abstract":"Background: Point-of-care ultrasound (POCUS) is becoming part of the standard skill set of the modern-day anaesthetist. There is limited knowledge regarding the availability of ultrasound (US) and POCUS skills in South Africa. There may be barriers to adopting US in many institutions.\nMethods: An observational cohort questionnaire was distributed via an online REDCap survey. All doctors practising anaesthesia in South Africa were eligible. Recruitment was done via an email link that was sent to South African Society of Anaesthesiologists (SASA) members. Non-SASA members were recruited via departmental mailing lists or social media.\nResults: Of the 580 respondents, 478 were SASA members (response rate 22.9%, confidence interval 3.94) and 102 were nonSASA members. In total, 571 surveys were suitable for analysis, 397 (69.5%) respondents had more than five years anaesthesia experience, 558 (97.7%) of respondents worked in hospitals that have US machines available, and 76.7% had US readily available after hours. Respondents used US mostly for central venous catheter (CVC) insertions (77.9%), regional anaesthesia (82.3%), and cardiac and lung assessments (26.4% and 17.7%, respectively). It is used much less frequently for neuraxial anaesthesia (1.4%). Of the respondents, 382 (66.9%) had received US training, only 198 (34.7%) felt confident in their US skills, and 482 (84.4%) wish to have further US training. The two most significant barriers to US were lack of equipment and lack of training at postgraduate level.\nConclusion: South African anaesthetists work at institutions where US equipment is generally available, and most practitioners want to incorporate US in their practice. However, anaesthetists feel insecure with respect to their skills and indicated that they wish to receive further training. Efforts should be made to formalise POCUS training in the Fellowship of the College of Anaesthetists (FCA) curriculum and make US training more accessible.","container-title":"Southern African Journal of Anaesthesia and Analgesia","DOI":"10.36303/SAJAA.2021.27.6.2636","ISSN":"2220-1181, 2220-1173","issue":"6","journalAbbreviation":"Southern African Journal of Anaesthesia and Analgesia","language":"en","page":"271-277","source":"DOI.org (Crossref)","title":"Perioperative ultrasound among South African anaesthetists: a survey of current practice and availability","title-short":"Perioperative ultrasound among South African anaesthetists","volume":"27","author":[{"family":"Kathrada","given":"Mis"},{"family":"Jagga","given":"M"},{"family":"Mzoneli","given":"Yn"},{"family":"Swanevelder","given":"J"},{"family":"Gibbs","given":"Mw"}],"issued":{"date-parts":[["2021",11]]},"citation-key":"Kathrada.etal_Perioperativeultrasound_2021"}}],"schema":"https://github.com/citation-style-language/schema/raw/master/csl-citation.json"} </w:instrText>
      </w:r>
      <w:r w:rsidRPr="00A66C7D">
        <w:rPr>
          <w:rFonts w:asciiTheme="majorBidi" w:eastAsia="Times New Roman" w:hAnsiTheme="majorBidi" w:cstheme="majorBidi"/>
          <w:sz w:val="24"/>
          <w:szCs w:val="24"/>
          <w:vertAlign w:val="superscript"/>
          <w:lang w:eastAsia="en-ZA"/>
        </w:rPr>
        <w:fldChar w:fldCharType="separate"/>
      </w:r>
      <w:r w:rsidRPr="00A66C7D">
        <w:rPr>
          <w:rFonts w:asciiTheme="majorBidi" w:hAnsiTheme="majorBidi" w:cstheme="majorBidi"/>
          <w:sz w:val="24"/>
          <w:szCs w:val="24"/>
          <w:vertAlign w:val="superscript"/>
        </w:rPr>
        <w:t>(6)</w:t>
      </w:r>
      <w:r w:rsidRPr="00A66C7D">
        <w:rPr>
          <w:rFonts w:asciiTheme="majorBidi" w:eastAsia="Times New Roman" w:hAnsiTheme="majorBidi" w:cstheme="majorBidi"/>
          <w:sz w:val="24"/>
          <w:szCs w:val="24"/>
          <w:vertAlign w:val="superscript"/>
          <w:lang w:eastAsia="en-ZA"/>
        </w:rPr>
        <w:fldChar w:fldCharType="end"/>
      </w:r>
      <w:r w:rsidRPr="00A66C7D">
        <w:rPr>
          <w:rFonts w:asciiTheme="majorBidi" w:eastAsia="Times New Roman" w:hAnsiTheme="majorBidi" w:cstheme="majorBidi"/>
          <w:sz w:val="24"/>
          <w:szCs w:val="24"/>
          <w:lang w:eastAsia="en-ZA"/>
        </w:rPr>
        <w:t xml:space="preserve"> Access to formal ultrasonography is also restricted, leading to patients presenting for surgery without appropriate investigations.</w:t>
      </w:r>
      <w:r w:rsidRPr="00A66C7D">
        <w:rPr>
          <w:rFonts w:asciiTheme="majorBidi" w:eastAsia="Times New Roman" w:hAnsiTheme="majorBidi" w:cstheme="majorBidi"/>
          <w:sz w:val="24"/>
          <w:szCs w:val="24"/>
          <w:vertAlign w:val="superscript"/>
          <w:lang w:eastAsia="en-ZA"/>
        </w:rPr>
        <w:fldChar w:fldCharType="begin"/>
      </w:r>
      <w:r w:rsidRPr="00A66C7D">
        <w:rPr>
          <w:rFonts w:asciiTheme="majorBidi" w:eastAsia="Times New Roman" w:hAnsiTheme="majorBidi" w:cstheme="majorBidi"/>
          <w:sz w:val="24"/>
          <w:szCs w:val="24"/>
          <w:vertAlign w:val="superscript"/>
          <w:lang w:eastAsia="en-ZA"/>
        </w:rPr>
        <w:instrText xml:space="preserve"> ADDIN ZOTERO_ITEM CSL_CITATION {"citationID":"eZYxHBIz","properties":{"formattedCitation":"(12,18)","plainCitation":"(12,18)","noteIndex":0},"citationItems":[{"id":70,"uris":["http://zotero.org/users/11438052/items/N53P5AGQ"],"itemData":{"id":70,"type":"article-journal","abstract":"Ultrasound applications in peri-operative medicine have become common place in modern anaesthesia practice. Anaesthetists have performed transoesophageal echocardiography in cardiac and selected non-cardiac surgery for over two decades. We aimed to assess the indications, impact on clinical management and accuracy of focused cardiovascular ultrasound performed by anaesthetists in the peri-operative period. One hundred and seventy patients over a 3-year period had a focused transthoracic echocardiogram. Adequate images to answer the clinical question were obtained in 167 out of 170 patients (98%). The undifferentiated systolic murmur was the commonest indication (98 out of 170, 58%). Some degree of aortic stenosis was present in 47 out of 170 (26%) of patients; mitral valve disease (30 out of 170 (18%)) and pulmonary hypertension (25 out of 170 (14%)) were also common. Changes in peri-operative management occurred in 140 out of 170 (82%) patients and major ﬁndings correlated with a formal cardiology transthoracic echocardiogram in 52 out of 57 (92%) patients. Focused cardiovascular ultrasound performed by anaesthetists in the peri-operative period accurately detects major cardiac pathology and signiﬁcantly alters peri-operative management.","container-title":"Anaesthesia","DOI":"10.1111/j.1365-2044.2011.06622.x","ISSN":"00032409","issue":"4","language":"en","page":"268-273","source":"DOI.org (Crossref)","title":"Three years’ experience of focused cardiovascular ultrasound in the peri-operative period: Focused peri-operative cardiovascular ultrasound","title-short":"Three years’ experience of focused cardiovascular ultrasound in the peri-operative period","volume":"66","author":[{"family":"Cowie","given":"B."}],"issued":{"date-parts":[["2011",4]]},"citation-key":"Cowie_Threeyears_2011"}},{"id":74,"uris":["http://zotero.org/users/11438052/items/FC9KIKS5"],"itemData":{"id":74,"type":"article-journal","abstract":"Background. The use of and demand for echocardiography (ECHO) has increased worldwide. In developed countries, this has not translated into improved access outside tertiary centres. Previous studies have favoured the appropriate use of ECHO over its clinical impact, limiting generalisability to resource-constrained settings.\nObjectives. To assess the impact of an ECHO service at district hospital level in Cape Town, South Africa.\nMethods. A prospective, cross-sectional study was performed. A total of 210 consecutive patients, referred to the ECHO clinic over a 5-month period, were recruited. Transthoracic ECHO was evaluated in terms of its indication, new information provided, correlation with the referring doctor’s diagnosis and subsequent management plan. Impact included the escalation and de-escalation of treatment, as well as usefulness without a change in management.\nResults. The results show that 83.8% of the patients’ management was impacted on by echocardiography. Valvular lesions were the main indication. The most frequent contribution was information provided towards the diagnosis of heart failure and assessment after myocardial infarction. Of the echocardiograms, 56.2% confirmed the referring doctor’s diagnosis, yet were still associated with a significant impact. The rational prescription of medication had the major impetus, followed by de-escalation of therapy and screening patients to determine referral to a tertiary facility.\nConclusion. ECHO has a positive impact on patient management outside tertiary settings, where the definition of impact appears to be different. The value of a normal study, screening prior to upstream referral and usefulness irrespective of change have been established. This should alert policy makers against restriction of access to ECHO and promote training of personnel in its use.","container-title":"South African Medical Journal","DOI":"10.7196/SAMJnew.8102","ISSN":"2078-5135","issue":"10","journalAbbreviation":"S Afr Med J","language":"en","page":"817","source":"DOI.org (Crossref)","title":"Impact of transthoracic echocardiography at district hospital level","volume":"105","author":[{"family":"Bedeker","given":"W F"},{"family":"Lachman","given":"A S"},{"family":"Borkum","given":"M"},{"family":"Hellenberg","given":"D"},{"family":"Cupido","given":"C S"}],"issued":{"date-parts":[["2015",9,19]]},"citation-key":"Bedeker.etal_Impacttransthoracic_2015"}}],"schema":"https://github.com/citation-style-language/schema/raw/master/csl-citation.json"} </w:instrText>
      </w:r>
      <w:r w:rsidRPr="00A66C7D">
        <w:rPr>
          <w:rFonts w:asciiTheme="majorBidi" w:eastAsia="Times New Roman" w:hAnsiTheme="majorBidi" w:cstheme="majorBidi"/>
          <w:sz w:val="24"/>
          <w:szCs w:val="24"/>
          <w:vertAlign w:val="superscript"/>
          <w:lang w:eastAsia="en-ZA"/>
        </w:rPr>
        <w:fldChar w:fldCharType="separate"/>
      </w:r>
      <w:r w:rsidRPr="00A66C7D">
        <w:rPr>
          <w:rFonts w:asciiTheme="majorBidi" w:hAnsiTheme="majorBidi" w:cstheme="majorBidi"/>
          <w:sz w:val="24"/>
          <w:szCs w:val="24"/>
          <w:vertAlign w:val="superscript"/>
        </w:rPr>
        <w:t>(12,18)</w:t>
      </w:r>
      <w:r w:rsidRPr="00A66C7D">
        <w:rPr>
          <w:rFonts w:asciiTheme="majorBidi" w:eastAsia="Times New Roman" w:hAnsiTheme="majorBidi" w:cstheme="majorBidi"/>
          <w:sz w:val="24"/>
          <w:szCs w:val="24"/>
          <w:vertAlign w:val="superscript"/>
          <w:lang w:eastAsia="en-ZA"/>
        </w:rPr>
        <w:fldChar w:fldCharType="end"/>
      </w:r>
      <w:r w:rsidR="006A1BD8" w:rsidRPr="00A66C7D">
        <w:rPr>
          <w:rFonts w:asciiTheme="majorBidi" w:eastAsia="Times New Roman" w:hAnsiTheme="majorBidi" w:cstheme="majorBidi"/>
          <w:sz w:val="24"/>
          <w:szCs w:val="24"/>
          <w:lang w:eastAsia="en-ZA"/>
        </w:rPr>
        <w:t xml:space="preserve"> Consequently, the onus of POCUS now often falls on physicians traditionally responsible for referrals, like anaesthetists or surgeons(7)</w:t>
      </w:r>
      <w:r w:rsidRPr="00A66C7D">
        <w:rPr>
          <w:rFonts w:asciiTheme="majorBidi" w:eastAsia="Times New Roman" w:hAnsiTheme="majorBidi" w:cstheme="majorBidi"/>
          <w:sz w:val="24"/>
          <w:szCs w:val="24"/>
          <w:vertAlign w:val="superscript"/>
          <w:lang w:eastAsia="en-ZA"/>
        </w:rPr>
        <w:t xml:space="preserve"> </w:t>
      </w:r>
      <w:r w:rsidRPr="00A66C7D">
        <w:rPr>
          <w:rFonts w:asciiTheme="majorBidi" w:eastAsia="Times New Roman" w:hAnsiTheme="majorBidi" w:cstheme="majorBidi"/>
          <w:sz w:val="24"/>
          <w:szCs w:val="24"/>
          <w:vertAlign w:val="superscript"/>
          <w:lang w:eastAsia="en-ZA"/>
        </w:rPr>
        <w:fldChar w:fldCharType="begin"/>
      </w:r>
      <w:r w:rsidRPr="00A66C7D">
        <w:rPr>
          <w:rFonts w:asciiTheme="majorBidi" w:eastAsia="Times New Roman" w:hAnsiTheme="majorBidi" w:cstheme="majorBidi"/>
          <w:sz w:val="24"/>
          <w:szCs w:val="24"/>
          <w:vertAlign w:val="superscript"/>
          <w:lang w:eastAsia="en-ZA"/>
        </w:rPr>
        <w:instrText xml:space="preserve"> ADDIN ZOTERO_ITEM CSL_CITATION {"citationID":"YDNGXLAf","properties":{"formattedCitation":"(7)","plainCitation":"(7)","noteIndex":0},"citationItems":[{"id":66,"uris":["http://zotero.org/users/11438052/items/7UXKLLTS"],"itemData":{"id":66,"type":"article-journal","abstract":"Echocardiography is migrating rapidly across speciality boundaries and clinical demand is expanding. Echocardiography shows promise for evolving applications in the peri-operative assessment and therapeutic management of patients undergoing non-cardiac surgery, whether it be elective or emergency. Although evidence is limited with regard to signiﬁcant impact on outcomes from anaesthesia and surgery, there is little doubt about the validity and power of two-dimensional real-time viewing of cardiac anatomy and function. Echocardiography can be used to assist in decision-making along the entire peri-operative pathway, and is increasingly delivered by the previously referring physicians. The discussion around more widespread incorporation of cardiac ultrasound into anaesthetic practice must take into account competency, training and governance. Failure to do so adequately may mean that the use of echocardiography is poorly applied and costly.","container-title":"Anaesthesia","DOI":"10.1111/anae.12663","ISSN":"00032409","issue":"7","journalAbbreviation":"Anaesthesia","language":"en","page":"764-776","source":"DOI.org (Crossref)","title":"A review of echocardiography in anaesthetic and peri-operative practice. Part 1: impact and utility","title-short":"A review of echocardiography in anaesthetic and peri-operative practice. Part 1","volume":"69","author":[{"family":"Barber","given":"R. L."},{"family":"Fletcher","given":"S. N."}],"issued":{"date-parts":[["2014",7]]},"citation-key":"Barber.Fletcher_reviewechocardiography_2014"}}],"schema":"https://github.com/citation-style-language/schema/raw/master/csl-citation.json"} </w:instrText>
      </w:r>
      <w:r w:rsidRPr="00A66C7D">
        <w:rPr>
          <w:rFonts w:asciiTheme="majorBidi" w:eastAsia="Times New Roman" w:hAnsiTheme="majorBidi" w:cstheme="majorBidi"/>
          <w:sz w:val="24"/>
          <w:szCs w:val="24"/>
          <w:vertAlign w:val="superscript"/>
          <w:lang w:eastAsia="en-ZA"/>
        </w:rPr>
        <w:fldChar w:fldCharType="separate"/>
      </w:r>
      <w:r w:rsidRPr="00A66C7D">
        <w:rPr>
          <w:rFonts w:asciiTheme="majorBidi" w:hAnsiTheme="majorBidi" w:cstheme="majorBidi"/>
          <w:sz w:val="24"/>
          <w:szCs w:val="24"/>
          <w:vertAlign w:val="superscript"/>
        </w:rPr>
        <w:t>(7)</w:t>
      </w:r>
      <w:r w:rsidRPr="00A66C7D">
        <w:rPr>
          <w:rFonts w:asciiTheme="majorBidi" w:eastAsia="Times New Roman" w:hAnsiTheme="majorBidi" w:cstheme="majorBidi"/>
          <w:sz w:val="24"/>
          <w:szCs w:val="24"/>
          <w:vertAlign w:val="superscript"/>
          <w:lang w:eastAsia="en-ZA"/>
        </w:rPr>
        <w:fldChar w:fldCharType="end"/>
      </w:r>
      <w:r w:rsidRPr="00A66C7D">
        <w:rPr>
          <w:rFonts w:asciiTheme="majorBidi" w:eastAsia="Times New Roman" w:hAnsiTheme="majorBidi" w:cstheme="majorBidi"/>
          <w:sz w:val="24"/>
          <w:szCs w:val="24"/>
          <w:lang w:eastAsia="en-ZA"/>
        </w:rPr>
        <w:t xml:space="preserve"> Cardiovascular disease is surging nationally and globally. South Africa's upward shift is marked by urbanization and poverty-linked diseases converging with </w:t>
      </w:r>
      <w:r w:rsidRPr="00104B46">
        <w:rPr>
          <w:rFonts w:asciiTheme="majorBidi" w:eastAsia="Times New Roman" w:hAnsiTheme="majorBidi" w:cstheme="majorBidi"/>
          <w:sz w:val="24"/>
          <w:szCs w:val="24"/>
          <w:lang w:eastAsia="en-ZA"/>
        </w:rPr>
        <w:t>the first-world patterns.</w:t>
      </w:r>
      <w:r w:rsidRPr="00A66C7D">
        <w:rPr>
          <w:rFonts w:asciiTheme="majorBidi" w:eastAsia="Times New Roman" w:hAnsiTheme="majorBidi" w:cstheme="majorBidi"/>
          <w:sz w:val="24"/>
          <w:szCs w:val="24"/>
          <w:vertAlign w:val="superscript"/>
          <w:lang w:eastAsia="en-ZA"/>
        </w:rPr>
        <w:t xml:space="preserve"> </w:t>
      </w:r>
      <w:r w:rsidRPr="00A66C7D">
        <w:rPr>
          <w:rFonts w:asciiTheme="majorBidi" w:eastAsia="Times New Roman" w:hAnsiTheme="majorBidi" w:cstheme="majorBidi"/>
          <w:sz w:val="24"/>
          <w:szCs w:val="24"/>
          <w:vertAlign w:val="superscript"/>
          <w:lang w:eastAsia="en-ZA"/>
        </w:rPr>
        <w:fldChar w:fldCharType="begin"/>
      </w:r>
      <w:r w:rsidRPr="00A66C7D">
        <w:rPr>
          <w:rFonts w:asciiTheme="majorBidi" w:eastAsia="Times New Roman" w:hAnsiTheme="majorBidi" w:cstheme="majorBidi"/>
          <w:sz w:val="24"/>
          <w:szCs w:val="24"/>
          <w:vertAlign w:val="superscript"/>
          <w:lang w:eastAsia="en-ZA"/>
        </w:rPr>
        <w:instrText xml:space="preserve"> ADDIN ZOTERO_ITEM CSL_CITATION {"citationID":"VjvDQkpv","properties":{"formattedCitation":"(19,20)","plainCitation":"(19,20)","noteIndex":0},"citationItems":[{"id":1113,"uris":["http://zotero.org/users/11438052/items/EHINMM8H"],"itemData":{"id":1113,"type":"article-journal","abstract":"Background: Little is known about the clinical profile and management of patients with acute coronary syndromes (ACS) in the South African public sector.\nMethods: We conducted a retrospective study of patients presenting with ACS to a secondary-level healthcare facility in Cape Town during a one-year period to study the clinical profile and management of these patients.\nResults: Among the 214 patients in this cohort, 48 (27.5%) had ST-segment elevation myocardial infarction (STEMI), 43 (24.7%) had non-ST-segment elevation myocardial infarction and 83 (47.7%) unstable angina pectoris. We identified high rates of &gt;12-hour delays in first medical contact after symptom onset (46%) and inaccurate ECG diagnosis of STEMI (29.2%), which were associated with low rates of thrombolysis (39.6%). High rates of non-adherence and ACS recurrence were also observed.\nConclusions: To address the local challenges in ACS management highlighted in this study, we propose the development of a regional referral network prioritising access to expedited care and primary reperfusion interventions in ACS.","container-title":"Cardiovascular Journal of Africa","DOI":"10.5830/CVJA-2021-054","ISSN":"19951892, 16800745","issue":"3","journalAbbreviation":"CVJA","language":"en","page":"40-46","source":"DOI.org (Crossref)","title":"Profile and management of acute coronary syndromes at primary- and secondary-level healthcare facilities in Cape Town","volume":"33","author":[{"family":"Uys","given":"F"},{"family":"Beeton","given":"At"},{"family":"Van Der Walt","given":"S"},{"family":"Lamprecht","given":"M"},{"family":"Verryn","given":"M"},{"family":"Vallie","given":"Y"},{"family":"Stokes","given":"D"},{"family":"Millar","given":"Rs"},{"family":"Viljoen","given":"Ca"}],"issued":{"date-parts":[["2022",7,11]]},"citation-key":"Uys.etal_Profilemanagement_2022"}},{"id":1117,"uris":["http://zotero.org/users/11438052/items/H64Y5JLY"],"itemData":{"id":1117,"type":"document","note":"issue: 14\npage: 973–974\ncontainer-title: Heart\nvolume: 99","publisher":"BMJ Publishing Group Ltd and British Cardiovascular Society","source":"Google Scholar","title":"The 10 ‘Best Buys’ to combat heart disease, diabetes and stroke in Africa","author":[{"family":"Mayosi","given":"Bongani M."}],"issued":{"date-parts":[["2013"]]},"citation-key":"Mayosi_10Best_2013"}}],"schema":"https://github.com/citation-style-language/schema/raw/master/csl-citation.json"} </w:instrText>
      </w:r>
      <w:r w:rsidRPr="00A66C7D">
        <w:rPr>
          <w:rFonts w:asciiTheme="majorBidi" w:eastAsia="Times New Roman" w:hAnsiTheme="majorBidi" w:cstheme="majorBidi"/>
          <w:sz w:val="24"/>
          <w:szCs w:val="24"/>
          <w:vertAlign w:val="superscript"/>
          <w:lang w:eastAsia="en-ZA"/>
        </w:rPr>
        <w:fldChar w:fldCharType="separate"/>
      </w:r>
      <w:r w:rsidRPr="00A66C7D">
        <w:rPr>
          <w:rFonts w:asciiTheme="majorBidi" w:hAnsiTheme="majorBidi" w:cstheme="majorBidi"/>
          <w:sz w:val="24"/>
          <w:szCs w:val="24"/>
          <w:vertAlign w:val="superscript"/>
        </w:rPr>
        <w:t>(19,20)</w:t>
      </w:r>
      <w:r w:rsidRPr="00A66C7D">
        <w:rPr>
          <w:rFonts w:asciiTheme="majorBidi" w:eastAsia="Times New Roman" w:hAnsiTheme="majorBidi" w:cstheme="majorBidi"/>
          <w:sz w:val="24"/>
          <w:szCs w:val="24"/>
          <w:vertAlign w:val="superscript"/>
          <w:lang w:eastAsia="en-ZA"/>
        </w:rPr>
        <w:fldChar w:fldCharType="end"/>
      </w:r>
      <w:r w:rsidRPr="00A66C7D">
        <w:rPr>
          <w:rFonts w:asciiTheme="majorBidi" w:eastAsia="Times New Roman" w:hAnsiTheme="majorBidi" w:cstheme="majorBidi"/>
          <w:sz w:val="24"/>
          <w:szCs w:val="24"/>
          <w:lang w:eastAsia="en-ZA"/>
        </w:rPr>
        <w:t xml:space="preserve"> The most common indications for perioperative POCUS include hemodynamic instability, undifferentiated cardiac murmur, dyspnoea, hypoxaemia, and poor functional status.</w:t>
      </w:r>
      <w:r w:rsidRPr="00A66C7D">
        <w:rPr>
          <w:rFonts w:asciiTheme="majorBidi" w:eastAsia="Times New Roman" w:hAnsiTheme="majorBidi" w:cstheme="majorBidi"/>
          <w:sz w:val="24"/>
          <w:szCs w:val="24"/>
          <w:vertAlign w:val="superscript"/>
          <w:lang w:eastAsia="en-ZA"/>
        </w:rPr>
        <w:fldChar w:fldCharType="begin"/>
      </w:r>
      <w:r w:rsidRPr="00A66C7D">
        <w:rPr>
          <w:rFonts w:asciiTheme="majorBidi" w:eastAsia="Times New Roman" w:hAnsiTheme="majorBidi" w:cstheme="majorBidi"/>
          <w:sz w:val="24"/>
          <w:szCs w:val="24"/>
          <w:vertAlign w:val="superscript"/>
          <w:lang w:eastAsia="en-ZA"/>
        </w:rPr>
        <w:instrText xml:space="preserve"> ADDIN ZOTERO_ITEM CSL_CITATION {"citationID":"5E12r5UU","properties":{"formattedCitation":"(9)","plainCitation":"(9)","noteIndex":0},"citationItems":[{"id":59,"uris":["http://zotero.org/users/11438052/items/KT5VAC9I"],"itemData":{"id":59,"type":"article-journal","container-title":"South African Medical Journal","DOI":"10.7196/SAMJ.2018.v108i5.13313","ISSN":"2078-5135, 0256-9574","issue":"5","journalAbbreviation":"S Afr Med J","language":"en","page":"376","source":"DOI.org (Crossref)","title":"Point-of-care and lung ultrasound incorporated in daily practice","volume":"108","author":[{"family":"Neethling","given":"E"},{"family":"Roodt","given":"F"},{"family":"Beck","given":"C"},{"family":"Swanevelder","given":"J L C"}],"issued":{"date-parts":[["2018",4,25]]},"citation-key":"Neethling.etal_Pointofcarelung_2018"}}],"schema":"https://github.com/citation-style-language/schema/raw/master/csl-citation.json"} </w:instrText>
      </w:r>
      <w:r w:rsidRPr="00A66C7D">
        <w:rPr>
          <w:rFonts w:asciiTheme="majorBidi" w:eastAsia="Times New Roman" w:hAnsiTheme="majorBidi" w:cstheme="majorBidi"/>
          <w:sz w:val="24"/>
          <w:szCs w:val="24"/>
          <w:vertAlign w:val="superscript"/>
          <w:lang w:eastAsia="en-ZA"/>
        </w:rPr>
        <w:fldChar w:fldCharType="separate"/>
      </w:r>
      <w:r w:rsidRPr="00A66C7D">
        <w:rPr>
          <w:rFonts w:asciiTheme="majorBidi" w:hAnsiTheme="majorBidi" w:cstheme="majorBidi"/>
          <w:sz w:val="24"/>
          <w:szCs w:val="24"/>
          <w:vertAlign w:val="superscript"/>
        </w:rPr>
        <w:t>(9)</w:t>
      </w:r>
      <w:r w:rsidRPr="00A66C7D">
        <w:rPr>
          <w:rFonts w:asciiTheme="majorBidi" w:eastAsia="Times New Roman" w:hAnsiTheme="majorBidi" w:cstheme="majorBidi"/>
          <w:sz w:val="24"/>
          <w:szCs w:val="24"/>
          <w:vertAlign w:val="superscript"/>
          <w:lang w:eastAsia="en-ZA"/>
        </w:rPr>
        <w:fldChar w:fldCharType="end"/>
      </w:r>
      <w:r w:rsidRPr="00A66C7D">
        <w:rPr>
          <w:rFonts w:asciiTheme="majorBidi" w:hAnsiTheme="majorBidi" w:cstheme="majorBidi"/>
          <w:sz w:val="24"/>
          <w:szCs w:val="24"/>
          <w:vertAlign w:val="superscript"/>
        </w:rPr>
        <w:t xml:space="preserve"> </w:t>
      </w:r>
      <w:r w:rsidRPr="00A66C7D">
        <w:rPr>
          <w:rFonts w:asciiTheme="majorBidi" w:hAnsiTheme="majorBidi" w:cstheme="majorBidi"/>
          <w:sz w:val="24"/>
          <w:szCs w:val="24"/>
        </w:rPr>
        <w:t>POCUS applications are broad and include cardiorespiratory, gastric, airway, thrombosis, and volume assessment ultrasonography.</w:t>
      </w:r>
      <w:r w:rsidRPr="00A66C7D">
        <w:rPr>
          <w:rFonts w:asciiTheme="majorBidi" w:hAnsiTheme="majorBidi" w:cstheme="majorBidi"/>
          <w:sz w:val="24"/>
          <w:szCs w:val="24"/>
          <w:vertAlign w:val="superscript"/>
        </w:rPr>
        <w:fldChar w:fldCharType="begin"/>
      </w:r>
      <w:r w:rsidRPr="00A66C7D">
        <w:rPr>
          <w:rFonts w:asciiTheme="majorBidi" w:hAnsiTheme="majorBidi" w:cstheme="majorBidi"/>
          <w:sz w:val="24"/>
          <w:szCs w:val="24"/>
          <w:vertAlign w:val="superscript"/>
        </w:rPr>
        <w:instrText xml:space="preserve"> ADDIN ZOTERO_ITEM CSL_CITATION {"citationID":"MpDPDf2w","properties":{"formattedCitation":"(5)","plainCitation":"(5)","noteIndex":0},"citationItems":[{"id":83,"uris":["http://zotero.org/users/11438052/items/DP7AWH8N"],"itemData":{"id":83,"type":"article-journal","abstract":"Complications during pregnancy are not frequent, but may occur abruptly. Point-of-care ultrasound is a non-invasive, non-ionising diagnostic tool that is available at the bed-side when complications occur. This review covers the use of ultrasound in various clinical situations. Gastric ultrasound can identify stomach contents that put the woman at risk for pulmonary aspiration. In the future, this tool will probably be used routinely before induction of anaesthesia to determine the presence of stomach contents above a particular risk threshold. Difﬁcult tracheal intubation, and the potential for ‘can’t intubate, can’t oxygenate’, is more frequent in pregnant women. Point-of-care ultrasound of the airway allows accurate identiﬁcation of the cricothyroid membrane, permitting rapid and safer establishment of front-of-neck airway access. Combined cardiac and lung ultrasound can determine the potential risk:beneﬁt of ﬂuid administration in the pregnant patient. Such prediction is of critical importance, given the tendency of pregnant women to develop pulmonary oedema. Combined echocardiography and lung ultrasound can be combined with ultrasound of the leg veins to differentiate between the various causes of acute respiratory failure, and guide treatment in this situation. Finally, as shown in the general population, multi-organ point-of-care ultrasound allows early diagnosis of the main causes of circulatory failure and cardiac arrest at the bed-side. As the importance of point-of-care ultrasound in critical patients is increasingly recognised, it is emerging as an important tool in the therapeutic armoury of obstetric anaesthetists.","container-title":"Anaesthesia","DOI":"10.1111/anae.14354","ISSN":"0003-2409, 1365-2044","issue":"10","journalAbbreviation":"Anaesthesia","language":"en","page":"1265-1279","source":"DOI.org (Crossref)","title":"Diagnostic point‐of‐care ultrasound: applications in obstetric anaesthetic management","title-short":"Diagnostic point‐of‐care ultrasound","volume":"73","author":[{"family":"Zieleskiewicz","given":"L."},{"family":"Bouvet","given":"L."},{"family":"Einav","given":"S."},{"family":"Duclos","given":"G."},{"family":"Leone","given":"M."}],"issued":{"date-parts":[["2018",10]]},"citation-key":"Zieleskiewicz.etal_Diagnosticpoint_2018"}}],"schema":"https://github.com/citation-style-language/schema/raw/master/csl-citation.json"} </w:instrText>
      </w:r>
      <w:r w:rsidRPr="00A66C7D">
        <w:rPr>
          <w:rFonts w:asciiTheme="majorBidi" w:hAnsiTheme="majorBidi" w:cstheme="majorBidi"/>
          <w:sz w:val="24"/>
          <w:szCs w:val="24"/>
          <w:vertAlign w:val="superscript"/>
        </w:rPr>
        <w:fldChar w:fldCharType="separate"/>
      </w:r>
      <w:r w:rsidRPr="00A66C7D">
        <w:rPr>
          <w:rFonts w:asciiTheme="majorBidi" w:hAnsiTheme="majorBidi" w:cstheme="majorBidi"/>
          <w:sz w:val="24"/>
          <w:szCs w:val="24"/>
          <w:vertAlign w:val="superscript"/>
        </w:rPr>
        <w:t>(5)</w:t>
      </w:r>
      <w:r w:rsidRPr="00A66C7D">
        <w:rPr>
          <w:rFonts w:asciiTheme="majorBidi" w:hAnsiTheme="majorBidi" w:cstheme="majorBidi"/>
          <w:sz w:val="24"/>
          <w:szCs w:val="24"/>
          <w:vertAlign w:val="superscript"/>
        </w:rPr>
        <w:fldChar w:fldCharType="end"/>
      </w:r>
      <w:r w:rsidRPr="00A66C7D">
        <w:rPr>
          <w:rFonts w:asciiTheme="majorBidi" w:eastAsia="Times New Roman" w:hAnsiTheme="majorBidi" w:cstheme="majorBidi"/>
          <w:sz w:val="24"/>
          <w:szCs w:val="24"/>
          <w:vertAlign w:val="superscript"/>
          <w:lang w:eastAsia="en-ZA"/>
        </w:rPr>
        <w:t xml:space="preserve">  </w:t>
      </w:r>
    </w:p>
    <w:p w14:paraId="4D983236" w14:textId="77777777" w:rsidR="000866B7" w:rsidRPr="00A66C7D" w:rsidRDefault="000866B7" w:rsidP="00A66C7D">
      <w:pPr>
        <w:spacing w:after="0" w:line="360" w:lineRule="auto"/>
        <w:rPr>
          <w:rFonts w:asciiTheme="majorBidi" w:eastAsia="Times New Roman" w:hAnsiTheme="majorBidi" w:cstheme="majorBidi"/>
          <w:sz w:val="24"/>
          <w:szCs w:val="24"/>
          <w:vertAlign w:val="superscript"/>
          <w:lang w:eastAsia="en-ZA"/>
        </w:rPr>
      </w:pPr>
    </w:p>
    <w:p w14:paraId="29DC657C" w14:textId="4D9A3322" w:rsidR="000866B7" w:rsidRPr="00A66C7D" w:rsidRDefault="00000000" w:rsidP="00A66C7D">
      <w:pPr>
        <w:spacing w:line="360" w:lineRule="auto"/>
        <w:rPr>
          <w:rFonts w:asciiTheme="majorBidi" w:eastAsia="Times New Roman" w:hAnsiTheme="majorBidi" w:cstheme="majorBidi"/>
          <w:sz w:val="24"/>
          <w:szCs w:val="24"/>
          <w:lang w:eastAsia="en-ZA"/>
        </w:rPr>
      </w:pPr>
      <w:r w:rsidRPr="00A66C7D">
        <w:rPr>
          <w:rFonts w:asciiTheme="majorBidi" w:eastAsia="Times New Roman" w:hAnsiTheme="majorBidi" w:cstheme="majorBidi"/>
          <w:sz w:val="24"/>
          <w:szCs w:val="24"/>
          <w:lang w:eastAsia="en-ZA"/>
        </w:rPr>
        <w:t>The requirement</w:t>
      </w:r>
      <w:r w:rsidRPr="00104B46">
        <w:rPr>
          <w:rFonts w:asciiTheme="majorBidi" w:eastAsia="Times New Roman" w:hAnsiTheme="majorBidi" w:cstheme="majorBidi"/>
          <w:sz w:val="24"/>
          <w:szCs w:val="24"/>
          <w:lang w:eastAsia="en-ZA"/>
        </w:rPr>
        <w:t xml:space="preserve">s for quality assurance and outcome recording </w:t>
      </w:r>
      <w:r w:rsidRPr="00A66C7D">
        <w:rPr>
          <w:rFonts w:asciiTheme="majorBidi" w:eastAsia="Times New Roman" w:hAnsiTheme="majorBidi" w:cstheme="majorBidi"/>
          <w:sz w:val="24"/>
          <w:szCs w:val="24"/>
          <w:lang w:eastAsia="en-ZA"/>
        </w:rPr>
        <w:t xml:space="preserve">are fundamental to the implementation of POCUS in routine practice. </w:t>
      </w:r>
      <w:r w:rsidRPr="00A66C7D">
        <w:rPr>
          <w:rFonts w:asciiTheme="majorBidi" w:hAnsiTheme="majorBidi" w:cstheme="majorBidi"/>
          <w:sz w:val="24"/>
          <w:szCs w:val="24"/>
        </w:rPr>
        <w:t>Clinical registries allow pragmatic data collection without deviation from standard clinical practice</w:t>
      </w:r>
      <w:r w:rsidRPr="00A66C7D">
        <w:rPr>
          <w:rFonts w:asciiTheme="majorBidi" w:eastAsia="Times New Roman" w:hAnsiTheme="majorBidi" w:cstheme="majorBidi"/>
          <w:sz w:val="24"/>
          <w:szCs w:val="24"/>
          <w:lang w:eastAsia="en-ZA"/>
        </w:rPr>
        <w:t>.</w:t>
      </w:r>
      <w:r w:rsidRPr="00A66C7D">
        <w:rPr>
          <w:rFonts w:asciiTheme="majorBidi" w:hAnsiTheme="majorBidi" w:cstheme="majorBidi"/>
          <w:sz w:val="24"/>
          <w:szCs w:val="24"/>
          <w:vertAlign w:val="superscript"/>
        </w:rPr>
        <w:fldChar w:fldCharType="begin"/>
      </w:r>
      <w:r w:rsidRPr="00A66C7D">
        <w:rPr>
          <w:rFonts w:asciiTheme="majorBidi" w:hAnsiTheme="majorBidi" w:cstheme="majorBidi"/>
          <w:sz w:val="24"/>
          <w:szCs w:val="24"/>
          <w:vertAlign w:val="superscript"/>
        </w:rPr>
        <w:instrText xml:space="preserve"> ADDIN ZOTERO_ITEM CSL_CITATION {"citationID":"fZAPp6ku","properties":{"formattedCitation":"(21,22)","plainCitation":"(21,22)","noteIndex":0},"citationItems":[{"id":90,"uris":["http://zotero.org/users/11438052/items/NY5B7JWQ"],"itemData":{"id":90,"type":"article-journal","abstract":"Aim of database: The aim of the Danish Anaesthesia Database (DAD) is the nationwide collection of data on all patients undergoing anesthesia. Collected data are used for quality assurance, quality development, and serve as a basis for research projects. Study population: The DAD was founded in 2004 as a part of Danish Clinical Registries (Regionernes Kliniske Kvalitetsudviklings Program [RKKP]). Patients undergoing general anesthesia, regional anesthesia with or without combined general anesthesia as well as patients under sedation are registered. Data are retrieved from public and private anesthesia clinics, single-centers as well as multihospital corporations across Denmark. In 2014 a total of 278,679 unique entries representing a national coverage of </w:instrText>
      </w:r>
      <w:r w:rsidRPr="00A66C7D">
        <w:rPr>
          <w:rFonts w:ascii="Cambria Math" w:hAnsi="Cambria Math" w:cs="Cambria Math"/>
          <w:sz w:val="24"/>
          <w:szCs w:val="24"/>
          <w:vertAlign w:val="superscript"/>
        </w:rPr>
        <w:instrText>∼</w:instrText>
      </w:r>
      <w:r w:rsidRPr="00A66C7D">
        <w:rPr>
          <w:rFonts w:asciiTheme="majorBidi" w:hAnsiTheme="majorBidi" w:cstheme="majorBidi"/>
          <w:sz w:val="24"/>
          <w:szCs w:val="24"/>
          <w:vertAlign w:val="superscript"/>
        </w:rPr>
        <w:instrText xml:space="preserve">70% were recorded, data completeness is steadily increasing. Main variable: Records are aggregated for determining 13 defined quality indicators and eleven defined complications all covering the anesthetic process from the preoperative assessment through anesthesia and surgery until the end of the postoperative recovery period. Descriptive data: Registered variables include patients’ individual social security number (assigned to all Danes) and both direct patient-related lifestyle factors enabling a quantification of patients’ comorbidity as well as variables that are strictly related to the type, duration, and safety of the anesthesia. Data and specific data combinations can be extracted within each department in order to monitor patient treatment. In addition, an annual DAD report is a benchmark for departments nationwide. Conclusion: The DAD is covering the anesthetic process for the majority of patients undergoing anesthesia in Denmark. Data in the DAD are increasingly used for both quality and research projects.","container-title":"Clinical Epidemiology","DOI":"10.2147/CLEP.S99517","ISSN":"1179-1349","journalAbbreviation":"CLEP","language":"en","page":"435-438","source":"DOI.org (Crossref)","title":"The Danish Anaesthesia Database","volume":"Volume 8","author":[{"family":"Antonsen","given":"Kristian"},{"family":"Rosenstock","given":"Charlotte"},{"family":"Hyldborg Lundstrom","given":"Lars"}],"issued":{"date-parts":[["2016",10]]},"citation-key":"Antonsen.etal_DanishAnaesthesia_2016"}},{"id":1120,"uris":["http://zotero.org/users/11438052/items/C3EW5NZ7"],"itemData":{"id":1120,"type":"article-journal","container-title":"Anaesthesia","issue":"8","note":"publisher: Wiley Online Library","page":"1122–1128","source":"Google Scholar","title":"Routinely collected data and patient-centred research in anaesthesia and peri-operative care: a narrative review","title-short":"Routinely collected data and patient-centred research in anaesthesia and peri-operative care","volume":"76","author":[{"family":"Armstrong","given":"R. A."},{"family":"Mouton","given":"R."},{"family":"Hinchliffe","given":"R. J."}],"issued":{"date-parts":[["2021"]]},"citation-key":"Armstrong.etal_Routinelycollected_2021"}}],"schema":"https://github.com/citation-style-language/schema/raw/master/csl-citation.json"} </w:instrText>
      </w:r>
      <w:r w:rsidRPr="00A66C7D">
        <w:rPr>
          <w:rFonts w:asciiTheme="majorBidi" w:hAnsiTheme="majorBidi" w:cstheme="majorBidi"/>
          <w:sz w:val="24"/>
          <w:szCs w:val="24"/>
          <w:vertAlign w:val="superscript"/>
        </w:rPr>
        <w:fldChar w:fldCharType="separate"/>
      </w:r>
      <w:r w:rsidRPr="00A66C7D">
        <w:rPr>
          <w:rFonts w:asciiTheme="majorBidi" w:hAnsiTheme="majorBidi" w:cstheme="majorBidi"/>
          <w:sz w:val="24"/>
          <w:szCs w:val="24"/>
          <w:vertAlign w:val="superscript"/>
        </w:rPr>
        <w:t>(21,22)</w:t>
      </w:r>
      <w:r w:rsidRPr="00A66C7D">
        <w:rPr>
          <w:rFonts w:asciiTheme="majorBidi" w:hAnsiTheme="majorBidi" w:cstheme="majorBidi"/>
          <w:sz w:val="24"/>
          <w:szCs w:val="24"/>
          <w:vertAlign w:val="superscript"/>
        </w:rPr>
        <w:fldChar w:fldCharType="end"/>
      </w:r>
      <w:r w:rsidRPr="00A66C7D">
        <w:rPr>
          <w:rFonts w:asciiTheme="majorBidi" w:eastAsia="Times New Roman" w:hAnsiTheme="majorBidi" w:cstheme="majorBidi"/>
          <w:sz w:val="24"/>
          <w:szCs w:val="24"/>
          <w:lang w:eastAsia="en-ZA"/>
        </w:rPr>
        <w:t xml:space="preserve"> The </w:t>
      </w:r>
      <w:r w:rsidRPr="00A66C7D">
        <w:rPr>
          <w:rFonts w:asciiTheme="majorBidi" w:hAnsiTheme="majorBidi" w:cstheme="majorBidi"/>
          <w:sz w:val="24"/>
          <w:szCs w:val="24"/>
        </w:rPr>
        <w:t>Danish Anaesthesia Database (DAD) and UCT Obstetric Airway Management Registry (ObAMR) have proven to be cost-effective and produce large sample sizes for research purposes.</w:t>
      </w:r>
      <w:r w:rsidRPr="00A66C7D">
        <w:rPr>
          <w:rFonts w:asciiTheme="majorBidi" w:hAnsiTheme="majorBidi" w:cstheme="majorBidi"/>
          <w:sz w:val="24"/>
          <w:szCs w:val="24"/>
          <w:vertAlign w:val="superscript"/>
        </w:rPr>
        <w:fldChar w:fldCharType="begin"/>
      </w:r>
      <w:r w:rsidRPr="00A66C7D">
        <w:rPr>
          <w:rFonts w:asciiTheme="majorBidi" w:hAnsiTheme="majorBidi" w:cstheme="majorBidi"/>
          <w:sz w:val="24"/>
          <w:szCs w:val="24"/>
          <w:vertAlign w:val="superscript"/>
        </w:rPr>
        <w:instrText xml:space="preserve"> ADDIN ZOTERO_ITEM CSL_CITATION {"citationID":"HfTQ8bER","properties":{"formattedCitation":"(21,23)","plainCitation":"(21,23)","noteIndex":0},"citationItems":[{"id":75,"uris":["http://zotero.org/users/11438052/items/T6TAFAQV"],"itemData":{"id":75,"type":"article-journal","abstract":"Background: In Africa, maternal mortality after caesarean delivery is 50 times greater than in high-income countries. In South Africa, more than 50% of anaesthesia-related maternal mortality is attributed to failure to protect the airway. We implemented an obstetric airway management registry, to facilitate future improvements in management and outcomes.\nMethods: A prospective electronic registry was established at three obstetric sites in Cape Town, recording airway management for all general anaesthetics from 20 weeks gestation to seven days post-partum. Perioperative descriptive data are entered using a web-based smartphone-enabled platform. To quantify the reliability of capture, we compared the first 200 records in the registry to theatre logbooks. We used summary statistics to describe our obstetric anaesthesia population, and details relevant to airway management.\nResults: The first 200 cases were recorded from September 2018 to January 2019. According to theatre logbooks, this represented 80% of cases performed. Major indications for general anaesthesia included severe fetal distress/bradycardia (21%), failed neuraxial technique (19%), coagulopathy (19%), and abnormal placentation (12%). A third of patients had hypertensive disorders of pregnancy, and 6% had imminent/confirmed eclampsia. Forty per cent were in active labour. On airway assessment, Mallampati grade was 3 or 4 in 29% of patients, and mouth opening, thyromental distance and mandibular protrusion limited in 10%, 8% and 8% respectively. Cormack-Lehane grade IIb and III views were encountered in 6% and 2% respectively, with no grade IV views. Desaturation below 90% occurred in 12% of patients. There were two cases (1%) of failed intubation with supraglottic airway rescue, and no emergency surgical airways performed.\nConclusion: An obstetric airway management registry was successfully implemented. Clinically significant hypoxaemia occurred commonly during general anaesthesia, with a high incidence of difficult intubation predictors and desaturation. The registry will guide research aimed at improving safety during general anaesthesia in obstetrics.","container-title":"Southern African Journal of Anaesthesia and Analgesia","DOI":"10.36303/SAJAA.2020.26.4.2423","ISSN":"2220-1181, 2220-1173","issue":"4","journalAbbreviation":"Southern African Journal of Anaesthesia and Analgesia","language":"en","page":"198-205","source":"DOI.org (Crossref)","title":"Implementation and initial validation of a multicentre obstetric airway management registry","volume":"26","author":[{"family":"Smit","given":"M.I."},{"family":"Hofmeyr","given":"R."},{"family":"Van Dyk","given":"D."},{"family":"Dyer","given":"R.A."},{"family":"Van Tonder","given":"C."},{"family":"Du Toit","given":"L."}],"issued":{"date-parts":[["2020",7,31]]},"citation-key":"Smit.etal_Implementationinitial_2020"}},{"id":90,"uris":["http://zotero.org/users/11438052/items/NY5B7JWQ"],"itemData":{"id":90,"type":"article-journal","abstract":"Aim of database: The aim of the Danish Anaesthesia Database (DAD) is the nationwide collection of data on all patients undergoing anesthesia. Collected data are used for quality assurance, quality development, and serve as a basis for research projects. Study population: The DAD was founded in 2004 as a part of Danish Clinical Registries (Regionernes Kliniske Kvalitetsudviklings Program [RKKP]). Patients undergoing general anesthesia, regional anesthesia with or without combined general anesthesia as well as patients under sedation are registered. Data are retrieved from public and private anesthesia clinics, single-centers as well as multihospital corporations across Denmark. In 2014 a total of 278,679 unique entries representing a national coverage of </w:instrText>
      </w:r>
      <w:r w:rsidRPr="00A66C7D">
        <w:rPr>
          <w:rFonts w:ascii="Cambria Math" w:hAnsi="Cambria Math" w:cs="Cambria Math"/>
          <w:sz w:val="24"/>
          <w:szCs w:val="24"/>
          <w:vertAlign w:val="superscript"/>
        </w:rPr>
        <w:instrText>∼</w:instrText>
      </w:r>
      <w:r w:rsidRPr="00A66C7D">
        <w:rPr>
          <w:rFonts w:asciiTheme="majorBidi" w:hAnsiTheme="majorBidi" w:cstheme="majorBidi"/>
          <w:sz w:val="24"/>
          <w:szCs w:val="24"/>
          <w:vertAlign w:val="superscript"/>
        </w:rPr>
        <w:instrText xml:space="preserve">70% were recorded, data completeness is steadily increasing. Main variable: Records are aggregated for determining 13 defined quality indicators and eleven defined complications all covering the anesthetic process from the preoperative assessment through anesthesia and surgery until the end of the postoperative recovery period. Descriptive data: Registered variables include patients’ individual social security number (assigned to all Danes) and both direct patient-related lifestyle factors enabling a quantification of patients’ comorbidity as well as variables that are strictly related to the type, duration, and safety of the anesthesia. Data and specific data combinations can be extracted within each department in order to monitor patient treatment. In addition, an annual DAD report is a benchmark for departments nationwide. Conclusion: The DAD is covering the anesthetic process for the majority of patients undergoing anesthesia in Denmark. Data in the DAD are increasingly used for both quality and research projects.","container-title":"Clinical Epidemiology","DOI":"10.2147/CLEP.S99517","ISSN":"1179-1349","journalAbbreviation":"CLEP","language":"en","page":"435-438","source":"DOI.org (Crossref)","title":"The Danish Anaesthesia Database","volume":"Volume 8","author":[{"family":"Antonsen","given":"Kristian"},{"family":"Rosenstock","given":"Charlotte"},{"family":"Hyldborg Lundstrom","given":"Lars"}],"issued":{"date-parts":[["2016",10]]},"citation-key":"Antonsen.etal_DanishAnaesthesia_2016"}}],"schema":"https://github.com/citation-style-language/schema/raw/master/csl-citation.json"} </w:instrText>
      </w:r>
      <w:r w:rsidRPr="00A66C7D">
        <w:rPr>
          <w:rFonts w:asciiTheme="majorBidi" w:hAnsiTheme="majorBidi" w:cstheme="majorBidi"/>
          <w:sz w:val="24"/>
          <w:szCs w:val="24"/>
          <w:vertAlign w:val="superscript"/>
        </w:rPr>
        <w:fldChar w:fldCharType="separate"/>
      </w:r>
      <w:r w:rsidRPr="00A66C7D">
        <w:rPr>
          <w:rFonts w:asciiTheme="majorBidi" w:hAnsiTheme="majorBidi" w:cstheme="majorBidi"/>
          <w:sz w:val="24"/>
          <w:szCs w:val="24"/>
          <w:vertAlign w:val="superscript"/>
        </w:rPr>
        <w:t>(21,23)</w:t>
      </w:r>
      <w:r w:rsidRPr="00A66C7D">
        <w:rPr>
          <w:rFonts w:asciiTheme="majorBidi" w:hAnsiTheme="majorBidi" w:cstheme="majorBidi"/>
          <w:sz w:val="24"/>
          <w:szCs w:val="24"/>
          <w:vertAlign w:val="superscript"/>
        </w:rPr>
        <w:fldChar w:fldCharType="end"/>
      </w:r>
      <w:r w:rsidRPr="00A66C7D">
        <w:rPr>
          <w:rFonts w:asciiTheme="majorBidi" w:hAnsiTheme="majorBidi" w:cstheme="majorBidi"/>
          <w:sz w:val="24"/>
          <w:szCs w:val="24"/>
        </w:rPr>
        <w:t xml:space="preserve"> There is a lack of a standardized system for recording and analysing POCUS data in perioperative settings, which has implications for the overall governance of this ubiquitous investigation</w:t>
      </w:r>
      <w:r w:rsidRPr="00A66C7D">
        <w:rPr>
          <w:rFonts w:asciiTheme="majorBidi" w:eastAsia="Times New Roman" w:hAnsiTheme="majorBidi" w:cstheme="majorBidi"/>
          <w:sz w:val="24"/>
          <w:szCs w:val="24"/>
          <w:lang w:eastAsia="en-ZA"/>
        </w:rPr>
        <w:t>.</w:t>
      </w:r>
      <w:r w:rsidRPr="00A66C7D">
        <w:rPr>
          <w:rFonts w:asciiTheme="majorBidi" w:eastAsia="Times New Roman" w:hAnsiTheme="majorBidi" w:cstheme="majorBidi"/>
          <w:sz w:val="24"/>
          <w:szCs w:val="24"/>
          <w:vertAlign w:val="superscript"/>
          <w:lang w:eastAsia="en-ZA"/>
        </w:rPr>
        <w:fldChar w:fldCharType="begin"/>
      </w:r>
      <w:r w:rsidRPr="00A66C7D">
        <w:rPr>
          <w:rFonts w:asciiTheme="majorBidi" w:eastAsia="Times New Roman" w:hAnsiTheme="majorBidi" w:cstheme="majorBidi"/>
          <w:sz w:val="24"/>
          <w:szCs w:val="24"/>
          <w:vertAlign w:val="superscript"/>
          <w:lang w:eastAsia="en-ZA"/>
        </w:rPr>
        <w:instrText xml:space="preserve"> ADDIN ZOTERO_ITEM CSL_CITATION {"citationID":"SJY0BsqL","properties":{"formattedCitation":"(6,8,9,13,24)","plainCitation":"(6,8,9,13,24)","noteIndex":0},"citationItems":[{"id":64,"uris":["http://zotero.org/users/11438052/items/DVUMFP3I"],"itemData":{"id":64,"type":"article-journal","abstract":"Background: Point-of-care ultrasound (POCUS) is becoming part of the standard skill set of the modern-day anaesthetist. There is limited knowledge regarding the availability of ultrasound (US) and POCUS skills in South Africa. There may be barriers to adopting US in many institutions.\nMethods: An observational cohort questionnaire was distributed via an online REDCap survey. All doctors practising anaesthesia in South Africa were eligible. Recruitment was done via an email link that was sent to South African Society of Anaesthesiologists (SASA) members. Non-SASA members were recruited via departmental mailing lists or social media.\nResults: Of the 580 respondents, 478 were SASA members (response rate 22.9%, confidence interval 3.94) and 102 were nonSASA members. In total, 571 surveys were suitable for analysis, 397 (69.5%) respondents had more than five years anaesthesia experience, 558 (97.7%) of respondents worked in hospitals that have US machines available, and 76.7% had US readily available after hours. Respondents used US mostly for central venous catheter (CVC) insertions (77.9%), regional anaesthesia (82.3%), and cardiac and lung assessments (26.4% and 17.7%, respectively). It is used much less frequently for neuraxial anaesthesia (1.4%). Of the respondents, 382 (66.9%) had received US training, only 198 (34.7%) felt confident in their US skills, and 482 (84.4%) wish to have further US training. The two most significant barriers to US were lack of equipment and lack of training at postgraduate level.\nConclusion: South African anaesthetists work at institutions where US equipment is generally available, and most practitioners want to incorporate US in their practice. However, anaesthetists feel insecure with respect to their skills and indicated that they wish to receive further training. Efforts should be made to formalise POCUS training in the Fellowship of the College of Anaesthetists (FCA) curriculum and make US training more accessible.","container-title":"Southern African Journal of Anaesthesia and Analgesia","DOI":"10.36303/SAJAA.2021.27.6.2636","ISSN":"2220-1181, 2220-1173","issue":"6","journalAbbreviation":"Southern African Journal of Anaesthesia and Analgesia","language":"en","page":"271-277","source":"DOI.org (Crossref)","title":"Perioperative ultrasound among South African anaesthetists: a survey of current practice and availability","title-short":"Perioperative ultrasound among South African anaesthetists","volume":"27","author":[{"family":"Kathrada","given":"Mis"},{"family":"Jagga","given":"M"},{"family":"Mzoneli","given":"Yn"},{"family":"Swanevelder","given":"J"},{"family":"Gibbs","given":"Mw"}],"issued":{"date-parts":[["2021",11]]},"citation-key":"Kathrada.etal_Perioperativeultrasound_2021"}},{"id":58,"uris":["http://zotero.org/users/11438052/items/38GWSXLS"],"itemData":{"id":58,"type":"article-journal","container-title":"Southern African Journal of Anaesthesia and Analgesia","DOI":"10.36303/SAJAA.2021.27.6.2752","ISSN":"2220-1181, 2220-1173","issue":"6","journalAbbreviation":"Southern African Journal of Anaesthesia and Analgesia","language":"en","page":"256-257","source":"DOI.org (Crossref)","title":"Point-of-care ultrasound for all – teaching, training and use at every opportunity","volume":"27","author":[{"family":"Turton","given":"E"}],"issued":{"date-parts":[["2021",11]]},"citation-key":"Turton_Pointofcareultrasound_2021"}},{"id":59,"uris":["http://zotero.org/users/11438052/items/KT5VAC9I"],"itemData":{"id":59,"type":"article-journal","container-title":"South African Medical Journal","DOI":"10.7196/SAMJ.2018.v108i5.13313","ISSN":"2078-5135, 0256-9574","issue":"5","journalAbbreviation":"S Afr Med J","language":"en","page":"376","source":"DOI.org (Crossref)","title":"Point-of-care and lung ultrasound incorporated in daily practice","volume":"108","author":[{"family":"Neethling","given":"E"},{"family":"Roodt","given":"F"},{"family":"Beck","given":"C"},{"family":"Swanevelder","given":"J L C"}],"issued":{"date-parts":[["2018",4,25]]},"citation-key":"Neethling.etal_Pointofcarelung_2018"}},{"id":73,"uris":["http://zotero.org/users/11438052/items/GFB9XHXV"],"itemData":{"id":73,"type":"article-journal","abstract":"Background:  Point-of-care ultrasound is increasingly being used as a diagnostic tool in resource-limited settings. The majority of existing ultrasound protocols have been developed and implemented in high-resource settings. In subSaharan Africa (SSA), patients with heart failure of various etiologies commonly present late in the disease process, with a similar syndrome of dyspnea, edema and cardiomegaly on chest X-ray. The causes of heart failure in SSA differ from those in high-resource settings. Point-of-care ultrasound has the potential to identify the underlying etiology of heart failure, and lead to targeted therapy. Based on a literature review and weighted score of disease prevalence, diagnostic impact and difficulty in performing the ultrasound, we propose a context-specific cardiac ultrasound pro‑tocol to help differentiate patients presenting with heart failure in SSA.\nResults:  Pericardial effusion, dilated cardiomyopathy, cor pulmonale, mitral valve disease, and left ventricular hypertrophy were identified as target conditions for a focused ultrasound protocol in patients with cardiac failure and cardiomegaly in SSA. By utilizing a simplified 5-question approach with all images obtained from the subxiphoid view, the protocol is suitable for use by health care professionals with limited ultrasound experience.\nConclusions:  The “Cardiac ultrasound for resource-limited settings (CURLS)” protocol is a context-specific algorithm designed to aid the clinician in diagnosing the five most clinically relevant etiologies of heart failure and cardiomegaly in SSA. The protocol has the potential to influence treatment decisions in patients who present with clinical signs of heart failure in resource-limited settings outside of the traditional referral institutions.","container-title":"The Ultrasound Journal","DOI":"10.1186/s13089-019-0149-0","ISSN":"2524-8987","issue":"1","journalAbbreviation":"Ultrasound J","language":"en","page":"34","source":"DOI.org (Crossref)","title":"Cardiac ultrasound in resource-limited settings (CURLS): towards a wider use of basic echo applications in Africa","title-short":"Cardiac ultrasound in resource-limited settings (CURLS)","volume":"11","author":[{"family":"Huson","given":"Michaëla A. M."},{"family":"Kaminstein","given":"Dan"},{"family":"Kahn","given":"Daniel"},{"family":"Belard","given":"Sabine"},{"family":"Ganesh","given":"Prakash"},{"family":"Kandoole-Kabwere","given":"Vanessa"},{"family":"Wallrauch","given":"Claudia"},{"family":"Phiri","given":"Sam"},{"family":"Kreuels","given":"Benno"},{"family":"Heller","given":"Tom"}],"issued":{"date-parts":[["2019",12]]},"citation-key":"Huson.etal_Cardiacultrasound_2019"}},{"id":1123,"uris":["http://zotero.org/users/11438052/items/PA9CCIRV"],"itemData":{"id":1123,"type":"article-journal","container-title":"Emergency Medicine Australasia","issue":"6","note":"publisher: Wiley Online Library","page":"959–967","source":"Google Scholar","title":"Prospective, multicentre observational study of point-of-care ultrasound practice in emergency departments across Australia and New Zealand: The POCUS-ED Registry","title-short":"Prospective, multicentre observational study of point-of-care ultrasound practice in emergency departments across Australia and New Zealand","volume":"34","author":[{"family":"Partyka","given":"Christopher"},{"family":"Flannagan","given":"Scott"},{"family":"Carbonatto","given":"Genevieve"},{"family":"Buttfield","given":"Alexander"},{"family":"Watkins","given":"Stuart"},{"family":"Bomann","given":"Scott"},{"family":"Alkhouri","given":"Hatem"},{"family":"Middleton","given":"Paul M."},{"family":"Group","given":"POCUS-ED Registry"}],"issued":{"date-parts":[["2022"]]},"citation-key":"Partyka.etal_Prospectivemulticentre_2022"}}],"schema":"https://github.com/citation-style-language/schema/raw/master/csl-citation.json"} </w:instrText>
      </w:r>
      <w:r w:rsidRPr="00A66C7D">
        <w:rPr>
          <w:rFonts w:asciiTheme="majorBidi" w:eastAsia="Times New Roman" w:hAnsiTheme="majorBidi" w:cstheme="majorBidi"/>
          <w:sz w:val="24"/>
          <w:szCs w:val="24"/>
          <w:vertAlign w:val="superscript"/>
          <w:lang w:eastAsia="en-ZA"/>
        </w:rPr>
        <w:fldChar w:fldCharType="separate"/>
      </w:r>
      <w:r w:rsidRPr="00A66C7D">
        <w:rPr>
          <w:rFonts w:asciiTheme="majorBidi" w:hAnsiTheme="majorBidi" w:cstheme="majorBidi"/>
          <w:sz w:val="24"/>
          <w:szCs w:val="24"/>
          <w:vertAlign w:val="superscript"/>
        </w:rPr>
        <w:t>(6,8,9,13,24)</w:t>
      </w:r>
      <w:r w:rsidRPr="00A66C7D">
        <w:rPr>
          <w:rFonts w:asciiTheme="majorBidi" w:eastAsia="Times New Roman" w:hAnsiTheme="majorBidi" w:cstheme="majorBidi"/>
          <w:sz w:val="24"/>
          <w:szCs w:val="24"/>
          <w:vertAlign w:val="superscript"/>
          <w:lang w:eastAsia="en-ZA"/>
        </w:rPr>
        <w:fldChar w:fldCharType="end"/>
      </w:r>
      <w:r w:rsidRPr="00A66C7D">
        <w:rPr>
          <w:rFonts w:asciiTheme="majorBidi" w:hAnsiTheme="majorBidi" w:cstheme="majorBidi"/>
          <w:sz w:val="24"/>
          <w:szCs w:val="24"/>
        </w:rPr>
        <w:t xml:space="preserve"> Data regarding the potential economic and logistical benefits of POCUS are not available</w:t>
      </w:r>
      <w:r w:rsidRPr="00104B46">
        <w:rPr>
          <w:rFonts w:asciiTheme="majorBidi" w:eastAsia="Times New Roman" w:hAnsiTheme="majorBidi" w:cstheme="majorBidi"/>
          <w:sz w:val="24"/>
          <w:szCs w:val="24"/>
        </w:rPr>
        <w:t xml:space="preserve">, and this persists </w:t>
      </w:r>
      <w:r w:rsidRPr="00A66C7D">
        <w:rPr>
          <w:rFonts w:asciiTheme="majorBidi" w:hAnsiTheme="majorBidi" w:cstheme="majorBidi"/>
          <w:sz w:val="24"/>
          <w:szCs w:val="24"/>
        </w:rPr>
        <w:t>as a large void in the current published literature.</w:t>
      </w:r>
      <w:r w:rsidRPr="00104B46">
        <w:rPr>
          <w:rFonts w:asciiTheme="majorBidi" w:hAnsiTheme="majorBidi" w:cstheme="majorBidi"/>
          <w:sz w:val="24"/>
          <w:szCs w:val="24"/>
        </w:rPr>
        <w:t xml:space="preserve"> </w:t>
      </w:r>
      <w:r w:rsidRPr="00A66C7D">
        <w:rPr>
          <w:rFonts w:asciiTheme="majorBidi" w:hAnsiTheme="majorBidi" w:cstheme="majorBidi"/>
          <w:sz w:val="24"/>
          <w:szCs w:val="24"/>
        </w:rPr>
        <w:t xml:space="preserve">This includes data on the </w:t>
      </w:r>
      <w:r w:rsidRPr="00A66C7D">
        <w:rPr>
          <w:rFonts w:asciiTheme="majorBidi" w:hAnsiTheme="majorBidi" w:cstheme="majorBidi"/>
          <w:sz w:val="24"/>
          <w:szCs w:val="24"/>
        </w:rPr>
        <w:lastRenderedPageBreak/>
        <w:t>clinical impact of POCUS timing, the impact on time to definitive diagnosis, alteration</w:t>
      </w:r>
      <w:r w:rsidRPr="00104B46">
        <w:rPr>
          <w:rFonts w:asciiTheme="majorBidi" w:eastAsia="Times New Roman" w:hAnsiTheme="majorBidi" w:cstheme="majorBidi"/>
          <w:sz w:val="24"/>
          <w:szCs w:val="24"/>
        </w:rPr>
        <w:t>s in working diagnosis, and changes to management plans.</w:t>
      </w:r>
      <w:r w:rsidRPr="00A66C7D">
        <w:rPr>
          <w:rFonts w:asciiTheme="majorBidi" w:eastAsia="Times New Roman" w:hAnsiTheme="majorBidi" w:cstheme="majorBidi"/>
          <w:sz w:val="24"/>
          <w:szCs w:val="24"/>
          <w:vertAlign w:val="superscript"/>
          <w:lang w:eastAsia="en-ZA"/>
        </w:rPr>
        <w:fldChar w:fldCharType="begin"/>
      </w:r>
      <w:r w:rsidRPr="00A66C7D">
        <w:rPr>
          <w:rFonts w:asciiTheme="majorBidi" w:eastAsia="Times New Roman" w:hAnsiTheme="majorBidi" w:cstheme="majorBidi"/>
          <w:sz w:val="24"/>
          <w:szCs w:val="24"/>
          <w:vertAlign w:val="superscript"/>
          <w:lang w:eastAsia="en-ZA"/>
        </w:rPr>
        <w:instrText xml:space="preserve"> ADDIN ZOTERO_ITEM CSL_CITATION {"citationID":"toZvE1BZ","properties":{"formattedCitation":"(24)","plainCitation":"(24)","noteIndex":0},"citationItems":[{"id":1123,"uris":["http://zotero.org/users/11438052/items/PA9CCIRV"],"itemData":{"id":1123,"type":"article-journal","container-title":"Emergency Medicine Australasia","issue":"6","note":"publisher: Wiley Online Library","page":"959–967","source":"Google Scholar","title":"Prospective, multicentre observational study of point-of-care ultrasound practice in emergency departments across Australia and New Zealand: The POCUS-ED Registry","title-short":"Prospective, multicentre observational study of point-of-care ultrasound practice in emergency departments across Australia and New Zealand","volume":"34","author":[{"family":"Partyka","given":"Christopher"},{"family":"Flannagan","given":"Scott"},{"family":"Carbonatto","given":"Genevieve"},{"family":"Buttfield","given":"Alexander"},{"family":"Watkins","given":"Stuart"},{"family":"Bomann","given":"Scott"},{"family":"Alkhouri","given":"Hatem"},{"family":"Middleton","given":"Paul M."},{"family":"Group","given":"POCUS-ED Registry"}],"issued":{"date-parts":[["2022"]]},"citation-key":"Partyka.etal_Prospectivemulticentre_2022"}}],"schema":"https://github.com/citation-style-language/schema/raw/master/csl-citation.json"} </w:instrText>
      </w:r>
      <w:r w:rsidRPr="00A66C7D">
        <w:rPr>
          <w:rFonts w:asciiTheme="majorBidi" w:eastAsia="Times New Roman" w:hAnsiTheme="majorBidi" w:cstheme="majorBidi"/>
          <w:sz w:val="24"/>
          <w:szCs w:val="24"/>
          <w:vertAlign w:val="superscript"/>
          <w:lang w:eastAsia="en-ZA"/>
        </w:rPr>
        <w:fldChar w:fldCharType="separate"/>
      </w:r>
      <w:r w:rsidRPr="00A66C7D">
        <w:rPr>
          <w:rFonts w:asciiTheme="majorBidi" w:hAnsiTheme="majorBidi" w:cstheme="majorBidi"/>
          <w:sz w:val="24"/>
          <w:szCs w:val="24"/>
          <w:vertAlign w:val="superscript"/>
        </w:rPr>
        <w:t>(24)</w:t>
      </w:r>
      <w:r w:rsidRPr="00A66C7D">
        <w:rPr>
          <w:rFonts w:asciiTheme="majorBidi" w:eastAsia="Times New Roman" w:hAnsiTheme="majorBidi" w:cstheme="majorBidi"/>
          <w:sz w:val="24"/>
          <w:szCs w:val="24"/>
          <w:vertAlign w:val="superscript"/>
          <w:lang w:eastAsia="en-ZA"/>
        </w:rPr>
        <w:fldChar w:fldCharType="end"/>
      </w:r>
    </w:p>
    <w:p w14:paraId="69249D1D" w14:textId="3C7D8AF6" w:rsidR="002B57DC" w:rsidRPr="00A66C7D" w:rsidRDefault="00000000" w:rsidP="00A66C7D">
      <w:pPr>
        <w:spacing w:line="360" w:lineRule="auto"/>
        <w:rPr>
          <w:rFonts w:asciiTheme="majorBidi" w:hAnsiTheme="majorBidi" w:cstheme="majorBidi"/>
          <w:sz w:val="24"/>
          <w:szCs w:val="24"/>
        </w:rPr>
      </w:pPr>
      <w:r w:rsidRPr="00A66C7D">
        <w:rPr>
          <w:rFonts w:asciiTheme="majorBidi" w:hAnsiTheme="majorBidi" w:cstheme="majorBidi"/>
          <w:sz w:val="24"/>
          <w:szCs w:val="24"/>
        </w:rPr>
        <w:t xml:space="preserve">The diagnostic </w:t>
      </w:r>
      <w:r w:rsidRPr="00A66C7D">
        <w:rPr>
          <w:rFonts w:asciiTheme="majorBidi" w:hAnsiTheme="majorBidi" w:cstheme="majorBidi"/>
          <w:b/>
          <w:bCs/>
          <w:sz w:val="24"/>
          <w:szCs w:val="24"/>
        </w:rPr>
        <w:t>P</w:t>
      </w:r>
      <w:r w:rsidRPr="00A66C7D">
        <w:rPr>
          <w:rFonts w:asciiTheme="majorBidi" w:hAnsiTheme="majorBidi" w:cstheme="majorBidi"/>
          <w:sz w:val="24"/>
          <w:szCs w:val="24"/>
        </w:rPr>
        <w:t xml:space="preserve">oint of care </w:t>
      </w:r>
      <w:r w:rsidRPr="00A66C7D">
        <w:rPr>
          <w:rFonts w:asciiTheme="majorBidi" w:hAnsiTheme="majorBidi" w:cstheme="majorBidi"/>
          <w:b/>
          <w:bCs/>
          <w:sz w:val="24"/>
          <w:szCs w:val="24"/>
        </w:rPr>
        <w:t>U</w:t>
      </w:r>
      <w:r w:rsidRPr="00A66C7D">
        <w:rPr>
          <w:rFonts w:asciiTheme="majorBidi" w:hAnsiTheme="majorBidi" w:cstheme="majorBidi"/>
          <w:sz w:val="24"/>
          <w:szCs w:val="24"/>
        </w:rPr>
        <w:t xml:space="preserve">ltrasound </w:t>
      </w:r>
      <w:r w:rsidRPr="00A66C7D">
        <w:rPr>
          <w:rFonts w:asciiTheme="majorBidi" w:hAnsiTheme="majorBidi" w:cstheme="majorBidi"/>
          <w:b/>
          <w:bCs/>
          <w:sz w:val="24"/>
          <w:szCs w:val="24"/>
        </w:rPr>
        <w:t>RE</w:t>
      </w:r>
      <w:r w:rsidRPr="00A66C7D">
        <w:rPr>
          <w:rFonts w:asciiTheme="majorBidi" w:hAnsiTheme="majorBidi" w:cstheme="majorBidi"/>
          <w:sz w:val="24"/>
          <w:szCs w:val="24"/>
        </w:rPr>
        <w:t>gistry (PURE) addresses this gap by establishing a standardized system for recording, storing, and reporting POCUS scans. The development of the PURE database collection tool was based on standardized protocols, incorporating the Focused Assessment of Transthoracic Ultrasound (FATE), guidelines from the British Society of Echocardiography (BSE), and Lichtenstein's Bedside Lung Ultrasound Protocol (BLUE).</w:t>
      </w:r>
      <w:r w:rsidRPr="00A66C7D">
        <w:rPr>
          <w:rFonts w:asciiTheme="majorBidi" w:hAnsiTheme="majorBidi" w:cstheme="majorBidi"/>
          <w:sz w:val="24"/>
          <w:szCs w:val="24"/>
          <w:vertAlign w:val="superscript"/>
        </w:rPr>
        <w:fldChar w:fldCharType="begin"/>
      </w:r>
      <w:r w:rsidRPr="00A66C7D">
        <w:rPr>
          <w:rFonts w:asciiTheme="majorBidi" w:hAnsiTheme="majorBidi" w:cstheme="majorBidi"/>
          <w:sz w:val="24"/>
          <w:szCs w:val="24"/>
          <w:vertAlign w:val="superscript"/>
        </w:rPr>
        <w:instrText xml:space="preserve"> ADDIN ZOTERO_ITEM CSL_CITATION {"citationID":"L07qnmt6","properties":{"formattedCitation":"(25\\uc0\\u8211{}27)","plainCitation":"(25–27)","noteIndex":0},"citationItems":[{"id":1503,"uris":["http://zotero.org/users/11438052/items/HA5BCBPP"],"itemData":{"id":1503,"type":"article-journal","abstract":"Critical ultrasound, apparently a recent field, is in fact the outcome of a slow process, initiated since 1946. The lung was traditionally not considered as part of ultrasound, yet we considered its inclusion as a priority in our definition of critical ultrasound. Acute respiratory failure is one of the most distressing situations for the patient. An ultrasound approach of this disorder - the BLUE-protocol — allows rapid diagnosis. Its main features will be described. Each kind of respiratory failure provides a particular ultrasound profile. In this difficult setting, initial mistakes are frequent. The BLUE-protocol proposes a step-by-step approach for making accurate diagnosis. By combining three signs with binary answer (anterior lung sliding, anterior lung-rockets), with venous analysis when required, seven profiles are generated, yielding a 90.5% accuracy. This rate is highly enhanced when simple clinical and laboratory data are considered. The BLUE-protocol can be achieved in three minutes, because the use of an intelligent machine, a universal probe, and standardized points allow major time-saving. Lung ultrasound in the critically ill was long available. In a domain where everything must be fast and accurate, the BLUE-protocol can play a major role in the diagnosis of an acute respiratory failure, usually answering immediately to questions where only sophisticated techniques were hitherto used.","container-title":"MINERVA ANESTESIOLOGICA","issue":"5","language":"en","source":"Zotero","title":"Lung ultrasound in acute respiratory failure an introduction to the BLUE-protocol","volume":"75","author":[{"family":"Lichtenstein","given":"D"}],"issued":{"date-parts":[["2009"]]},"citation-key":"Lichtenstein_Lungultrasound_2009"}},{"id":1504,"uris":["http://zotero.org/users/11438052/items/FVQXIWEC"],"itemData":{"id":1504,"type":"article-journal","container-title":"Anesthesia &amp; Analgesia","DOI":"10.1213/ANE.0b013e31826dd867","ISSN":"0003-2999","issue":"5","language":"en","page":"1029-1032","source":"DOI.org (Crossref)","title":"Perioperative Use of Focus Assessed Transthoracic Echocardiography (FATE)","volume":"115","author":[{"family":"Holm","given":"Jimmy Højberg"},{"family":"Frederiksen","given":"Christian Alcaraz"},{"family":"Juhl-Olsen","given":"Peter"},{"family":"Sloth","given":"Erik"}],"issued":{"date-parts":[["2012",11]]},"citation-key":"Holm.etal_PerioperativeUse_2012"}},{"id":1502,"uris":["http://zotero.org/users/11438052/items/5KTLZI4J"],"itemData":{"id":1502,"type":"article-journal","container-title":"Echo research and practice","issue":"1","note":"publisher: Bioscientifica Ltd","page":"G9–G24","source":"Google Scholar","title":"A minimum dataset for a standard adult transthoracic echocardiogram: a guideline protocol from the British Society of Echocardiography","title-short":"A minimum dataset for a standard adult transthoracic echocardiogram","volume":"2","author":[{"family":"Wharton","given":"Gill"},{"family":"Steeds","given":"Richard"},{"family":"Allen","given":"Jane"},{"family":"Phillips","given":"Hollie"},{"family":"Jones","given":"Richard"},{"family":"Kanagala","given":"Prathap"},{"family":"Lloyd","given":"Guy"},{"family":"Masani","given":"Navroz"},{"family":"Mathew","given":"Thomas"},{"family":"Oxborough","given":"David"}],"issued":{"date-parts":[["2015"]]},"citation-key":"Wharton.etal_minimumdataset_2015"}}],"schema":"https://github.com/citation-style-language/schema/raw/master/csl-citation.json"} </w:instrText>
      </w:r>
      <w:r w:rsidRPr="00A66C7D">
        <w:rPr>
          <w:rFonts w:asciiTheme="majorBidi" w:hAnsiTheme="majorBidi" w:cstheme="majorBidi"/>
          <w:sz w:val="24"/>
          <w:szCs w:val="24"/>
          <w:vertAlign w:val="superscript"/>
        </w:rPr>
        <w:fldChar w:fldCharType="separate"/>
      </w:r>
      <w:r w:rsidRPr="00A66C7D">
        <w:rPr>
          <w:rFonts w:asciiTheme="majorBidi" w:hAnsiTheme="majorBidi" w:cstheme="majorBidi"/>
          <w:kern w:val="0"/>
          <w:sz w:val="24"/>
          <w:szCs w:val="24"/>
          <w:vertAlign w:val="superscript"/>
        </w:rPr>
        <w:t>(25–27)</w:t>
      </w:r>
      <w:r w:rsidRPr="00A66C7D">
        <w:rPr>
          <w:rFonts w:asciiTheme="majorBidi" w:hAnsiTheme="majorBidi" w:cstheme="majorBidi"/>
          <w:sz w:val="24"/>
          <w:szCs w:val="24"/>
          <w:vertAlign w:val="superscript"/>
        </w:rPr>
        <w:fldChar w:fldCharType="end"/>
      </w:r>
      <w:r w:rsidRPr="00A66C7D">
        <w:rPr>
          <w:rFonts w:asciiTheme="majorBidi" w:hAnsiTheme="majorBidi" w:cstheme="majorBidi"/>
          <w:sz w:val="24"/>
          <w:szCs w:val="24"/>
        </w:rPr>
        <w:t xml:space="preserve"> The POCUS modalities included are basic and advanced FATE, basic and advanced transthoracic echocardiography (TOE), and lung ultrasound (BLUE protocol). </w:t>
      </w:r>
    </w:p>
    <w:p w14:paraId="73D7924A" w14:textId="0A43B7E5" w:rsidR="00F30C97" w:rsidRPr="00104B46" w:rsidRDefault="00000000" w:rsidP="00A66C7D">
      <w:pPr>
        <w:spacing w:line="360" w:lineRule="auto"/>
        <w:rPr>
          <w:rFonts w:asciiTheme="majorBidi" w:hAnsiTheme="majorBidi" w:cstheme="majorBidi"/>
          <w:color w:val="000000"/>
          <w:kern w:val="0"/>
          <w:sz w:val="24"/>
          <w:szCs w:val="24"/>
          <w:lang w:val="en-ZA"/>
        </w:rPr>
      </w:pPr>
      <w:r w:rsidRPr="00A66C7D">
        <w:rPr>
          <w:rFonts w:asciiTheme="majorBidi" w:hAnsiTheme="majorBidi" w:cstheme="majorBidi"/>
          <w:sz w:val="24"/>
          <w:szCs w:val="24"/>
        </w:rPr>
        <w:t>The goals of this ongoing registry include contribution to quality assurance, outcome assessment, and further investigation of the potential benefits of POCUS in clinical practice. The general objective of the PURE registry is to enhance the understanding and impact of perioperative ultrasound in South Africa, ultimately improving patient management and outcomes.</w:t>
      </w:r>
      <w:r w:rsidRPr="00104B46">
        <w:rPr>
          <w:rFonts w:asciiTheme="majorBidi" w:eastAsia="Times New Roman" w:hAnsiTheme="majorBidi" w:cstheme="majorBidi"/>
          <w:color w:val="000000"/>
          <w:kern w:val="0"/>
          <w:sz w:val="24"/>
          <w:szCs w:val="24"/>
          <w:lang w:val="en-ZA"/>
        </w:rPr>
        <w:t xml:space="preserve"> </w:t>
      </w:r>
      <w:r w:rsidRPr="00104B46">
        <w:rPr>
          <w:rFonts w:asciiTheme="majorBidi" w:hAnsiTheme="majorBidi" w:cstheme="majorBidi"/>
          <w:color w:val="000000"/>
          <w:kern w:val="0"/>
          <w:sz w:val="24"/>
          <w:szCs w:val="24"/>
          <w:lang w:val="en-ZA"/>
        </w:rPr>
        <w:t>The current study sought to obtain standardized POCUS data using the novel PURE registry data collection tool, enabling a prospective observational analysis of the characteristics, performance, and clinical relevance of POCUS in the perioperative setting in South Africa.</w:t>
      </w:r>
    </w:p>
    <w:p w14:paraId="75FE25FE" w14:textId="2D6D01B9" w:rsidR="00283E96" w:rsidRPr="00A66C7D" w:rsidRDefault="00000000" w:rsidP="00A66C7D">
      <w:pPr>
        <w:spacing w:line="360" w:lineRule="auto"/>
        <w:rPr>
          <w:rFonts w:asciiTheme="majorBidi" w:hAnsiTheme="majorBidi" w:cstheme="majorBidi"/>
          <w:sz w:val="24"/>
          <w:szCs w:val="24"/>
        </w:rPr>
      </w:pPr>
      <w:r w:rsidRPr="00A66C7D">
        <w:rPr>
          <w:rFonts w:asciiTheme="majorBidi" w:hAnsiTheme="majorBidi" w:cstheme="majorBidi"/>
          <w:b/>
          <w:bCs/>
          <w:sz w:val="24"/>
          <w:szCs w:val="24"/>
          <w:u w:val="single"/>
        </w:rPr>
        <w:t>Methods</w:t>
      </w:r>
    </w:p>
    <w:p w14:paraId="32047530" w14:textId="77777777" w:rsidR="00283E96" w:rsidRPr="00A66C7D" w:rsidRDefault="00000000" w:rsidP="00A66C7D">
      <w:pPr>
        <w:pStyle w:val="Heading2"/>
        <w:spacing w:line="360" w:lineRule="auto"/>
        <w:rPr>
          <w:rFonts w:asciiTheme="majorBidi" w:hAnsiTheme="majorBidi"/>
          <w:b/>
          <w:bCs/>
          <w:color w:val="auto"/>
          <w:sz w:val="24"/>
          <w:szCs w:val="24"/>
        </w:rPr>
      </w:pPr>
      <w:r w:rsidRPr="00A66C7D">
        <w:rPr>
          <w:rFonts w:asciiTheme="majorBidi" w:hAnsiTheme="majorBidi"/>
          <w:b/>
          <w:bCs/>
          <w:color w:val="auto"/>
          <w:sz w:val="24"/>
          <w:szCs w:val="24"/>
        </w:rPr>
        <w:t xml:space="preserve">Study design </w:t>
      </w:r>
    </w:p>
    <w:p w14:paraId="5F9CA810" w14:textId="29DD9453" w:rsidR="00060584" w:rsidRPr="00A66C7D" w:rsidRDefault="00000000" w:rsidP="00A66C7D">
      <w:pPr>
        <w:pStyle w:val="Heading2"/>
        <w:spacing w:line="360" w:lineRule="auto"/>
        <w:rPr>
          <w:rFonts w:asciiTheme="majorBidi" w:eastAsiaTheme="minorEastAsia" w:hAnsiTheme="majorBidi"/>
          <w:color w:val="auto"/>
          <w:sz w:val="24"/>
          <w:szCs w:val="24"/>
        </w:rPr>
      </w:pPr>
      <w:r w:rsidRPr="00A66C7D">
        <w:rPr>
          <w:rFonts w:asciiTheme="majorBidi" w:eastAsiaTheme="minorEastAsia" w:hAnsiTheme="majorBidi"/>
          <w:color w:val="auto"/>
          <w:sz w:val="24"/>
          <w:szCs w:val="24"/>
        </w:rPr>
        <w:t xml:space="preserve">A </w:t>
      </w:r>
      <w:proofErr w:type="spellStart"/>
      <w:r w:rsidRPr="00A66C7D">
        <w:rPr>
          <w:rFonts w:asciiTheme="majorBidi" w:eastAsiaTheme="minorEastAsia" w:hAnsiTheme="majorBidi"/>
          <w:color w:val="auto"/>
          <w:sz w:val="24"/>
          <w:szCs w:val="24"/>
        </w:rPr>
        <w:t>multicenter</w:t>
      </w:r>
      <w:proofErr w:type="spellEnd"/>
      <w:r w:rsidRPr="00A66C7D">
        <w:rPr>
          <w:rFonts w:asciiTheme="majorBidi" w:eastAsiaTheme="minorEastAsia" w:hAnsiTheme="majorBidi"/>
          <w:color w:val="auto"/>
          <w:sz w:val="24"/>
          <w:szCs w:val="24"/>
        </w:rPr>
        <w:t xml:space="preserve"> registry, termed the PURE registry, was instituted after approval by the Human Research Ethics Committee (HREC) of the University of Cape Town's Health Sciences Faculty (Reference: HREC (R041/022)). The study spanned from 01 January 2023 to September</w:t>
      </w:r>
      <w:r w:rsidRPr="00104B46">
        <w:rPr>
          <w:rFonts w:asciiTheme="majorBidi" w:eastAsia="Times New Roman" w:hAnsiTheme="majorBidi"/>
          <w:color w:val="auto"/>
          <w:sz w:val="24"/>
          <w:szCs w:val="24"/>
        </w:rPr>
        <w:t xml:space="preserve"> 7, 2023, and involved a prospective observational assessment conducted across three hospitals</w:t>
      </w:r>
      <w:r w:rsidR="00DE385F" w:rsidRPr="00A66C7D">
        <w:rPr>
          <w:rFonts w:asciiTheme="majorBidi" w:eastAsiaTheme="minorEastAsia" w:hAnsiTheme="majorBidi"/>
          <w:color w:val="auto"/>
          <w:sz w:val="24"/>
          <w:szCs w:val="24"/>
        </w:rPr>
        <w:t xml:space="preserve"> </w:t>
      </w:r>
      <w:r w:rsidRPr="00104B46">
        <w:rPr>
          <w:rFonts w:asciiTheme="majorBidi" w:eastAsia="Times New Roman" w:hAnsiTheme="majorBidi"/>
          <w:color w:val="auto"/>
          <w:sz w:val="24"/>
          <w:szCs w:val="24"/>
        </w:rPr>
        <w:t xml:space="preserve">in </w:t>
      </w:r>
      <w:r w:rsidRPr="00A66C7D">
        <w:rPr>
          <w:rFonts w:asciiTheme="majorBidi" w:eastAsiaTheme="minorEastAsia" w:hAnsiTheme="majorBidi"/>
          <w:color w:val="auto"/>
          <w:sz w:val="24"/>
          <w:szCs w:val="24"/>
        </w:rPr>
        <w:t>Western Cape, South Africa. Medical officers, registrars, and consultants employing POCUS were invited to participate in the PURE registry. An initial brief orientation was provided to all participants, accompanied by periodic reminders about the registry protocol and uniform data collection procedure. They were subsequently tasked with logging POCUS scans that adhered to the criteria</w:t>
      </w:r>
      <w:r w:rsidRPr="00104B46">
        <w:rPr>
          <w:rFonts w:asciiTheme="majorBidi" w:eastAsia="Times New Roman" w:hAnsiTheme="majorBidi"/>
          <w:color w:val="auto"/>
          <w:sz w:val="24"/>
          <w:szCs w:val="24"/>
        </w:rPr>
        <w:t xml:space="preserve"> set </w:t>
      </w:r>
      <w:r w:rsidRPr="00A66C7D">
        <w:rPr>
          <w:rFonts w:asciiTheme="majorBidi" w:eastAsiaTheme="minorEastAsia" w:hAnsiTheme="majorBidi"/>
          <w:color w:val="auto"/>
          <w:sz w:val="24"/>
          <w:szCs w:val="24"/>
        </w:rPr>
        <w:t>in the PURE database.</w:t>
      </w:r>
    </w:p>
    <w:p w14:paraId="165C1B9F" w14:textId="3A22AEE7" w:rsidR="00283E96" w:rsidRPr="00A66C7D" w:rsidRDefault="00000000" w:rsidP="00A66C7D">
      <w:pPr>
        <w:pStyle w:val="Heading2"/>
        <w:spacing w:line="360" w:lineRule="auto"/>
        <w:rPr>
          <w:rFonts w:asciiTheme="majorBidi" w:hAnsiTheme="majorBidi"/>
          <w:b/>
          <w:bCs/>
          <w:color w:val="auto"/>
          <w:sz w:val="24"/>
          <w:szCs w:val="24"/>
        </w:rPr>
      </w:pPr>
      <w:r w:rsidRPr="00A66C7D">
        <w:rPr>
          <w:rFonts w:asciiTheme="majorBidi" w:hAnsiTheme="majorBidi"/>
          <w:b/>
          <w:bCs/>
          <w:color w:val="auto"/>
          <w:sz w:val="24"/>
          <w:szCs w:val="24"/>
        </w:rPr>
        <w:t>Participants</w:t>
      </w:r>
    </w:p>
    <w:p w14:paraId="7E0A9482" w14:textId="07B0DA66" w:rsidR="00F12408" w:rsidRPr="00A66C7D" w:rsidRDefault="00000000" w:rsidP="00A66C7D">
      <w:pPr>
        <w:spacing w:line="360" w:lineRule="auto"/>
        <w:rPr>
          <w:rFonts w:asciiTheme="majorBidi" w:hAnsiTheme="majorBidi" w:cstheme="majorBidi"/>
          <w:bCs/>
          <w:sz w:val="24"/>
          <w:szCs w:val="24"/>
        </w:rPr>
      </w:pPr>
      <w:r w:rsidRPr="00A66C7D">
        <w:rPr>
          <w:rFonts w:asciiTheme="majorBidi" w:hAnsiTheme="majorBidi" w:cstheme="majorBidi"/>
          <w:bCs/>
          <w:sz w:val="24"/>
          <w:szCs w:val="24"/>
        </w:rPr>
        <w:t>POCUS is routinely performed as an aid for diagnosis and appropriate anaesthetic management</w:t>
      </w:r>
      <w:r w:rsidRPr="00104B46">
        <w:rPr>
          <w:rFonts w:asciiTheme="majorBidi" w:eastAsia="Times New Roman" w:hAnsiTheme="majorBidi" w:cstheme="majorBidi"/>
          <w:bCs/>
          <w:sz w:val="24"/>
          <w:szCs w:val="24"/>
        </w:rPr>
        <w:t xml:space="preserve">, and </w:t>
      </w:r>
      <w:r w:rsidRPr="00A66C7D">
        <w:rPr>
          <w:rFonts w:asciiTheme="majorBidi" w:hAnsiTheme="majorBidi" w:cstheme="majorBidi"/>
          <w:bCs/>
          <w:sz w:val="24"/>
          <w:szCs w:val="24"/>
        </w:rPr>
        <w:t xml:space="preserve">patients requiring POCUS, as determined by their anaesthetists, were incorporated into the registry after obtaining verbal consent. In situations where immediate </w:t>
      </w:r>
      <w:r w:rsidRPr="00A66C7D">
        <w:rPr>
          <w:rFonts w:asciiTheme="majorBidi" w:hAnsiTheme="majorBidi" w:cstheme="majorBidi"/>
          <w:bCs/>
          <w:sz w:val="24"/>
          <w:szCs w:val="24"/>
        </w:rPr>
        <w:lastRenderedPageBreak/>
        <w:t xml:space="preserve">verbal consent was </w:t>
      </w:r>
      <w:r w:rsidRPr="00104B46">
        <w:rPr>
          <w:rFonts w:asciiTheme="majorBidi" w:eastAsia="Times New Roman" w:hAnsiTheme="majorBidi" w:cstheme="majorBidi"/>
          <w:bCs/>
          <w:sz w:val="24"/>
          <w:szCs w:val="24"/>
        </w:rPr>
        <w:t xml:space="preserve">not </w:t>
      </w:r>
      <w:r w:rsidRPr="00A66C7D">
        <w:rPr>
          <w:rFonts w:asciiTheme="majorBidi" w:hAnsiTheme="majorBidi" w:cstheme="majorBidi"/>
          <w:bCs/>
          <w:sz w:val="24"/>
          <w:szCs w:val="24"/>
        </w:rPr>
        <w:t>attainable, the patient's case was earmarked for retrospective consent acquisition. Common indications span from undifferentiated cardiac murmurs and hemodynamic instability to ailments such as tuberculosis, HIV, malignancy, and conditions such as preeclampsia or eclampsia.</w:t>
      </w:r>
    </w:p>
    <w:p w14:paraId="7018C628" w14:textId="77777777" w:rsidR="00D04E19" w:rsidRPr="00A66C7D" w:rsidRDefault="00000000" w:rsidP="00A66C7D">
      <w:pPr>
        <w:spacing w:line="360" w:lineRule="auto"/>
        <w:rPr>
          <w:rFonts w:asciiTheme="majorBidi" w:hAnsiTheme="majorBidi" w:cstheme="majorBidi"/>
          <w:b/>
          <w:sz w:val="24"/>
          <w:szCs w:val="24"/>
        </w:rPr>
      </w:pPr>
      <w:r w:rsidRPr="00A66C7D">
        <w:rPr>
          <w:rFonts w:asciiTheme="majorBidi" w:hAnsiTheme="majorBidi" w:cstheme="majorBidi"/>
          <w:b/>
          <w:sz w:val="24"/>
          <w:szCs w:val="24"/>
        </w:rPr>
        <w:t>Site of registry</w:t>
      </w:r>
    </w:p>
    <w:p w14:paraId="2C48CD61" w14:textId="37F14F64" w:rsidR="00D04E19" w:rsidRPr="00A66C7D" w:rsidRDefault="00000000" w:rsidP="00A66C7D">
      <w:pPr>
        <w:spacing w:line="360" w:lineRule="auto"/>
        <w:rPr>
          <w:rFonts w:asciiTheme="majorBidi" w:hAnsiTheme="majorBidi" w:cstheme="majorBidi"/>
          <w:bCs/>
          <w:sz w:val="24"/>
          <w:szCs w:val="24"/>
        </w:rPr>
      </w:pPr>
      <w:r w:rsidRPr="00A66C7D">
        <w:rPr>
          <w:rFonts w:asciiTheme="majorBidi" w:hAnsiTheme="majorBidi" w:cstheme="majorBidi"/>
          <w:bCs/>
          <w:sz w:val="24"/>
          <w:szCs w:val="24"/>
        </w:rPr>
        <w:t>Data were collected at the sites of anaesthesia and intensive care under the supervision of the UCT Department of Anaesthesia and Perioperative Medicine, namely Groote Schuur Hospital, New Somerset Hospital, and Mowbray Maternity Hospital in Cape Town, South Africa.</w:t>
      </w:r>
    </w:p>
    <w:p w14:paraId="22F3F6BD" w14:textId="77777777" w:rsidR="00283E96" w:rsidRPr="00A66C7D" w:rsidRDefault="00000000" w:rsidP="00A66C7D">
      <w:pPr>
        <w:pStyle w:val="Heading2"/>
        <w:spacing w:line="360" w:lineRule="auto"/>
        <w:rPr>
          <w:rFonts w:asciiTheme="majorBidi" w:hAnsiTheme="majorBidi"/>
          <w:b/>
          <w:bCs/>
          <w:color w:val="auto"/>
          <w:sz w:val="24"/>
          <w:szCs w:val="24"/>
        </w:rPr>
      </w:pPr>
      <w:r w:rsidRPr="00A66C7D">
        <w:rPr>
          <w:rFonts w:asciiTheme="majorBidi" w:hAnsiTheme="majorBidi"/>
          <w:b/>
          <w:bCs/>
          <w:color w:val="auto"/>
          <w:sz w:val="24"/>
          <w:szCs w:val="24"/>
        </w:rPr>
        <w:t xml:space="preserve">Data Collection </w:t>
      </w:r>
    </w:p>
    <w:p w14:paraId="336E1DA4" w14:textId="2BEF6285" w:rsidR="006975AF" w:rsidRPr="00A66C7D" w:rsidRDefault="00000000" w:rsidP="00A66C7D">
      <w:pPr>
        <w:spacing w:line="360" w:lineRule="auto"/>
        <w:rPr>
          <w:rFonts w:asciiTheme="majorBidi" w:hAnsiTheme="majorBidi" w:cstheme="majorBidi"/>
          <w:b/>
          <w:bCs/>
          <w:sz w:val="24"/>
          <w:szCs w:val="24"/>
        </w:rPr>
      </w:pPr>
      <w:r w:rsidRPr="00A66C7D">
        <w:rPr>
          <w:rFonts w:asciiTheme="majorBidi" w:hAnsiTheme="majorBidi" w:cstheme="majorBidi"/>
          <w:sz w:val="24"/>
          <w:szCs w:val="24"/>
        </w:rPr>
        <w:t xml:space="preserve">The PURE database </w:t>
      </w:r>
      <w:r w:rsidR="006E391D" w:rsidRPr="00A66C7D">
        <w:rPr>
          <w:rFonts w:asciiTheme="majorBidi" w:hAnsiTheme="majorBidi" w:cstheme="majorBidi"/>
          <w:sz w:val="24"/>
          <w:szCs w:val="24"/>
        </w:rPr>
        <w:t>was designed based on</w:t>
      </w:r>
      <w:r w:rsidRPr="00A66C7D">
        <w:rPr>
          <w:rFonts w:asciiTheme="majorBidi" w:hAnsiTheme="majorBidi" w:cstheme="majorBidi"/>
          <w:sz w:val="24"/>
          <w:szCs w:val="24"/>
        </w:rPr>
        <w:t xml:space="preserve"> established protocols, namely the Focused Assessment of Transthoracic Ultrasound (FATE), guidelines of the British Society of Echocardiography (BSE), and Lichtenstein's Bedside Lung Ultrasound Protocol (BLUE). POCUS m</w:t>
      </w:r>
      <w:r w:rsidR="001828A6" w:rsidRPr="00A66C7D">
        <w:rPr>
          <w:rFonts w:asciiTheme="majorBidi" w:hAnsiTheme="majorBidi" w:cstheme="majorBidi"/>
          <w:sz w:val="24"/>
          <w:szCs w:val="24"/>
        </w:rPr>
        <w:t xml:space="preserve">odalities </w:t>
      </w:r>
      <w:r w:rsidRPr="00A66C7D">
        <w:rPr>
          <w:rFonts w:asciiTheme="majorBidi" w:hAnsiTheme="majorBidi" w:cstheme="majorBidi"/>
          <w:sz w:val="24"/>
          <w:szCs w:val="24"/>
        </w:rPr>
        <w:t>included both basic and advanced FATE, trans</w:t>
      </w:r>
      <w:r w:rsidR="001828A6" w:rsidRPr="00A66C7D">
        <w:rPr>
          <w:rFonts w:asciiTheme="majorBidi" w:hAnsiTheme="majorBidi" w:cstheme="majorBidi"/>
          <w:sz w:val="24"/>
          <w:szCs w:val="24"/>
        </w:rPr>
        <w:t>oesophageal</w:t>
      </w:r>
      <w:r w:rsidRPr="00A66C7D">
        <w:rPr>
          <w:rFonts w:asciiTheme="majorBidi" w:hAnsiTheme="majorBidi" w:cstheme="majorBidi"/>
          <w:sz w:val="24"/>
          <w:szCs w:val="24"/>
        </w:rPr>
        <w:t xml:space="preserve"> echocardiography (TOE), and lung </w:t>
      </w:r>
      <w:r w:rsidR="00F10F8B" w:rsidRPr="00A66C7D">
        <w:rPr>
          <w:rFonts w:asciiTheme="majorBidi" w:hAnsiTheme="majorBidi" w:cstheme="majorBidi"/>
          <w:sz w:val="24"/>
          <w:szCs w:val="24"/>
        </w:rPr>
        <w:t>POCUS</w:t>
      </w:r>
      <w:r w:rsidRPr="00A66C7D">
        <w:rPr>
          <w:rFonts w:asciiTheme="majorBidi" w:hAnsiTheme="majorBidi" w:cstheme="majorBidi"/>
          <w:sz w:val="24"/>
          <w:szCs w:val="24"/>
        </w:rPr>
        <w:t xml:space="preserve">. </w:t>
      </w:r>
      <w:r w:rsidR="006118D4" w:rsidRPr="00A66C7D">
        <w:rPr>
          <w:rFonts w:asciiTheme="majorBidi" w:hAnsiTheme="majorBidi" w:cstheme="majorBidi"/>
          <w:sz w:val="24"/>
          <w:szCs w:val="24"/>
        </w:rPr>
        <w:t xml:space="preserve">The REDCap tool, </w:t>
      </w:r>
      <w:r w:rsidRPr="00104B46">
        <w:rPr>
          <w:rFonts w:asciiTheme="majorBidi" w:eastAsia="Times New Roman" w:hAnsiTheme="majorBidi" w:cstheme="majorBidi"/>
          <w:sz w:val="24"/>
          <w:szCs w:val="24"/>
        </w:rPr>
        <w:t>which is an encrypted web application, was employed for online survey creation and database management.</w:t>
      </w:r>
      <w:r w:rsidRPr="00A66C7D">
        <w:rPr>
          <w:rFonts w:asciiTheme="majorBidi" w:hAnsiTheme="majorBidi" w:cstheme="majorBidi"/>
          <w:sz w:val="24"/>
          <w:szCs w:val="24"/>
        </w:rPr>
        <w:t xml:space="preserve"> An accessible link to th</w:t>
      </w:r>
      <w:r w:rsidR="00E73923" w:rsidRPr="00A66C7D">
        <w:rPr>
          <w:rFonts w:asciiTheme="majorBidi" w:hAnsiTheme="majorBidi" w:cstheme="majorBidi"/>
          <w:sz w:val="24"/>
          <w:szCs w:val="24"/>
        </w:rPr>
        <w:t>e registry, in survey format,</w:t>
      </w:r>
      <w:r w:rsidRPr="00A66C7D">
        <w:rPr>
          <w:rFonts w:asciiTheme="majorBidi" w:hAnsiTheme="majorBidi" w:cstheme="majorBidi"/>
          <w:sz w:val="24"/>
          <w:szCs w:val="24"/>
        </w:rPr>
        <w:t xml:space="preserve"> was dispatched to anaesthetic</w:t>
      </w:r>
      <w:r w:rsidR="001F03EE" w:rsidRPr="00A66C7D">
        <w:rPr>
          <w:rFonts w:asciiTheme="majorBidi" w:hAnsiTheme="majorBidi" w:cstheme="majorBidi"/>
          <w:sz w:val="24"/>
          <w:szCs w:val="24"/>
        </w:rPr>
        <w:t xml:space="preserve"> medical officers, </w:t>
      </w:r>
      <w:r w:rsidRPr="00A66C7D">
        <w:rPr>
          <w:rFonts w:asciiTheme="majorBidi" w:hAnsiTheme="majorBidi" w:cstheme="majorBidi"/>
          <w:sz w:val="24"/>
          <w:szCs w:val="24"/>
        </w:rPr>
        <w:t xml:space="preserve"> consultants</w:t>
      </w:r>
      <w:r w:rsidRPr="00104B46">
        <w:rPr>
          <w:rFonts w:asciiTheme="majorBidi" w:eastAsia="Times New Roman" w:hAnsiTheme="majorBidi" w:cstheme="majorBidi"/>
          <w:sz w:val="24"/>
          <w:szCs w:val="24"/>
        </w:rPr>
        <w:t xml:space="preserve">, and registrars at UCT and was also available as a QR code in theatre environments, with the code being additionally affixed to registry-associated ultrasound machines. Data entry was streamlined, allowing </w:t>
      </w:r>
      <w:r w:rsidRPr="00A66C7D">
        <w:rPr>
          <w:rFonts w:asciiTheme="majorBidi" w:hAnsiTheme="majorBidi" w:cstheme="majorBidi"/>
          <w:sz w:val="24"/>
          <w:szCs w:val="24"/>
        </w:rPr>
        <w:t>user</w:t>
      </w:r>
      <w:r w:rsidRPr="00104B46">
        <w:rPr>
          <w:rFonts w:asciiTheme="majorBidi" w:eastAsia="Times New Roman" w:hAnsiTheme="majorBidi" w:cstheme="majorBidi"/>
          <w:sz w:val="24"/>
          <w:szCs w:val="24"/>
        </w:rPr>
        <w:t>s to access only a single form at any given time, with no subsequent retrieval or access post-submission. The entire data capture process was optimized for mobile usage, taking a mere 3-5 minutes. All accrued data were routinely noted during an</w:t>
      </w:r>
      <w:r w:rsidRPr="00A66C7D">
        <w:rPr>
          <w:rFonts w:asciiTheme="majorBidi" w:hAnsiTheme="majorBidi" w:cstheme="majorBidi"/>
          <w:sz w:val="24"/>
          <w:szCs w:val="24"/>
        </w:rPr>
        <w:t>aesthetic management</w:t>
      </w:r>
      <w:r w:rsidRPr="00104B46">
        <w:rPr>
          <w:rFonts w:asciiTheme="majorBidi" w:eastAsia="Times New Roman" w:hAnsiTheme="majorBidi" w:cstheme="majorBidi"/>
          <w:sz w:val="24"/>
          <w:szCs w:val="24"/>
        </w:rPr>
        <w:t xml:space="preserve">, without any deviations from standard care. Each form was imprinted with a timestamp and </w:t>
      </w:r>
      <w:r w:rsidRPr="00A66C7D">
        <w:rPr>
          <w:rFonts w:asciiTheme="majorBidi" w:hAnsiTheme="majorBidi" w:cstheme="majorBidi"/>
          <w:sz w:val="24"/>
          <w:szCs w:val="24"/>
        </w:rPr>
        <w:t xml:space="preserve">unique study identifier to ensure data anonymity and patient confidentiality. Access to the REDCap registry was secured with password protocols, available exclusively to the primary investigator, Dr. M. Gibbs, and </w:t>
      </w:r>
      <w:r w:rsidRPr="00104B46">
        <w:rPr>
          <w:rFonts w:asciiTheme="majorBidi" w:eastAsia="Times New Roman" w:hAnsiTheme="majorBidi" w:cstheme="majorBidi"/>
          <w:sz w:val="24"/>
          <w:szCs w:val="24"/>
        </w:rPr>
        <w:t xml:space="preserve">the MMED candidate, </w:t>
      </w:r>
      <w:r w:rsidRPr="00A66C7D">
        <w:rPr>
          <w:rFonts w:asciiTheme="majorBidi" w:hAnsiTheme="majorBidi" w:cstheme="majorBidi"/>
          <w:sz w:val="24"/>
          <w:szCs w:val="24"/>
        </w:rPr>
        <w:t>Dr. F. Uys.</w:t>
      </w:r>
    </w:p>
    <w:p w14:paraId="4903370A" w14:textId="77777777" w:rsidR="005033EC" w:rsidRPr="00A66C7D" w:rsidRDefault="00000000" w:rsidP="00A66C7D">
      <w:pPr>
        <w:spacing w:line="360" w:lineRule="auto"/>
        <w:rPr>
          <w:rFonts w:asciiTheme="majorBidi" w:hAnsiTheme="majorBidi" w:cstheme="majorBidi"/>
          <w:b/>
          <w:bCs/>
          <w:sz w:val="24"/>
          <w:szCs w:val="24"/>
        </w:rPr>
      </w:pPr>
      <w:r w:rsidRPr="00A66C7D">
        <w:rPr>
          <w:rFonts w:asciiTheme="majorBidi" w:hAnsiTheme="majorBidi" w:cstheme="majorBidi"/>
          <w:b/>
          <w:bCs/>
          <w:sz w:val="24"/>
          <w:szCs w:val="24"/>
        </w:rPr>
        <w:t>Type of data/specimens collected</w:t>
      </w:r>
    </w:p>
    <w:p w14:paraId="2C2CBFA7" w14:textId="188F9573" w:rsidR="004C5AC2" w:rsidRPr="00A66C7D" w:rsidRDefault="00000000" w:rsidP="00A66C7D">
      <w:pPr>
        <w:pStyle w:val="Heading2"/>
        <w:spacing w:line="360" w:lineRule="auto"/>
        <w:rPr>
          <w:rFonts w:asciiTheme="majorBidi" w:eastAsiaTheme="minorEastAsia" w:hAnsiTheme="majorBidi"/>
          <w:color w:val="auto"/>
          <w:sz w:val="24"/>
          <w:szCs w:val="24"/>
        </w:rPr>
      </w:pPr>
      <w:r w:rsidRPr="00A66C7D">
        <w:rPr>
          <w:rFonts w:asciiTheme="majorBidi" w:eastAsiaTheme="minorEastAsia" w:hAnsiTheme="majorBidi"/>
          <w:color w:val="auto"/>
          <w:sz w:val="24"/>
          <w:szCs w:val="24"/>
        </w:rPr>
        <w:lastRenderedPageBreak/>
        <w:t xml:space="preserve">The data collection process was structured to ensure </w:t>
      </w:r>
      <w:r w:rsidRPr="00104B46">
        <w:rPr>
          <w:rFonts w:asciiTheme="majorBidi" w:eastAsia="Times New Roman" w:hAnsiTheme="majorBidi"/>
          <w:color w:val="auto"/>
          <w:sz w:val="24"/>
          <w:szCs w:val="24"/>
        </w:rPr>
        <w:t>the capture of comprehensive and relevant information</w:t>
      </w:r>
      <w:r w:rsidRPr="00A66C7D">
        <w:rPr>
          <w:rFonts w:asciiTheme="majorBidi" w:eastAsiaTheme="minorEastAsia" w:hAnsiTheme="majorBidi"/>
          <w:color w:val="auto"/>
          <w:sz w:val="24"/>
          <w:szCs w:val="24"/>
        </w:rPr>
        <w:t xml:space="preserve">. The chronology and geographical information of each case were documented. Concomitantly, routine patient data, clinical status, and details of their medical and surgical </w:t>
      </w:r>
      <w:r w:rsidR="00915B5F" w:rsidRPr="00A66C7D">
        <w:rPr>
          <w:rFonts w:asciiTheme="majorBidi" w:eastAsiaTheme="minorEastAsia" w:hAnsiTheme="majorBidi"/>
          <w:color w:val="auto"/>
          <w:sz w:val="24"/>
          <w:szCs w:val="24"/>
        </w:rPr>
        <w:t>history</w:t>
      </w:r>
      <w:r w:rsidRPr="00A66C7D">
        <w:rPr>
          <w:rFonts w:asciiTheme="majorBidi" w:eastAsiaTheme="minorEastAsia" w:hAnsiTheme="majorBidi"/>
          <w:color w:val="auto"/>
          <w:sz w:val="24"/>
          <w:szCs w:val="24"/>
        </w:rPr>
        <w:t xml:space="preserve"> were extracted from patient notes</w:t>
      </w:r>
      <w:r w:rsidR="00915B5F" w:rsidRPr="00A66C7D">
        <w:rPr>
          <w:rFonts w:asciiTheme="majorBidi" w:eastAsiaTheme="minorEastAsia" w:hAnsiTheme="majorBidi"/>
          <w:color w:val="auto"/>
          <w:sz w:val="24"/>
          <w:szCs w:val="24"/>
        </w:rPr>
        <w:t xml:space="preserve"> or </w:t>
      </w:r>
      <w:r w:rsidRPr="00104B46">
        <w:rPr>
          <w:rFonts w:asciiTheme="majorBidi" w:eastAsia="Times New Roman" w:hAnsiTheme="majorBidi"/>
          <w:color w:val="auto"/>
          <w:sz w:val="24"/>
          <w:szCs w:val="24"/>
        </w:rPr>
        <w:t>verbally obtained</w:t>
      </w:r>
      <w:r w:rsidR="00915B5F" w:rsidRPr="00A66C7D">
        <w:rPr>
          <w:rFonts w:asciiTheme="majorBidi" w:eastAsiaTheme="minorEastAsia" w:hAnsiTheme="majorBidi"/>
          <w:color w:val="auto"/>
          <w:sz w:val="24"/>
          <w:szCs w:val="24"/>
        </w:rPr>
        <w:t xml:space="preserve"> from </w:t>
      </w:r>
      <w:r w:rsidRPr="00104B46">
        <w:rPr>
          <w:rFonts w:asciiTheme="majorBidi" w:eastAsia="Times New Roman" w:hAnsiTheme="majorBidi"/>
          <w:color w:val="auto"/>
          <w:sz w:val="24"/>
          <w:szCs w:val="24"/>
        </w:rPr>
        <w:t>the patient</w:t>
      </w:r>
      <w:r w:rsidRPr="00A66C7D">
        <w:rPr>
          <w:rFonts w:asciiTheme="majorBidi" w:eastAsiaTheme="minorEastAsia" w:hAnsiTheme="majorBidi"/>
          <w:color w:val="auto"/>
          <w:sz w:val="24"/>
          <w:szCs w:val="24"/>
        </w:rPr>
        <w:t xml:space="preserve">. The </w:t>
      </w:r>
      <w:r w:rsidR="00915B5F" w:rsidRPr="00A66C7D">
        <w:rPr>
          <w:rFonts w:asciiTheme="majorBidi" w:eastAsiaTheme="minorEastAsia" w:hAnsiTheme="majorBidi"/>
          <w:color w:val="auto"/>
          <w:sz w:val="24"/>
          <w:szCs w:val="24"/>
        </w:rPr>
        <w:t>an</w:t>
      </w:r>
      <w:r w:rsidR="00640B89" w:rsidRPr="00A66C7D">
        <w:rPr>
          <w:rFonts w:asciiTheme="majorBidi" w:eastAsiaTheme="minorEastAsia" w:hAnsiTheme="majorBidi"/>
          <w:color w:val="auto"/>
          <w:sz w:val="24"/>
          <w:szCs w:val="24"/>
        </w:rPr>
        <w:t>a</w:t>
      </w:r>
      <w:r w:rsidR="00915B5F" w:rsidRPr="00A66C7D">
        <w:rPr>
          <w:rFonts w:asciiTheme="majorBidi" w:eastAsiaTheme="minorEastAsia" w:hAnsiTheme="majorBidi"/>
          <w:color w:val="auto"/>
          <w:sz w:val="24"/>
          <w:szCs w:val="24"/>
        </w:rPr>
        <w:t>esthetic</w:t>
      </w:r>
      <w:r w:rsidRPr="00A66C7D">
        <w:rPr>
          <w:rFonts w:asciiTheme="majorBidi" w:eastAsiaTheme="minorEastAsia" w:hAnsiTheme="majorBidi"/>
          <w:color w:val="auto"/>
          <w:sz w:val="24"/>
          <w:szCs w:val="24"/>
        </w:rPr>
        <w:t xml:space="preserve"> chart </w:t>
      </w:r>
      <w:r w:rsidR="00915B5F" w:rsidRPr="00A66C7D">
        <w:rPr>
          <w:rFonts w:asciiTheme="majorBidi" w:eastAsiaTheme="minorEastAsia" w:hAnsiTheme="majorBidi"/>
          <w:color w:val="auto"/>
          <w:sz w:val="24"/>
          <w:szCs w:val="24"/>
        </w:rPr>
        <w:t xml:space="preserve">provided </w:t>
      </w:r>
      <w:r w:rsidRPr="00A66C7D">
        <w:rPr>
          <w:rFonts w:asciiTheme="majorBidi" w:eastAsiaTheme="minorEastAsia" w:hAnsiTheme="majorBidi"/>
          <w:color w:val="auto"/>
          <w:sz w:val="24"/>
          <w:szCs w:val="24"/>
        </w:rPr>
        <w:t xml:space="preserve">observational data, which were subsequently recorded. </w:t>
      </w:r>
      <w:r w:rsidR="00D76E8E" w:rsidRPr="00A66C7D">
        <w:rPr>
          <w:rFonts w:asciiTheme="majorBidi" w:eastAsiaTheme="minorEastAsia" w:hAnsiTheme="majorBidi"/>
          <w:color w:val="auto"/>
          <w:sz w:val="24"/>
          <w:szCs w:val="24"/>
        </w:rPr>
        <w:t xml:space="preserve">Data were collected </w:t>
      </w:r>
      <w:r w:rsidR="0061550E" w:rsidRPr="00A66C7D">
        <w:rPr>
          <w:rFonts w:asciiTheme="majorBidi" w:eastAsiaTheme="minorEastAsia" w:hAnsiTheme="majorBidi"/>
          <w:color w:val="auto"/>
          <w:sz w:val="24"/>
          <w:szCs w:val="24"/>
        </w:rPr>
        <w:t>from</w:t>
      </w:r>
      <w:r w:rsidR="00D76E8E" w:rsidRPr="00A66C7D">
        <w:rPr>
          <w:rFonts w:asciiTheme="majorBidi" w:eastAsiaTheme="minorEastAsia" w:hAnsiTheme="majorBidi"/>
          <w:color w:val="auto"/>
          <w:sz w:val="24"/>
          <w:szCs w:val="24"/>
        </w:rPr>
        <w:t xml:space="preserve"> the POCUS </w:t>
      </w:r>
      <w:r w:rsidRPr="00A66C7D">
        <w:rPr>
          <w:rFonts w:asciiTheme="majorBidi" w:eastAsiaTheme="minorEastAsia" w:hAnsiTheme="majorBidi"/>
          <w:color w:val="auto"/>
          <w:sz w:val="24"/>
          <w:szCs w:val="24"/>
        </w:rPr>
        <w:t>examination</w:t>
      </w:r>
      <w:r w:rsidRPr="00104B46">
        <w:rPr>
          <w:rFonts w:asciiTheme="majorBidi" w:eastAsia="Times New Roman" w:hAnsiTheme="majorBidi"/>
          <w:color w:val="auto"/>
          <w:sz w:val="24"/>
          <w:szCs w:val="24"/>
        </w:rPr>
        <w:t>,</w:t>
      </w:r>
      <w:r w:rsidR="0061550E" w:rsidRPr="00A66C7D">
        <w:rPr>
          <w:rFonts w:asciiTheme="majorBidi" w:eastAsiaTheme="minorEastAsia" w:hAnsiTheme="majorBidi"/>
          <w:color w:val="auto"/>
          <w:sz w:val="24"/>
          <w:szCs w:val="24"/>
        </w:rPr>
        <w:t xml:space="preserve"> including the</w:t>
      </w:r>
      <w:r w:rsidRPr="00A66C7D">
        <w:rPr>
          <w:rFonts w:asciiTheme="majorBidi" w:eastAsiaTheme="minorEastAsia" w:hAnsiTheme="majorBidi"/>
          <w:color w:val="auto"/>
          <w:sz w:val="24"/>
          <w:szCs w:val="24"/>
        </w:rPr>
        <w:t xml:space="preserve"> modality employed, </w:t>
      </w:r>
      <w:r w:rsidRPr="00104B46">
        <w:rPr>
          <w:rFonts w:asciiTheme="majorBidi" w:eastAsia="Times New Roman" w:hAnsiTheme="majorBidi"/>
          <w:color w:val="auto"/>
          <w:sz w:val="24"/>
          <w:szCs w:val="24"/>
        </w:rPr>
        <w:t xml:space="preserve">suspected </w:t>
      </w:r>
      <w:r w:rsidRPr="00104B46">
        <w:rPr>
          <w:rFonts w:asciiTheme="majorBidi" w:eastAsia="Times New Roman" w:hAnsiTheme="majorBidi"/>
          <w:color w:val="auto"/>
          <w:sz w:val="24"/>
          <w:szCs w:val="24"/>
        </w:rPr>
        <w:t>diagnoses</w:t>
      </w:r>
      <w:r w:rsidRPr="00A66C7D">
        <w:rPr>
          <w:rFonts w:asciiTheme="majorBidi" w:eastAsiaTheme="minorEastAsia" w:hAnsiTheme="majorBidi"/>
          <w:color w:val="auto"/>
          <w:sz w:val="24"/>
          <w:szCs w:val="24"/>
        </w:rPr>
        <w:t xml:space="preserve">, and resultant management </w:t>
      </w:r>
      <w:r w:rsidR="0061550E" w:rsidRPr="00A66C7D">
        <w:rPr>
          <w:rFonts w:asciiTheme="majorBidi" w:eastAsiaTheme="minorEastAsia" w:hAnsiTheme="majorBidi"/>
          <w:color w:val="auto"/>
          <w:sz w:val="24"/>
          <w:szCs w:val="24"/>
        </w:rPr>
        <w:t>plans</w:t>
      </w:r>
      <w:r w:rsidRPr="00A66C7D">
        <w:rPr>
          <w:rFonts w:asciiTheme="majorBidi" w:eastAsiaTheme="minorEastAsia" w:hAnsiTheme="majorBidi"/>
          <w:color w:val="auto"/>
          <w:sz w:val="24"/>
          <w:szCs w:val="24"/>
        </w:rPr>
        <w:t xml:space="preserve">. For an overview of the data taxonomy and structuring, the electronic data collection sheet annexed in the </w:t>
      </w:r>
      <w:r w:rsidRPr="00A66C7D">
        <w:rPr>
          <w:rFonts w:asciiTheme="majorBidi" w:eastAsiaTheme="minorEastAsia" w:hAnsiTheme="majorBidi"/>
          <w:color w:val="auto"/>
          <w:sz w:val="24"/>
          <w:szCs w:val="24"/>
        </w:rPr>
        <w:t>a</w:t>
      </w:r>
      <w:r w:rsidRPr="00A66C7D">
        <w:rPr>
          <w:rFonts w:asciiTheme="majorBidi" w:eastAsiaTheme="minorEastAsia" w:hAnsiTheme="majorBidi"/>
          <w:color w:val="auto"/>
          <w:sz w:val="24"/>
          <w:szCs w:val="24"/>
        </w:rPr>
        <w:t>ppendix is attached.</w:t>
      </w:r>
    </w:p>
    <w:p w14:paraId="13DF644C" w14:textId="77777777" w:rsidR="00B843CB" w:rsidRPr="00104B46" w:rsidRDefault="00B843CB" w:rsidP="00104B46">
      <w:pPr>
        <w:spacing w:line="360" w:lineRule="auto"/>
        <w:rPr>
          <w:rFonts w:asciiTheme="majorBidi" w:hAnsiTheme="majorBidi" w:cstheme="majorBidi"/>
          <w:sz w:val="24"/>
          <w:szCs w:val="24"/>
        </w:rPr>
      </w:pPr>
    </w:p>
    <w:p w14:paraId="3C7DE514" w14:textId="250782AC" w:rsidR="00283E96" w:rsidRPr="00A66C7D" w:rsidRDefault="00000000" w:rsidP="00A66C7D">
      <w:pPr>
        <w:pStyle w:val="Heading2"/>
        <w:spacing w:line="360" w:lineRule="auto"/>
        <w:rPr>
          <w:rFonts w:asciiTheme="majorBidi" w:hAnsiTheme="majorBidi"/>
          <w:b/>
          <w:bCs/>
          <w:color w:val="auto"/>
          <w:sz w:val="24"/>
          <w:szCs w:val="24"/>
          <w:u w:val="single"/>
        </w:rPr>
      </w:pPr>
      <w:r w:rsidRPr="00A66C7D">
        <w:rPr>
          <w:rFonts w:asciiTheme="majorBidi" w:hAnsiTheme="majorBidi"/>
          <w:b/>
          <w:bCs/>
          <w:color w:val="auto"/>
          <w:sz w:val="24"/>
          <w:szCs w:val="24"/>
          <w:u w:val="single"/>
        </w:rPr>
        <w:t xml:space="preserve">Ethical considerations  </w:t>
      </w:r>
    </w:p>
    <w:p w14:paraId="44C9FB58" w14:textId="018DB263" w:rsidR="00283E96" w:rsidRPr="00A66C7D" w:rsidRDefault="00000000" w:rsidP="00A66C7D">
      <w:pPr>
        <w:spacing w:after="0" w:line="360" w:lineRule="auto"/>
        <w:rPr>
          <w:rFonts w:asciiTheme="majorBidi" w:hAnsiTheme="majorBidi" w:cstheme="majorBidi"/>
          <w:sz w:val="24"/>
          <w:szCs w:val="24"/>
        </w:rPr>
      </w:pPr>
      <w:r w:rsidRPr="00A66C7D">
        <w:rPr>
          <w:rFonts w:asciiTheme="majorBidi" w:hAnsiTheme="majorBidi" w:cstheme="majorBidi"/>
          <w:sz w:val="24"/>
          <w:szCs w:val="24"/>
        </w:rPr>
        <w:t>PURE (</w:t>
      </w:r>
      <w:proofErr w:type="spellStart"/>
      <w:r w:rsidRPr="00A66C7D">
        <w:rPr>
          <w:rFonts w:asciiTheme="majorBidi" w:hAnsiTheme="majorBidi" w:cstheme="majorBidi"/>
          <w:sz w:val="24"/>
          <w:szCs w:val="24"/>
        </w:rPr>
        <w:t>PocUs</w:t>
      </w:r>
      <w:proofErr w:type="spellEnd"/>
      <w:r w:rsidRPr="00A66C7D">
        <w:rPr>
          <w:rFonts w:asciiTheme="majorBidi" w:hAnsiTheme="majorBidi" w:cstheme="majorBidi"/>
          <w:sz w:val="24"/>
          <w:szCs w:val="24"/>
        </w:rPr>
        <w:t xml:space="preserve"> </w:t>
      </w:r>
      <w:proofErr w:type="spellStart"/>
      <w:r w:rsidRPr="00A66C7D">
        <w:rPr>
          <w:rFonts w:asciiTheme="majorBidi" w:hAnsiTheme="majorBidi" w:cstheme="majorBidi"/>
          <w:sz w:val="24"/>
          <w:szCs w:val="24"/>
        </w:rPr>
        <w:t>R</w:t>
      </w:r>
      <w:r w:rsidRPr="00A66C7D">
        <w:rPr>
          <w:rFonts w:asciiTheme="majorBidi" w:hAnsiTheme="majorBidi" w:cstheme="majorBidi"/>
          <w:sz w:val="24"/>
          <w:szCs w:val="24"/>
        </w:rPr>
        <w:t>E</w:t>
      </w:r>
      <w:r w:rsidRPr="00A66C7D">
        <w:rPr>
          <w:rFonts w:asciiTheme="majorBidi" w:hAnsiTheme="majorBidi" w:cstheme="majorBidi"/>
          <w:sz w:val="24"/>
          <w:szCs w:val="24"/>
        </w:rPr>
        <w:t>gistry</w:t>
      </w:r>
      <w:proofErr w:type="spellEnd"/>
      <w:r w:rsidRPr="00A66C7D">
        <w:rPr>
          <w:rFonts w:asciiTheme="majorBidi" w:hAnsiTheme="majorBidi" w:cstheme="majorBidi"/>
          <w:sz w:val="24"/>
          <w:szCs w:val="24"/>
        </w:rPr>
        <w:t>) was approved by the Human Research Ethics Committee (R041/022), which included</w:t>
      </w:r>
      <w:r w:rsidR="00CB393C" w:rsidRPr="00A66C7D">
        <w:rPr>
          <w:rFonts w:asciiTheme="majorBidi" w:hAnsiTheme="majorBidi" w:cstheme="majorBidi"/>
          <w:sz w:val="24"/>
          <w:szCs w:val="24"/>
        </w:rPr>
        <w:t xml:space="preserve"> simple</w:t>
      </w:r>
      <w:r w:rsidRPr="00A66C7D">
        <w:rPr>
          <w:rFonts w:asciiTheme="majorBidi" w:hAnsiTheme="majorBidi" w:cstheme="majorBidi"/>
          <w:sz w:val="24"/>
          <w:szCs w:val="24"/>
        </w:rPr>
        <w:t xml:space="preserve"> verbal consent. To date, the registry has been valid. </w:t>
      </w:r>
      <w:r w:rsidR="009B2CFF" w:rsidRPr="00A66C7D">
        <w:rPr>
          <w:rFonts w:asciiTheme="majorBidi" w:hAnsiTheme="majorBidi" w:cstheme="majorBidi"/>
          <w:sz w:val="24"/>
          <w:szCs w:val="24"/>
        </w:rPr>
        <w:t>Patient information posters are available in all theatres</w:t>
      </w:r>
      <w:r w:rsidRPr="00104B46">
        <w:rPr>
          <w:rFonts w:asciiTheme="majorBidi" w:eastAsia="Times New Roman" w:hAnsiTheme="majorBidi" w:cstheme="majorBidi"/>
          <w:sz w:val="24"/>
          <w:szCs w:val="24"/>
        </w:rPr>
        <w:t>,</w:t>
      </w:r>
      <w:r w:rsidRPr="00104B46">
        <w:rPr>
          <w:rFonts w:asciiTheme="majorBidi" w:eastAsia="Times New Roman" w:hAnsiTheme="majorBidi" w:cstheme="majorBidi"/>
          <w:sz w:val="24"/>
          <w:szCs w:val="24"/>
        </w:rPr>
        <w:t xml:space="preserve"> with the contact details of the principal investigator and </w:t>
      </w:r>
      <w:r w:rsidRPr="00104B46">
        <w:rPr>
          <w:rFonts w:asciiTheme="majorBidi" w:eastAsia="Times New Roman" w:hAnsiTheme="majorBidi" w:cstheme="majorBidi"/>
          <w:sz w:val="24"/>
          <w:szCs w:val="24"/>
        </w:rPr>
        <w:t xml:space="preserve">the </w:t>
      </w:r>
      <w:r w:rsidRPr="00104B46">
        <w:rPr>
          <w:rFonts w:asciiTheme="majorBidi" w:eastAsia="Times New Roman" w:hAnsiTheme="majorBidi" w:cstheme="majorBidi"/>
          <w:sz w:val="24"/>
          <w:szCs w:val="24"/>
        </w:rPr>
        <w:t xml:space="preserve">HREC. </w:t>
      </w:r>
      <w:r w:rsidRPr="00A66C7D">
        <w:rPr>
          <w:rFonts w:asciiTheme="majorBidi" w:hAnsiTheme="majorBidi" w:cstheme="majorBidi"/>
          <w:sz w:val="24"/>
          <w:szCs w:val="24"/>
        </w:rPr>
        <w:t>Th</w:t>
      </w:r>
      <w:r w:rsidRPr="00A66C7D">
        <w:rPr>
          <w:rFonts w:asciiTheme="majorBidi" w:hAnsiTheme="majorBidi" w:cstheme="majorBidi"/>
          <w:sz w:val="24"/>
          <w:szCs w:val="24"/>
        </w:rPr>
        <w:t>is</w:t>
      </w:r>
      <w:r w:rsidRPr="00A66C7D">
        <w:rPr>
          <w:rFonts w:asciiTheme="majorBidi" w:hAnsiTheme="majorBidi" w:cstheme="majorBidi"/>
          <w:sz w:val="24"/>
          <w:szCs w:val="24"/>
        </w:rPr>
        <w:t xml:space="preserve"> study was formally approved by the Human Research Ethics Committee (HREC) of the University of Cape Town, South Africa (HREC ref. no.) </w:t>
      </w:r>
      <w:r w:rsidRPr="00A66C7D">
        <w:rPr>
          <w:rFonts w:asciiTheme="majorBidi" w:hAnsiTheme="majorBidi" w:cstheme="majorBidi"/>
          <w:sz w:val="24"/>
          <w:szCs w:val="24"/>
        </w:rPr>
        <w:t>This study</w:t>
      </w:r>
      <w:r w:rsidRPr="00A66C7D">
        <w:rPr>
          <w:rFonts w:asciiTheme="majorBidi" w:hAnsiTheme="majorBidi" w:cstheme="majorBidi"/>
          <w:sz w:val="24"/>
          <w:szCs w:val="24"/>
        </w:rPr>
        <w:t xml:space="preserve"> complied with </w:t>
      </w:r>
      <w:r w:rsidRPr="00104B46">
        <w:rPr>
          <w:rFonts w:asciiTheme="majorBidi" w:eastAsia="Times New Roman" w:hAnsiTheme="majorBidi" w:cstheme="majorBidi"/>
          <w:sz w:val="24"/>
          <w:szCs w:val="24"/>
        </w:rPr>
        <w:t xml:space="preserve">the principles of </w:t>
      </w:r>
      <w:r w:rsidRPr="00104B46">
        <w:rPr>
          <w:rFonts w:asciiTheme="majorBidi" w:eastAsia="Times New Roman" w:hAnsiTheme="majorBidi" w:cstheme="majorBidi"/>
          <w:sz w:val="24"/>
          <w:szCs w:val="24"/>
        </w:rPr>
        <w:t xml:space="preserve">the Declaration of Helsinki. </w:t>
      </w:r>
    </w:p>
    <w:p w14:paraId="36E1EE9D" w14:textId="15CBA150" w:rsidR="00283E96" w:rsidRPr="00A66C7D" w:rsidRDefault="00000000" w:rsidP="00A66C7D">
      <w:pPr>
        <w:pStyle w:val="Heading1"/>
        <w:spacing w:line="360" w:lineRule="auto"/>
        <w:rPr>
          <w:rFonts w:asciiTheme="majorBidi" w:hAnsiTheme="majorBidi"/>
          <w:b/>
          <w:bCs/>
          <w:color w:val="auto"/>
          <w:sz w:val="24"/>
          <w:szCs w:val="24"/>
          <w:u w:val="single"/>
        </w:rPr>
      </w:pPr>
      <w:r w:rsidRPr="00A66C7D">
        <w:rPr>
          <w:rFonts w:asciiTheme="majorBidi" w:hAnsiTheme="majorBidi"/>
          <w:b/>
          <w:bCs/>
          <w:color w:val="auto"/>
          <w:sz w:val="24"/>
          <w:szCs w:val="24"/>
          <w:u w:val="single"/>
        </w:rPr>
        <w:t>Statistical analysis</w:t>
      </w:r>
    </w:p>
    <w:p w14:paraId="02409BD2" w14:textId="477CB081" w:rsidR="00DD4C92" w:rsidRPr="00A66C7D" w:rsidRDefault="00000000" w:rsidP="00A66C7D">
      <w:pPr>
        <w:spacing w:line="360" w:lineRule="auto"/>
        <w:rPr>
          <w:rFonts w:asciiTheme="majorBidi" w:hAnsiTheme="majorBidi" w:cstheme="majorBidi"/>
          <w:sz w:val="24"/>
          <w:szCs w:val="24"/>
        </w:rPr>
      </w:pPr>
      <w:r w:rsidRPr="00A66C7D">
        <w:rPr>
          <w:rFonts w:asciiTheme="majorBidi" w:hAnsiTheme="majorBidi" w:cstheme="majorBidi"/>
          <w:sz w:val="24"/>
          <w:szCs w:val="24"/>
        </w:rPr>
        <w:t xml:space="preserve">Data were collected </w:t>
      </w:r>
      <w:r w:rsidRPr="00A66C7D">
        <w:rPr>
          <w:rFonts w:asciiTheme="majorBidi" w:hAnsiTheme="majorBidi" w:cstheme="majorBidi"/>
          <w:sz w:val="24"/>
          <w:szCs w:val="24"/>
        </w:rPr>
        <w:t>using</w:t>
      </w:r>
      <w:r w:rsidRPr="00A66C7D">
        <w:rPr>
          <w:rFonts w:asciiTheme="majorBidi" w:hAnsiTheme="majorBidi" w:cstheme="majorBidi"/>
          <w:sz w:val="24"/>
          <w:szCs w:val="24"/>
        </w:rPr>
        <w:t xml:space="preserve"> Research Electronic Data Capture (REDCap version </w:t>
      </w:r>
      <w:r w:rsidR="0098052F" w:rsidRPr="00A66C7D">
        <w:rPr>
          <w:rFonts w:asciiTheme="majorBidi" w:hAnsiTheme="majorBidi" w:cstheme="majorBidi"/>
          <w:sz w:val="24"/>
          <w:szCs w:val="24"/>
        </w:rPr>
        <w:t>13.4.11</w:t>
      </w:r>
      <w:r w:rsidRPr="00A66C7D">
        <w:rPr>
          <w:rFonts w:asciiTheme="majorBidi" w:hAnsiTheme="majorBidi" w:cstheme="majorBidi"/>
          <w:sz w:val="24"/>
          <w:szCs w:val="24"/>
        </w:rPr>
        <w:t>), a secure electronic database hosted</w:t>
      </w:r>
      <w:r w:rsidR="0098052F" w:rsidRPr="00A66C7D">
        <w:rPr>
          <w:rFonts w:asciiTheme="majorBidi" w:hAnsiTheme="majorBidi" w:cstheme="majorBidi"/>
          <w:sz w:val="24"/>
          <w:szCs w:val="24"/>
        </w:rPr>
        <w:t xml:space="preserve"> </w:t>
      </w:r>
      <w:r w:rsidRPr="00A66C7D">
        <w:rPr>
          <w:rFonts w:asciiTheme="majorBidi" w:hAnsiTheme="majorBidi" w:cstheme="majorBidi"/>
          <w:sz w:val="24"/>
          <w:szCs w:val="24"/>
        </w:rPr>
        <w:t>by the University of Cape Town, before being exported to</w:t>
      </w:r>
      <w:r w:rsidR="0098052F" w:rsidRPr="00A66C7D">
        <w:rPr>
          <w:rFonts w:asciiTheme="majorBidi" w:hAnsiTheme="majorBidi" w:cstheme="majorBidi"/>
          <w:sz w:val="24"/>
          <w:szCs w:val="24"/>
        </w:rPr>
        <w:t xml:space="preserve"> </w:t>
      </w:r>
      <w:r w:rsidRPr="00104B46">
        <w:rPr>
          <w:rFonts w:asciiTheme="majorBidi" w:eastAsia="Times New Roman" w:hAnsiTheme="majorBidi" w:cstheme="majorBidi"/>
          <w:sz w:val="24"/>
          <w:szCs w:val="24"/>
        </w:rPr>
        <w:t xml:space="preserve">the </w:t>
      </w:r>
      <w:r w:rsidR="0098052F" w:rsidRPr="00A66C7D">
        <w:rPr>
          <w:rFonts w:asciiTheme="majorBidi" w:hAnsiTheme="majorBidi" w:cstheme="majorBidi"/>
          <w:sz w:val="24"/>
          <w:szCs w:val="24"/>
        </w:rPr>
        <w:t xml:space="preserve">Statistical Package for the Social Sciences (IBM SPSS Statistics. Version: 28.0.1.1). </w:t>
      </w:r>
      <w:r w:rsidRPr="00A66C7D">
        <w:rPr>
          <w:rFonts w:asciiTheme="majorBidi" w:hAnsiTheme="majorBidi" w:cstheme="majorBidi"/>
          <w:sz w:val="24"/>
          <w:szCs w:val="24"/>
        </w:rPr>
        <w:t>Descriptive statistics were used to summari</w:t>
      </w:r>
      <w:r w:rsidRPr="00A66C7D">
        <w:rPr>
          <w:rFonts w:asciiTheme="majorBidi" w:hAnsiTheme="majorBidi" w:cstheme="majorBidi"/>
          <w:sz w:val="24"/>
          <w:szCs w:val="24"/>
        </w:rPr>
        <w:t>s</w:t>
      </w:r>
      <w:r w:rsidRPr="00A66C7D">
        <w:rPr>
          <w:rFonts w:asciiTheme="majorBidi" w:hAnsiTheme="majorBidi" w:cstheme="majorBidi"/>
          <w:sz w:val="24"/>
          <w:szCs w:val="24"/>
        </w:rPr>
        <w:t>e</w:t>
      </w:r>
      <w:r w:rsidRPr="00A66C7D">
        <w:rPr>
          <w:rFonts w:asciiTheme="majorBidi" w:eastAsia="Times New Roman" w:hAnsiTheme="majorBidi" w:cstheme="majorBidi"/>
          <w:color w:val="222222"/>
          <w:sz w:val="24"/>
          <w:szCs w:val="24"/>
          <w:lang w:eastAsia="en-ZA"/>
        </w:rPr>
        <w:t xml:space="preserve"> </w:t>
      </w:r>
      <w:r w:rsidRPr="00104B46">
        <w:rPr>
          <w:rFonts w:asciiTheme="majorBidi" w:eastAsia="Times New Roman" w:hAnsiTheme="majorBidi" w:cstheme="majorBidi"/>
          <w:sz w:val="24"/>
          <w:szCs w:val="24"/>
        </w:rPr>
        <w:t xml:space="preserve">the </w:t>
      </w:r>
      <w:r w:rsidRPr="00A66C7D">
        <w:rPr>
          <w:rFonts w:asciiTheme="majorBidi" w:hAnsiTheme="majorBidi" w:cstheme="majorBidi"/>
          <w:sz w:val="24"/>
          <w:szCs w:val="24"/>
        </w:rPr>
        <w:t>data. Continuous variables are summari</w:t>
      </w:r>
      <w:r w:rsidRPr="00A66C7D">
        <w:rPr>
          <w:rFonts w:asciiTheme="majorBidi" w:hAnsiTheme="majorBidi" w:cstheme="majorBidi"/>
          <w:sz w:val="24"/>
          <w:szCs w:val="24"/>
        </w:rPr>
        <w:t>s</w:t>
      </w:r>
      <w:r w:rsidRPr="00A66C7D">
        <w:rPr>
          <w:rFonts w:asciiTheme="majorBidi" w:hAnsiTheme="majorBidi" w:cstheme="majorBidi"/>
          <w:sz w:val="24"/>
          <w:szCs w:val="24"/>
        </w:rPr>
        <w:t>ed as means with</w:t>
      </w:r>
      <w:r w:rsidRPr="00A66C7D">
        <w:rPr>
          <w:rFonts w:asciiTheme="majorBidi" w:eastAsia="Times New Roman" w:hAnsiTheme="majorBidi" w:cstheme="majorBidi"/>
          <w:color w:val="222222"/>
          <w:sz w:val="24"/>
          <w:szCs w:val="24"/>
          <w:lang w:eastAsia="en-ZA"/>
        </w:rPr>
        <w:t xml:space="preserve"> </w:t>
      </w:r>
      <w:r w:rsidRPr="00A66C7D">
        <w:rPr>
          <w:rFonts w:asciiTheme="majorBidi" w:hAnsiTheme="majorBidi" w:cstheme="majorBidi"/>
          <w:sz w:val="24"/>
          <w:szCs w:val="24"/>
        </w:rPr>
        <w:t>standard deviations (SD) for parametric data or median</w:t>
      </w:r>
      <w:r w:rsidRPr="00104B46">
        <w:rPr>
          <w:rFonts w:asciiTheme="majorBidi" w:eastAsia="Times New Roman" w:hAnsiTheme="majorBidi" w:cstheme="majorBidi"/>
          <w:sz w:val="24"/>
          <w:szCs w:val="24"/>
        </w:rPr>
        <w:t>s</w:t>
      </w:r>
      <w:r w:rsidRPr="00104B46">
        <w:rPr>
          <w:rFonts w:asciiTheme="majorBidi" w:eastAsia="Times New Roman" w:hAnsiTheme="majorBidi" w:cstheme="majorBidi"/>
          <w:sz w:val="24"/>
          <w:szCs w:val="24"/>
        </w:rPr>
        <w:t xml:space="preserve"> with</w:t>
      </w:r>
      <w:r w:rsidRPr="00A66C7D">
        <w:rPr>
          <w:rFonts w:asciiTheme="majorBidi" w:eastAsia="Times New Roman" w:hAnsiTheme="majorBidi" w:cstheme="majorBidi"/>
          <w:color w:val="222222"/>
          <w:sz w:val="24"/>
          <w:szCs w:val="24"/>
          <w:lang w:eastAsia="en-ZA"/>
        </w:rPr>
        <w:t xml:space="preserve"> </w:t>
      </w:r>
      <w:r w:rsidRPr="00A66C7D">
        <w:rPr>
          <w:rFonts w:asciiTheme="majorBidi" w:hAnsiTheme="majorBidi" w:cstheme="majorBidi"/>
          <w:sz w:val="24"/>
          <w:szCs w:val="24"/>
          <w:lang w:val="en-ZA"/>
        </w:rPr>
        <w:t>interquartile range</w:t>
      </w:r>
      <w:r w:rsidRPr="00104B46">
        <w:rPr>
          <w:rFonts w:asciiTheme="majorBidi" w:eastAsia="Times New Roman" w:hAnsiTheme="majorBidi" w:cstheme="majorBidi"/>
          <w:sz w:val="24"/>
          <w:szCs w:val="24"/>
          <w:lang w:val="en-ZA"/>
        </w:rPr>
        <w:t xml:space="preserve"> (IQR) for non-parametric data. Categorical</w:t>
      </w:r>
      <w:r w:rsidRPr="00A66C7D">
        <w:rPr>
          <w:rFonts w:asciiTheme="majorBidi" w:eastAsia="Times New Roman" w:hAnsiTheme="majorBidi" w:cstheme="majorBidi"/>
          <w:color w:val="222222"/>
          <w:sz w:val="24"/>
          <w:szCs w:val="24"/>
          <w:lang w:eastAsia="en-ZA"/>
        </w:rPr>
        <w:t xml:space="preserve"> </w:t>
      </w:r>
      <w:r w:rsidRPr="00A66C7D">
        <w:rPr>
          <w:rFonts w:asciiTheme="majorBidi" w:hAnsiTheme="majorBidi" w:cstheme="majorBidi"/>
          <w:sz w:val="24"/>
          <w:szCs w:val="24"/>
        </w:rPr>
        <w:t xml:space="preserve">variables </w:t>
      </w:r>
      <w:r w:rsidRPr="00A66C7D">
        <w:rPr>
          <w:rFonts w:asciiTheme="majorBidi" w:hAnsiTheme="majorBidi" w:cstheme="majorBidi"/>
          <w:sz w:val="24"/>
          <w:szCs w:val="24"/>
        </w:rPr>
        <w:t>we</w:t>
      </w:r>
      <w:r w:rsidRPr="00A66C7D">
        <w:rPr>
          <w:rFonts w:asciiTheme="majorBidi" w:hAnsiTheme="majorBidi" w:cstheme="majorBidi"/>
          <w:sz w:val="24"/>
          <w:szCs w:val="24"/>
        </w:rPr>
        <w:t>re expressed as frequencies and percentages.</w:t>
      </w:r>
    </w:p>
    <w:p w14:paraId="2ED538F8" w14:textId="77777777" w:rsidR="00DD4C92" w:rsidRPr="00104B46" w:rsidRDefault="00000000" w:rsidP="00A66C7D">
      <w:pPr>
        <w:spacing w:line="360" w:lineRule="auto"/>
        <w:rPr>
          <w:rFonts w:asciiTheme="majorBidi" w:hAnsiTheme="majorBidi" w:cstheme="majorBidi"/>
          <w:b/>
          <w:bCs/>
          <w:sz w:val="24"/>
          <w:szCs w:val="24"/>
          <w:u w:val="single"/>
        </w:rPr>
      </w:pPr>
      <w:r w:rsidRPr="00104B46">
        <w:rPr>
          <w:rFonts w:asciiTheme="majorBidi" w:hAnsiTheme="majorBidi" w:cstheme="majorBidi"/>
          <w:b/>
          <w:bCs/>
          <w:sz w:val="24"/>
          <w:szCs w:val="24"/>
          <w:u w:val="single"/>
        </w:rPr>
        <w:t>Results</w:t>
      </w:r>
    </w:p>
    <w:p w14:paraId="770E670A" w14:textId="53D168D7" w:rsidR="00DD4C92" w:rsidRPr="00104B46" w:rsidRDefault="00000000" w:rsidP="00A66C7D">
      <w:pPr>
        <w:spacing w:line="360" w:lineRule="auto"/>
        <w:rPr>
          <w:rFonts w:asciiTheme="majorBidi" w:hAnsiTheme="majorBidi" w:cstheme="majorBidi"/>
          <w:sz w:val="24"/>
          <w:szCs w:val="24"/>
        </w:rPr>
      </w:pPr>
      <w:r w:rsidRPr="00104B46">
        <w:rPr>
          <w:rFonts w:asciiTheme="majorBidi" w:hAnsiTheme="majorBidi" w:cstheme="majorBidi"/>
          <w:sz w:val="24"/>
          <w:szCs w:val="24"/>
        </w:rPr>
        <w:t>In the anal</w:t>
      </w:r>
      <w:r w:rsidR="00DB6001" w:rsidRPr="00104B46">
        <w:rPr>
          <w:rFonts w:asciiTheme="majorBidi" w:hAnsiTheme="majorBidi" w:cstheme="majorBidi"/>
          <w:sz w:val="24"/>
          <w:szCs w:val="24"/>
        </w:rPr>
        <w:t>yses</w:t>
      </w:r>
      <w:r w:rsidRPr="00104B46">
        <w:rPr>
          <w:rFonts w:asciiTheme="majorBidi" w:hAnsiTheme="majorBidi" w:cstheme="majorBidi"/>
          <w:sz w:val="24"/>
          <w:szCs w:val="24"/>
        </w:rPr>
        <w:t xml:space="preserve"> of 104 cases, </w:t>
      </w:r>
      <w:r w:rsidR="003E270A" w:rsidRPr="00104B46">
        <w:rPr>
          <w:rFonts w:asciiTheme="majorBidi" w:hAnsiTheme="majorBidi" w:cstheme="majorBidi"/>
          <w:sz w:val="24"/>
          <w:szCs w:val="24"/>
        </w:rPr>
        <w:t>the cohort</w:t>
      </w:r>
      <w:r w:rsidRPr="00104B46">
        <w:rPr>
          <w:rFonts w:asciiTheme="majorBidi" w:hAnsiTheme="majorBidi" w:cstheme="majorBidi"/>
          <w:sz w:val="24"/>
          <w:szCs w:val="24"/>
        </w:rPr>
        <w:t xml:space="preserve"> had a mean age of 47.63 years (CI:43.84-51.43). The </w:t>
      </w:r>
      <w:r w:rsidR="00B0362F" w:rsidRPr="00104B46">
        <w:rPr>
          <w:rFonts w:asciiTheme="majorBidi" w:hAnsiTheme="majorBidi" w:cstheme="majorBidi"/>
          <w:sz w:val="24"/>
          <w:szCs w:val="24"/>
        </w:rPr>
        <w:t>study population</w:t>
      </w:r>
      <w:r w:rsidRPr="00104B46">
        <w:rPr>
          <w:rFonts w:asciiTheme="majorBidi" w:hAnsiTheme="majorBidi" w:cstheme="majorBidi"/>
          <w:sz w:val="24"/>
          <w:szCs w:val="24"/>
        </w:rPr>
        <w:t xml:space="preserve"> comprised </w:t>
      </w:r>
      <w:r w:rsidRPr="00104B46">
        <w:rPr>
          <w:rFonts w:asciiTheme="majorBidi" w:eastAsia="Times New Roman" w:hAnsiTheme="majorBidi" w:cstheme="majorBidi"/>
          <w:sz w:val="24"/>
          <w:szCs w:val="24"/>
        </w:rPr>
        <w:t xml:space="preserve">of </w:t>
      </w:r>
      <w:r w:rsidRPr="00104B46">
        <w:rPr>
          <w:rFonts w:asciiTheme="majorBidi" w:eastAsia="Times New Roman" w:hAnsiTheme="majorBidi" w:cstheme="majorBidi"/>
          <w:sz w:val="24"/>
          <w:szCs w:val="24"/>
        </w:rPr>
        <w:t xml:space="preserve">37 males (35.6%), 55 females (52.9%), and 12 others (11.5%). Hypertension was the most frequently observed comorbidity, </w:t>
      </w:r>
      <w:r w:rsidR="00090111" w:rsidRPr="00104B46">
        <w:rPr>
          <w:rFonts w:asciiTheme="majorBidi" w:hAnsiTheme="majorBidi" w:cstheme="majorBidi"/>
          <w:sz w:val="24"/>
          <w:szCs w:val="24"/>
        </w:rPr>
        <w:t>present</w:t>
      </w:r>
      <w:r w:rsidRPr="00104B46">
        <w:rPr>
          <w:rFonts w:asciiTheme="majorBidi" w:hAnsiTheme="majorBidi" w:cstheme="majorBidi"/>
          <w:sz w:val="24"/>
          <w:szCs w:val="24"/>
        </w:rPr>
        <w:t xml:space="preserve"> in 47 patients (19.7%), followed by Diabetes Mellitus in 24 (10.0%) and </w:t>
      </w:r>
      <w:r w:rsidRPr="00104B46">
        <w:rPr>
          <w:rFonts w:asciiTheme="majorBidi" w:hAnsiTheme="majorBidi" w:cstheme="majorBidi"/>
          <w:sz w:val="24"/>
          <w:szCs w:val="24"/>
        </w:rPr>
        <w:t>i</w:t>
      </w:r>
      <w:r w:rsidRPr="00104B46">
        <w:rPr>
          <w:rFonts w:asciiTheme="majorBidi" w:hAnsiTheme="majorBidi" w:cstheme="majorBidi"/>
          <w:sz w:val="24"/>
          <w:szCs w:val="24"/>
        </w:rPr>
        <w:t xml:space="preserve">schemic heart disease in 17 (7.1%). </w:t>
      </w:r>
      <w:r w:rsidRPr="00104B46">
        <w:rPr>
          <w:rFonts w:asciiTheme="majorBidi" w:eastAsia="Times New Roman" w:hAnsiTheme="majorBidi" w:cstheme="majorBidi"/>
          <w:sz w:val="24"/>
          <w:szCs w:val="24"/>
        </w:rPr>
        <w:t xml:space="preserve">The </w:t>
      </w:r>
      <w:r w:rsidRPr="00104B46">
        <w:rPr>
          <w:rFonts w:asciiTheme="majorBidi" w:eastAsia="Times New Roman" w:hAnsiTheme="majorBidi" w:cstheme="majorBidi"/>
          <w:sz w:val="24"/>
          <w:szCs w:val="24"/>
        </w:rPr>
        <w:t>ASA classification was pr</w:t>
      </w:r>
      <w:r w:rsidRPr="00104B46">
        <w:rPr>
          <w:rFonts w:asciiTheme="majorBidi" w:eastAsia="Times New Roman" w:hAnsiTheme="majorBidi" w:cstheme="majorBidi"/>
          <w:sz w:val="24"/>
          <w:szCs w:val="24"/>
        </w:rPr>
        <w:t>ed</w:t>
      </w:r>
      <w:r w:rsidRPr="00104B46">
        <w:rPr>
          <w:rFonts w:asciiTheme="majorBidi" w:eastAsia="Times New Roman" w:hAnsiTheme="majorBidi" w:cstheme="majorBidi"/>
          <w:sz w:val="24"/>
          <w:szCs w:val="24"/>
        </w:rPr>
        <w:t>omin</w:t>
      </w:r>
      <w:r w:rsidRPr="00104B46">
        <w:rPr>
          <w:rFonts w:asciiTheme="majorBidi" w:eastAsia="Times New Roman" w:hAnsiTheme="majorBidi" w:cstheme="majorBidi"/>
          <w:sz w:val="24"/>
          <w:szCs w:val="24"/>
        </w:rPr>
        <w:t>a</w:t>
      </w:r>
      <w:r w:rsidRPr="00104B46">
        <w:rPr>
          <w:rFonts w:asciiTheme="majorBidi" w:eastAsia="Times New Roman" w:hAnsiTheme="majorBidi" w:cstheme="majorBidi"/>
          <w:sz w:val="24"/>
          <w:szCs w:val="24"/>
        </w:rPr>
        <w:t xml:space="preserve">ntly ASA III </w:t>
      </w:r>
      <w:r w:rsidRPr="00104B46">
        <w:rPr>
          <w:rFonts w:asciiTheme="majorBidi" w:eastAsia="Times New Roman" w:hAnsiTheme="majorBidi" w:cstheme="majorBidi"/>
          <w:sz w:val="24"/>
          <w:szCs w:val="24"/>
        </w:rPr>
        <w:t>in</w:t>
      </w:r>
      <w:r w:rsidRPr="00104B46">
        <w:rPr>
          <w:rFonts w:asciiTheme="majorBidi" w:eastAsia="Times New Roman" w:hAnsiTheme="majorBidi" w:cstheme="majorBidi"/>
          <w:sz w:val="24"/>
          <w:szCs w:val="24"/>
        </w:rPr>
        <w:t xml:space="preserve"> 58 patients (55.8%). Surgical interventions were elective </w:t>
      </w:r>
      <w:r w:rsidRPr="00104B46">
        <w:rPr>
          <w:rFonts w:asciiTheme="majorBidi" w:eastAsia="Times New Roman" w:hAnsiTheme="majorBidi" w:cstheme="majorBidi"/>
          <w:sz w:val="24"/>
          <w:szCs w:val="24"/>
        </w:rPr>
        <w:t>in</w:t>
      </w:r>
      <w:r w:rsidRPr="00104B46">
        <w:rPr>
          <w:rFonts w:asciiTheme="majorBidi" w:eastAsia="Times New Roman" w:hAnsiTheme="majorBidi" w:cstheme="majorBidi"/>
          <w:sz w:val="24"/>
          <w:szCs w:val="24"/>
        </w:rPr>
        <w:t xml:space="preserve"> 49 cases (47.1%) and emergenc</w:t>
      </w:r>
      <w:r w:rsidRPr="00104B46">
        <w:rPr>
          <w:rFonts w:asciiTheme="majorBidi" w:eastAsia="Times New Roman" w:hAnsiTheme="majorBidi" w:cstheme="majorBidi"/>
          <w:sz w:val="24"/>
          <w:szCs w:val="24"/>
        </w:rPr>
        <w:t>y</w:t>
      </w:r>
      <w:r w:rsidRPr="00104B46">
        <w:rPr>
          <w:rFonts w:asciiTheme="majorBidi" w:eastAsia="Times New Roman" w:hAnsiTheme="majorBidi" w:cstheme="majorBidi"/>
          <w:sz w:val="24"/>
          <w:szCs w:val="24"/>
        </w:rPr>
        <w:t xml:space="preserve"> in 47 cases (45.2%).</w:t>
      </w:r>
    </w:p>
    <w:p w14:paraId="717A2C45" w14:textId="19284A62" w:rsidR="00DD4C92" w:rsidRPr="00104B46" w:rsidRDefault="00000000" w:rsidP="00A66C7D">
      <w:pPr>
        <w:spacing w:line="360" w:lineRule="auto"/>
        <w:rPr>
          <w:rFonts w:asciiTheme="majorBidi" w:hAnsiTheme="majorBidi" w:cstheme="majorBidi"/>
          <w:sz w:val="24"/>
          <w:szCs w:val="24"/>
        </w:rPr>
      </w:pPr>
      <w:r w:rsidRPr="00104B46">
        <w:rPr>
          <w:rFonts w:asciiTheme="majorBidi" w:hAnsiTheme="majorBidi" w:cstheme="majorBidi"/>
          <w:sz w:val="24"/>
          <w:szCs w:val="24"/>
        </w:rPr>
        <w:lastRenderedPageBreak/>
        <w:t>POCUS indications were categorized as dyspn</w:t>
      </w:r>
      <w:r w:rsidRPr="00104B46">
        <w:rPr>
          <w:rFonts w:asciiTheme="majorBidi" w:hAnsiTheme="majorBidi" w:cstheme="majorBidi"/>
          <w:sz w:val="24"/>
          <w:szCs w:val="24"/>
        </w:rPr>
        <w:t>o</w:t>
      </w:r>
      <w:r w:rsidRPr="00104B46">
        <w:rPr>
          <w:rFonts w:asciiTheme="majorBidi" w:hAnsiTheme="majorBidi" w:cstheme="majorBidi"/>
          <w:sz w:val="24"/>
          <w:szCs w:val="24"/>
        </w:rPr>
        <w:t xml:space="preserve">ea or hypoxia </w:t>
      </w:r>
      <w:r w:rsidRPr="00104B46">
        <w:rPr>
          <w:rFonts w:asciiTheme="majorBidi" w:hAnsiTheme="majorBidi" w:cstheme="majorBidi"/>
          <w:sz w:val="24"/>
          <w:szCs w:val="24"/>
        </w:rPr>
        <w:t>in</w:t>
      </w:r>
      <w:r w:rsidRPr="00104B46">
        <w:rPr>
          <w:rFonts w:asciiTheme="majorBidi" w:hAnsiTheme="majorBidi" w:cstheme="majorBidi"/>
          <w:sz w:val="24"/>
          <w:szCs w:val="24"/>
        </w:rPr>
        <w:t xml:space="preserve"> 33 cases (26.0%), ventricular function assessment </w:t>
      </w:r>
      <w:r w:rsidRPr="00104B46">
        <w:rPr>
          <w:rFonts w:asciiTheme="majorBidi" w:hAnsiTheme="majorBidi" w:cstheme="majorBidi"/>
          <w:sz w:val="24"/>
          <w:szCs w:val="24"/>
        </w:rPr>
        <w:t>in</w:t>
      </w:r>
      <w:r w:rsidRPr="00104B46">
        <w:rPr>
          <w:rFonts w:asciiTheme="majorBidi" w:hAnsiTheme="majorBidi" w:cstheme="majorBidi"/>
          <w:sz w:val="24"/>
          <w:szCs w:val="24"/>
        </w:rPr>
        <w:t xml:space="preserve"> 28 (22.0%), undifferentiated murmur </w:t>
      </w:r>
      <w:r w:rsidRPr="00104B46">
        <w:rPr>
          <w:rFonts w:asciiTheme="majorBidi" w:hAnsiTheme="majorBidi" w:cstheme="majorBidi"/>
          <w:sz w:val="24"/>
          <w:szCs w:val="24"/>
        </w:rPr>
        <w:t>in</w:t>
      </w:r>
      <w:r w:rsidRPr="00104B46">
        <w:rPr>
          <w:rFonts w:asciiTheme="majorBidi" w:hAnsiTheme="majorBidi" w:cstheme="majorBidi"/>
          <w:sz w:val="24"/>
          <w:szCs w:val="24"/>
        </w:rPr>
        <w:t xml:space="preserve"> 23 (18.1%), and history of cardiac disease </w:t>
      </w:r>
      <w:r w:rsidRPr="00104B46">
        <w:rPr>
          <w:rFonts w:asciiTheme="majorBidi" w:hAnsiTheme="majorBidi" w:cstheme="majorBidi"/>
          <w:sz w:val="24"/>
          <w:szCs w:val="24"/>
        </w:rPr>
        <w:t>in</w:t>
      </w:r>
      <w:r w:rsidRPr="00104B46">
        <w:rPr>
          <w:rFonts w:asciiTheme="majorBidi" w:hAnsiTheme="majorBidi" w:cstheme="majorBidi"/>
          <w:sz w:val="24"/>
          <w:szCs w:val="24"/>
        </w:rPr>
        <w:t xml:space="preserve"> 13 (10.2%). Both </w:t>
      </w:r>
      <w:r w:rsidR="00EC239E" w:rsidRPr="00104B46">
        <w:rPr>
          <w:rFonts w:asciiTheme="majorBidi" w:hAnsiTheme="majorBidi" w:cstheme="majorBidi"/>
          <w:sz w:val="24"/>
          <w:szCs w:val="24"/>
        </w:rPr>
        <w:t>b</w:t>
      </w:r>
      <w:r w:rsidRPr="00104B46">
        <w:rPr>
          <w:rFonts w:asciiTheme="majorBidi" w:hAnsiTheme="majorBidi" w:cstheme="majorBidi"/>
          <w:sz w:val="24"/>
          <w:szCs w:val="24"/>
        </w:rPr>
        <w:t xml:space="preserve">asic FATE and </w:t>
      </w:r>
      <w:r w:rsidR="00EC239E" w:rsidRPr="00104B46">
        <w:rPr>
          <w:rFonts w:asciiTheme="majorBidi" w:hAnsiTheme="majorBidi" w:cstheme="majorBidi"/>
          <w:sz w:val="24"/>
          <w:szCs w:val="24"/>
        </w:rPr>
        <w:t>l</w:t>
      </w:r>
      <w:r w:rsidRPr="00104B46">
        <w:rPr>
          <w:rFonts w:asciiTheme="majorBidi" w:hAnsiTheme="majorBidi" w:cstheme="majorBidi"/>
          <w:sz w:val="24"/>
          <w:szCs w:val="24"/>
        </w:rPr>
        <w:t xml:space="preserve">ung ultrasound (Blue Protocol) were </w:t>
      </w:r>
      <w:r w:rsidRPr="00104B46">
        <w:rPr>
          <w:rFonts w:asciiTheme="majorBidi" w:hAnsiTheme="majorBidi" w:cstheme="majorBidi"/>
          <w:sz w:val="24"/>
          <w:szCs w:val="24"/>
        </w:rPr>
        <w:t>performed</w:t>
      </w:r>
      <w:r w:rsidRPr="00104B46">
        <w:rPr>
          <w:rFonts w:asciiTheme="majorBidi" w:hAnsiTheme="majorBidi" w:cstheme="majorBidi"/>
          <w:sz w:val="24"/>
          <w:szCs w:val="24"/>
        </w:rPr>
        <w:t xml:space="preserve"> in 32 cases (23.7%).</w:t>
      </w:r>
    </w:p>
    <w:p w14:paraId="1145CEEE" w14:textId="5728000F" w:rsidR="00DD4C92" w:rsidRPr="00104B46" w:rsidRDefault="00000000" w:rsidP="00A66C7D">
      <w:pPr>
        <w:spacing w:line="360" w:lineRule="auto"/>
        <w:rPr>
          <w:rFonts w:asciiTheme="majorBidi" w:hAnsiTheme="majorBidi" w:cstheme="majorBidi"/>
          <w:sz w:val="24"/>
          <w:szCs w:val="24"/>
        </w:rPr>
      </w:pPr>
      <w:r w:rsidRPr="00104B46">
        <w:rPr>
          <w:rFonts w:asciiTheme="majorBidi" w:hAnsiTheme="majorBidi" w:cstheme="majorBidi"/>
          <w:sz w:val="24"/>
          <w:szCs w:val="24"/>
        </w:rPr>
        <w:t xml:space="preserve">In terms of the personnel performing the scans, 75 (72.1%) were registrars, 25 (24.0%) were specialists, and </w:t>
      </w:r>
      <w:r w:rsidRPr="00104B46">
        <w:rPr>
          <w:rFonts w:asciiTheme="majorBidi" w:hAnsiTheme="majorBidi" w:cstheme="majorBidi"/>
          <w:sz w:val="24"/>
          <w:szCs w:val="24"/>
        </w:rPr>
        <w:t>four</w:t>
      </w:r>
      <w:r w:rsidRPr="00104B46">
        <w:rPr>
          <w:rFonts w:asciiTheme="majorBidi" w:hAnsiTheme="majorBidi" w:cstheme="majorBidi"/>
          <w:sz w:val="24"/>
          <w:szCs w:val="24"/>
        </w:rPr>
        <w:t xml:space="preserve"> (3.8%) were medical officers. Notably, 52 operators (50.0%) </w:t>
      </w:r>
      <w:r w:rsidRPr="00104B46">
        <w:rPr>
          <w:rFonts w:asciiTheme="majorBidi" w:hAnsiTheme="majorBidi" w:cstheme="majorBidi"/>
          <w:sz w:val="24"/>
          <w:szCs w:val="24"/>
        </w:rPr>
        <w:t>had conducted</w:t>
      </w:r>
      <w:r w:rsidRPr="00104B46">
        <w:rPr>
          <w:rFonts w:asciiTheme="majorBidi" w:hAnsiTheme="majorBidi" w:cstheme="majorBidi"/>
          <w:sz w:val="24"/>
          <w:szCs w:val="24"/>
        </w:rPr>
        <w:t xml:space="preserve"> </w:t>
      </w:r>
      <w:r w:rsidRPr="00104B46">
        <w:rPr>
          <w:rFonts w:asciiTheme="majorBidi" w:hAnsiTheme="majorBidi" w:cstheme="majorBidi"/>
          <w:sz w:val="24"/>
          <w:szCs w:val="24"/>
        </w:rPr>
        <w:t>more than</w:t>
      </w:r>
      <w:r w:rsidRPr="00104B46">
        <w:rPr>
          <w:rFonts w:asciiTheme="majorBidi" w:hAnsiTheme="majorBidi" w:cstheme="majorBidi"/>
          <w:sz w:val="24"/>
          <w:szCs w:val="24"/>
        </w:rPr>
        <w:t xml:space="preserve"> 150 scans.</w:t>
      </w:r>
    </w:p>
    <w:p w14:paraId="0FD2CCC3" w14:textId="76FA658F" w:rsidR="00DD4C92" w:rsidRPr="00104B46" w:rsidRDefault="00000000" w:rsidP="00A66C7D">
      <w:pPr>
        <w:spacing w:line="360" w:lineRule="auto"/>
        <w:rPr>
          <w:rFonts w:asciiTheme="majorBidi" w:hAnsiTheme="majorBidi" w:cstheme="majorBidi"/>
          <w:sz w:val="24"/>
          <w:szCs w:val="24"/>
        </w:rPr>
      </w:pPr>
      <w:r w:rsidRPr="00104B46">
        <w:rPr>
          <w:rFonts w:asciiTheme="majorBidi" w:eastAsia="Times New Roman" w:hAnsiTheme="majorBidi" w:cstheme="majorBidi"/>
          <w:sz w:val="24"/>
          <w:szCs w:val="24"/>
        </w:rPr>
        <w:t xml:space="preserve">The </w:t>
      </w:r>
      <w:r w:rsidRPr="00104B46">
        <w:rPr>
          <w:rFonts w:asciiTheme="majorBidi" w:hAnsiTheme="majorBidi" w:cstheme="majorBidi"/>
          <w:sz w:val="24"/>
          <w:szCs w:val="24"/>
        </w:rPr>
        <w:t>d</w:t>
      </w:r>
      <w:r w:rsidRPr="00104B46">
        <w:rPr>
          <w:rFonts w:asciiTheme="majorBidi" w:hAnsiTheme="majorBidi" w:cstheme="majorBidi"/>
          <w:sz w:val="24"/>
          <w:szCs w:val="24"/>
        </w:rPr>
        <w:t xml:space="preserve">iagnostic outcomes from POCUS revealed that 22 cases (14.0%) were consistent with left ventricular diastolic dysfunction and pericardial effusion. Pulmonary hypertension was identified in 18 </w:t>
      </w:r>
      <w:r w:rsidRPr="00104B46">
        <w:rPr>
          <w:rFonts w:asciiTheme="majorBidi" w:hAnsiTheme="majorBidi" w:cstheme="majorBidi"/>
          <w:sz w:val="24"/>
          <w:szCs w:val="24"/>
        </w:rPr>
        <w:t>patients</w:t>
      </w:r>
      <w:r w:rsidRPr="00104B46">
        <w:rPr>
          <w:rFonts w:asciiTheme="majorBidi" w:hAnsiTheme="majorBidi" w:cstheme="majorBidi"/>
          <w:sz w:val="24"/>
          <w:szCs w:val="24"/>
        </w:rPr>
        <w:t xml:space="preserve"> (11.5%), while 16 </w:t>
      </w:r>
      <w:r w:rsidRPr="00104B46">
        <w:rPr>
          <w:rFonts w:asciiTheme="majorBidi" w:hAnsiTheme="majorBidi" w:cstheme="majorBidi"/>
          <w:sz w:val="24"/>
          <w:szCs w:val="24"/>
        </w:rPr>
        <w:t>patients</w:t>
      </w:r>
      <w:r w:rsidRPr="00104B46">
        <w:rPr>
          <w:rFonts w:asciiTheme="majorBidi" w:hAnsiTheme="majorBidi" w:cstheme="majorBidi"/>
          <w:sz w:val="24"/>
          <w:szCs w:val="24"/>
        </w:rPr>
        <w:t xml:space="preserve"> (10.2%) each showed left ventricular systolic dysfunction and left ventricular hypertrophy.</w:t>
      </w:r>
    </w:p>
    <w:p w14:paraId="5939FFBF" w14:textId="21C944F1" w:rsidR="00DD4C92" w:rsidRPr="00104B46" w:rsidRDefault="00000000" w:rsidP="00A66C7D">
      <w:pPr>
        <w:spacing w:line="360" w:lineRule="auto"/>
        <w:rPr>
          <w:rFonts w:asciiTheme="majorBidi" w:hAnsiTheme="majorBidi" w:cstheme="majorBidi"/>
          <w:sz w:val="24"/>
          <w:szCs w:val="24"/>
        </w:rPr>
      </w:pPr>
      <w:r w:rsidRPr="00104B46">
        <w:rPr>
          <w:rFonts w:asciiTheme="majorBidi" w:hAnsiTheme="majorBidi" w:cstheme="majorBidi"/>
          <w:sz w:val="24"/>
          <w:szCs w:val="24"/>
        </w:rPr>
        <w:t xml:space="preserve">The </w:t>
      </w:r>
      <w:r w:rsidR="004100A0" w:rsidRPr="00104B46">
        <w:rPr>
          <w:rFonts w:asciiTheme="majorBidi" w:hAnsiTheme="majorBidi" w:cstheme="majorBidi"/>
          <w:sz w:val="24"/>
          <w:szCs w:val="24"/>
        </w:rPr>
        <w:t>quality</w:t>
      </w:r>
      <w:r w:rsidRPr="00104B46">
        <w:rPr>
          <w:rFonts w:asciiTheme="majorBidi" w:hAnsiTheme="majorBidi" w:cstheme="majorBidi"/>
          <w:sz w:val="24"/>
          <w:szCs w:val="24"/>
        </w:rPr>
        <w:t xml:space="preserve"> of </w:t>
      </w:r>
      <w:r w:rsidRPr="00104B46">
        <w:rPr>
          <w:rFonts w:asciiTheme="majorBidi" w:eastAsia="Times New Roman" w:hAnsiTheme="majorBidi" w:cstheme="majorBidi"/>
          <w:sz w:val="24"/>
          <w:szCs w:val="24"/>
        </w:rPr>
        <w:t xml:space="preserve">the </w:t>
      </w:r>
      <w:r w:rsidRPr="00104B46">
        <w:rPr>
          <w:rFonts w:asciiTheme="majorBidi" w:eastAsia="Times New Roman" w:hAnsiTheme="majorBidi" w:cstheme="majorBidi"/>
          <w:sz w:val="24"/>
          <w:szCs w:val="24"/>
        </w:rPr>
        <w:t xml:space="preserve">scans yielded 54 (54.0%) </w:t>
      </w:r>
      <w:r w:rsidRPr="00104B46">
        <w:rPr>
          <w:rFonts w:asciiTheme="majorBidi" w:hAnsiTheme="majorBidi" w:cstheme="majorBidi"/>
          <w:sz w:val="24"/>
          <w:szCs w:val="24"/>
        </w:rPr>
        <w:t xml:space="preserve">good views. Moderate views were observed in 35 scans (35.0%), and 11 scans (11.0%) were categorized as having </w:t>
      </w:r>
      <w:r w:rsidRPr="00104B46">
        <w:rPr>
          <w:rFonts w:asciiTheme="majorBidi" w:eastAsia="Times New Roman" w:hAnsiTheme="majorBidi" w:cstheme="majorBidi"/>
          <w:sz w:val="24"/>
          <w:szCs w:val="24"/>
        </w:rPr>
        <w:t xml:space="preserve">a </w:t>
      </w:r>
      <w:r w:rsidRPr="00104B46">
        <w:rPr>
          <w:rFonts w:asciiTheme="majorBidi" w:eastAsia="Times New Roman" w:hAnsiTheme="majorBidi" w:cstheme="majorBidi"/>
          <w:sz w:val="24"/>
          <w:szCs w:val="24"/>
        </w:rPr>
        <w:t xml:space="preserve">poor image quality. 73 POCUS evaluations (70.09%) were </w:t>
      </w:r>
      <w:r w:rsidRPr="00104B46">
        <w:rPr>
          <w:rFonts w:asciiTheme="majorBidi" w:hAnsiTheme="majorBidi" w:cstheme="majorBidi"/>
          <w:sz w:val="24"/>
          <w:szCs w:val="24"/>
        </w:rPr>
        <w:t>preoperatively</w:t>
      </w:r>
      <w:r w:rsidRPr="00104B46">
        <w:rPr>
          <w:rFonts w:asciiTheme="majorBidi" w:eastAsia="Times New Roman" w:hAnsiTheme="majorBidi" w:cstheme="majorBidi"/>
          <w:sz w:val="24"/>
          <w:szCs w:val="24"/>
        </w:rPr>
        <w:t xml:space="preserve"> performed</w:t>
      </w:r>
      <w:r w:rsidRPr="00104B46">
        <w:rPr>
          <w:rFonts w:asciiTheme="majorBidi" w:eastAsia="Times New Roman" w:hAnsiTheme="majorBidi" w:cstheme="majorBidi"/>
          <w:sz w:val="24"/>
          <w:szCs w:val="24"/>
        </w:rPr>
        <w:t>. Intra</w:t>
      </w:r>
      <w:r w:rsidRPr="00104B46">
        <w:rPr>
          <w:rFonts w:asciiTheme="majorBidi" w:hAnsiTheme="majorBidi" w:cstheme="majorBidi"/>
          <w:sz w:val="24"/>
          <w:szCs w:val="24"/>
        </w:rPr>
        <w:t xml:space="preserve">operatively, 16 scans (15.5%) were performed and 15 scans (14.4%) were </w:t>
      </w:r>
      <w:r w:rsidRPr="00104B46">
        <w:rPr>
          <w:rFonts w:asciiTheme="majorBidi" w:eastAsia="Times New Roman" w:hAnsiTheme="majorBidi" w:cstheme="majorBidi"/>
          <w:sz w:val="24"/>
          <w:szCs w:val="24"/>
        </w:rPr>
        <w:t xml:space="preserve">performed </w:t>
      </w:r>
      <w:r w:rsidRPr="00104B46">
        <w:rPr>
          <w:rFonts w:asciiTheme="majorBidi" w:eastAsia="Times New Roman" w:hAnsiTheme="majorBidi" w:cstheme="majorBidi"/>
          <w:sz w:val="24"/>
          <w:szCs w:val="24"/>
        </w:rPr>
        <w:t>post</w:t>
      </w:r>
      <w:r w:rsidRPr="00104B46">
        <w:rPr>
          <w:rFonts w:asciiTheme="majorBidi" w:hAnsiTheme="majorBidi" w:cstheme="majorBidi"/>
          <w:sz w:val="24"/>
          <w:szCs w:val="24"/>
        </w:rPr>
        <w:t>operative</w:t>
      </w:r>
      <w:r w:rsidRPr="00104B46">
        <w:rPr>
          <w:rFonts w:asciiTheme="majorBidi" w:eastAsia="Times New Roman" w:hAnsiTheme="majorBidi" w:cstheme="majorBidi"/>
          <w:sz w:val="24"/>
          <w:szCs w:val="24"/>
        </w:rPr>
        <w:t>ly</w:t>
      </w:r>
      <w:r w:rsidRPr="00104B46">
        <w:rPr>
          <w:rFonts w:asciiTheme="majorBidi" w:eastAsia="Times New Roman" w:hAnsiTheme="majorBidi" w:cstheme="majorBidi"/>
          <w:sz w:val="24"/>
          <w:szCs w:val="24"/>
        </w:rPr>
        <w:t xml:space="preserve">. The median duration for </w:t>
      </w:r>
      <w:r w:rsidR="00D505E4" w:rsidRPr="00104B46">
        <w:rPr>
          <w:rFonts w:asciiTheme="majorBidi" w:hAnsiTheme="majorBidi" w:cstheme="majorBidi"/>
          <w:sz w:val="24"/>
          <w:szCs w:val="24"/>
        </w:rPr>
        <w:t>POCUS to be performed</w:t>
      </w:r>
      <w:r w:rsidRPr="00104B46">
        <w:rPr>
          <w:rFonts w:asciiTheme="majorBidi" w:hAnsiTheme="majorBidi" w:cstheme="majorBidi"/>
          <w:sz w:val="24"/>
          <w:szCs w:val="24"/>
        </w:rPr>
        <w:t xml:space="preserve"> was 7 min.</w:t>
      </w:r>
    </w:p>
    <w:p w14:paraId="6C73A082" w14:textId="006700BB" w:rsidR="00DB6BC9" w:rsidRPr="00A66C7D" w:rsidRDefault="00000000" w:rsidP="00A66C7D">
      <w:pPr>
        <w:spacing w:line="360" w:lineRule="auto"/>
        <w:rPr>
          <w:rFonts w:asciiTheme="majorBidi" w:eastAsia="Times New Roman" w:hAnsiTheme="majorBidi" w:cstheme="majorBidi"/>
          <w:color w:val="222222"/>
          <w:sz w:val="24"/>
          <w:szCs w:val="24"/>
          <w:lang w:eastAsia="en-ZA"/>
        </w:rPr>
      </w:pPr>
      <w:r w:rsidRPr="00104B46">
        <w:rPr>
          <w:rFonts w:asciiTheme="majorBidi" w:hAnsiTheme="majorBidi" w:cstheme="majorBidi"/>
          <w:sz w:val="24"/>
          <w:szCs w:val="24"/>
        </w:rPr>
        <w:t>A</w:t>
      </w:r>
      <w:r w:rsidRPr="00104B46">
        <w:rPr>
          <w:rFonts w:asciiTheme="majorBidi" w:hAnsiTheme="majorBidi" w:cstheme="majorBidi"/>
          <w:sz w:val="24"/>
          <w:szCs w:val="24"/>
        </w:rPr>
        <w:t xml:space="preserve">lterations </w:t>
      </w:r>
      <w:r w:rsidRPr="00104B46">
        <w:rPr>
          <w:rFonts w:asciiTheme="majorBidi" w:eastAsia="Times New Roman" w:hAnsiTheme="majorBidi" w:cstheme="majorBidi"/>
          <w:sz w:val="24"/>
          <w:szCs w:val="24"/>
        </w:rPr>
        <w:t xml:space="preserve">in management </w:t>
      </w:r>
      <w:r w:rsidRPr="00104B46">
        <w:rPr>
          <w:rFonts w:asciiTheme="majorBidi" w:eastAsia="Times New Roman" w:hAnsiTheme="majorBidi" w:cstheme="majorBidi"/>
          <w:sz w:val="24"/>
          <w:szCs w:val="24"/>
        </w:rPr>
        <w:t xml:space="preserve">post-POCUS were observed in 45 </w:t>
      </w:r>
      <w:r w:rsidRPr="00104B46">
        <w:rPr>
          <w:rFonts w:asciiTheme="majorBidi" w:hAnsiTheme="majorBidi" w:cstheme="majorBidi"/>
          <w:sz w:val="24"/>
          <w:szCs w:val="24"/>
        </w:rPr>
        <w:t>patients</w:t>
      </w:r>
      <w:r w:rsidRPr="00104B46">
        <w:rPr>
          <w:rFonts w:asciiTheme="majorBidi" w:hAnsiTheme="majorBidi" w:cstheme="majorBidi"/>
          <w:sz w:val="24"/>
          <w:szCs w:val="24"/>
        </w:rPr>
        <w:t xml:space="preserve"> (43.3%). Among these, 12 (9.0%) </w:t>
      </w:r>
      <w:r w:rsidRPr="00104B46">
        <w:rPr>
          <w:rFonts w:asciiTheme="majorBidi" w:hAnsiTheme="majorBidi" w:cstheme="majorBidi"/>
          <w:sz w:val="24"/>
          <w:szCs w:val="24"/>
        </w:rPr>
        <w:t>required</w:t>
      </w:r>
      <w:r w:rsidRPr="00104B46">
        <w:rPr>
          <w:rFonts w:asciiTheme="majorBidi" w:hAnsiTheme="majorBidi" w:cstheme="majorBidi"/>
          <w:sz w:val="24"/>
          <w:szCs w:val="24"/>
        </w:rPr>
        <w:t xml:space="preserve"> invasive monitoring. Fluid restriction </w:t>
      </w:r>
      <w:r w:rsidRPr="00104B46">
        <w:rPr>
          <w:rFonts w:asciiTheme="majorBidi" w:hAnsiTheme="majorBidi" w:cstheme="majorBidi"/>
          <w:sz w:val="24"/>
          <w:szCs w:val="24"/>
        </w:rPr>
        <w:t>was</w:t>
      </w:r>
      <w:r w:rsidRPr="00104B46">
        <w:rPr>
          <w:rFonts w:asciiTheme="majorBidi" w:hAnsiTheme="majorBidi" w:cstheme="majorBidi"/>
          <w:sz w:val="24"/>
          <w:szCs w:val="24"/>
        </w:rPr>
        <w:t xml:space="preserve"> revised </w:t>
      </w:r>
      <w:r w:rsidRPr="00104B46">
        <w:rPr>
          <w:rFonts w:asciiTheme="majorBidi" w:hAnsiTheme="majorBidi" w:cstheme="majorBidi"/>
          <w:sz w:val="24"/>
          <w:szCs w:val="24"/>
        </w:rPr>
        <w:t>in</w:t>
      </w:r>
      <w:r w:rsidRPr="00104B46">
        <w:rPr>
          <w:rFonts w:asciiTheme="majorBidi" w:hAnsiTheme="majorBidi" w:cstheme="majorBidi"/>
          <w:sz w:val="24"/>
          <w:szCs w:val="24"/>
        </w:rPr>
        <w:t xml:space="preserve"> 17 cases (12.8%), and inotropes were </w:t>
      </w:r>
      <w:r w:rsidRPr="00104B46">
        <w:rPr>
          <w:rFonts w:asciiTheme="majorBidi" w:hAnsiTheme="majorBidi" w:cstheme="majorBidi"/>
          <w:sz w:val="24"/>
          <w:szCs w:val="24"/>
        </w:rPr>
        <w:t>prepared</w:t>
      </w:r>
      <w:r w:rsidRPr="00104B46">
        <w:rPr>
          <w:rFonts w:asciiTheme="majorBidi" w:hAnsiTheme="majorBidi" w:cstheme="majorBidi"/>
          <w:sz w:val="24"/>
          <w:szCs w:val="24"/>
        </w:rPr>
        <w:t xml:space="preserve"> </w:t>
      </w:r>
      <w:r w:rsidRPr="00104B46">
        <w:rPr>
          <w:rFonts w:asciiTheme="majorBidi" w:hAnsiTheme="majorBidi" w:cstheme="majorBidi"/>
          <w:sz w:val="24"/>
          <w:szCs w:val="24"/>
        </w:rPr>
        <w:t>in</w:t>
      </w:r>
      <w:r w:rsidRPr="00104B46">
        <w:rPr>
          <w:rFonts w:asciiTheme="majorBidi" w:hAnsiTheme="majorBidi" w:cstheme="majorBidi"/>
          <w:sz w:val="24"/>
          <w:szCs w:val="24"/>
        </w:rPr>
        <w:t xml:space="preserve"> 10 cases (7.7%). Surgical approach adaptations post-POCUS were evident in 6 cases (5.8%). </w:t>
      </w:r>
      <w:r w:rsidRPr="00104B46">
        <w:rPr>
          <w:rFonts w:asciiTheme="majorBidi" w:hAnsiTheme="majorBidi" w:cstheme="majorBidi"/>
          <w:sz w:val="24"/>
          <w:szCs w:val="24"/>
        </w:rPr>
        <w:t>In c</w:t>
      </w:r>
      <w:r w:rsidRPr="00104B46">
        <w:rPr>
          <w:rFonts w:asciiTheme="majorBidi" w:hAnsiTheme="majorBidi" w:cstheme="majorBidi"/>
          <w:sz w:val="24"/>
          <w:szCs w:val="24"/>
        </w:rPr>
        <w:t>ontra</w:t>
      </w:r>
      <w:r w:rsidRPr="00104B46">
        <w:rPr>
          <w:rFonts w:asciiTheme="majorBidi" w:hAnsiTheme="majorBidi" w:cstheme="majorBidi"/>
          <w:sz w:val="24"/>
          <w:szCs w:val="24"/>
        </w:rPr>
        <w:t>st</w:t>
      </w:r>
      <w:r w:rsidRPr="00104B46">
        <w:rPr>
          <w:rFonts w:asciiTheme="majorBidi" w:hAnsiTheme="majorBidi" w:cstheme="majorBidi"/>
          <w:sz w:val="24"/>
          <w:szCs w:val="24"/>
        </w:rPr>
        <w:t xml:space="preserve">, management was reduced </w:t>
      </w:r>
      <w:r w:rsidRPr="00104B46">
        <w:rPr>
          <w:rFonts w:asciiTheme="majorBidi" w:hAnsiTheme="majorBidi" w:cstheme="majorBidi"/>
          <w:sz w:val="24"/>
          <w:szCs w:val="24"/>
        </w:rPr>
        <w:t>in</w:t>
      </w:r>
      <w:r w:rsidRPr="00104B46">
        <w:rPr>
          <w:rFonts w:asciiTheme="majorBidi" w:hAnsiTheme="majorBidi" w:cstheme="majorBidi"/>
          <w:sz w:val="24"/>
          <w:szCs w:val="24"/>
        </w:rPr>
        <w:t xml:space="preserve"> </w:t>
      </w:r>
      <w:r w:rsidRPr="00104B46">
        <w:rPr>
          <w:rFonts w:asciiTheme="majorBidi" w:hAnsiTheme="majorBidi" w:cstheme="majorBidi"/>
          <w:sz w:val="24"/>
          <w:szCs w:val="24"/>
        </w:rPr>
        <w:t>seven</w:t>
      </w:r>
      <w:r w:rsidRPr="00104B46">
        <w:rPr>
          <w:rFonts w:asciiTheme="majorBidi" w:hAnsiTheme="majorBidi" w:cstheme="majorBidi"/>
          <w:sz w:val="24"/>
          <w:szCs w:val="24"/>
        </w:rPr>
        <w:t xml:space="preserve"> cases (6.7%), typified by the withholding of specific interventions or</w:t>
      </w:r>
      <w:r w:rsidR="008531F4" w:rsidRPr="00104B46">
        <w:rPr>
          <w:rFonts w:asciiTheme="majorBidi" w:hAnsiTheme="majorBidi" w:cstheme="majorBidi"/>
          <w:sz w:val="24"/>
          <w:szCs w:val="24"/>
        </w:rPr>
        <w:t xml:space="preserve"> inotropes</w:t>
      </w:r>
      <w:r w:rsidRPr="00104B46">
        <w:rPr>
          <w:rFonts w:asciiTheme="majorBidi" w:hAnsiTheme="majorBidi" w:cstheme="majorBidi"/>
          <w:sz w:val="24"/>
          <w:szCs w:val="24"/>
        </w:rPr>
        <w:t xml:space="preserve"> based on POCUS insights. 64</w:t>
      </w:r>
      <w:r w:rsidR="00F53868" w:rsidRPr="00104B46">
        <w:rPr>
          <w:rFonts w:asciiTheme="majorBidi" w:hAnsiTheme="majorBidi" w:cstheme="majorBidi"/>
          <w:sz w:val="24"/>
          <w:szCs w:val="24"/>
        </w:rPr>
        <w:t xml:space="preserve"> (61.5%) POCUS</w:t>
      </w:r>
      <w:r w:rsidRPr="00104B46">
        <w:rPr>
          <w:rFonts w:asciiTheme="majorBidi" w:hAnsiTheme="majorBidi" w:cstheme="majorBidi"/>
          <w:sz w:val="24"/>
          <w:szCs w:val="24"/>
        </w:rPr>
        <w:t xml:space="preserve"> cases </w:t>
      </w:r>
      <w:r w:rsidR="00F53868" w:rsidRPr="00104B46">
        <w:rPr>
          <w:rFonts w:asciiTheme="majorBidi" w:hAnsiTheme="majorBidi" w:cstheme="majorBidi"/>
          <w:sz w:val="24"/>
          <w:szCs w:val="24"/>
        </w:rPr>
        <w:t>were reviewed by an expert</w:t>
      </w:r>
      <w:r w:rsidR="00CA7F5E" w:rsidRPr="00104B46">
        <w:rPr>
          <w:rFonts w:asciiTheme="majorBidi" w:hAnsiTheme="majorBidi" w:cstheme="majorBidi"/>
          <w:sz w:val="24"/>
          <w:szCs w:val="24"/>
        </w:rPr>
        <w:t xml:space="preserve">/senior </w:t>
      </w:r>
      <w:r w:rsidR="00F53868" w:rsidRPr="00104B46">
        <w:rPr>
          <w:rFonts w:asciiTheme="majorBidi" w:hAnsiTheme="majorBidi" w:cstheme="majorBidi"/>
          <w:sz w:val="24"/>
          <w:szCs w:val="24"/>
        </w:rPr>
        <w:t xml:space="preserve">POCUS user prior to </w:t>
      </w:r>
      <w:r w:rsidR="00294186" w:rsidRPr="00104B46">
        <w:rPr>
          <w:rFonts w:asciiTheme="majorBidi" w:hAnsiTheme="majorBidi" w:cstheme="majorBidi"/>
          <w:sz w:val="24"/>
          <w:szCs w:val="24"/>
        </w:rPr>
        <w:t>diagnosis and management alterations.</w:t>
      </w:r>
    </w:p>
    <w:p w14:paraId="18D31675" w14:textId="037CF946" w:rsidR="00283E96" w:rsidRPr="00A66C7D" w:rsidRDefault="00000000" w:rsidP="00A66C7D">
      <w:pPr>
        <w:pStyle w:val="Heading1"/>
        <w:spacing w:line="360" w:lineRule="auto"/>
        <w:rPr>
          <w:rFonts w:asciiTheme="majorBidi" w:hAnsiTheme="majorBidi"/>
          <w:b/>
          <w:bCs/>
          <w:color w:val="auto"/>
          <w:sz w:val="24"/>
          <w:szCs w:val="24"/>
          <w:u w:val="single"/>
        </w:rPr>
      </w:pPr>
      <w:r w:rsidRPr="00A66C7D">
        <w:rPr>
          <w:rFonts w:asciiTheme="majorBidi" w:hAnsiTheme="majorBidi"/>
          <w:b/>
          <w:bCs/>
          <w:color w:val="auto"/>
          <w:sz w:val="24"/>
          <w:szCs w:val="24"/>
          <w:u w:val="single"/>
        </w:rPr>
        <w:t>Discussion</w:t>
      </w:r>
    </w:p>
    <w:p w14:paraId="2EAE4573" w14:textId="77E404AF" w:rsidR="00D333E3" w:rsidRPr="00A66C7D" w:rsidRDefault="00000000" w:rsidP="00A66C7D">
      <w:pPr>
        <w:spacing w:line="360" w:lineRule="auto"/>
        <w:rPr>
          <w:rFonts w:asciiTheme="majorBidi" w:hAnsiTheme="majorBidi" w:cstheme="majorBidi"/>
          <w:sz w:val="24"/>
          <w:szCs w:val="24"/>
        </w:rPr>
      </w:pPr>
      <w:r w:rsidRPr="00104B46">
        <w:rPr>
          <w:rFonts w:asciiTheme="majorBidi" w:eastAsia="Times New Roman" w:hAnsiTheme="majorBidi" w:cstheme="majorBidi"/>
          <w:sz w:val="24"/>
          <w:szCs w:val="24"/>
        </w:rPr>
        <w:t xml:space="preserve">This study demonstrates the role and influence of POCUS </w:t>
      </w:r>
      <w:r w:rsidRPr="00A66C7D">
        <w:rPr>
          <w:rFonts w:asciiTheme="majorBidi" w:hAnsiTheme="majorBidi" w:cstheme="majorBidi"/>
          <w:sz w:val="24"/>
          <w:szCs w:val="24"/>
        </w:rPr>
        <w:t>i</w:t>
      </w:r>
      <w:r w:rsidRPr="00A66C7D">
        <w:rPr>
          <w:rFonts w:asciiTheme="majorBidi" w:hAnsiTheme="majorBidi" w:cstheme="majorBidi"/>
          <w:sz w:val="24"/>
          <w:szCs w:val="24"/>
        </w:rPr>
        <w:t xml:space="preserve">n the perioperative setting of </w:t>
      </w:r>
      <w:r w:rsidRPr="00104B46">
        <w:rPr>
          <w:rFonts w:asciiTheme="majorBidi" w:eastAsia="Times New Roman" w:hAnsiTheme="majorBidi" w:cstheme="majorBidi"/>
          <w:sz w:val="24"/>
          <w:szCs w:val="24"/>
        </w:rPr>
        <w:t xml:space="preserve">the </w:t>
      </w:r>
      <w:r w:rsidRPr="00104B46">
        <w:rPr>
          <w:rFonts w:asciiTheme="majorBidi" w:eastAsia="Times New Roman" w:hAnsiTheme="majorBidi" w:cstheme="majorBidi"/>
          <w:sz w:val="24"/>
          <w:szCs w:val="24"/>
        </w:rPr>
        <w:t>Western Cape</w:t>
      </w:r>
      <w:r w:rsidRPr="00A66C7D">
        <w:rPr>
          <w:rFonts w:asciiTheme="majorBidi" w:hAnsiTheme="majorBidi" w:cstheme="majorBidi"/>
          <w:sz w:val="24"/>
          <w:szCs w:val="24"/>
        </w:rPr>
        <w:t xml:space="preserve"> in</w:t>
      </w:r>
      <w:r w:rsidRPr="00A66C7D">
        <w:rPr>
          <w:rFonts w:asciiTheme="majorBidi" w:hAnsiTheme="majorBidi" w:cstheme="majorBidi"/>
          <w:sz w:val="24"/>
          <w:szCs w:val="24"/>
        </w:rPr>
        <w:t xml:space="preserve"> South Africa. </w:t>
      </w:r>
      <w:r w:rsidRPr="00104B46">
        <w:rPr>
          <w:rFonts w:asciiTheme="majorBidi" w:eastAsia="Times New Roman" w:hAnsiTheme="majorBidi" w:cstheme="majorBidi"/>
          <w:sz w:val="24"/>
          <w:szCs w:val="24"/>
        </w:rPr>
        <w:t xml:space="preserve">By </w:t>
      </w:r>
      <w:r w:rsidR="00A66C7D" w:rsidRPr="00A66C7D">
        <w:rPr>
          <w:rFonts w:asciiTheme="majorBidi" w:hAnsiTheme="majorBidi" w:cstheme="majorBidi"/>
          <w:sz w:val="24"/>
          <w:szCs w:val="24"/>
        </w:rPr>
        <w:t>analysing</w:t>
      </w:r>
      <w:r w:rsidRPr="00A66C7D">
        <w:rPr>
          <w:rFonts w:asciiTheme="majorBidi" w:hAnsiTheme="majorBidi" w:cstheme="majorBidi"/>
          <w:sz w:val="24"/>
          <w:szCs w:val="24"/>
        </w:rPr>
        <w:t xml:space="preserve"> a cohort of 104 patients, our research describes the  particulars of perioperative POCUS application, encompassing patient and clinician demographics, diverse indications prompting POCUS use, selected modalities, resultant diagnoses, and their subsequent influence on clinical decision-making.</w:t>
      </w:r>
    </w:p>
    <w:p w14:paraId="4187611C" w14:textId="5B1206BD" w:rsidR="00E06E48" w:rsidRPr="00A66C7D" w:rsidRDefault="00000000" w:rsidP="00A66C7D">
      <w:pPr>
        <w:spacing w:line="360" w:lineRule="auto"/>
        <w:rPr>
          <w:rFonts w:asciiTheme="majorBidi" w:hAnsiTheme="majorBidi" w:cstheme="majorBidi"/>
          <w:sz w:val="24"/>
          <w:szCs w:val="24"/>
        </w:rPr>
      </w:pPr>
      <w:r w:rsidRPr="00A66C7D">
        <w:rPr>
          <w:rFonts w:asciiTheme="majorBidi" w:hAnsiTheme="majorBidi" w:cstheme="majorBidi"/>
          <w:sz w:val="24"/>
          <w:szCs w:val="24"/>
        </w:rPr>
        <w:t xml:space="preserve">The mean age of the study population, 47.63 years, reiterates the </w:t>
      </w:r>
      <w:r w:rsidR="008D34CB" w:rsidRPr="00A66C7D">
        <w:rPr>
          <w:rFonts w:asciiTheme="majorBidi" w:hAnsiTheme="majorBidi" w:cstheme="majorBidi"/>
          <w:sz w:val="24"/>
          <w:szCs w:val="24"/>
        </w:rPr>
        <w:t>middle</w:t>
      </w:r>
      <w:r w:rsidR="008D34CB" w:rsidRPr="00A66C7D">
        <w:rPr>
          <w:rFonts w:asciiTheme="majorBidi" w:hAnsiTheme="majorBidi" w:cstheme="majorBidi"/>
          <w:sz w:val="24"/>
          <w:szCs w:val="24"/>
        </w:rPr>
        <w:t>-</w:t>
      </w:r>
      <w:r w:rsidR="008D34CB" w:rsidRPr="00A66C7D">
        <w:rPr>
          <w:rFonts w:asciiTheme="majorBidi" w:hAnsiTheme="majorBidi" w:cstheme="majorBidi"/>
          <w:sz w:val="24"/>
          <w:szCs w:val="24"/>
        </w:rPr>
        <w:t xml:space="preserve">aged </w:t>
      </w:r>
      <w:r w:rsidRPr="00A66C7D">
        <w:rPr>
          <w:rFonts w:asciiTheme="majorBidi" w:hAnsiTheme="majorBidi" w:cstheme="majorBidi"/>
          <w:sz w:val="24"/>
          <w:szCs w:val="24"/>
        </w:rPr>
        <w:t xml:space="preserve">adult demographic that </w:t>
      </w:r>
      <w:r w:rsidR="008D34CB" w:rsidRPr="00A66C7D">
        <w:rPr>
          <w:rFonts w:asciiTheme="majorBidi" w:hAnsiTheme="majorBidi" w:cstheme="majorBidi"/>
          <w:sz w:val="24"/>
          <w:szCs w:val="24"/>
        </w:rPr>
        <w:t xml:space="preserve">our theatres </w:t>
      </w:r>
      <w:r w:rsidRPr="00A66C7D">
        <w:rPr>
          <w:rFonts w:asciiTheme="majorBidi" w:hAnsiTheme="majorBidi" w:cstheme="majorBidi"/>
          <w:sz w:val="24"/>
          <w:szCs w:val="24"/>
        </w:rPr>
        <w:t xml:space="preserve">encounter. With an almost equal distribution between males, </w:t>
      </w:r>
      <w:r w:rsidRPr="00A66C7D">
        <w:rPr>
          <w:rFonts w:asciiTheme="majorBidi" w:hAnsiTheme="majorBidi" w:cstheme="majorBidi"/>
          <w:sz w:val="24"/>
          <w:szCs w:val="24"/>
        </w:rPr>
        <w:lastRenderedPageBreak/>
        <w:t xml:space="preserve">females, and others, the study </w:t>
      </w:r>
      <w:r w:rsidR="008D34CB" w:rsidRPr="00A66C7D">
        <w:rPr>
          <w:rFonts w:asciiTheme="majorBidi" w:hAnsiTheme="majorBidi" w:cstheme="majorBidi"/>
          <w:sz w:val="24"/>
          <w:szCs w:val="24"/>
        </w:rPr>
        <w:t xml:space="preserve">had </w:t>
      </w:r>
      <w:r w:rsidRPr="00104B46">
        <w:rPr>
          <w:rFonts w:asciiTheme="majorBidi" w:eastAsia="Times New Roman" w:hAnsiTheme="majorBidi" w:cstheme="majorBidi"/>
          <w:sz w:val="24"/>
          <w:szCs w:val="24"/>
        </w:rPr>
        <w:t xml:space="preserve">a </w:t>
      </w:r>
      <w:r w:rsidRPr="00A66C7D">
        <w:rPr>
          <w:rFonts w:asciiTheme="majorBidi" w:hAnsiTheme="majorBidi" w:cstheme="majorBidi"/>
          <w:sz w:val="24"/>
          <w:szCs w:val="24"/>
        </w:rPr>
        <w:t xml:space="preserve">representation across gender demographics. Hypertension, Diabetes Mellitus, and Ischemic heart disease </w:t>
      </w:r>
      <w:r w:rsidRPr="00104B46">
        <w:rPr>
          <w:rFonts w:asciiTheme="majorBidi" w:eastAsia="Times New Roman" w:hAnsiTheme="majorBidi" w:cstheme="majorBidi"/>
          <w:sz w:val="24"/>
          <w:szCs w:val="24"/>
        </w:rPr>
        <w:t xml:space="preserve">have </w:t>
      </w:r>
      <w:r w:rsidRPr="00104B46">
        <w:rPr>
          <w:rFonts w:asciiTheme="majorBidi" w:eastAsia="Times New Roman" w:hAnsiTheme="majorBidi" w:cstheme="majorBidi"/>
          <w:sz w:val="24"/>
          <w:szCs w:val="24"/>
        </w:rPr>
        <w:t>emerge</w:t>
      </w:r>
      <w:r w:rsidRPr="00104B46">
        <w:rPr>
          <w:rFonts w:asciiTheme="majorBidi" w:eastAsia="Times New Roman" w:hAnsiTheme="majorBidi" w:cstheme="majorBidi"/>
          <w:sz w:val="24"/>
          <w:szCs w:val="24"/>
        </w:rPr>
        <w:t>d</w:t>
      </w:r>
      <w:r w:rsidRPr="00104B46">
        <w:rPr>
          <w:rFonts w:asciiTheme="majorBidi" w:eastAsia="Times New Roman" w:hAnsiTheme="majorBidi" w:cstheme="majorBidi"/>
          <w:sz w:val="24"/>
          <w:szCs w:val="24"/>
        </w:rPr>
        <w:t xml:space="preserve"> as prominent comorbidities, which is consistent with </w:t>
      </w:r>
      <w:r w:rsidRPr="00A66C7D">
        <w:rPr>
          <w:rFonts w:asciiTheme="majorBidi" w:hAnsiTheme="majorBidi" w:cstheme="majorBidi"/>
          <w:sz w:val="24"/>
          <w:szCs w:val="24"/>
        </w:rPr>
        <w:t>global trends and underlines the need for acute attention to these health concerns in clinical settings.</w:t>
      </w:r>
    </w:p>
    <w:p w14:paraId="3B1D1EB7" w14:textId="789A05B1" w:rsidR="00E06E48" w:rsidRPr="00A66C7D" w:rsidRDefault="00000000" w:rsidP="00A66C7D">
      <w:pPr>
        <w:spacing w:line="360" w:lineRule="auto"/>
        <w:rPr>
          <w:rFonts w:asciiTheme="majorBidi" w:hAnsiTheme="majorBidi" w:cstheme="majorBidi"/>
          <w:sz w:val="24"/>
          <w:szCs w:val="24"/>
        </w:rPr>
      </w:pPr>
      <w:r w:rsidRPr="00A66C7D">
        <w:rPr>
          <w:rFonts w:asciiTheme="majorBidi" w:hAnsiTheme="majorBidi" w:cstheme="majorBidi"/>
          <w:sz w:val="24"/>
          <w:szCs w:val="24"/>
        </w:rPr>
        <w:t xml:space="preserve">A significant number of patients were classified as ASA </w:t>
      </w:r>
      <w:r w:rsidRPr="00104B46">
        <w:rPr>
          <w:rFonts w:asciiTheme="majorBidi" w:eastAsia="Times New Roman" w:hAnsiTheme="majorBidi" w:cstheme="majorBidi"/>
          <w:sz w:val="24"/>
          <w:szCs w:val="24"/>
        </w:rPr>
        <w:t xml:space="preserve">class </w:t>
      </w:r>
      <w:r w:rsidRPr="00104B46">
        <w:rPr>
          <w:rFonts w:asciiTheme="majorBidi" w:eastAsia="Times New Roman" w:hAnsiTheme="majorBidi" w:cstheme="majorBidi"/>
          <w:sz w:val="24"/>
          <w:szCs w:val="24"/>
        </w:rPr>
        <w:t>III. This denotes the urgency and criticality inherent in our cohort, necessitating thorough evaluations</w:t>
      </w:r>
      <w:r w:rsidRPr="00104B46">
        <w:rPr>
          <w:rFonts w:asciiTheme="majorBidi" w:eastAsia="Times New Roman" w:hAnsiTheme="majorBidi" w:cstheme="majorBidi"/>
          <w:sz w:val="24"/>
          <w:szCs w:val="24"/>
        </w:rPr>
        <w:t>,</w:t>
      </w:r>
      <w:r w:rsidRPr="00104B46">
        <w:rPr>
          <w:rFonts w:asciiTheme="majorBidi" w:eastAsia="Times New Roman" w:hAnsiTheme="majorBidi" w:cstheme="majorBidi"/>
          <w:sz w:val="24"/>
          <w:szCs w:val="24"/>
        </w:rPr>
        <w:t xml:space="preserve"> such as POCUS. The elective and emergency nature of surgeries </w:t>
      </w:r>
      <w:r w:rsidRPr="00104B46">
        <w:rPr>
          <w:rFonts w:asciiTheme="majorBidi" w:eastAsia="Times New Roman" w:hAnsiTheme="majorBidi" w:cstheme="majorBidi"/>
          <w:sz w:val="24"/>
          <w:szCs w:val="24"/>
        </w:rPr>
        <w:t xml:space="preserve">is </w:t>
      </w:r>
      <w:r w:rsidRPr="00104B46">
        <w:rPr>
          <w:rFonts w:asciiTheme="majorBidi" w:eastAsia="Times New Roman" w:hAnsiTheme="majorBidi" w:cstheme="majorBidi"/>
          <w:sz w:val="24"/>
          <w:szCs w:val="24"/>
        </w:rPr>
        <w:t>almost equally distributed</w:t>
      </w:r>
      <w:r w:rsidRPr="00104B46">
        <w:rPr>
          <w:rFonts w:asciiTheme="majorBidi" w:eastAsia="Times New Roman" w:hAnsiTheme="majorBidi" w:cstheme="majorBidi"/>
          <w:sz w:val="24"/>
          <w:szCs w:val="24"/>
        </w:rPr>
        <w:t>,</w:t>
      </w:r>
      <w:r w:rsidRPr="00104B46">
        <w:rPr>
          <w:rFonts w:asciiTheme="majorBidi" w:eastAsia="Times New Roman" w:hAnsiTheme="majorBidi" w:cstheme="majorBidi"/>
          <w:sz w:val="24"/>
          <w:szCs w:val="24"/>
        </w:rPr>
        <w:t xml:space="preserve"> reveal</w:t>
      </w:r>
      <w:r w:rsidRPr="00A66C7D">
        <w:rPr>
          <w:rFonts w:asciiTheme="majorBidi" w:hAnsiTheme="majorBidi" w:cstheme="majorBidi"/>
          <w:sz w:val="24"/>
          <w:szCs w:val="24"/>
        </w:rPr>
        <w:t>ing</w:t>
      </w:r>
      <w:r w:rsidRPr="00A66C7D">
        <w:rPr>
          <w:rFonts w:asciiTheme="majorBidi" w:hAnsiTheme="majorBidi" w:cstheme="majorBidi"/>
          <w:sz w:val="24"/>
          <w:szCs w:val="24"/>
        </w:rPr>
        <w:t xml:space="preserve"> the diverse clinical scenarios in which POCUS is requi</w:t>
      </w:r>
      <w:r w:rsidRPr="00A66C7D">
        <w:rPr>
          <w:rFonts w:asciiTheme="majorBidi" w:hAnsiTheme="majorBidi" w:cstheme="majorBidi"/>
          <w:sz w:val="24"/>
          <w:szCs w:val="24"/>
        </w:rPr>
        <w:t>r</w:t>
      </w:r>
      <w:r w:rsidRPr="00A66C7D">
        <w:rPr>
          <w:rFonts w:asciiTheme="majorBidi" w:hAnsiTheme="majorBidi" w:cstheme="majorBidi"/>
          <w:sz w:val="24"/>
          <w:szCs w:val="24"/>
        </w:rPr>
        <w:t>ed.</w:t>
      </w:r>
    </w:p>
    <w:p w14:paraId="3AA04B46" w14:textId="41E39604" w:rsidR="00E06E48" w:rsidRPr="00A66C7D" w:rsidRDefault="00000000" w:rsidP="00A66C7D">
      <w:pPr>
        <w:spacing w:line="360" w:lineRule="auto"/>
        <w:rPr>
          <w:rFonts w:asciiTheme="majorBidi" w:hAnsiTheme="majorBidi" w:cstheme="majorBidi"/>
          <w:sz w:val="24"/>
          <w:szCs w:val="24"/>
        </w:rPr>
      </w:pPr>
      <w:r w:rsidRPr="00A66C7D">
        <w:rPr>
          <w:rFonts w:asciiTheme="majorBidi" w:hAnsiTheme="majorBidi" w:cstheme="majorBidi"/>
          <w:sz w:val="24"/>
          <w:szCs w:val="24"/>
        </w:rPr>
        <w:t xml:space="preserve">When addressing the specific indications for POCUS, dyspnea or hypoxia took precedence, followed by </w:t>
      </w:r>
      <w:r w:rsidRPr="00104B46">
        <w:rPr>
          <w:rFonts w:asciiTheme="majorBidi" w:eastAsia="Times New Roman" w:hAnsiTheme="majorBidi" w:cstheme="majorBidi"/>
          <w:sz w:val="24"/>
          <w:szCs w:val="24"/>
        </w:rPr>
        <w:t xml:space="preserve">assessment of </w:t>
      </w:r>
      <w:r w:rsidRPr="00104B46">
        <w:rPr>
          <w:rFonts w:asciiTheme="majorBidi" w:eastAsia="Times New Roman" w:hAnsiTheme="majorBidi" w:cstheme="majorBidi"/>
          <w:sz w:val="24"/>
          <w:szCs w:val="24"/>
        </w:rPr>
        <w:t xml:space="preserve">ventricular function </w:t>
      </w:r>
      <w:r w:rsidRPr="00A66C7D">
        <w:rPr>
          <w:rFonts w:asciiTheme="majorBidi" w:hAnsiTheme="majorBidi" w:cstheme="majorBidi"/>
          <w:sz w:val="24"/>
          <w:szCs w:val="24"/>
        </w:rPr>
        <w:t xml:space="preserve">and undifferentiated murmurs. This range of indications suggests the broad applicability of POCUS </w:t>
      </w:r>
      <w:r w:rsidRPr="00A66C7D">
        <w:rPr>
          <w:rFonts w:asciiTheme="majorBidi" w:hAnsiTheme="majorBidi" w:cstheme="majorBidi"/>
          <w:sz w:val="24"/>
          <w:szCs w:val="24"/>
        </w:rPr>
        <w:t>for</w:t>
      </w:r>
      <w:r w:rsidRPr="00A66C7D">
        <w:rPr>
          <w:rFonts w:asciiTheme="majorBidi" w:hAnsiTheme="majorBidi" w:cstheme="majorBidi"/>
          <w:sz w:val="24"/>
          <w:szCs w:val="24"/>
        </w:rPr>
        <w:t xml:space="preserve"> addressing vari</w:t>
      </w:r>
      <w:r w:rsidRPr="00A66C7D">
        <w:rPr>
          <w:rFonts w:asciiTheme="majorBidi" w:hAnsiTheme="majorBidi" w:cstheme="majorBidi"/>
          <w:sz w:val="24"/>
          <w:szCs w:val="24"/>
        </w:rPr>
        <w:t>ous</w:t>
      </w:r>
      <w:r w:rsidRPr="00A66C7D">
        <w:rPr>
          <w:rFonts w:asciiTheme="majorBidi" w:hAnsiTheme="majorBidi" w:cstheme="majorBidi"/>
          <w:sz w:val="24"/>
          <w:szCs w:val="24"/>
        </w:rPr>
        <w:t xml:space="preserve"> cardiac and pulmonary conditions. The consistent use of </w:t>
      </w:r>
      <w:r w:rsidRPr="00104B46">
        <w:rPr>
          <w:rFonts w:asciiTheme="majorBidi" w:eastAsia="Times New Roman" w:hAnsiTheme="majorBidi" w:cstheme="majorBidi"/>
          <w:sz w:val="24"/>
          <w:szCs w:val="24"/>
        </w:rPr>
        <w:t xml:space="preserve">the </w:t>
      </w:r>
      <w:r w:rsidRPr="00104B46">
        <w:rPr>
          <w:rFonts w:asciiTheme="majorBidi" w:eastAsia="Times New Roman" w:hAnsiTheme="majorBidi" w:cstheme="majorBidi"/>
          <w:sz w:val="24"/>
          <w:szCs w:val="24"/>
        </w:rPr>
        <w:t>Basic FATE and Lung ultrasound (Blue Protocol) underscores the concurrent need for basic cardiac and pulmonary assessments in real-time clinical decision-making.</w:t>
      </w:r>
    </w:p>
    <w:p w14:paraId="3F67B336" w14:textId="789E6A29" w:rsidR="00E06E48" w:rsidRPr="00A66C7D" w:rsidRDefault="00000000" w:rsidP="00A66C7D">
      <w:pPr>
        <w:spacing w:line="360" w:lineRule="auto"/>
        <w:rPr>
          <w:rFonts w:asciiTheme="majorBidi" w:hAnsiTheme="majorBidi" w:cstheme="majorBidi"/>
          <w:sz w:val="24"/>
          <w:szCs w:val="24"/>
        </w:rPr>
      </w:pPr>
      <w:r w:rsidRPr="00A66C7D">
        <w:rPr>
          <w:rFonts w:asciiTheme="majorBidi" w:hAnsiTheme="majorBidi" w:cstheme="majorBidi"/>
          <w:sz w:val="24"/>
          <w:szCs w:val="24"/>
        </w:rPr>
        <w:t xml:space="preserve">The predominance of registrars in executing scans may reflect evolving training protocols and the integration of POCUS into routine clinical evaluations. </w:t>
      </w:r>
      <w:r w:rsidRPr="00A66C7D">
        <w:rPr>
          <w:rFonts w:asciiTheme="majorBidi" w:hAnsiTheme="majorBidi" w:cstheme="majorBidi"/>
          <w:sz w:val="24"/>
          <w:szCs w:val="24"/>
        </w:rPr>
        <w:t>N</w:t>
      </w:r>
      <w:r w:rsidRPr="00A66C7D">
        <w:rPr>
          <w:rFonts w:asciiTheme="majorBidi" w:hAnsiTheme="majorBidi" w:cstheme="majorBidi"/>
          <w:sz w:val="24"/>
          <w:szCs w:val="24"/>
        </w:rPr>
        <w:t>otable expertise, with a majority having more than 150 scans to their credit, emphasizes the trust and reliability vested in POCUS.</w:t>
      </w:r>
    </w:p>
    <w:p w14:paraId="70BC6190" w14:textId="62CE67E3" w:rsidR="00E06E48" w:rsidRPr="00A66C7D" w:rsidRDefault="00000000" w:rsidP="00A66C7D">
      <w:pPr>
        <w:spacing w:line="360" w:lineRule="auto"/>
        <w:rPr>
          <w:rFonts w:asciiTheme="majorBidi" w:hAnsiTheme="majorBidi" w:cstheme="majorBidi"/>
          <w:sz w:val="24"/>
          <w:szCs w:val="24"/>
        </w:rPr>
      </w:pPr>
      <w:r w:rsidRPr="00A66C7D">
        <w:rPr>
          <w:rFonts w:asciiTheme="majorBidi" w:hAnsiTheme="majorBidi" w:cstheme="majorBidi"/>
          <w:sz w:val="24"/>
          <w:szCs w:val="24"/>
        </w:rPr>
        <w:t xml:space="preserve">Our diagnoses, </w:t>
      </w:r>
      <w:r w:rsidRPr="00A66C7D">
        <w:rPr>
          <w:rFonts w:asciiTheme="majorBidi" w:hAnsiTheme="majorBidi" w:cstheme="majorBidi"/>
          <w:sz w:val="24"/>
          <w:szCs w:val="24"/>
        </w:rPr>
        <w:t>particularly</w:t>
      </w:r>
      <w:r w:rsidRPr="00A66C7D">
        <w:rPr>
          <w:rFonts w:asciiTheme="majorBidi" w:hAnsiTheme="majorBidi" w:cstheme="majorBidi"/>
          <w:sz w:val="24"/>
          <w:szCs w:val="24"/>
        </w:rPr>
        <w:t xml:space="preserve"> those concerning left ventricular dysfunction, pericardial effusion, and pulmonary hypertension, underpin the diagnostic prowess of POCUS. The quality of scans predominantly being "good" showcases the efficacy of the tool and the proficiency of the operators.</w:t>
      </w:r>
    </w:p>
    <w:p w14:paraId="0DDD35E9" w14:textId="1B9A6399" w:rsidR="00E06E48" w:rsidRPr="00A66C7D" w:rsidRDefault="00000000" w:rsidP="00A66C7D">
      <w:pPr>
        <w:spacing w:line="360" w:lineRule="auto"/>
        <w:rPr>
          <w:rFonts w:asciiTheme="majorBidi" w:hAnsiTheme="majorBidi" w:cstheme="majorBidi"/>
          <w:sz w:val="24"/>
          <w:szCs w:val="24"/>
        </w:rPr>
      </w:pPr>
      <w:r w:rsidRPr="00A66C7D">
        <w:rPr>
          <w:rFonts w:asciiTheme="majorBidi" w:hAnsiTheme="majorBidi" w:cstheme="majorBidi"/>
          <w:sz w:val="24"/>
          <w:szCs w:val="24"/>
        </w:rPr>
        <w:t xml:space="preserve">The impact </w:t>
      </w:r>
      <w:r w:rsidRPr="00104B46">
        <w:rPr>
          <w:rFonts w:asciiTheme="majorBidi" w:eastAsia="Times New Roman" w:hAnsiTheme="majorBidi" w:cstheme="majorBidi"/>
          <w:sz w:val="24"/>
          <w:szCs w:val="24"/>
        </w:rPr>
        <w:t xml:space="preserve">of management </w:t>
      </w:r>
      <w:r w:rsidRPr="00104B46">
        <w:rPr>
          <w:rFonts w:asciiTheme="majorBidi" w:eastAsia="Times New Roman" w:hAnsiTheme="majorBidi" w:cstheme="majorBidi"/>
          <w:sz w:val="24"/>
          <w:szCs w:val="24"/>
        </w:rPr>
        <w:t>following POCUS is paramount to our discussion. 43.3% of the cases experiencing a</w:t>
      </w:r>
      <w:r w:rsidR="001A22CA" w:rsidRPr="00A66C7D">
        <w:rPr>
          <w:rFonts w:asciiTheme="majorBidi" w:hAnsiTheme="majorBidi" w:cstheme="majorBidi"/>
          <w:sz w:val="24"/>
          <w:szCs w:val="24"/>
        </w:rPr>
        <w:t xml:space="preserve">n alteration </w:t>
      </w:r>
      <w:r w:rsidRPr="00A66C7D">
        <w:rPr>
          <w:rFonts w:asciiTheme="majorBidi" w:hAnsiTheme="majorBidi" w:cstheme="majorBidi"/>
          <w:sz w:val="24"/>
          <w:szCs w:val="24"/>
        </w:rPr>
        <w:t>in clinical decision-making post-POCUS</w:t>
      </w:r>
      <w:r w:rsidRPr="00A66C7D">
        <w:rPr>
          <w:rFonts w:asciiTheme="majorBidi" w:hAnsiTheme="majorBidi" w:cstheme="majorBidi"/>
          <w:sz w:val="24"/>
          <w:szCs w:val="24"/>
        </w:rPr>
        <w:t xml:space="preserve"> are</w:t>
      </w:r>
      <w:r w:rsidR="00CB3E7D" w:rsidRPr="00A66C7D">
        <w:rPr>
          <w:rFonts w:asciiTheme="majorBidi" w:hAnsiTheme="majorBidi" w:cstheme="majorBidi"/>
          <w:sz w:val="24"/>
          <w:szCs w:val="24"/>
        </w:rPr>
        <w:t xml:space="preserve"> in</w:t>
      </w:r>
      <w:r w:rsidRPr="00104B46">
        <w:rPr>
          <w:rFonts w:asciiTheme="majorBidi" w:eastAsia="Times New Roman" w:hAnsiTheme="majorBidi" w:cstheme="majorBidi"/>
          <w:sz w:val="24"/>
          <w:szCs w:val="24"/>
        </w:rPr>
        <w:t xml:space="preserve"> </w:t>
      </w:r>
      <w:r w:rsidRPr="00104B46">
        <w:rPr>
          <w:rFonts w:asciiTheme="majorBidi" w:eastAsia="Times New Roman" w:hAnsiTheme="majorBidi" w:cstheme="majorBidi"/>
          <w:sz w:val="24"/>
          <w:szCs w:val="24"/>
        </w:rPr>
        <w:t xml:space="preserve">line with </w:t>
      </w:r>
      <w:r w:rsidRPr="00104B46">
        <w:rPr>
          <w:rFonts w:asciiTheme="majorBidi" w:eastAsia="Times New Roman" w:hAnsiTheme="majorBidi" w:cstheme="majorBidi"/>
          <w:sz w:val="24"/>
          <w:szCs w:val="24"/>
        </w:rPr>
        <w:t xml:space="preserve">the </w:t>
      </w:r>
      <w:r w:rsidRPr="00104B46">
        <w:rPr>
          <w:rFonts w:asciiTheme="majorBidi" w:eastAsia="Times New Roman" w:hAnsiTheme="majorBidi" w:cstheme="majorBidi"/>
          <w:sz w:val="24"/>
          <w:szCs w:val="24"/>
        </w:rPr>
        <w:t xml:space="preserve">international literature. </w:t>
      </w:r>
      <w:r w:rsidRPr="00A66C7D">
        <w:rPr>
          <w:rFonts w:asciiTheme="majorBidi" w:hAnsiTheme="majorBidi" w:cstheme="majorBidi"/>
          <w:sz w:val="24"/>
          <w:szCs w:val="24"/>
        </w:rPr>
        <w:t xml:space="preserve">The initiation of invasive monitoring, fluid restriction, </w:t>
      </w:r>
      <w:r w:rsidR="00CB3E7D" w:rsidRPr="00A66C7D">
        <w:rPr>
          <w:rFonts w:asciiTheme="majorBidi" w:hAnsiTheme="majorBidi" w:cstheme="majorBidi"/>
          <w:sz w:val="24"/>
          <w:szCs w:val="24"/>
        </w:rPr>
        <w:t>cortical</w:t>
      </w:r>
      <w:r w:rsidR="00CB3E7D" w:rsidRPr="00A66C7D">
        <w:rPr>
          <w:rFonts w:asciiTheme="majorBidi" w:hAnsiTheme="majorBidi" w:cstheme="majorBidi"/>
          <w:sz w:val="24"/>
          <w:szCs w:val="24"/>
        </w:rPr>
        <w:t xml:space="preserve"> </w:t>
      </w:r>
      <w:r w:rsidRPr="00A66C7D">
        <w:rPr>
          <w:rFonts w:asciiTheme="majorBidi" w:hAnsiTheme="majorBidi" w:cstheme="majorBidi"/>
          <w:sz w:val="24"/>
          <w:szCs w:val="24"/>
        </w:rPr>
        <w:t xml:space="preserve">medication alterations, and surgical approach adjustments post-POCUS reaffirms its </w:t>
      </w:r>
      <w:r w:rsidR="006266F7" w:rsidRPr="00A66C7D">
        <w:rPr>
          <w:rFonts w:asciiTheme="majorBidi" w:hAnsiTheme="majorBidi" w:cstheme="majorBidi"/>
          <w:sz w:val="24"/>
          <w:szCs w:val="24"/>
        </w:rPr>
        <w:t>contribution to</w:t>
      </w:r>
      <w:r w:rsidRPr="00A66C7D">
        <w:rPr>
          <w:rFonts w:asciiTheme="majorBidi" w:hAnsiTheme="majorBidi" w:cstheme="majorBidi"/>
          <w:sz w:val="24"/>
          <w:szCs w:val="24"/>
        </w:rPr>
        <w:t xml:space="preserve"> patient management. The solicitation of senior consultations in a significant number of post-POCUS</w:t>
      </w:r>
      <w:r w:rsidRPr="00104B46">
        <w:rPr>
          <w:rFonts w:asciiTheme="majorBidi" w:eastAsia="Times New Roman" w:hAnsiTheme="majorBidi" w:cstheme="majorBidi"/>
          <w:sz w:val="24"/>
          <w:szCs w:val="24"/>
        </w:rPr>
        <w:t xml:space="preserve"> cases</w:t>
      </w:r>
      <w:r w:rsidRPr="00104B46">
        <w:rPr>
          <w:rFonts w:asciiTheme="majorBidi" w:eastAsia="Times New Roman" w:hAnsiTheme="majorBidi" w:cstheme="majorBidi"/>
          <w:sz w:val="24"/>
          <w:szCs w:val="24"/>
        </w:rPr>
        <w:t xml:space="preserve"> underlines its pivotal role in collaborative clinical decision-making.</w:t>
      </w:r>
    </w:p>
    <w:p w14:paraId="47B52A3F" w14:textId="594562B9" w:rsidR="001665D1" w:rsidRPr="00A66C7D" w:rsidRDefault="00000000" w:rsidP="00A66C7D">
      <w:pPr>
        <w:spacing w:line="360" w:lineRule="auto"/>
        <w:rPr>
          <w:rFonts w:asciiTheme="majorBidi" w:hAnsiTheme="majorBidi" w:cstheme="majorBidi"/>
          <w:sz w:val="24"/>
          <w:szCs w:val="24"/>
        </w:rPr>
      </w:pPr>
      <w:r w:rsidRPr="00A66C7D">
        <w:rPr>
          <w:rFonts w:asciiTheme="majorBidi" w:hAnsiTheme="majorBidi" w:cstheme="majorBidi"/>
          <w:sz w:val="24"/>
          <w:szCs w:val="24"/>
        </w:rPr>
        <w:t>POCUS, as evidenced by our findings, plays an essential role in refining clinical decision-making, patient management, and</w:t>
      </w:r>
      <w:r w:rsidRPr="00104B46">
        <w:rPr>
          <w:rFonts w:asciiTheme="majorBidi" w:eastAsia="Times New Roman" w:hAnsiTheme="majorBidi" w:cstheme="majorBidi"/>
          <w:sz w:val="24"/>
          <w:szCs w:val="24"/>
        </w:rPr>
        <w:t>,</w:t>
      </w:r>
      <w:r w:rsidRPr="00104B46">
        <w:rPr>
          <w:rFonts w:asciiTheme="majorBidi" w:eastAsia="Times New Roman" w:hAnsiTheme="majorBidi" w:cstheme="majorBidi"/>
          <w:sz w:val="24"/>
          <w:szCs w:val="24"/>
        </w:rPr>
        <w:t xml:space="preserve"> consequently, outcomes</w:t>
      </w:r>
      <w:r w:rsidRPr="00A66C7D">
        <w:rPr>
          <w:rFonts w:asciiTheme="majorBidi" w:hAnsiTheme="majorBidi" w:cstheme="majorBidi"/>
          <w:sz w:val="24"/>
          <w:szCs w:val="24"/>
        </w:rPr>
        <w:t xml:space="preserve">. </w:t>
      </w:r>
      <w:r w:rsidR="00E06E48" w:rsidRPr="00A66C7D">
        <w:rPr>
          <w:rFonts w:asciiTheme="majorBidi" w:hAnsiTheme="majorBidi" w:cstheme="majorBidi"/>
          <w:sz w:val="24"/>
          <w:szCs w:val="24"/>
        </w:rPr>
        <w:t xml:space="preserve">POCUS </w:t>
      </w:r>
      <w:r w:rsidR="00E06E48" w:rsidRPr="00A66C7D">
        <w:rPr>
          <w:rFonts w:asciiTheme="majorBidi" w:hAnsiTheme="majorBidi" w:cstheme="majorBidi"/>
          <w:sz w:val="24"/>
          <w:szCs w:val="24"/>
        </w:rPr>
        <w:t>is</w:t>
      </w:r>
      <w:r w:rsidR="00E06E48" w:rsidRPr="00A66C7D">
        <w:rPr>
          <w:rFonts w:asciiTheme="majorBidi" w:hAnsiTheme="majorBidi" w:cstheme="majorBidi"/>
          <w:sz w:val="24"/>
          <w:szCs w:val="24"/>
        </w:rPr>
        <w:t xml:space="preserve"> an invaluable tool in </w:t>
      </w:r>
      <w:r w:rsidR="00E06E48" w:rsidRPr="00A66C7D">
        <w:rPr>
          <w:rFonts w:asciiTheme="majorBidi" w:hAnsiTheme="majorBidi" w:cstheme="majorBidi"/>
          <w:sz w:val="24"/>
          <w:szCs w:val="24"/>
        </w:rPr>
        <w:lastRenderedPageBreak/>
        <w:t>the</w:t>
      </w:r>
      <w:r w:rsidR="00A12485" w:rsidRPr="00A66C7D">
        <w:rPr>
          <w:rFonts w:asciiTheme="majorBidi" w:hAnsiTheme="majorBidi" w:cstheme="majorBidi"/>
          <w:sz w:val="24"/>
          <w:szCs w:val="24"/>
        </w:rPr>
        <w:t xml:space="preserve"> </w:t>
      </w:r>
      <w:r w:rsidR="00F04C3E" w:rsidRPr="00A66C7D">
        <w:rPr>
          <w:rFonts w:asciiTheme="majorBidi" w:hAnsiTheme="majorBidi" w:cstheme="majorBidi"/>
          <w:sz w:val="24"/>
          <w:szCs w:val="24"/>
        </w:rPr>
        <w:t>an</w:t>
      </w:r>
      <w:r w:rsidR="00F04C3E" w:rsidRPr="00A66C7D">
        <w:rPr>
          <w:rFonts w:asciiTheme="majorBidi" w:hAnsiTheme="majorBidi" w:cstheme="majorBidi"/>
          <w:sz w:val="24"/>
          <w:szCs w:val="24"/>
        </w:rPr>
        <w:t>a</w:t>
      </w:r>
      <w:r w:rsidR="00F04C3E" w:rsidRPr="00A66C7D">
        <w:rPr>
          <w:rFonts w:asciiTheme="majorBidi" w:hAnsiTheme="majorBidi" w:cstheme="majorBidi"/>
          <w:sz w:val="24"/>
          <w:szCs w:val="24"/>
        </w:rPr>
        <w:t>esthetist</w:t>
      </w:r>
      <w:r w:rsidR="00A12485" w:rsidRPr="00A66C7D">
        <w:rPr>
          <w:rFonts w:asciiTheme="majorBidi" w:hAnsiTheme="majorBidi" w:cstheme="majorBidi"/>
          <w:sz w:val="24"/>
          <w:szCs w:val="24"/>
        </w:rPr>
        <w:t xml:space="preserve"> </w:t>
      </w:r>
      <w:r w:rsidR="00F04C3E" w:rsidRPr="00A66C7D">
        <w:rPr>
          <w:rFonts w:asciiTheme="majorBidi" w:hAnsiTheme="majorBidi" w:cstheme="majorBidi"/>
          <w:sz w:val="24"/>
          <w:szCs w:val="24"/>
        </w:rPr>
        <w:t>armamentarium</w:t>
      </w:r>
      <w:r w:rsidRPr="00A66C7D">
        <w:rPr>
          <w:rFonts w:asciiTheme="majorBidi" w:hAnsiTheme="majorBidi" w:cstheme="majorBidi"/>
          <w:sz w:val="24"/>
          <w:szCs w:val="24"/>
        </w:rPr>
        <w:t>. The ongoing PURE</w:t>
      </w:r>
      <w:r w:rsidRPr="00104B46">
        <w:rPr>
          <w:rFonts w:asciiTheme="majorBidi" w:eastAsia="Times New Roman" w:hAnsiTheme="majorBidi" w:cstheme="majorBidi"/>
          <w:sz w:val="24"/>
          <w:szCs w:val="24"/>
        </w:rPr>
        <w:t xml:space="preserve"> initiative</w:t>
      </w:r>
      <w:r w:rsidRPr="00104B46">
        <w:rPr>
          <w:rFonts w:asciiTheme="majorBidi" w:eastAsia="Times New Roman" w:hAnsiTheme="majorBidi" w:cstheme="majorBidi"/>
          <w:sz w:val="24"/>
          <w:szCs w:val="24"/>
        </w:rPr>
        <w:t>, rooted in its goals of quality assurance, outcome</w:t>
      </w:r>
      <w:r w:rsidRPr="00A66C7D">
        <w:rPr>
          <w:rFonts w:asciiTheme="majorBidi" w:hAnsiTheme="majorBidi" w:cstheme="majorBidi"/>
          <w:sz w:val="24"/>
          <w:szCs w:val="24"/>
        </w:rPr>
        <w:t xml:space="preserve"> assessment, and exploration into the multifaceted </w:t>
      </w:r>
      <w:r w:rsidR="002578D9" w:rsidRPr="00A66C7D">
        <w:rPr>
          <w:rFonts w:asciiTheme="majorBidi" w:hAnsiTheme="majorBidi" w:cstheme="majorBidi"/>
          <w:sz w:val="24"/>
          <w:szCs w:val="24"/>
        </w:rPr>
        <w:t>applications</w:t>
      </w:r>
      <w:r w:rsidRPr="00A66C7D">
        <w:rPr>
          <w:rFonts w:asciiTheme="majorBidi" w:hAnsiTheme="majorBidi" w:cstheme="majorBidi"/>
          <w:sz w:val="24"/>
          <w:szCs w:val="24"/>
        </w:rPr>
        <w:t xml:space="preserve"> of POCUS, holds the promise of elucidating, validating, and amplifying the practice of ultrasound in perioperative care, especially in settings </w:t>
      </w:r>
      <w:r w:rsidRPr="00A66C7D">
        <w:rPr>
          <w:rFonts w:asciiTheme="majorBidi" w:hAnsiTheme="majorBidi" w:cstheme="majorBidi"/>
          <w:sz w:val="24"/>
          <w:szCs w:val="24"/>
        </w:rPr>
        <w:t>such as</w:t>
      </w:r>
      <w:r w:rsidRPr="00A66C7D">
        <w:rPr>
          <w:rFonts w:asciiTheme="majorBidi" w:hAnsiTheme="majorBidi" w:cstheme="majorBidi"/>
          <w:sz w:val="24"/>
          <w:szCs w:val="24"/>
        </w:rPr>
        <w:t xml:space="preserve"> South Africa</w:t>
      </w:r>
      <w:r w:rsidRPr="00104B46">
        <w:rPr>
          <w:rFonts w:asciiTheme="majorBidi" w:eastAsia="Times New Roman" w:hAnsiTheme="majorBidi" w:cstheme="majorBidi"/>
          <w:sz w:val="24"/>
          <w:szCs w:val="24"/>
        </w:rPr>
        <w:t>,</w:t>
      </w:r>
      <w:r w:rsidRPr="00104B46">
        <w:rPr>
          <w:rFonts w:asciiTheme="majorBidi" w:eastAsia="Times New Roman" w:hAnsiTheme="majorBidi" w:cstheme="majorBidi"/>
          <w:sz w:val="24"/>
          <w:szCs w:val="24"/>
        </w:rPr>
        <w:t xml:space="preserve"> where resource allocation and timely decision-making are crucial</w:t>
      </w:r>
      <w:r w:rsidR="002578D9" w:rsidRPr="00A66C7D">
        <w:rPr>
          <w:rFonts w:asciiTheme="majorBidi" w:hAnsiTheme="majorBidi" w:cstheme="majorBidi"/>
          <w:sz w:val="24"/>
          <w:szCs w:val="24"/>
        </w:rPr>
        <w:t>.</w:t>
      </w:r>
    </w:p>
    <w:p w14:paraId="78B397DE" w14:textId="19901653" w:rsidR="00283E96" w:rsidRPr="00A66C7D" w:rsidRDefault="00000000" w:rsidP="00A66C7D">
      <w:pPr>
        <w:spacing w:line="360" w:lineRule="auto"/>
        <w:rPr>
          <w:rFonts w:asciiTheme="majorBidi" w:hAnsiTheme="majorBidi" w:cstheme="majorBidi"/>
          <w:sz w:val="24"/>
          <w:szCs w:val="24"/>
        </w:rPr>
      </w:pPr>
      <w:r w:rsidRPr="00104B46">
        <w:rPr>
          <w:rFonts w:asciiTheme="majorBidi" w:hAnsiTheme="majorBidi" w:cstheme="majorBidi"/>
          <w:b/>
          <w:bCs/>
          <w:sz w:val="24"/>
          <w:szCs w:val="24"/>
          <w:u w:val="single"/>
        </w:rPr>
        <w:t>Conclusion</w:t>
      </w:r>
    </w:p>
    <w:p w14:paraId="6E9B6C3F" w14:textId="55EB6087" w:rsidR="00142EF3" w:rsidRPr="00A66C7D" w:rsidRDefault="00000000" w:rsidP="00A66C7D">
      <w:pPr>
        <w:pStyle w:val="Heading1"/>
        <w:spacing w:line="360" w:lineRule="auto"/>
        <w:rPr>
          <w:rFonts w:asciiTheme="majorBidi" w:eastAsiaTheme="minorEastAsia" w:hAnsiTheme="majorBidi"/>
          <w:color w:val="auto"/>
          <w:sz w:val="24"/>
          <w:szCs w:val="24"/>
        </w:rPr>
      </w:pPr>
      <w:r w:rsidRPr="00A66C7D">
        <w:rPr>
          <w:rFonts w:asciiTheme="majorBidi" w:eastAsiaTheme="minorEastAsia" w:hAnsiTheme="majorBidi"/>
          <w:color w:val="auto"/>
          <w:sz w:val="24"/>
          <w:szCs w:val="24"/>
        </w:rPr>
        <w:t xml:space="preserve">The PURE registry serves as a tool to bridge the existing knowledge gap </w:t>
      </w:r>
      <w:r w:rsidRPr="00A66C7D">
        <w:rPr>
          <w:rFonts w:asciiTheme="majorBidi" w:eastAsiaTheme="minorEastAsia" w:hAnsiTheme="majorBidi"/>
          <w:color w:val="auto"/>
          <w:sz w:val="24"/>
          <w:szCs w:val="24"/>
        </w:rPr>
        <w:t>regarding</w:t>
      </w:r>
      <w:r w:rsidRPr="00A66C7D">
        <w:rPr>
          <w:rFonts w:asciiTheme="majorBidi" w:eastAsiaTheme="minorEastAsia" w:hAnsiTheme="majorBidi"/>
          <w:color w:val="auto"/>
          <w:sz w:val="24"/>
          <w:szCs w:val="24"/>
        </w:rPr>
        <w:t xml:space="preserve"> perioperative POCUS applications in South Africa. Our findings underscore the significance of POCUS in enhancing clinical decision</w:t>
      </w:r>
      <w:r w:rsidRPr="00A66C7D">
        <w:rPr>
          <w:rFonts w:asciiTheme="majorBidi" w:eastAsiaTheme="minorEastAsia" w:hAnsiTheme="majorBidi"/>
          <w:color w:val="auto"/>
          <w:sz w:val="24"/>
          <w:szCs w:val="24"/>
        </w:rPr>
        <w:t xml:space="preserve"> </w:t>
      </w:r>
      <w:r w:rsidRPr="00A66C7D">
        <w:rPr>
          <w:rFonts w:asciiTheme="majorBidi" w:eastAsiaTheme="minorEastAsia" w:hAnsiTheme="majorBidi"/>
          <w:color w:val="auto"/>
          <w:sz w:val="24"/>
          <w:szCs w:val="24"/>
        </w:rPr>
        <w:t>making, which subsequently improves patient management and outcomes. The broad array of indications and varied clinical scenarios that POCUS addresses, combined with its influence on management decisions, highlight</w:t>
      </w:r>
      <w:r w:rsidRPr="00104B46">
        <w:rPr>
          <w:rFonts w:asciiTheme="majorBidi" w:eastAsia="Times New Roman" w:hAnsiTheme="majorBidi"/>
          <w:color w:val="auto"/>
          <w:sz w:val="24"/>
          <w:szCs w:val="24"/>
        </w:rPr>
        <w:t>s</w:t>
      </w:r>
      <w:r w:rsidRPr="00104B46">
        <w:rPr>
          <w:rFonts w:asciiTheme="majorBidi" w:eastAsia="Times New Roman" w:hAnsiTheme="majorBidi"/>
          <w:color w:val="auto"/>
          <w:sz w:val="24"/>
          <w:szCs w:val="24"/>
        </w:rPr>
        <w:t xml:space="preserve"> its indispensability in perioperative care. Future </w:t>
      </w:r>
      <w:r w:rsidR="006476DE" w:rsidRPr="00A66C7D">
        <w:rPr>
          <w:rFonts w:asciiTheme="majorBidi" w:eastAsiaTheme="minorEastAsia" w:hAnsiTheme="majorBidi"/>
          <w:color w:val="auto"/>
          <w:sz w:val="24"/>
          <w:szCs w:val="24"/>
        </w:rPr>
        <w:t>progress</w:t>
      </w:r>
      <w:r w:rsidRPr="00A66C7D">
        <w:rPr>
          <w:rFonts w:asciiTheme="majorBidi" w:eastAsiaTheme="minorEastAsia" w:hAnsiTheme="majorBidi"/>
          <w:color w:val="auto"/>
          <w:sz w:val="24"/>
          <w:szCs w:val="24"/>
        </w:rPr>
        <w:t xml:space="preserve"> </w:t>
      </w:r>
      <w:r w:rsidRPr="00A66C7D">
        <w:rPr>
          <w:rFonts w:asciiTheme="majorBidi" w:eastAsiaTheme="minorEastAsia" w:hAnsiTheme="majorBidi"/>
          <w:color w:val="auto"/>
          <w:sz w:val="24"/>
          <w:szCs w:val="24"/>
        </w:rPr>
        <w:t>in</w:t>
      </w:r>
      <w:r w:rsidRPr="00A66C7D">
        <w:rPr>
          <w:rFonts w:asciiTheme="majorBidi" w:eastAsiaTheme="minorEastAsia" w:hAnsiTheme="majorBidi"/>
          <w:color w:val="auto"/>
          <w:sz w:val="24"/>
          <w:szCs w:val="24"/>
        </w:rPr>
        <w:t xml:space="preserve"> the PURE registry could focus on expanding its data collection to other provinces in South Africa, integrating it with other national and international registries, and continuously updating its protocols in line with evolving clinical evidence. This would not only standardize POCUS practice</w:t>
      </w:r>
      <w:r w:rsidRPr="00104B46">
        <w:rPr>
          <w:rFonts w:asciiTheme="majorBidi" w:eastAsia="Times New Roman" w:hAnsiTheme="majorBidi"/>
          <w:color w:val="auto"/>
          <w:sz w:val="24"/>
          <w:szCs w:val="24"/>
        </w:rPr>
        <w:t>,</w:t>
      </w:r>
      <w:r w:rsidRPr="00104B46">
        <w:rPr>
          <w:rFonts w:asciiTheme="majorBidi" w:eastAsia="Times New Roman" w:hAnsiTheme="majorBidi"/>
          <w:color w:val="auto"/>
          <w:sz w:val="24"/>
          <w:szCs w:val="24"/>
        </w:rPr>
        <w:t xml:space="preserve"> but also fortify its position as an essential tool in the perioperative armamentarium. </w:t>
      </w:r>
    </w:p>
    <w:p w14:paraId="54406167" w14:textId="77777777" w:rsidR="006476DE" w:rsidRPr="00104B46" w:rsidRDefault="006476DE" w:rsidP="00104B46">
      <w:pPr>
        <w:spacing w:line="360" w:lineRule="auto"/>
        <w:rPr>
          <w:rFonts w:asciiTheme="majorBidi" w:hAnsiTheme="majorBidi" w:cstheme="majorBidi"/>
          <w:sz w:val="24"/>
          <w:szCs w:val="24"/>
        </w:rPr>
      </w:pPr>
    </w:p>
    <w:p w14:paraId="36872AB0" w14:textId="77777777" w:rsidR="006476DE" w:rsidRPr="00104B46" w:rsidRDefault="006476DE" w:rsidP="00104B46">
      <w:pPr>
        <w:spacing w:line="360" w:lineRule="auto"/>
        <w:rPr>
          <w:rFonts w:asciiTheme="majorBidi" w:hAnsiTheme="majorBidi" w:cstheme="majorBidi"/>
          <w:sz w:val="24"/>
          <w:szCs w:val="24"/>
        </w:rPr>
      </w:pPr>
    </w:p>
    <w:p w14:paraId="5B9C9672" w14:textId="6027B6C4" w:rsidR="00283E96" w:rsidRPr="00A66C7D" w:rsidRDefault="00000000" w:rsidP="00A66C7D">
      <w:pPr>
        <w:pStyle w:val="Heading1"/>
        <w:spacing w:line="360" w:lineRule="auto"/>
        <w:rPr>
          <w:rFonts w:asciiTheme="majorBidi" w:hAnsiTheme="majorBidi"/>
          <w:b/>
          <w:bCs/>
          <w:color w:val="auto"/>
          <w:sz w:val="24"/>
          <w:szCs w:val="24"/>
          <w:u w:val="single"/>
        </w:rPr>
      </w:pPr>
      <w:r w:rsidRPr="00A66C7D">
        <w:rPr>
          <w:rFonts w:asciiTheme="majorBidi" w:hAnsiTheme="majorBidi"/>
          <w:b/>
          <w:bCs/>
          <w:color w:val="auto"/>
          <w:sz w:val="24"/>
          <w:szCs w:val="24"/>
          <w:u w:val="single"/>
        </w:rPr>
        <w:t xml:space="preserve">Limitations </w:t>
      </w:r>
    </w:p>
    <w:p w14:paraId="58541177" w14:textId="50E7EA3A" w:rsidR="00283E96" w:rsidRPr="00A66C7D" w:rsidRDefault="00000000" w:rsidP="00A66C7D">
      <w:pPr>
        <w:spacing w:after="0" w:line="360" w:lineRule="auto"/>
        <w:rPr>
          <w:rFonts w:asciiTheme="majorBidi" w:hAnsiTheme="majorBidi" w:cstheme="majorBidi"/>
          <w:sz w:val="24"/>
          <w:szCs w:val="24"/>
        </w:rPr>
      </w:pPr>
      <w:r w:rsidRPr="00A66C7D">
        <w:rPr>
          <w:rFonts w:asciiTheme="majorBidi" w:hAnsiTheme="majorBidi" w:cstheme="majorBidi"/>
          <w:sz w:val="24"/>
          <w:szCs w:val="24"/>
        </w:rPr>
        <w:t xml:space="preserve">This study </w:t>
      </w:r>
      <w:r w:rsidRPr="00A66C7D">
        <w:rPr>
          <w:rFonts w:asciiTheme="majorBidi" w:hAnsiTheme="majorBidi" w:cstheme="majorBidi"/>
          <w:sz w:val="24"/>
          <w:szCs w:val="24"/>
        </w:rPr>
        <w:t>had</w:t>
      </w:r>
      <w:r w:rsidRPr="00A66C7D">
        <w:rPr>
          <w:rFonts w:asciiTheme="majorBidi" w:hAnsiTheme="majorBidi" w:cstheme="majorBidi"/>
          <w:sz w:val="24"/>
          <w:szCs w:val="24"/>
        </w:rPr>
        <w:t xml:space="preserve"> several limitations that should be consider</w:t>
      </w:r>
      <w:r w:rsidRPr="00A66C7D">
        <w:rPr>
          <w:rFonts w:asciiTheme="majorBidi" w:hAnsiTheme="majorBidi" w:cstheme="majorBidi"/>
          <w:sz w:val="24"/>
          <w:szCs w:val="24"/>
        </w:rPr>
        <w:t>ed</w:t>
      </w:r>
      <w:r w:rsidRPr="00A66C7D">
        <w:rPr>
          <w:rFonts w:asciiTheme="majorBidi" w:hAnsiTheme="majorBidi" w:cstheme="majorBidi"/>
          <w:sz w:val="24"/>
          <w:szCs w:val="24"/>
        </w:rPr>
        <w:t xml:space="preserve">. First, the sample size of 104 cases might not capture the full breadth of </w:t>
      </w:r>
      <w:r w:rsidRPr="00104B46">
        <w:rPr>
          <w:rFonts w:asciiTheme="majorBidi" w:eastAsia="Times New Roman" w:hAnsiTheme="majorBidi" w:cstheme="majorBidi"/>
          <w:sz w:val="24"/>
          <w:szCs w:val="24"/>
        </w:rPr>
        <w:t xml:space="preserve">the </w:t>
      </w:r>
      <w:r w:rsidRPr="00104B46">
        <w:rPr>
          <w:rFonts w:asciiTheme="majorBidi" w:eastAsia="Times New Roman" w:hAnsiTheme="majorBidi" w:cstheme="majorBidi"/>
          <w:sz w:val="24"/>
          <w:szCs w:val="24"/>
        </w:rPr>
        <w:t xml:space="preserve">complications or benefits of POCUS, possibly overlooking rare but significant outcomes. Additionally, the reliance on the PURE registry, while comprehensive, has </w:t>
      </w:r>
      <w:r w:rsidRPr="00A66C7D">
        <w:rPr>
          <w:rFonts w:asciiTheme="majorBidi" w:hAnsiTheme="majorBidi" w:cstheme="majorBidi"/>
          <w:sz w:val="24"/>
          <w:szCs w:val="24"/>
        </w:rPr>
        <w:t xml:space="preserve">constraints due to its observational nature. Factors such as reporting biases, inconsistencies in data input, and non-standardized data collection across various sites </w:t>
      </w:r>
      <w:r w:rsidRPr="00A66C7D">
        <w:rPr>
          <w:rFonts w:asciiTheme="majorBidi" w:hAnsiTheme="majorBidi" w:cstheme="majorBidi"/>
          <w:sz w:val="24"/>
          <w:szCs w:val="24"/>
        </w:rPr>
        <w:t>may</w:t>
      </w:r>
      <w:r w:rsidRPr="00A66C7D">
        <w:rPr>
          <w:rFonts w:asciiTheme="majorBidi" w:hAnsiTheme="majorBidi" w:cstheme="majorBidi"/>
          <w:sz w:val="24"/>
          <w:szCs w:val="24"/>
        </w:rPr>
        <w:t xml:space="preserve"> have influenced the quality and reliability of the data. Another potential source of variability is the expertise of individuals conducting the scans. With the majority of scans being performed by registrars, there</w:t>
      </w:r>
      <w:r w:rsidRPr="00A66C7D">
        <w:rPr>
          <w:rFonts w:asciiTheme="majorBidi" w:hAnsiTheme="majorBidi" w:cstheme="majorBidi"/>
          <w:sz w:val="24"/>
          <w:szCs w:val="24"/>
        </w:rPr>
        <w:t xml:space="preserve"> i</w:t>
      </w:r>
      <w:r w:rsidRPr="00A66C7D">
        <w:rPr>
          <w:rFonts w:asciiTheme="majorBidi" w:hAnsiTheme="majorBidi" w:cstheme="majorBidi"/>
          <w:sz w:val="24"/>
          <w:szCs w:val="24"/>
        </w:rPr>
        <w:t xml:space="preserve">s a spectrum in skill levels, possibly leading to fluctuations in the accuracy and quality of POCUS applications compared to those conducted by specialists. Finally, the decision-making process </w:t>
      </w:r>
      <w:r w:rsidRPr="00A66C7D">
        <w:rPr>
          <w:rFonts w:asciiTheme="majorBidi" w:hAnsiTheme="majorBidi" w:cstheme="majorBidi"/>
          <w:sz w:val="24"/>
          <w:szCs w:val="24"/>
        </w:rPr>
        <w:t>for</w:t>
      </w:r>
      <w:r w:rsidRPr="00A66C7D">
        <w:rPr>
          <w:rFonts w:asciiTheme="majorBidi" w:hAnsiTheme="majorBidi" w:cstheme="majorBidi"/>
          <w:sz w:val="24"/>
          <w:szCs w:val="24"/>
        </w:rPr>
        <w:t xml:space="preserve"> utiliz</w:t>
      </w:r>
      <w:r w:rsidRPr="00A66C7D">
        <w:rPr>
          <w:rFonts w:asciiTheme="majorBidi" w:hAnsiTheme="majorBidi" w:cstheme="majorBidi"/>
          <w:sz w:val="24"/>
          <w:szCs w:val="24"/>
        </w:rPr>
        <w:t>ing</w:t>
      </w:r>
      <w:r w:rsidRPr="00A66C7D">
        <w:rPr>
          <w:rFonts w:asciiTheme="majorBidi" w:hAnsiTheme="majorBidi" w:cstheme="majorBidi"/>
          <w:sz w:val="24"/>
          <w:szCs w:val="24"/>
        </w:rPr>
        <w:t xml:space="preserve"> POCUS, steered by the attending an</w:t>
      </w:r>
      <w:r w:rsidRPr="00A66C7D">
        <w:rPr>
          <w:rFonts w:asciiTheme="majorBidi" w:hAnsiTheme="majorBidi" w:cstheme="majorBidi"/>
          <w:sz w:val="24"/>
          <w:szCs w:val="24"/>
        </w:rPr>
        <w:t>a</w:t>
      </w:r>
      <w:r w:rsidRPr="00A66C7D">
        <w:rPr>
          <w:rFonts w:asciiTheme="majorBidi" w:hAnsiTheme="majorBidi" w:cstheme="majorBidi"/>
          <w:sz w:val="24"/>
          <w:szCs w:val="24"/>
        </w:rPr>
        <w:t xml:space="preserve">esthetists, may have introduced a selection bias. Some patients who could have benefited might not have been scanned, </w:t>
      </w:r>
      <w:r w:rsidRPr="00A66C7D">
        <w:rPr>
          <w:rFonts w:asciiTheme="majorBidi" w:hAnsiTheme="majorBidi" w:cstheme="majorBidi"/>
          <w:sz w:val="24"/>
          <w:szCs w:val="24"/>
        </w:rPr>
        <w:t>whereas</w:t>
      </w:r>
      <w:r w:rsidRPr="00A66C7D">
        <w:rPr>
          <w:rFonts w:asciiTheme="majorBidi" w:hAnsiTheme="majorBidi" w:cstheme="majorBidi"/>
          <w:sz w:val="24"/>
          <w:szCs w:val="24"/>
        </w:rPr>
        <w:t xml:space="preserve"> others might have undergone scans that were not strictly necessary.</w:t>
      </w:r>
    </w:p>
    <w:p w14:paraId="6E7C01C8" w14:textId="77777777" w:rsidR="00686900" w:rsidRPr="00A66C7D" w:rsidRDefault="00000000" w:rsidP="00A66C7D">
      <w:pPr>
        <w:spacing w:after="0" w:line="360" w:lineRule="auto"/>
        <w:rPr>
          <w:rStyle w:val="Strong"/>
          <w:rFonts w:asciiTheme="majorBidi" w:hAnsiTheme="majorBidi" w:cstheme="majorBidi"/>
          <w:sz w:val="24"/>
          <w:szCs w:val="24"/>
        </w:rPr>
      </w:pPr>
      <w:r w:rsidRPr="00A66C7D">
        <w:rPr>
          <w:rStyle w:val="Strong"/>
          <w:rFonts w:asciiTheme="majorBidi" w:hAnsiTheme="majorBidi" w:cstheme="majorBidi"/>
          <w:sz w:val="24"/>
          <w:szCs w:val="24"/>
        </w:rPr>
        <w:lastRenderedPageBreak/>
        <w:t xml:space="preserve">Declaration: </w:t>
      </w:r>
    </w:p>
    <w:p w14:paraId="2046E77A" w14:textId="6D36E855" w:rsidR="00283E96" w:rsidRPr="00A66C7D" w:rsidRDefault="00000000" w:rsidP="00A66C7D">
      <w:pPr>
        <w:spacing w:after="0" w:line="360" w:lineRule="auto"/>
        <w:rPr>
          <w:rStyle w:val="Strong"/>
          <w:rFonts w:asciiTheme="majorBidi" w:hAnsiTheme="majorBidi" w:cstheme="majorBidi"/>
          <w:b w:val="0"/>
          <w:bCs w:val="0"/>
          <w:sz w:val="24"/>
          <w:szCs w:val="24"/>
        </w:rPr>
      </w:pPr>
      <w:r w:rsidRPr="00A66C7D">
        <w:rPr>
          <w:rStyle w:val="Strong"/>
          <w:rFonts w:asciiTheme="majorBidi" w:hAnsiTheme="majorBidi" w:cstheme="majorBidi"/>
          <w:b w:val="0"/>
          <w:bCs w:val="0"/>
          <w:sz w:val="24"/>
          <w:szCs w:val="24"/>
        </w:rPr>
        <w:t>None</w:t>
      </w:r>
    </w:p>
    <w:p w14:paraId="5B2AEC90" w14:textId="77777777" w:rsidR="00283E96" w:rsidRPr="00A66C7D" w:rsidRDefault="00000000" w:rsidP="00A66C7D">
      <w:pPr>
        <w:spacing w:after="0" w:line="360" w:lineRule="auto"/>
        <w:rPr>
          <w:rFonts w:asciiTheme="majorBidi" w:hAnsiTheme="majorBidi" w:cstheme="majorBidi"/>
          <w:b/>
          <w:bCs/>
          <w:sz w:val="24"/>
          <w:szCs w:val="24"/>
        </w:rPr>
      </w:pPr>
      <w:r w:rsidRPr="00A66C7D">
        <w:rPr>
          <w:rFonts w:asciiTheme="majorBidi" w:hAnsiTheme="majorBidi" w:cstheme="majorBidi"/>
          <w:b/>
          <w:bCs/>
          <w:sz w:val="24"/>
          <w:szCs w:val="24"/>
        </w:rPr>
        <w:t>Acknowledgments</w:t>
      </w:r>
    </w:p>
    <w:p w14:paraId="5CA8C9D2" w14:textId="77A445B9" w:rsidR="003F00B8" w:rsidRPr="00A66C7D" w:rsidRDefault="00000000" w:rsidP="00A66C7D">
      <w:pPr>
        <w:spacing w:after="0" w:line="360" w:lineRule="auto"/>
        <w:rPr>
          <w:rFonts w:asciiTheme="majorBidi" w:hAnsiTheme="majorBidi" w:cstheme="majorBidi"/>
          <w:sz w:val="24"/>
          <w:szCs w:val="24"/>
        </w:rPr>
      </w:pPr>
      <w:r w:rsidRPr="00A66C7D">
        <w:rPr>
          <w:rFonts w:asciiTheme="majorBidi" w:hAnsiTheme="majorBidi" w:cstheme="majorBidi"/>
          <w:sz w:val="24"/>
          <w:szCs w:val="24"/>
        </w:rPr>
        <w:t>The authors would like to thank their colleagues in the Department of An</w:t>
      </w:r>
      <w:r w:rsidRPr="00A66C7D">
        <w:rPr>
          <w:rFonts w:asciiTheme="majorBidi" w:hAnsiTheme="majorBidi" w:cstheme="majorBidi"/>
          <w:sz w:val="24"/>
          <w:szCs w:val="24"/>
        </w:rPr>
        <w:t>a</w:t>
      </w:r>
      <w:r w:rsidRPr="00A66C7D">
        <w:rPr>
          <w:rFonts w:asciiTheme="majorBidi" w:hAnsiTheme="majorBidi" w:cstheme="majorBidi"/>
          <w:sz w:val="24"/>
          <w:szCs w:val="24"/>
        </w:rPr>
        <w:t>esthesia and Perioperative Medicine of the University of Cape Town for collecting PURE data and our patients for consenting to participate and expand</w:t>
      </w:r>
      <w:r w:rsidRPr="00104B46">
        <w:rPr>
          <w:rFonts w:asciiTheme="majorBidi" w:eastAsia="Times New Roman" w:hAnsiTheme="majorBidi" w:cstheme="majorBidi"/>
          <w:sz w:val="24"/>
          <w:szCs w:val="24"/>
        </w:rPr>
        <w:t>ing</w:t>
      </w:r>
      <w:r w:rsidRPr="00104B46">
        <w:rPr>
          <w:rFonts w:asciiTheme="majorBidi" w:eastAsia="Times New Roman" w:hAnsiTheme="majorBidi" w:cstheme="majorBidi"/>
          <w:sz w:val="24"/>
          <w:szCs w:val="24"/>
        </w:rPr>
        <w:t xml:space="preserve"> </w:t>
      </w:r>
      <w:r w:rsidRPr="00104B46">
        <w:rPr>
          <w:rFonts w:asciiTheme="majorBidi" w:eastAsia="Times New Roman" w:hAnsiTheme="majorBidi" w:cstheme="majorBidi"/>
          <w:sz w:val="24"/>
          <w:szCs w:val="24"/>
        </w:rPr>
        <w:t xml:space="preserve">their </w:t>
      </w:r>
      <w:r w:rsidRPr="00104B46">
        <w:rPr>
          <w:rFonts w:asciiTheme="majorBidi" w:eastAsia="Times New Roman" w:hAnsiTheme="majorBidi" w:cstheme="majorBidi"/>
          <w:sz w:val="24"/>
          <w:szCs w:val="24"/>
        </w:rPr>
        <w:t>medical</w:t>
      </w:r>
      <w:r w:rsidRPr="00A66C7D">
        <w:rPr>
          <w:rFonts w:asciiTheme="majorBidi" w:hAnsiTheme="majorBidi" w:cstheme="majorBidi"/>
          <w:sz w:val="24"/>
          <w:szCs w:val="24"/>
        </w:rPr>
        <w:t xml:space="preserve"> knowledge.</w:t>
      </w:r>
    </w:p>
    <w:p w14:paraId="704A38A0" w14:textId="5263E082" w:rsidR="00283E96" w:rsidRPr="00A66C7D" w:rsidRDefault="00000000" w:rsidP="00A66C7D">
      <w:pPr>
        <w:spacing w:after="0" w:line="360" w:lineRule="auto"/>
        <w:rPr>
          <w:rFonts w:asciiTheme="majorBidi" w:hAnsiTheme="majorBidi" w:cstheme="majorBidi"/>
          <w:b/>
          <w:bCs/>
          <w:sz w:val="24"/>
          <w:szCs w:val="24"/>
        </w:rPr>
      </w:pPr>
      <w:r w:rsidRPr="00A66C7D">
        <w:rPr>
          <w:rFonts w:asciiTheme="majorBidi" w:hAnsiTheme="majorBidi" w:cstheme="majorBidi"/>
          <w:b/>
          <w:bCs/>
          <w:sz w:val="24"/>
          <w:szCs w:val="24"/>
        </w:rPr>
        <w:t xml:space="preserve">Author contributions </w:t>
      </w:r>
    </w:p>
    <w:p w14:paraId="6A6B3D32" w14:textId="263865B8" w:rsidR="00283E96" w:rsidRPr="00A66C7D" w:rsidRDefault="00000000" w:rsidP="00A66C7D">
      <w:pPr>
        <w:spacing w:after="0" w:line="360" w:lineRule="auto"/>
        <w:rPr>
          <w:rFonts w:asciiTheme="majorBidi" w:hAnsiTheme="majorBidi" w:cstheme="majorBidi"/>
          <w:sz w:val="24"/>
          <w:szCs w:val="24"/>
        </w:rPr>
      </w:pPr>
      <w:r w:rsidRPr="00A66C7D">
        <w:rPr>
          <w:rFonts w:asciiTheme="majorBidi" w:hAnsiTheme="majorBidi" w:cstheme="majorBidi"/>
          <w:sz w:val="24"/>
          <w:szCs w:val="24"/>
        </w:rPr>
        <w:t xml:space="preserve">FU designed the study with </w:t>
      </w:r>
      <w:r w:rsidRPr="00A66C7D">
        <w:rPr>
          <w:rFonts w:asciiTheme="majorBidi" w:hAnsiTheme="majorBidi" w:cstheme="majorBidi"/>
          <w:sz w:val="24"/>
          <w:szCs w:val="24"/>
        </w:rPr>
        <w:t>MG</w:t>
      </w:r>
      <w:r w:rsidRPr="00A66C7D">
        <w:rPr>
          <w:rFonts w:asciiTheme="majorBidi" w:hAnsiTheme="majorBidi" w:cstheme="majorBidi"/>
          <w:sz w:val="24"/>
          <w:szCs w:val="24"/>
        </w:rPr>
        <w:t xml:space="preserve"> input. FU analyzed the data. FU wrote the manuscript, which was critically reviewed and edited by </w:t>
      </w:r>
      <w:r w:rsidRPr="00104B46">
        <w:rPr>
          <w:rFonts w:asciiTheme="majorBidi" w:eastAsia="Times New Roman" w:hAnsiTheme="majorBidi" w:cstheme="majorBidi"/>
          <w:sz w:val="24"/>
          <w:szCs w:val="24"/>
        </w:rPr>
        <w:t xml:space="preserve">both </w:t>
      </w:r>
      <w:r w:rsidRPr="00104B46">
        <w:rPr>
          <w:rFonts w:asciiTheme="majorBidi" w:eastAsia="Times New Roman" w:hAnsiTheme="majorBidi" w:cstheme="majorBidi"/>
          <w:sz w:val="24"/>
          <w:szCs w:val="24"/>
        </w:rPr>
        <w:t>FU</w:t>
      </w:r>
      <w:r w:rsidRPr="00A66C7D">
        <w:rPr>
          <w:rFonts w:asciiTheme="majorBidi" w:hAnsiTheme="majorBidi" w:cstheme="majorBidi"/>
          <w:sz w:val="24"/>
          <w:szCs w:val="24"/>
        </w:rPr>
        <w:t xml:space="preserve"> and</w:t>
      </w:r>
      <w:r w:rsidRPr="00A66C7D">
        <w:rPr>
          <w:rFonts w:asciiTheme="majorBidi" w:hAnsiTheme="majorBidi" w:cstheme="majorBidi"/>
          <w:sz w:val="24"/>
          <w:szCs w:val="24"/>
        </w:rPr>
        <w:t xml:space="preserve"> MG</w:t>
      </w:r>
      <w:r w:rsidR="005B058F" w:rsidRPr="00A66C7D">
        <w:rPr>
          <w:rFonts w:asciiTheme="majorBidi" w:hAnsiTheme="majorBidi" w:cstheme="majorBidi"/>
          <w:sz w:val="24"/>
          <w:szCs w:val="24"/>
        </w:rPr>
        <w:t xml:space="preserve">. </w:t>
      </w:r>
      <w:r w:rsidRPr="00A66C7D">
        <w:rPr>
          <w:rFonts w:asciiTheme="majorBidi" w:hAnsiTheme="majorBidi" w:cstheme="majorBidi"/>
          <w:sz w:val="24"/>
          <w:szCs w:val="24"/>
        </w:rPr>
        <w:t xml:space="preserve">FU designed all included tables and figures. </w:t>
      </w:r>
    </w:p>
    <w:p w14:paraId="2F1796BC" w14:textId="77777777" w:rsidR="00283E96" w:rsidRPr="00A66C7D" w:rsidRDefault="00000000" w:rsidP="00A66C7D">
      <w:pPr>
        <w:spacing w:after="0" w:line="360" w:lineRule="auto"/>
        <w:rPr>
          <w:rFonts w:asciiTheme="majorBidi" w:hAnsiTheme="majorBidi" w:cstheme="majorBidi"/>
          <w:b/>
          <w:bCs/>
          <w:sz w:val="24"/>
          <w:szCs w:val="24"/>
        </w:rPr>
      </w:pPr>
      <w:r w:rsidRPr="00A66C7D">
        <w:rPr>
          <w:rFonts w:asciiTheme="majorBidi" w:hAnsiTheme="majorBidi" w:cstheme="majorBidi"/>
          <w:b/>
          <w:bCs/>
          <w:sz w:val="24"/>
          <w:szCs w:val="24"/>
        </w:rPr>
        <w:t xml:space="preserve">Funding </w:t>
      </w:r>
    </w:p>
    <w:p w14:paraId="36FE6F88" w14:textId="77777777" w:rsidR="00283E96" w:rsidRPr="00A66C7D" w:rsidRDefault="00000000" w:rsidP="00A66C7D">
      <w:pPr>
        <w:spacing w:after="0" w:line="360" w:lineRule="auto"/>
        <w:rPr>
          <w:rFonts w:asciiTheme="majorBidi" w:hAnsiTheme="majorBidi" w:cstheme="majorBidi"/>
          <w:sz w:val="24"/>
          <w:szCs w:val="24"/>
        </w:rPr>
      </w:pPr>
      <w:r w:rsidRPr="00A66C7D">
        <w:rPr>
          <w:rFonts w:asciiTheme="majorBidi" w:hAnsiTheme="majorBidi" w:cstheme="majorBidi"/>
          <w:sz w:val="24"/>
          <w:szCs w:val="24"/>
        </w:rPr>
        <w:t>None.</w:t>
      </w:r>
    </w:p>
    <w:p w14:paraId="5A0987F3" w14:textId="77777777" w:rsidR="00283E96" w:rsidRPr="00A66C7D" w:rsidRDefault="00000000" w:rsidP="00A66C7D">
      <w:pPr>
        <w:spacing w:after="0" w:line="360" w:lineRule="auto"/>
        <w:rPr>
          <w:rFonts w:asciiTheme="majorBidi" w:hAnsiTheme="majorBidi" w:cstheme="majorBidi"/>
          <w:b/>
          <w:bCs/>
          <w:sz w:val="24"/>
          <w:szCs w:val="24"/>
        </w:rPr>
      </w:pPr>
      <w:r w:rsidRPr="00A66C7D">
        <w:rPr>
          <w:rFonts w:asciiTheme="majorBidi" w:hAnsiTheme="majorBidi" w:cstheme="majorBidi"/>
          <w:b/>
          <w:bCs/>
          <w:sz w:val="24"/>
          <w:szCs w:val="24"/>
        </w:rPr>
        <w:t xml:space="preserve">Conflicts of interest </w:t>
      </w:r>
    </w:p>
    <w:p w14:paraId="3AB1636C" w14:textId="2073CE18" w:rsidR="00283E96" w:rsidRPr="00A66C7D" w:rsidRDefault="00000000" w:rsidP="00A66C7D">
      <w:pPr>
        <w:spacing w:after="0" w:line="360" w:lineRule="auto"/>
        <w:rPr>
          <w:rFonts w:asciiTheme="majorBidi" w:hAnsiTheme="majorBidi" w:cstheme="majorBidi"/>
          <w:sz w:val="24"/>
          <w:szCs w:val="24"/>
        </w:rPr>
      </w:pPr>
      <w:r w:rsidRPr="00A66C7D">
        <w:rPr>
          <w:rFonts w:asciiTheme="majorBidi" w:hAnsiTheme="majorBidi" w:cstheme="majorBidi"/>
          <w:sz w:val="24"/>
          <w:szCs w:val="24"/>
        </w:rPr>
        <w:t>All authors take responsibility for all aspects of the reliability and freedom from bias of the data presented and their discussed interpretation. The authors report no relationships that could be understood as a conflict of interest.</w:t>
      </w:r>
    </w:p>
    <w:p w14:paraId="6488B81E" w14:textId="77777777" w:rsidR="00686900" w:rsidRPr="00A66C7D" w:rsidRDefault="00686900" w:rsidP="00A66C7D">
      <w:pPr>
        <w:spacing w:after="0" w:line="360" w:lineRule="auto"/>
        <w:rPr>
          <w:rFonts w:asciiTheme="majorBidi" w:hAnsiTheme="majorBidi" w:cstheme="majorBidi"/>
          <w:sz w:val="24"/>
          <w:szCs w:val="24"/>
        </w:rPr>
      </w:pPr>
    </w:p>
    <w:p w14:paraId="2CAD9DB4" w14:textId="017C17B0" w:rsidR="00686900" w:rsidRPr="00A66C7D" w:rsidRDefault="00000000" w:rsidP="00A66C7D">
      <w:pPr>
        <w:spacing w:after="0" w:line="360" w:lineRule="auto"/>
        <w:rPr>
          <w:rFonts w:asciiTheme="majorBidi" w:hAnsiTheme="majorBidi" w:cstheme="majorBidi"/>
          <w:b/>
          <w:bCs/>
          <w:sz w:val="24"/>
          <w:szCs w:val="24"/>
        </w:rPr>
      </w:pPr>
      <w:r w:rsidRPr="00A66C7D">
        <w:rPr>
          <w:rFonts w:asciiTheme="majorBidi" w:hAnsiTheme="majorBidi" w:cstheme="majorBidi"/>
          <w:b/>
          <w:bCs/>
          <w:sz w:val="24"/>
          <w:szCs w:val="24"/>
        </w:rPr>
        <w:t xml:space="preserve">References: </w:t>
      </w:r>
    </w:p>
    <w:p w14:paraId="4FAA19EC"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1.</w:t>
      </w:r>
      <w:r w:rsidRPr="00A66C7D">
        <w:rPr>
          <w:rFonts w:asciiTheme="majorBidi" w:hAnsiTheme="majorBidi" w:cstheme="majorBidi"/>
          <w:sz w:val="24"/>
          <w:szCs w:val="24"/>
        </w:rPr>
        <w:tab/>
        <w:t>Pachtman Shetty SL, Koenig S, Tenenbaum S, Meirowitz N. Point-of-care lung ultrasound patterns in late third-trimester gravidas with and without preeclampsia. Am J Obstet Gynecol MFM. 2021 Mar;3(2):100310. Available from: http://dx.doi.org/10.1016/j.ajogmf.2021.100310</w:t>
      </w:r>
    </w:p>
    <w:p w14:paraId="4BB15EC8"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2.</w:t>
      </w:r>
      <w:r w:rsidRPr="00A66C7D">
        <w:rPr>
          <w:rFonts w:asciiTheme="majorBidi" w:hAnsiTheme="majorBidi" w:cstheme="majorBidi"/>
          <w:sz w:val="24"/>
          <w:szCs w:val="24"/>
        </w:rPr>
        <w:tab/>
        <w:t>Ortner CM, Neethling E, Flint M, Swanevelder JL, et al. Point-of-Care Ultrasound Abnormalities in Late-Onset Severe Preeclampsia: Prevalence and Association With Serum Albumin and Brain Natriuretic Peptide. Obstet Anesth Dig. 2020 Mar;40(1):37–37. Available from: http://dx.doi.org/10.1213/ANE.0000000000003759</w:t>
      </w:r>
    </w:p>
    <w:p w14:paraId="6E8DF5A5"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3.</w:t>
      </w:r>
      <w:r w:rsidRPr="00A66C7D">
        <w:rPr>
          <w:rFonts w:asciiTheme="majorBidi" w:hAnsiTheme="majorBidi" w:cstheme="majorBidi"/>
          <w:sz w:val="24"/>
          <w:szCs w:val="24"/>
        </w:rPr>
        <w:tab/>
        <w:t>Ortner CM, Padilla C, Carvalho B. Cardiac ultrasonography in obstetrics: a necessary skill for the present and future anesthesiologist. Int J Obstet Anesth. 2022 May;50:103545. Available from: http://dx.doi.org/10.1016/j.ijoa.2022.103545</w:t>
      </w:r>
    </w:p>
    <w:p w14:paraId="5715B6B9"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4.</w:t>
      </w:r>
      <w:r w:rsidRPr="00A66C7D">
        <w:rPr>
          <w:rFonts w:asciiTheme="majorBidi" w:hAnsiTheme="majorBidi" w:cstheme="majorBidi"/>
          <w:sz w:val="24"/>
          <w:szCs w:val="24"/>
        </w:rPr>
        <w:tab/>
        <w:t>Dennis AT. Transthoracic echocardiography in obstetric anaesthesia and obstetric critical illness. Int J Obstet Anesth. 2011 Apr;20(2):160–8. Available from: http://dx.doi.org/10.1016/j.ijoa.2010.11.007</w:t>
      </w:r>
    </w:p>
    <w:p w14:paraId="770FB3BE"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lastRenderedPageBreak/>
        <w:t>5.</w:t>
      </w:r>
      <w:r w:rsidRPr="00A66C7D">
        <w:rPr>
          <w:rFonts w:asciiTheme="majorBidi" w:hAnsiTheme="majorBidi" w:cstheme="majorBidi"/>
          <w:sz w:val="24"/>
          <w:szCs w:val="24"/>
        </w:rPr>
        <w:tab/>
        <w:t>Zieleskiewicz L, Bouvet L, Einav S, Duclos G, Leone M. Diagnostic point‐of‐care ultrasound: applications in obstetric anaesthetic management. Anaesthesia. 2018 Oct;73(10):1265–79. Available from: http://dx.doi.org/10.1097/01.aoa.0000575188.21413.7e</w:t>
      </w:r>
    </w:p>
    <w:p w14:paraId="306F6660"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6.</w:t>
      </w:r>
      <w:r w:rsidRPr="00A66C7D">
        <w:rPr>
          <w:rFonts w:asciiTheme="majorBidi" w:hAnsiTheme="majorBidi" w:cstheme="majorBidi"/>
          <w:sz w:val="24"/>
          <w:szCs w:val="24"/>
        </w:rPr>
        <w:tab/>
        <w:t>Kathrada M, Jagga M, Mzoneli Y, Swanevelder J, Gibbs M. Perioperative ultrasound among South African anaesthetists: a survey of current practice and availability. South Afr J Anaesth Analg. 2021 Nov;27(6):271–7. Available from: http://dx.doi.org/10.36303/SAJAA.2021.27.6.2636</w:t>
      </w:r>
    </w:p>
    <w:p w14:paraId="3CB74F83"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7.</w:t>
      </w:r>
      <w:r w:rsidRPr="00A66C7D">
        <w:rPr>
          <w:rFonts w:asciiTheme="majorBidi" w:hAnsiTheme="majorBidi" w:cstheme="majorBidi"/>
          <w:sz w:val="24"/>
          <w:szCs w:val="24"/>
        </w:rPr>
        <w:tab/>
        <w:t>Barber RL, Fletcher SN. A review of echocardiography in anaesthetic and peri-operative practice. Part 1: impact and utility. Anaesthesia. 2014 Jul;69(7):764–76. Available from: http://dx.doi.org/10.1111/anae.12663</w:t>
      </w:r>
    </w:p>
    <w:p w14:paraId="5F7217E0"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8.</w:t>
      </w:r>
      <w:r w:rsidRPr="00A66C7D">
        <w:rPr>
          <w:rFonts w:asciiTheme="majorBidi" w:hAnsiTheme="majorBidi" w:cstheme="majorBidi"/>
          <w:sz w:val="24"/>
          <w:szCs w:val="24"/>
        </w:rPr>
        <w:tab/>
        <w:t>Turton E. Point-of-care ultrasound for all – teaching, training and use at every opportunity. South Afr J Anaesth Analg. 2021 Nov;27(6):256–7. Available from: http://dx.doi.org/10.36303/SAJAA.2021.27.6.2752</w:t>
      </w:r>
    </w:p>
    <w:p w14:paraId="370ACA90"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9.</w:t>
      </w:r>
      <w:r w:rsidRPr="00A66C7D">
        <w:rPr>
          <w:rFonts w:asciiTheme="majorBidi" w:hAnsiTheme="majorBidi" w:cstheme="majorBidi"/>
          <w:sz w:val="24"/>
          <w:szCs w:val="24"/>
        </w:rPr>
        <w:tab/>
        <w:t>Neethling E, Roodt F, Beck C, Swanevelder JLC. Point-of-care and lung ultrasound incorporated in daily practice. S Afr Med J. 2018 Apr 25;108(5):376. Available from: http://dx.doi.org/10.7196/SAMJ.2018.v108i5.13313</w:t>
      </w:r>
    </w:p>
    <w:p w14:paraId="3409B627"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10.</w:t>
      </w:r>
      <w:r w:rsidRPr="00A66C7D">
        <w:rPr>
          <w:rFonts w:asciiTheme="majorBidi" w:hAnsiTheme="majorBidi" w:cstheme="majorBidi"/>
          <w:sz w:val="24"/>
          <w:szCs w:val="24"/>
        </w:rPr>
        <w:tab/>
        <w:t>Coker BJ, Zimmerman JM. Why Anesthesiologists Must Incorporate Focused Cardiac Ultrasound Into Daily Practice: Anesth Analg. 2017 Mar;124(3):761–5. Available from: http://dx.doi.org/10.1213/ANE.0000000000001854</w:t>
      </w:r>
    </w:p>
    <w:p w14:paraId="739DC6B7"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11.</w:t>
      </w:r>
      <w:r w:rsidRPr="00A66C7D">
        <w:rPr>
          <w:rFonts w:asciiTheme="majorBidi" w:hAnsiTheme="majorBidi" w:cstheme="majorBidi"/>
          <w:sz w:val="24"/>
          <w:szCs w:val="24"/>
        </w:rPr>
        <w:tab/>
        <w:t>Canty DJ, Royse CF, Kilpatrick D, Williams DL, Royse AG. The impact of pre-operative focused transthoracic echocardiography in emergency non-cardiac surgery patients with known or risk of cardiac disease: Pre-operative echocardiography in emergency surgery. Anaesthesia. 2012 Jul;67(7):714–20. Available from: http://dx.doi.org/10.1111/j.1365-2044.2012.07118.x</w:t>
      </w:r>
    </w:p>
    <w:p w14:paraId="06DD3E70"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12.</w:t>
      </w:r>
      <w:r w:rsidRPr="00A66C7D">
        <w:rPr>
          <w:rFonts w:asciiTheme="majorBidi" w:hAnsiTheme="majorBidi" w:cstheme="majorBidi"/>
          <w:sz w:val="24"/>
          <w:szCs w:val="24"/>
        </w:rPr>
        <w:tab/>
        <w:t>Cowie B. Three years’ experience of focused cardiovascular ultrasound in the peri-operative period: Focused peri-operative cardiovascular ultrasound. Anaesthesia. 2011 Apr;66(4):268–73. Available from: http://dx.doi.org/10.1111/j.1365-2044.2011.06622.x</w:t>
      </w:r>
    </w:p>
    <w:p w14:paraId="70B10E26"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13.</w:t>
      </w:r>
      <w:r w:rsidRPr="00A66C7D">
        <w:rPr>
          <w:rFonts w:asciiTheme="majorBidi" w:hAnsiTheme="majorBidi" w:cstheme="majorBidi"/>
          <w:sz w:val="24"/>
          <w:szCs w:val="24"/>
        </w:rPr>
        <w:tab/>
        <w:t xml:space="preserve">Huson MAM, Kaminstein D, Kahn D, Belard S, et al. Cardiac ultrasound in resource-limited settings (CURLS): towards a wider use of basic echo applications in Africa. </w:t>
      </w:r>
      <w:r w:rsidRPr="00A66C7D">
        <w:rPr>
          <w:rFonts w:asciiTheme="majorBidi" w:hAnsiTheme="majorBidi" w:cstheme="majorBidi"/>
          <w:sz w:val="24"/>
          <w:szCs w:val="24"/>
        </w:rPr>
        <w:lastRenderedPageBreak/>
        <w:t>Ultrasound J. 2019 Dec;11(1):34. Available from: http://dx.doi.org/10.1186/s13089-019-0149-0</w:t>
      </w:r>
    </w:p>
    <w:p w14:paraId="5378C23D"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14.</w:t>
      </w:r>
      <w:r w:rsidRPr="00A66C7D">
        <w:rPr>
          <w:rFonts w:asciiTheme="majorBidi" w:hAnsiTheme="majorBidi" w:cstheme="majorBidi"/>
          <w:sz w:val="24"/>
          <w:szCs w:val="24"/>
        </w:rPr>
        <w:tab/>
        <w:t>Kanji HD, McCallum JL, Bhagirath KM, Neitzel AS. Curriculum Development and Evaluation of a Hemodynamic Critical Care Ultrasound: A Systematic Review of the Literature. Crit Care Med. 2016 Aug;44(8):e742–50. Available from: http://dx.doi.org/10.1097/CCM.0000000000001661</w:t>
      </w:r>
    </w:p>
    <w:p w14:paraId="5AC07081"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15.</w:t>
      </w:r>
      <w:r w:rsidRPr="00A66C7D">
        <w:rPr>
          <w:rFonts w:asciiTheme="majorBidi" w:hAnsiTheme="majorBidi" w:cstheme="majorBidi"/>
          <w:sz w:val="24"/>
          <w:szCs w:val="24"/>
        </w:rPr>
        <w:tab/>
        <w:t>Gibson LE, White-Dzuro GA, Lindsay PJ, Berg SM, Bittner EA, Chang MG. Ensuring competency in focused cardiac ultrasound: a systematic review of training programs. J Intensive Care. 2020 Dec;8(1):93. Available from: http://dx.doi.org/10.1186/s40560-020-00503-x</w:t>
      </w:r>
    </w:p>
    <w:p w14:paraId="23A8F69B"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lang w:val="it-IT"/>
        </w:rPr>
        <w:t>16.</w:t>
      </w:r>
      <w:r w:rsidRPr="00A66C7D">
        <w:rPr>
          <w:rFonts w:asciiTheme="majorBidi" w:hAnsiTheme="majorBidi" w:cstheme="majorBidi"/>
          <w:sz w:val="24"/>
          <w:szCs w:val="24"/>
          <w:lang w:val="it-IT"/>
        </w:rPr>
        <w:tab/>
        <w:t xml:space="preserve">Li L, Yong RJ, Kaye AD, Urman RD. </w:t>
      </w:r>
      <w:r w:rsidRPr="00A66C7D">
        <w:rPr>
          <w:rFonts w:asciiTheme="majorBidi" w:hAnsiTheme="majorBidi" w:cstheme="majorBidi"/>
          <w:sz w:val="24"/>
          <w:szCs w:val="24"/>
        </w:rPr>
        <w:t>Perioperative Point of Care Ultrasound (POCUS) for Anesthesiologists: an Overview. Curr Pain Headache Rep. 2020 May;24(5):20. Available from: http://dx.doi.org/10.1007/s11916-020-0847-0</w:t>
      </w:r>
    </w:p>
    <w:p w14:paraId="240967CF"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17.</w:t>
      </w:r>
      <w:r w:rsidRPr="00A66C7D">
        <w:rPr>
          <w:rFonts w:asciiTheme="majorBidi" w:hAnsiTheme="majorBidi" w:cstheme="majorBidi"/>
          <w:sz w:val="24"/>
          <w:szCs w:val="24"/>
        </w:rPr>
        <w:tab/>
        <w:t>Kudsk-Iversen S, Matos-Puig R. The use of ultrasonography in the perioperative management of penetrating chest trauma with indwelling blade. South Afr J Anaesth Analg. 2014 Nov 2;20(6):245–8. Available from: http://dx.doi.org/10.1080/22201181.2014.983703</w:t>
      </w:r>
    </w:p>
    <w:p w14:paraId="17E03F54"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18.</w:t>
      </w:r>
      <w:r w:rsidRPr="00A66C7D">
        <w:rPr>
          <w:rFonts w:asciiTheme="majorBidi" w:hAnsiTheme="majorBidi" w:cstheme="majorBidi"/>
          <w:sz w:val="24"/>
          <w:szCs w:val="24"/>
        </w:rPr>
        <w:tab/>
        <w:t>Bedeker WF, Lachman AS, Borkum M, Hellenberg D, Cupido CS. Impact of transthoracic echocardiography at district hospital level. S Afr Med J. 2015 Sep 19;105(10):817. Available from: http://dx.doi.org/10.7196/SAMJnew.8102</w:t>
      </w:r>
    </w:p>
    <w:p w14:paraId="10EA25CD"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lang w:val="nl-NL"/>
        </w:rPr>
        <w:t>19.</w:t>
      </w:r>
      <w:r w:rsidRPr="00A66C7D">
        <w:rPr>
          <w:rFonts w:asciiTheme="majorBidi" w:hAnsiTheme="majorBidi" w:cstheme="majorBidi"/>
          <w:sz w:val="24"/>
          <w:szCs w:val="24"/>
          <w:lang w:val="nl-NL"/>
        </w:rPr>
        <w:tab/>
        <w:t xml:space="preserve">Uys F, Beeton A, Van Der Walt S, Lamprecht M, Viljoen C, et al. </w:t>
      </w:r>
      <w:r w:rsidRPr="00A66C7D">
        <w:rPr>
          <w:rFonts w:asciiTheme="majorBidi" w:hAnsiTheme="majorBidi" w:cstheme="majorBidi"/>
          <w:sz w:val="24"/>
          <w:szCs w:val="24"/>
        </w:rPr>
        <w:t>Profile and management of acute coronary syndromes at primary- and secondary-level healthcare facilities in Cape Town. Cardiovasc J Afr. 2022 Jul 11;33(3):40–6. Available from: http://dx.doi.org/10.5830/CVJA-2021-054</w:t>
      </w:r>
    </w:p>
    <w:p w14:paraId="01B8EA5D"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20.</w:t>
      </w:r>
      <w:r w:rsidRPr="00A66C7D">
        <w:rPr>
          <w:rFonts w:asciiTheme="majorBidi" w:hAnsiTheme="majorBidi" w:cstheme="majorBidi"/>
          <w:sz w:val="24"/>
          <w:szCs w:val="24"/>
        </w:rPr>
        <w:tab/>
        <w:t>Mayosi BM. The 10 ‘Best Buys’ to combat heart disease, diabetes and stroke in Africa. Vol. 99, Heart. BMJ Publishing Group Ltd and British Cardiovascular Society; 2013. p. 973–4. Available from:</w:t>
      </w:r>
      <w:r w:rsidRPr="00104B46">
        <w:rPr>
          <w:rFonts w:asciiTheme="majorBidi" w:hAnsiTheme="majorBidi" w:cstheme="majorBidi"/>
          <w:sz w:val="24"/>
          <w:szCs w:val="24"/>
        </w:rPr>
        <w:t xml:space="preserve"> </w:t>
      </w:r>
      <w:r w:rsidRPr="00A66C7D">
        <w:rPr>
          <w:rFonts w:asciiTheme="majorBidi" w:hAnsiTheme="majorBidi" w:cstheme="majorBidi"/>
          <w:sz w:val="24"/>
          <w:szCs w:val="24"/>
        </w:rPr>
        <w:t>http://dx.doi.org/10.1136/heartjnl-2013-304130</w:t>
      </w:r>
    </w:p>
    <w:p w14:paraId="2E03B0CD"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21.</w:t>
      </w:r>
      <w:r w:rsidRPr="00A66C7D">
        <w:rPr>
          <w:rFonts w:asciiTheme="majorBidi" w:hAnsiTheme="majorBidi" w:cstheme="majorBidi"/>
          <w:sz w:val="24"/>
          <w:szCs w:val="24"/>
        </w:rPr>
        <w:tab/>
        <w:t>Antonsen K, Rosenstock C, Hyldborg Lundstrom L. The Danish Anaesthesia Database. Clin Epidemiol. 2016 Oct;Volume 8:435–8. Available from: http://dx.doi.org/10.2147/CLEP.S99517</w:t>
      </w:r>
    </w:p>
    <w:p w14:paraId="5EA27919"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lastRenderedPageBreak/>
        <w:t>22.</w:t>
      </w:r>
      <w:r w:rsidRPr="00A66C7D">
        <w:rPr>
          <w:rFonts w:asciiTheme="majorBidi" w:hAnsiTheme="majorBidi" w:cstheme="majorBidi"/>
          <w:sz w:val="24"/>
          <w:szCs w:val="24"/>
        </w:rPr>
        <w:tab/>
        <w:t>Armstrong RA, Mouton R, Hinchliffe RJ. Routinely collected data and patient-centred research in anaesthesia and peri-operative care: a narrative review. Anaesthesia. 2021;76(8):1122–8. Available from:</w:t>
      </w:r>
      <w:r w:rsidRPr="00104B46">
        <w:rPr>
          <w:rFonts w:asciiTheme="majorBidi" w:hAnsiTheme="majorBidi" w:cstheme="majorBidi"/>
          <w:sz w:val="24"/>
          <w:szCs w:val="24"/>
        </w:rPr>
        <w:t xml:space="preserve"> </w:t>
      </w:r>
      <w:r w:rsidRPr="00A66C7D">
        <w:rPr>
          <w:rFonts w:asciiTheme="majorBidi" w:hAnsiTheme="majorBidi" w:cstheme="majorBidi"/>
          <w:sz w:val="24"/>
          <w:szCs w:val="24"/>
        </w:rPr>
        <w:t>http://dx.doi.org/10.1111/anae.15303</w:t>
      </w:r>
    </w:p>
    <w:p w14:paraId="1A0C8FA6"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23.</w:t>
      </w:r>
      <w:r w:rsidRPr="00A66C7D">
        <w:rPr>
          <w:rFonts w:asciiTheme="majorBidi" w:hAnsiTheme="majorBidi" w:cstheme="majorBidi"/>
          <w:sz w:val="24"/>
          <w:szCs w:val="24"/>
        </w:rPr>
        <w:tab/>
        <w:t>Smit MI, Hofmeyr R, Van Dyk D, Dyer RA, Van Tonder C, Du Toit L. Implementation and initial validation of a multicentre obstetric airway management registry. South Afr J Anaesth Analg. 2020 Jul 31;26(4):198–205. Available from: http://journals.co.za/doi/10.36303/SAJAA.2020.26.4.2423</w:t>
      </w:r>
    </w:p>
    <w:p w14:paraId="6EEF856E"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24.</w:t>
      </w:r>
      <w:r w:rsidRPr="00A66C7D">
        <w:rPr>
          <w:rFonts w:asciiTheme="majorBidi" w:hAnsiTheme="majorBidi" w:cstheme="majorBidi"/>
          <w:sz w:val="24"/>
          <w:szCs w:val="24"/>
        </w:rPr>
        <w:tab/>
        <w:t>Partyka C, Flannagan S, Carbonatto G, Buttfield A, et al. Prospective, multicentre observational study of point-of-care ultrasound practice in emergency departments across Australia and New Zealand: The POCUS-ED Registry. Emerg Med Australas. 2022;34(6):959–67. Available from:</w:t>
      </w:r>
      <w:r w:rsidRPr="00104B46">
        <w:rPr>
          <w:rFonts w:asciiTheme="majorBidi" w:hAnsiTheme="majorBidi" w:cstheme="majorBidi"/>
          <w:sz w:val="24"/>
          <w:szCs w:val="24"/>
        </w:rPr>
        <w:t xml:space="preserve"> </w:t>
      </w:r>
      <w:r w:rsidRPr="00A66C7D">
        <w:rPr>
          <w:rFonts w:asciiTheme="majorBidi" w:hAnsiTheme="majorBidi" w:cstheme="majorBidi"/>
          <w:sz w:val="24"/>
          <w:szCs w:val="24"/>
        </w:rPr>
        <w:t>http://dx.doi.org/10.1111/1742-6723.14021</w:t>
      </w:r>
    </w:p>
    <w:p w14:paraId="75DEBAA7"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25.</w:t>
      </w:r>
      <w:r w:rsidRPr="00A66C7D">
        <w:rPr>
          <w:rFonts w:asciiTheme="majorBidi" w:hAnsiTheme="majorBidi" w:cstheme="majorBidi"/>
          <w:sz w:val="24"/>
          <w:szCs w:val="24"/>
        </w:rPr>
        <w:tab/>
        <w:t>Lichtenstein D. Lung ultrasound in acute respiratory failure an introduction to the BLUE-protocol. MINERVA Anestesiol. 2009;75(5). Available from: https://linkinghub.elsevier.com/retrieve/pii/S0012369208601555</w:t>
      </w:r>
    </w:p>
    <w:p w14:paraId="7CAB95DF" w14:textId="77777777" w:rsidR="00D45A30" w:rsidRPr="00A66C7D" w:rsidRDefault="00000000" w:rsidP="00A66C7D">
      <w:pPr>
        <w:pStyle w:val="Bibliography"/>
        <w:spacing w:line="360" w:lineRule="auto"/>
        <w:rPr>
          <w:rFonts w:asciiTheme="majorBidi" w:hAnsiTheme="majorBidi" w:cstheme="majorBidi"/>
          <w:sz w:val="24"/>
          <w:szCs w:val="24"/>
        </w:rPr>
      </w:pPr>
      <w:r w:rsidRPr="00A66C7D">
        <w:rPr>
          <w:rFonts w:asciiTheme="majorBidi" w:hAnsiTheme="majorBidi" w:cstheme="majorBidi"/>
          <w:sz w:val="24"/>
          <w:szCs w:val="24"/>
        </w:rPr>
        <w:t>26.</w:t>
      </w:r>
      <w:r w:rsidRPr="00A66C7D">
        <w:rPr>
          <w:rFonts w:asciiTheme="majorBidi" w:hAnsiTheme="majorBidi" w:cstheme="majorBidi"/>
          <w:sz w:val="24"/>
          <w:szCs w:val="24"/>
        </w:rPr>
        <w:tab/>
        <w:t>Holm JH, Frederiksen CA, Juhl-Olsen P, Sloth E. Perioperative Use of Focus Assessed Transthoracic Echocardiography (FATE). Anesth Analg. 2012 Nov;115(5):1029–32. Available from: http://dx.doi.org/10.1213/ANE.0b013e31826dd867</w:t>
      </w:r>
    </w:p>
    <w:p w14:paraId="15F0BDB2" w14:textId="7B8087A0" w:rsidR="00D45A30" w:rsidRPr="00A66C7D" w:rsidRDefault="00000000" w:rsidP="00A66C7D">
      <w:pPr>
        <w:spacing w:after="0" w:line="360" w:lineRule="auto"/>
        <w:rPr>
          <w:rFonts w:asciiTheme="majorBidi" w:hAnsiTheme="majorBidi" w:cstheme="majorBidi"/>
          <w:sz w:val="24"/>
          <w:szCs w:val="24"/>
        </w:rPr>
      </w:pPr>
      <w:r w:rsidRPr="00A66C7D">
        <w:rPr>
          <w:rFonts w:asciiTheme="majorBidi" w:hAnsiTheme="majorBidi" w:cstheme="majorBidi"/>
          <w:sz w:val="24"/>
          <w:szCs w:val="24"/>
          <w:lang w:val="nl-NL"/>
        </w:rPr>
        <w:t>27.</w:t>
      </w:r>
      <w:r w:rsidRPr="00A66C7D">
        <w:rPr>
          <w:rFonts w:asciiTheme="majorBidi" w:hAnsiTheme="majorBidi" w:cstheme="majorBidi"/>
          <w:sz w:val="24"/>
          <w:szCs w:val="24"/>
          <w:lang w:val="nl-NL"/>
        </w:rPr>
        <w:tab/>
        <w:t xml:space="preserve">Wharton G, Steeds R, Allen J, Phillips H, et al. </w:t>
      </w:r>
      <w:r w:rsidRPr="00A66C7D">
        <w:rPr>
          <w:rFonts w:asciiTheme="majorBidi" w:hAnsiTheme="majorBidi" w:cstheme="majorBidi"/>
          <w:sz w:val="24"/>
          <w:szCs w:val="24"/>
        </w:rPr>
        <w:t xml:space="preserve">A minimum dataset for a standard adult transthoracic echocardiogram: a guideline protocol from the British Society of Echocardiography. Echo Res Pract. 2015;2(1):G9–24. Available from: </w:t>
      </w:r>
      <w:hyperlink r:id="rId6" w:history="1">
        <w:r w:rsidR="0013478E" w:rsidRPr="00A66C7D">
          <w:rPr>
            <w:rStyle w:val="Hyperlink"/>
            <w:rFonts w:asciiTheme="majorBidi" w:hAnsiTheme="majorBidi" w:cstheme="majorBidi"/>
            <w:sz w:val="24"/>
            <w:szCs w:val="24"/>
          </w:rPr>
          <w:t>http://dx.doi.org/10.1530/ERP-14-0079</w:t>
        </w:r>
      </w:hyperlink>
    </w:p>
    <w:p w14:paraId="7731E053" w14:textId="77777777" w:rsidR="0013478E" w:rsidRPr="00A66C7D" w:rsidRDefault="0013478E" w:rsidP="00A66C7D">
      <w:pPr>
        <w:spacing w:after="0" w:line="360" w:lineRule="auto"/>
        <w:rPr>
          <w:rFonts w:asciiTheme="majorBidi" w:hAnsiTheme="majorBidi" w:cstheme="majorBidi"/>
          <w:sz w:val="24"/>
          <w:szCs w:val="24"/>
        </w:rPr>
      </w:pPr>
    </w:p>
    <w:p w14:paraId="10F8E27E" w14:textId="77777777" w:rsidR="0013478E" w:rsidRPr="00A66C7D" w:rsidRDefault="0013478E" w:rsidP="00A66C7D">
      <w:pPr>
        <w:spacing w:after="0" w:line="360" w:lineRule="auto"/>
        <w:rPr>
          <w:rFonts w:asciiTheme="majorBidi" w:hAnsiTheme="majorBidi" w:cstheme="majorBidi"/>
          <w:sz w:val="24"/>
          <w:szCs w:val="24"/>
        </w:rPr>
      </w:pPr>
    </w:p>
    <w:p w14:paraId="56303913" w14:textId="77777777" w:rsidR="0013478E" w:rsidRPr="00A66C7D" w:rsidRDefault="0013478E" w:rsidP="00A66C7D">
      <w:pPr>
        <w:spacing w:after="0" w:line="360" w:lineRule="auto"/>
        <w:rPr>
          <w:rFonts w:asciiTheme="majorBidi" w:hAnsiTheme="majorBidi" w:cstheme="majorBidi"/>
          <w:sz w:val="24"/>
          <w:szCs w:val="24"/>
        </w:rPr>
      </w:pPr>
    </w:p>
    <w:p w14:paraId="14D28C50" w14:textId="77777777" w:rsidR="0013478E" w:rsidRPr="00A66C7D" w:rsidRDefault="0013478E" w:rsidP="00A66C7D">
      <w:pPr>
        <w:spacing w:after="0" w:line="360" w:lineRule="auto"/>
        <w:rPr>
          <w:rFonts w:asciiTheme="majorBidi" w:hAnsiTheme="majorBidi" w:cstheme="majorBidi"/>
          <w:sz w:val="24"/>
          <w:szCs w:val="24"/>
        </w:rPr>
      </w:pPr>
    </w:p>
    <w:p w14:paraId="364B9239" w14:textId="77777777" w:rsidR="0013478E" w:rsidRPr="00A66C7D" w:rsidRDefault="0013478E" w:rsidP="00A66C7D">
      <w:pPr>
        <w:spacing w:after="0" w:line="360" w:lineRule="auto"/>
        <w:rPr>
          <w:rFonts w:asciiTheme="majorBidi" w:hAnsiTheme="majorBidi" w:cstheme="majorBidi"/>
          <w:sz w:val="24"/>
          <w:szCs w:val="24"/>
        </w:rPr>
      </w:pPr>
    </w:p>
    <w:p w14:paraId="776073BA" w14:textId="77777777" w:rsidR="0013478E" w:rsidRPr="00A66C7D" w:rsidRDefault="0013478E" w:rsidP="00A66C7D">
      <w:pPr>
        <w:spacing w:after="0" w:line="360" w:lineRule="auto"/>
        <w:rPr>
          <w:rFonts w:asciiTheme="majorBidi" w:hAnsiTheme="majorBidi" w:cstheme="majorBidi"/>
          <w:sz w:val="24"/>
          <w:szCs w:val="24"/>
        </w:rPr>
      </w:pPr>
    </w:p>
    <w:p w14:paraId="4854195E" w14:textId="77777777" w:rsidR="0013478E" w:rsidRPr="00A66C7D" w:rsidRDefault="0013478E" w:rsidP="00A66C7D">
      <w:pPr>
        <w:spacing w:after="0" w:line="360" w:lineRule="auto"/>
        <w:rPr>
          <w:rFonts w:asciiTheme="majorBidi" w:hAnsiTheme="majorBidi" w:cstheme="majorBidi"/>
          <w:sz w:val="24"/>
          <w:szCs w:val="24"/>
        </w:rPr>
      </w:pPr>
    </w:p>
    <w:p w14:paraId="7A095A0E" w14:textId="77777777" w:rsidR="0013478E" w:rsidRPr="00A66C7D" w:rsidRDefault="0013478E" w:rsidP="00A66C7D">
      <w:pPr>
        <w:spacing w:after="0" w:line="360" w:lineRule="auto"/>
        <w:rPr>
          <w:rFonts w:asciiTheme="majorBidi" w:hAnsiTheme="majorBidi" w:cstheme="majorBidi"/>
          <w:sz w:val="24"/>
          <w:szCs w:val="24"/>
        </w:rPr>
      </w:pPr>
    </w:p>
    <w:p w14:paraId="0A4A9C1F" w14:textId="77777777" w:rsidR="0013478E" w:rsidRPr="00A66C7D" w:rsidRDefault="0013478E" w:rsidP="00A66C7D">
      <w:pPr>
        <w:spacing w:after="0" w:line="360" w:lineRule="auto"/>
        <w:rPr>
          <w:rFonts w:asciiTheme="majorBidi" w:hAnsiTheme="majorBidi" w:cstheme="majorBidi"/>
          <w:sz w:val="24"/>
          <w:szCs w:val="24"/>
        </w:rPr>
      </w:pPr>
    </w:p>
    <w:p w14:paraId="11AB33CF" w14:textId="77777777" w:rsidR="0013478E" w:rsidRPr="00A66C7D" w:rsidRDefault="0013478E" w:rsidP="00A66C7D">
      <w:pPr>
        <w:spacing w:after="0" w:line="360" w:lineRule="auto"/>
        <w:rPr>
          <w:rFonts w:asciiTheme="majorBidi" w:hAnsiTheme="majorBidi" w:cstheme="majorBidi"/>
          <w:sz w:val="24"/>
          <w:szCs w:val="24"/>
        </w:rPr>
      </w:pPr>
    </w:p>
    <w:p w14:paraId="3FE2CDB6" w14:textId="002495DD" w:rsidR="0013478E" w:rsidRPr="00A66C7D" w:rsidRDefault="00000000" w:rsidP="00A66C7D">
      <w:pPr>
        <w:spacing w:after="0" w:line="360" w:lineRule="auto"/>
        <w:rPr>
          <w:rFonts w:asciiTheme="majorBidi" w:hAnsiTheme="majorBidi" w:cstheme="majorBidi"/>
          <w:sz w:val="24"/>
          <w:szCs w:val="24"/>
        </w:rPr>
      </w:pPr>
      <w:r w:rsidRPr="00A66C7D">
        <w:rPr>
          <w:rFonts w:asciiTheme="majorBidi" w:hAnsiTheme="majorBidi" w:cstheme="majorBidi"/>
          <w:sz w:val="24"/>
          <w:szCs w:val="24"/>
        </w:rPr>
        <w:br w:type="page"/>
      </w:r>
    </w:p>
    <w:p w14:paraId="1695E08E" w14:textId="77777777" w:rsidR="0013478E" w:rsidRPr="00A66C7D" w:rsidRDefault="0013478E" w:rsidP="00A66C7D">
      <w:pPr>
        <w:spacing w:after="0" w:line="360" w:lineRule="auto"/>
        <w:rPr>
          <w:rFonts w:asciiTheme="majorBidi" w:hAnsiTheme="majorBidi" w:cstheme="majorBidi"/>
          <w:sz w:val="24"/>
          <w:szCs w:val="24"/>
        </w:rPr>
      </w:pPr>
    </w:p>
    <w:p w14:paraId="71410213" w14:textId="7F7F2A01" w:rsidR="0013478E" w:rsidRPr="00A66C7D" w:rsidRDefault="00000000" w:rsidP="00A66C7D">
      <w:pPr>
        <w:spacing w:after="0" w:line="360" w:lineRule="auto"/>
        <w:rPr>
          <w:rFonts w:asciiTheme="majorBidi" w:hAnsiTheme="majorBidi" w:cstheme="majorBidi"/>
          <w:sz w:val="24"/>
          <w:szCs w:val="24"/>
        </w:rPr>
      </w:pPr>
      <w:r w:rsidRPr="00A66C7D">
        <w:rPr>
          <w:rFonts w:asciiTheme="majorBidi" w:hAnsiTheme="majorBidi" w:cstheme="majorBidi"/>
          <w:sz w:val="24"/>
          <w:szCs w:val="24"/>
        </w:rPr>
        <w:t>Table 1:</w:t>
      </w:r>
    </w:p>
    <w:p w14:paraId="34DD5AA2" w14:textId="2AEAB8D8" w:rsidR="0013478E" w:rsidRPr="00A66C7D" w:rsidRDefault="00000000" w:rsidP="00A66C7D">
      <w:pPr>
        <w:spacing w:after="0" w:line="360" w:lineRule="auto"/>
        <w:rPr>
          <w:rFonts w:asciiTheme="majorBidi" w:hAnsiTheme="majorBidi" w:cstheme="majorBidi"/>
          <w:sz w:val="24"/>
          <w:szCs w:val="24"/>
        </w:rPr>
      </w:pPr>
      <w:r w:rsidRPr="00104B46">
        <w:rPr>
          <w:rFonts w:asciiTheme="majorBidi" w:hAnsiTheme="majorBidi" w:cstheme="majorBidi"/>
          <w:noProof/>
          <w:sz w:val="24"/>
          <w:szCs w:val="24"/>
        </w:rPr>
        <w:drawing>
          <wp:inline distT="0" distB="0" distL="0" distR="0" wp14:anchorId="17B9EED6" wp14:editId="530C336D">
            <wp:extent cx="6083300" cy="2133600"/>
            <wp:effectExtent l="0" t="0" r="0" b="0"/>
            <wp:docPr id="1818490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9098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085826" cy="2134486"/>
                    </a:xfrm>
                    <a:prstGeom prst="rect">
                      <a:avLst/>
                    </a:prstGeom>
                    <a:noFill/>
                    <a:ln>
                      <a:noFill/>
                    </a:ln>
                  </pic:spPr>
                </pic:pic>
              </a:graphicData>
            </a:graphic>
          </wp:inline>
        </w:drawing>
      </w:r>
    </w:p>
    <w:p w14:paraId="42400086" w14:textId="77777777" w:rsidR="00283E96" w:rsidRPr="00A66C7D" w:rsidRDefault="00000000" w:rsidP="00A66C7D">
      <w:pPr>
        <w:spacing w:after="0" w:line="360" w:lineRule="auto"/>
        <w:rPr>
          <w:rFonts w:asciiTheme="majorBidi" w:hAnsiTheme="majorBidi" w:cstheme="majorBidi"/>
          <w:sz w:val="24"/>
          <w:szCs w:val="24"/>
        </w:rPr>
      </w:pPr>
      <w:r w:rsidRPr="00A66C7D">
        <w:rPr>
          <w:rFonts w:asciiTheme="majorBidi" w:hAnsiTheme="majorBidi" w:cstheme="majorBidi"/>
          <w:sz w:val="24"/>
          <w:szCs w:val="24"/>
        </w:rPr>
        <w:t> </w:t>
      </w:r>
    </w:p>
    <w:p w14:paraId="5D27146B" w14:textId="33BA91D3" w:rsidR="00283E96" w:rsidRPr="00104B46" w:rsidRDefault="00000000" w:rsidP="00104B46">
      <w:pPr>
        <w:spacing w:line="360" w:lineRule="auto"/>
        <w:rPr>
          <w:rFonts w:asciiTheme="majorBidi" w:hAnsiTheme="majorBidi" w:cstheme="majorBidi"/>
          <w:sz w:val="24"/>
          <w:szCs w:val="24"/>
        </w:rPr>
      </w:pPr>
      <w:r w:rsidRPr="00104B46">
        <w:rPr>
          <w:rFonts w:asciiTheme="majorBidi" w:hAnsiTheme="majorBidi" w:cstheme="majorBidi"/>
          <w:sz w:val="24"/>
          <w:szCs w:val="24"/>
        </w:rPr>
        <w:t xml:space="preserve">Table 2: </w:t>
      </w:r>
    </w:p>
    <w:p w14:paraId="2A747C66" w14:textId="51D52826" w:rsidR="00CC323C" w:rsidRPr="00104B46" w:rsidRDefault="00000000" w:rsidP="00104B46">
      <w:pPr>
        <w:spacing w:line="360" w:lineRule="auto"/>
        <w:rPr>
          <w:rFonts w:asciiTheme="majorBidi" w:hAnsiTheme="majorBidi" w:cstheme="majorBidi"/>
          <w:sz w:val="24"/>
          <w:szCs w:val="24"/>
        </w:rPr>
      </w:pPr>
      <w:r w:rsidRPr="00104B46">
        <w:rPr>
          <w:rFonts w:asciiTheme="majorBidi" w:hAnsiTheme="majorBidi" w:cstheme="majorBidi"/>
          <w:noProof/>
          <w:sz w:val="24"/>
          <w:szCs w:val="24"/>
        </w:rPr>
        <w:drawing>
          <wp:inline distT="0" distB="0" distL="0" distR="0" wp14:anchorId="161DB278" wp14:editId="0C545F38">
            <wp:extent cx="6096000" cy="2031272"/>
            <wp:effectExtent l="0" t="0" r="0" b="7620"/>
            <wp:docPr id="1210295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95588"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100635" cy="2032816"/>
                    </a:xfrm>
                    <a:prstGeom prst="rect">
                      <a:avLst/>
                    </a:prstGeom>
                    <a:noFill/>
                    <a:ln>
                      <a:noFill/>
                    </a:ln>
                  </pic:spPr>
                </pic:pic>
              </a:graphicData>
            </a:graphic>
          </wp:inline>
        </w:drawing>
      </w:r>
      <w:bookmarkEnd w:id="0"/>
    </w:p>
    <w:sectPr w:rsidR="00CC323C" w:rsidRPr="00104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F5C"/>
    <w:multiLevelType w:val="hybridMultilevel"/>
    <w:tmpl w:val="171CCAFC"/>
    <w:lvl w:ilvl="0" w:tplc="E6BA290A">
      <w:start w:val="1"/>
      <w:numFmt w:val="decimal"/>
      <w:lvlText w:val="%1."/>
      <w:lvlJc w:val="left"/>
      <w:pPr>
        <w:ind w:left="720" w:hanging="360"/>
      </w:pPr>
      <w:rPr>
        <w:rFonts w:hint="default"/>
      </w:rPr>
    </w:lvl>
    <w:lvl w:ilvl="1" w:tplc="D0667D9C" w:tentative="1">
      <w:start w:val="1"/>
      <w:numFmt w:val="lowerLetter"/>
      <w:lvlText w:val="%2."/>
      <w:lvlJc w:val="left"/>
      <w:pPr>
        <w:ind w:left="1440" w:hanging="360"/>
      </w:pPr>
    </w:lvl>
    <w:lvl w:ilvl="2" w:tplc="60EA6E84" w:tentative="1">
      <w:start w:val="1"/>
      <w:numFmt w:val="lowerRoman"/>
      <w:lvlText w:val="%3."/>
      <w:lvlJc w:val="right"/>
      <w:pPr>
        <w:ind w:left="2160" w:hanging="180"/>
      </w:pPr>
    </w:lvl>
    <w:lvl w:ilvl="3" w:tplc="2C1CBAEE" w:tentative="1">
      <w:start w:val="1"/>
      <w:numFmt w:val="decimal"/>
      <w:lvlText w:val="%4."/>
      <w:lvlJc w:val="left"/>
      <w:pPr>
        <w:ind w:left="2880" w:hanging="360"/>
      </w:pPr>
    </w:lvl>
    <w:lvl w:ilvl="4" w:tplc="CA8E2DD0" w:tentative="1">
      <w:start w:val="1"/>
      <w:numFmt w:val="lowerLetter"/>
      <w:lvlText w:val="%5."/>
      <w:lvlJc w:val="left"/>
      <w:pPr>
        <w:ind w:left="3600" w:hanging="360"/>
      </w:pPr>
    </w:lvl>
    <w:lvl w:ilvl="5" w:tplc="CB8C488E" w:tentative="1">
      <w:start w:val="1"/>
      <w:numFmt w:val="lowerRoman"/>
      <w:lvlText w:val="%6."/>
      <w:lvlJc w:val="right"/>
      <w:pPr>
        <w:ind w:left="4320" w:hanging="180"/>
      </w:pPr>
    </w:lvl>
    <w:lvl w:ilvl="6" w:tplc="DEC2481C" w:tentative="1">
      <w:start w:val="1"/>
      <w:numFmt w:val="decimal"/>
      <w:lvlText w:val="%7."/>
      <w:lvlJc w:val="left"/>
      <w:pPr>
        <w:ind w:left="5040" w:hanging="360"/>
      </w:pPr>
    </w:lvl>
    <w:lvl w:ilvl="7" w:tplc="D960DC36" w:tentative="1">
      <w:start w:val="1"/>
      <w:numFmt w:val="lowerLetter"/>
      <w:lvlText w:val="%8."/>
      <w:lvlJc w:val="left"/>
      <w:pPr>
        <w:ind w:left="5760" w:hanging="360"/>
      </w:pPr>
    </w:lvl>
    <w:lvl w:ilvl="8" w:tplc="AC641724" w:tentative="1">
      <w:start w:val="1"/>
      <w:numFmt w:val="lowerRoman"/>
      <w:lvlText w:val="%9."/>
      <w:lvlJc w:val="right"/>
      <w:pPr>
        <w:ind w:left="6480" w:hanging="180"/>
      </w:pPr>
    </w:lvl>
  </w:abstractNum>
  <w:abstractNum w:abstractNumId="1" w15:restartNumberingAfterBreak="0">
    <w:nsid w:val="41EB0EB0"/>
    <w:multiLevelType w:val="hybridMultilevel"/>
    <w:tmpl w:val="2AC88C3A"/>
    <w:lvl w:ilvl="0" w:tplc="3E828458">
      <w:start w:val="1"/>
      <w:numFmt w:val="decimal"/>
      <w:lvlText w:val="%1."/>
      <w:lvlJc w:val="left"/>
      <w:pPr>
        <w:ind w:left="720" w:hanging="360"/>
      </w:pPr>
      <w:rPr>
        <w:rFonts w:hint="default"/>
      </w:rPr>
    </w:lvl>
    <w:lvl w:ilvl="1" w:tplc="93742C22" w:tentative="1">
      <w:start w:val="1"/>
      <w:numFmt w:val="lowerLetter"/>
      <w:lvlText w:val="%2."/>
      <w:lvlJc w:val="left"/>
      <w:pPr>
        <w:ind w:left="1440" w:hanging="360"/>
      </w:pPr>
    </w:lvl>
    <w:lvl w:ilvl="2" w:tplc="6A780FA4" w:tentative="1">
      <w:start w:val="1"/>
      <w:numFmt w:val="lowerRoman"/>
      <w:lvlText w:val="%3."/>
      <w:lvlJc w:val="right"/>
      <w:pPr>
        <w:ind w:left="2160" w:hanging="180"/>
      </w:pPr>
    </w:lvl>
    <w:lvl w:ilvl="3" w:tplc="5C9098BC" w:tentative="1">
      <w:start w:val="1"/>
      <w:numFmt w:val="decimal"/>
      <w:lvlText w:val="%4."/>
      <w:lvlJc w:val="left"/>
      <w:pPr>
        <w:ind w:left="2880" w:hanging="360"/>
      </w:pPr>
    </w:lvl>
    <w:lvl w:ilvl="4" w:tplc="030C64D8" w:tentative="1">
      <w:start w:val="1"/>
      <w:numFmt w:val="lowerLetter"/>
      <w:lvlText w:val="%5."/>
      <w:lvlJc w:val="left"/>
      <w:pPr>
        <w:ind w:left="3600" w:hanging="360"/>
      </w:pPr>
    </w:lvl>
    <w:lvl w:ilvl="5" w:tplc="1F067CBE" w:tentative="1">
      <w:start w:val="1"/>
      <w:numFmt w:val="lowerRoman"/>
      <w:lvlText w:val="%6."/>
      <w:lvlJc w:val="right"/>
      <w:pPr>
        <w:ind w:left="4320" w:hanging="180"/>
      </w:pPr>
    </w:lvl>
    <w:lvl w:ilvl="6" w:tplc="0C44D5BA" w:tentative="1">
      <w:start w:val="1"/>
      <w:numFmt w:val="decimal"/>
      <w:lvlText w:val="%7."/>
      <w:lvlJc w:val="left"/>
      <w:pPr>
        <w:ind w:left="5040" w:hanging="360"/>
      </w:pPr>
    </w:lvl>
    <w:lvl w:ilvl="7" w:tplc="C82CD954" w:tentative="1">
      <w:start w:val="1"/>
      <w:numFmt w:val="lowerLetter"/>
      <w:lvlText w:val="%8."/>
      <w:lvlJc w:val="left"/>
      <w:pPr>
        <w:ind w:left="5760" w:hanging="360"/>
      </w:pPr>
    </w:lvl>
    <w:lvl w:ilvl="8" w:tplc="2B828572" w:tentative="1">
      <w:start w:val="1"/>
      <w:numFmt w:val="lowerRoman"/>
      <w:lvlText w:val="%9."/>
      <w:lvlJc w:val="right"/>
      <w:pPr>
        <w:ind w:left="6480" w:hanging="180"/>
      </w:pPr>
    </w:lvl>
  </w:abstractNum>
  <w:num w:numId="1" w16cid:durableId="1217550499">
    <w:abstractNumId w:val="0"/>
  </w:num>
  <w:num w:numId="2" w16cid:durableId="844635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anguagePreference" w:val="0"/>
  </w:docVars>
  <w:rsids>
    <w:rsidRoot w:val="00283E96"/>
    <w:rsid w:val="00004CA7"/>
    <w:rsid w:val="000070D9"/>
    <w:rsid w:val="00041508"/>
    <w:rsid w:val="00047111"/>
    <w:rsid w:val="00054EA8"/>
    <w:rsid w:val="00060584"/>
    <w:rsid w:val="000772CD"/>
    <w:rsid w:val="000839E8"/>
    <w:rsid w:val="000866B7"/>
    <w:rsid w:val="0008745E"/>
    <w:rsid w:val="00087F34"/>
    <w:rsid w:val="00090111"/>
    <w:rsid w:val="0009597B"/>
    <w:rsid w:val="000A5917"/>
    <w:rsid w:val="000A6EB5"/>
    <w:rsid w:val="000D0B06"/>
    <w:rsid w:val="000D5D2B"/>
    <w:rsid w:val="000E52B1"/>
    <w:rsid w:val="00103928"/>
    <w:rsid w:val="00103DEF"/>
    <w:rsid w:val="00104B46"/>
    <w:rsid w:val="00105312"/>
    <w:rsid w:val="00116ACB"/>
    <w:rsid w:val="00121CDA"/>
    <w:rsid w:val="00133697"/>
    <w:rsid w:val="0013478E"/>
    <w:rsid w:val="00142EF3"/>
    <w:rsid w:val="00160895"/>
    <w:rsid w:val="00164D4E"/>
    <w:rsid w:val="001665D1"/>
    <w:rsid w:val="0016669D"/>
    <w:rsid w:val="0017460B"/>
    <w:rsid w:val="001828A6"/>
    <w:rsid w:val="001854EB"/>
    <w:rsid w:val="0019714F"/>
    <w:rsid w:val="001A065F"/>
    <w:rsid w:val="001A22CA"/>
    <w:rsid w:val="001A274C"/>
    <w:rsid w:val="001B0EAF"/>
    <w:rsid w:val="001E0A66"/>
    <w:rsid w:val="001F03EE"/>
    <w:rsid w:val="001F602B"/>
    <w:rsid w:val="00207919"/>
    <w:rsid w:val="00222C21"/>
    <w:rsid w:val="00244BC2"/>
    <w:rsid w:val="002578D9"/>
    <w:rsid w:val="00283328"/>
    <w:rsid w:val="00283E96"/>
    <w:rsid w:val="00294186"/>
    <w:rsid w:val="002A52EB"/>
    <w:rsid w:val="002A68BD"/>
    <w:rsid w:val="002B035C"/>
    <w:rsid w:val="002B57DC"/>
    <w:rsid w:val="002C7759"/>
    <w:rsid w:val="002D0546"/>
    <w:rsid w:val="002D65E7"/>
    <w:rsid w:val="002E30DA"/>
    <w:rsid w:val="002F31D8"/>
    <w:rsid w:val="00311158"/>
    <w:rsid w:val="00333696"/>
    <w:rsid w:val="00333DF4"/>
    <w:rsid w:val="00334E74"/>
    <w:rsid w:val="00345004"/>
    <w:rsid w:val="003556D7"/>
    <w:rsid w:val="00360733"/>
    <w:rsid w:val="00363E65"/>
    <w:rsid w:val="00364881"/>
    <w:rsid w:val="00367487"/>
    <w:rsid w:val="00373376"/>
    <w:rsid w:val="003734AE"/>
    <w:rsid w:val="003A29D6"/>
    <w:rsid w:val="003E270A"/>
    <w:rsid w:val="003F00B8"/>
    <w:rsid w:val="004000A4"/>
    <w:rsid w:val="004100A0"/>
    <w:rsid w:val="00425BBB"/>
    <w:rsid w:val="0046291A"/>
    <w:rsid w:val="00465F28"/>
    <w:rsid w:val="00466D94"/>
    <w:rsid w:val="00470427"/>
    <w:rsid w:val="0048249E"/>
    <w:rsid w:val="0048409D"/>
    <w:rsid w:val="004A3636"/>
    <w:rsid w:val="004B67C7"/>
    <w:rsid w:val="004C5AC2"/>
    <w:rsid w:val="004C7012"/>
    <w:rsid w:val="004E035D"/>
    <w:rsid w:val="004F57A0"/>
    <w:rsid w:val="005033EC"/>
    <w:rsid w:val="0050606B"/>
    <w:rsid w:val="00510365"/>
    <w:rsid w:val="005441EC"/>
    <w:rsid w:val="005503F1"/>
    <w:rsid w:val="00573F1D"/>
    <w:rsid w:val="00587EF3"/>
    <w:rsid w:val="00594572"/>
    <w:rsid w:val="005949AA"/>
    <w:rsid w:val="005A3443"/>
    <w:rsid w:val="005B058F"/>
    <w:rsid w:val="005B7B09"/>
    <w:rsid w:val="005F03E2"/>
    <w:rsid w:val="005F4412"/>
    <w:rsid w:val="005F47BF"/>
    <w:rsid w:val="00600B83"/>
    <w:rsid w:val="00603306"/>
    <w:rsid w:val="006118D4"/>
    <w:rsid w:val="0061550E"/>
    <w:rsid w:val="006266F7"/>
    <w:rsid w:val="00640B89"/>
    <w:rsid w:val="0064207C"/>
    <w:rsid w:val="006476DE"/>
    <w:rsid w:val="00655ED9"/>
    <w:rsid w:val="00662203"/>
    <w:rsid w:val="00665D58"/>
    <w:rsid w:val="00673AC0"/>
    <w:rsid w:val="00677A47"/>
    <w:rsid w:val="00686900"/>
    <w:rsid w:val="006871F5"/>
    <w:rsid w:val="00690CC5"/>
    <w:rsid w:val="006975AF"/>
    <w:rsid w:val="006A08D5"/>
    <w:rsid w:val="006A1BD8"/>
    <w:rsid w:val="006C1ADE"/>
    <w:rsid w:val="006E391D"/>
    <w:rsid w:val="006F32AD"/>
    <w:rsid w:val="0071652F"/>
    <w:rsid w:val="0075249E"/>
    <w:rsid w:val="00767217"/>
    <w:rsid w:val="00770794"/>
    <w:rsid w:val="007C0D8E"/>
    <w:rsid w:val="007F5BC1"/>
    <w:rsid w:val="007F6999"/>
    <w:rsid w:val="00803733"/>
    <w:rsid w:val="00814EFB"/>
    <w:rsid w:val="00823C17"/>
    <w:rsid w:val="008305EB"/>
    <w:rsid w:val="00837486"/>
    <w:rsid w:val="008423C6"/>
    <w:rsid w:val="008531F4"/>
    <w:rsid w:val="008B0BD6"/>
    <w:rsid w:val="008C4388"/>
    <w:rsid w:val="008C77AE"/>
    <w:rsid w:val="008D34CB"/>
    <w:rsid w:val="008D4E51"/>
    <w:rsid w:val="00914008"/>
    <w:rsid w:val="00914C4B"/>
    <w:rsid w:val="00915B5F"/>
    <w:rsid w:val="00933931"/>
    <w:rsid w:val="00944203"/>
    <w:rsid w:val="00974B5F"/>
    <w:rsid w:val="00977C60"/>
    <w:rsid w:val="00980392"/>
    <w:rsid w:val="0098052F"/>
    <w:rsid w:val="009B2CFF"/>
    <w:rsid w:val="009D197D"/>
    <w:rsid w:val="009D2123"/>
    <w:rsid w:val="009D34B1"/>
    <w:rsid w:val="009E0E50"/>
    <w:rsid w:val="009E1B6B"/>
    <w:rsid w:val="009F04E0"/>
    <w:rsid w:val="009F7511"/>
    <w:rsid w:val="00A12485"/>
    <w:rsid w:val="00A135FC"/>
    <w:rsid w:val="00A178D5"/>
    <w:rsid w:val="00A66C7D"/>
    <w:rsid w:val="00A66E07"/>
    <w:rsid w:val="00A85681"/>
    <w:rsid w:val="00AA5438"/>
    <w:rsid w:val="00AB4BB8"/>
    <w:rsid w:val="00AB576D"/>
    <w:rsid w:val="00AF0657"/>
    <w:rsid w:val="00B0362F"/>
    <w:rsid w:val="00B16024"/>
    <w:rsid w:val="00B2283F"/>
    <w:rsid w:val="00B3241D"/>
    <w:rsid w:val="00B37BA3"/>
    <w:rsid w:val="00B713B4"/>
    <w:rsid w:val="00B72847"/>
    <w:rsid w:val="00B843CB"/>
    <w:rsid w:val="00B91C37"/>
    <w:rsid w:val="00B9599E"/>
    <w:rsid w:val="00BA2AD8"/>
    <w:rsid w:val="00BB7DFD"/>
    <w:rsid w:val="00BD21A6"/>
    <w:rsid w:val="00C16BFF"/>
    <w:rsid w:val="00C26F0A"/>
    <w:rsid w:val="00C34E8D"/>
    <w:rsid w:val="00C373A6"/>
    <w:rsid w:val="00C400F2"/>
    <w:rsid w:val="00C5759D"/>
    <w:rsid w:val="00C64359"/>
    <w:rsid w:val="00C80E6F"/>
    <w:rsid w:val="00C87D8D"/>
    <w:rsid w:val="00C9649C"/>
    <w:rsid w:val="00CA7F5E"/>
    <w:rsid w:val="00CB393C"/>
    <w:rsid w:val="00CB3E7D"/>
    <w:rsid w:val="00CC2FEA"/>
    <w:rsid w:val="00CC323C"/>
    <w:rsid w:val="00CC3D82"/>
    <w:rsid w:val="00CE6F88"/>
    <w:rsid w:val="00CF5F79"/>
    <w:rsid w:val="00D04E19"/>
    <w:rsid w:val="00D333E3"/>
    <w:rsid w:val="00D45A30"/>
    <w:rsid w:val="00D505E4"/>
    <w:rsid w:val="00D576A5"/>
    <w:rsid w:val="00D6043D"/>
    <w:rsid w:val="00D62FBE"/>
    <w:rsid w:val="00D76E8E"/>
    <w:rsid w:val="00D94A58"/>
    <w:rsid w:val="00DB3276"/>
    <w:rsid w:val="00DB6001"/>
    <w:rsid w:val="00DB685C"/>
    <w:rsid w:val="00DB6BC9"/>
    <w:rsid w:val="00DB6E7F"/>
    <w:rsid w:val="00DC0844"/>
    <w:rsid w:val="00DC57CC"/>
    <w:rsid w:val="00DD4C92"/>
    <w:rsid w:val="00DE0947"/>
    <w:rsid w:val="00DE385F"/>
    <w:rsid w:val="00DF33FC"/>
    <w:rsid w:val="00E00B0D"/>
    <w:rsid w:val="00E06E48"/>
    <w:rsid w:val="00E13183"/>
    <w:rsid w:val="00E300B0"/>
    <w:rsid w:val="00E73923"/>
    <w:rsid w:val="00EA547C"/>
    <w:rsid w:val="00EA7FB3"/>
    <w:rsid w:val="00EC239E"/>
    <w:rsid w:val="00EE3B91"/>
    <w:rsid w:val="00EF321D"/>
    <w:rsid w:val="00EF3806"/>
    <w:rsid w:val="00F04C3E"/>
    <w:rsid w:val="00F10F8B"/>
    <w:rsid w:val="00F12408"/>
    <w:rsid w:val="00F21CD3"/>
    <w:rsid w:val="00F23696"/>
    <w:rsid w:val="00F30C97"/>
    <w:rsid w:val="00F47ADF"/>
    <w:rsid w:val="00F51DDD"/>
    <w:rsid w:val="00F53868"/>
    <w:rsid w:val="00F54105"/>
    <w:rsid w:val="00F947D8"/>
    <w:rsid w:val="00F953C8"/>
    <w:rsid w:val="00FA60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84C0"/>
  <w15:chartTrackingRefBased/>
  <w15:docId w15:val="{AED50AC6-328C-294A-B3FF-65E511FD9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E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E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E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3E9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83E96"/>
    <w:pPr>
      <w:spacing w:after="0" w:line="240" w:lineRule="auto"/>
      <w:contextualSpacing/>
    </w:pPr>
    <w:rPr>
      <w:rFonts w:asciiTheme="majorHAnsi" w:eastAsiaTheme="majorEastAsia" w:hAnsiTheme="majorHAnsi" w:cstheme="majorBidi"/>
      <w:spacing w:val="-10"/>
      <w:kern w:val="28"/>
      <w:sz w:val="56"/>
      <w:szCs w:val="56"/>
      <w:lang w:val="en-ZA" w:eastAsia="en-US"/>
    </w:rPr>
  </w:style>
  <w:style w:type="character" w:customStyle="1" w:styleId="TitleChar">
    <w:name w:val="Title Char"/>
    <w:basedOn w:val="DefaultParagraphFont"/>
    <w:link w:val="Title"/>
    <w:uiPriority w:val="10"/>
    <w:rsid w:val="00283E96"/>
    <w:rPr>
      <w:rFonts w:asciiTheme="majorHAnsi" w:eastAsiaTheme="majorEastAsia" w:hAnsiTheme="majorHAnsi" w:cstheme="majorBidi"/>
      <w:spacing w:val="-10"/>
      <w:kern w:val="28"/>
      <w:sz w:val="56"/>
      <w:szCs w:val="56"/>
      <w:lang w:val="en-ZA" w:eastAsia="en-US"/>
    </w:rPr>
  </w:style>
  <w:style w:type="paragraph" w:styleId="ListParagraph">
    <w:name w:val="List Paragraph"/>
    <w:basedOn w:val="Normal"/>
    <w:uiPriority w:val="34"/>
    <w:qFormat/>
    <w:rsid w:val="00283E96"/>
    <w:pPr>
      <w:ind w:left="720"/>
      <w:contextualSpacing/>
    </w:pPr>
    <w:rPr>
      <w:rFonts w:eastAsiaTheme="minorHAnsi"/>
      <w:lang w:val="en-ZA" w:eastAsia="en-US"/>
    </w:rPr>
  </w:style>
  <w:style w:type="character" w:styleId="Strong">
    <w:name w:val="Strong"/>
    <w:basedOn w:val="DefaultParagraphFont"/>
    <w:uiPriority w:val="22"/>
    <w:qFormat/>
    <w:rsid w:val="00283E96"/>
    <w:rPr>
      <w:b/>
      <w:bCs/>
    </w:rPr>
  </w:style>
  <w:style w:type="paragraph" w:styleId="Bibliography">
    <w:name w:val="Bibliography"/>
    <w:basedOn w:val="Normal"/>
    <w:next w:val="Normal"/>
    <w:uiPriority w:val="37"/>
    <w:unhideWhenUsed/>
    <w:rsid w:val="00283E96"/>
    <w:rPr>
      <w:rFonts w:eastAsiaTheme="minorHAnsi"/>
      <w:lang w:val="en-ZA" w:eastAsia="en-US"/>
    </w:rPr>
  </w:style>
  <w:style w:type="character" w:styleId="Hyperlink">
    <w:name w:val="Hyperlink"/>
    <w:basedOn w:val="DefaultParagraphFont"/>
    <w:uiPriority w:val="99"/>
    <w:unhideWhenUsed/>
    <w:rsid w:val="0013478E"/>
    <w:rPr>
      <w:color w:val="0563C1" w:themeColor="hyperlink"/>
      <w:u w:val="single"/>
    </w:rPr>
  </w:style>
  <w:style w:type="character" w:styleId="UnresolvedMention">
    <w:name w:val="Unresolved Mention"/>
    <w:basedOn w:val="DefaultParagraphFont"/>
    <w:uiPriority w:val="99"/>
    <w:semiHidden/>
    <w:unhideWhenUsed/>
    <w:rsid w:val="0013478E"/>
    <w:rPr>
      <w:color w:val="605E5C"/>
      <w:shd w:val="clear" w:color="auto" w:fill="E1DFDD"/>
    </w:rPr>
  </w:style>
  <w:style w:type="character" w:styleId="CommentReference">
    <w:name w:val="annotation reference"/>
    <w:basedOn w:val="DefaultParagraphFont"/>
    <w:uiPriority w:val="99"/>
    <w:rsid w:val="000F3DF7"/>
    <w:rPr>
      <w:sz w:val="16"/>
      <w:szCs w:val="16"/>
    </w:rPr>
  </w:style>
  <w:style w:type="paragraph" w:customStyle="1" w:styleId="preflight-heading">
    <w:name w:val="preflight-heading"/>
    <w:pPr>
      <w:spacing w:before="60" w:after="60"/>
    </w:pPr>
    <w:rPr>
      <w:b/>
      <w:color w:val="000000"/>
      <w:sz w:val="20"/>
    </w:rPr>
  </w:style>
  <w:style w:type="paragraph" w:customStyle="1" w:styleId="preflight-description">
    <w:name w:val="preflight-description"/>
    <w:pPr>
      <w:spacing w:before="60" w:after="60"/>
    </w:pPr>
    <w:rPr>
      <w:color w:val="000000"/>
      <w:sz w:val="20"/>
    </w:rPr>
  </w:style>
  <w:style w:type="paragraph" w:customStyle="1" w:styleId="preflight-link">
    <w:name w:val="preflight-link"/>
    <w:pPr>
      <w:spacing w:before="60" w:after="60"/>
    </w:pPr>
    <w:rPr>
      <w:color w:val="0000FF"/>
      <w:sz w:val="20"/>
      <w:u w:val="single"/>
    </w:rPr>
  </w:style>
  <w:style w:type="paragraph" w:customStyle="1" w:styleId="preflight-example">
    <w:name w:val="preflight-example"/>
    <w:pPr>
      <w:spacing w:before="180" w:after="60"/>
    </w:pPr>
    <w:rPr>
      <w:i/>
      <w:color w:val="000000"/>
      <w:sz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Revision">
    <w:name w:val="Revision"/>
    <w:hidden/>
    <w:uiPriority w:val="99"/>
    <w:semiHidden/>
    <w:rsid w:val="00640B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530/ERP-14-0079"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18819</Words>
  <Characters>107270</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Francois Uys</dc:creator>
  <cp:lastModifiedBy>Francois Uys</cp:lastModifiedBy>
  <cp:revision>4</cp:revision>
  <dcterms:created xsi:type="dcterms:W3CDTF">2023-09-10T12:01:00Z</dcterms:created>
  <dcterms:modified xsi:type="dcterms:W3CDTF">2023-09-10T12:02:00Z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flight-id">
    <vt:lpwstr>020fbfbb-9938-4421-aae8-6d1a0a70ef37_Unpacking Perioperative POCUS Trends in Cape Town, South Africa through the PURE .docx</vt:lpwstr>
  </property>
  <property fmtid="{D5CDD505-2E9C-101B-9397-08002B2CF9AE}" pid="3" name="ZOTERO_PREF_1">
    <vt:lpwstr>&lt;data data-version="3" zotero-version="6.0.27"&gt;&lt;session id="dSEfoUGD"/&gt;&lt;style id="" hasBibliography="0" bibliographyStyleHasBeenSet="0"/&gt;&lt;prefs/&gt;&lt;/data&gt;</vt:lpwstr>
  </property>
</Properties>
</file>