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FF1A" w14:textId="66736781" w:rsidR="006A4A7C" w:rsidRDefault="002A551B" w:rsidP="006A4A7C">
      <w:pPr>
        <w:pStyle w:val="Title"/>
      </w:pPr>
      <w:r w:rsidRPr="002A551B">
        <w:rPr>
          <w:b/>
        </w:rPr>
        <w:t>Adaptation of the PHQ-4 Short Screening for Depression and Anxiety to increase its Sensitivity to Subclinical Variability</w:t>
      </w:r>
    </w:p>
    <w:p w14:paraId="193B7A0A" w14:textId="4FDFA87D" w:rsidR="006A4A7C" w:rsidRDefault="006A4A7C" w:rsidP="006A4A7C">
      <w:pPr>
        <w:pStyle w:val="Author"/>
      </w:pPr>
      <w:r>
        <w:t>Dominique Makowski</w:t>
      </w:r>
      <w:proofErr w:type="gramStart"/>
      <w:r w:rsidRPr="006A5DCE">
        <w:rPr>
          <w:vertAlign w:val="superscript"/>
        </w:rPr>
        <w:t>1,*</w:t>
      </w:r>
      <w:proofErr w:type="gramEnd"/>
      <w:r>
        <w:t xml:space="preserve">, </w:t>
      </w:r>
      <w:r w:rsidR="002A551B">
        <w:t>An Shu Te</w:t>
      </w:r>
      <w:r w:rsidRPr="006A5DCE">
        <w:rPr>
          <w:vertAlign w:val="superscript"/>
        </w:rPr>
        <w:t>1</w:t>
      </w:r>
      <w:r>
        <w:t>, &amp; S.H. Annabel Chen</w:t>
      </w:r>
      <w:r w:rsidRPr="006A5DCE">
        <w:rPr>
          <w:vertAlign w:val="superscript"/>
        </w:rPr>
        <w:t>1, 3, 4, 5</w:t>
      </w:r>
    </w:p>
    <w:p w14:paraId="19C59333" w14:textId="77777777" w:rsidR="006A4A7C" w:rsidRDefault="006A4A7C" w:rsidP="006A4A7C">
      <w:pPr>
        <w:pStyle w:val="Author"/>
      </w:pPr>
      <w:r>
        <w:rPr>
          <w:vertAlign w:val="superscript"/>
        </w:rPr>
        <w:t>1</w:t>
      </w:r>
      <w:r>
        <w:t xml:space="preserve"> School of Social Sciences, Nanyang Technological University, Singapore</w:t>
      </w:r>
    </w:p>
    <w:p w14:paraId="4BACBC88" w14:textId="77777777" w:rsidR="006A4A7C" w:rsidRDefault="006A4A7C" w:rsidP="006A4A7C">
      <w:pPr>
        <w:pStyle w:val="Author"/>
      </w:pPr>
      <w:r>
        <w:rPr>
          <w:vertAlign w:val="superscript"/>
        </w:rPr>
        <w:t>2</w:t>
      </w:r>
      <w:r>
        <w:t xml:space="preserve"> School of Psychology, University of New South Wales, Australia</w:t>
      </w:r>
    </w:p>
    <w:p w14:paraId="3CC97F4E" w14:textId="77777777" w:rsidR="006A4A7C" w:rsidRDefault="006A4A7C" w:rsidP="006A4A7C">
      <w:pPr>
        <w:pStyle w:val="Author"/>
      </w:pPr>
      <w:r>
        <w:rPr>
          <w:vertAlign w:val="superscript"/>
        </w:rPr>
        <w:t>3</w:t>
      </w:r>
      <w:r>
        <w:t xml:space="preserve"> Centre for Research and Development in Learning, Nanyang Technological University, Singapore</w:t>
      </w:r>
    </w:p>
    <w:p w14:paraId="19259B45" w14:textId="77777777" w:rsidR="006A4A7C" w:rsidRDefault="006A4A7C" w:rsidP="006A4A7C">
      <w:pPr>
        <w:pStyle w:val="Author"/>
      </w:pPr>
      <w:r>
        <w:rPr>
          <w:vertAlign w:val="superscript"/>
        </w:rPr>
        <w:t>4</w:t>
      </w:r>
      <w:r>
        <w:t xml:space="preserve"> Lee Kong </w:t>
      </w:r>
      <w:proofErr w:type="spellStart"/>
      <w:r>
        <w:t>Chian</w:t>
      </w:r>
      <w:proofErr w:type="spellEnd"/>
      <w:r>
        <w:t xml:space="preserve"> School of Medicine, Nanyang Technological University, Singapore</w:t>
      </w:r>
    </w:p>
    <w:p w14:paraId="52C267ED" w14:textId="77777777" w:rsidR="006A4A7C" w:rsidRDefault="006A4A7C" w:rsidP="006A4A7C">
      <w:pPr>
        <w:pStyle w:val="Author"/>
      </w:pPr>
      <w:r>
        <w:rPr>
          <w:vertAlign w:val="superscript"/>
        </w:rPr>
        <w:t>5</w:t>
      </w:r>
      <w:r>
        <w:t xml:space="preserve"> National Institute of Education, Nanyang Technological University, Singapore</w:t>
      </w:r>
    </w:p>
    <w:p w14:paraId="0719E257" w14:textId="77777777" w:rsidR="006A4A7C" w:rsidRDefault="006A4A7C" w:rsidP="006A4A7C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0CE506" w14:textId="77777777" w:rsidR="006A4A7C" w:rsidRDefault="006A4A7C" w:rsidP="006A4A7C">
      <w:pPr>
        <w:pStyle w:val="BodyText"/>
      </w:pPr>
      <w:r>
        <w:t> </w:t>
      </w:r>
    </w:p>
    <w:p w14:paraId="14BABA40" w14:textId="77777777" w:rsidR="006A4A7C" w:rsidRDefault="006A4A7C" w:rsidP="006A4A7C">
      <w:pPr>
        <w:pStyle w:val="BodyText"/>
      </w:pPr>
      <w:r>
        <w:t> </w:t>
      </w:r>
    </w:p>
    <w:p w14:paraId="5A87DD06" w14:textId="77777777" w:rsidR="006A4A7C" w:rsidRDefault="006A4A7C" w:rsidP="006A4A7C">
      <w:pPr>
        <w:pStyle w:val="BodyText"/>
      </w:pPr>
      <w:r>
        <w:t> </w:t>
      </w:r>
    </w:p>
    <w:p w14:paraId="29371CBA" w14:textId="77777777" w:rsidR="006A4A7C" w:rsidRDefault="006A4A7C" w:rsidP="006A4A7C">
      <w:pPr>
        <w:pStyle w:val="BodyText"/>
      </w:pPr>
      <w:r>
        <w:t> </w:t>
      </w:r>
    </w:p>
    <w:p w14:paraId="4255D47A" w14:textId="77777777" w:rsidR="006A4A7C" w:rsidRDefault="006A4A7C" w:rsidP="006A4A7C">
      <w:pPr>
        <w:pStyle w:val="BodyText"/>
      </w:pPr>
      <w:r>
        <w:t> </w:t>
      </w:r>
    </w:p>
    <w:p w14:paraId="71C51C0B" w14:textId="77777777" w:rsidR="006A4A7C" w:rsidRDefault="006A4A7C" w:rsidP="006A4A7C">
      <w:pPr>
        <w:pStyle w:val="BodyText"/>
      </w:pPr>
      <w:r>
        <w:lastRenderedPageBreak/>
        <w:t> </w:t>
      </w:r>
    </w:p>
    <w:p w14:paraId="31D1B607" w14:textId="77777777" w:rsidR="006A4A7C" w:rsidRDefault="006A4A7C" w:rsidP="006A4A7C">
      <w:pPr>
        <w:pStyle w:val="Author"/>
      </w:pPr>
      <w:r>
        <w:t xml:space="preserve">Author </w:t>
      </w:r>
      <w:proofErr w:type="gramStart"/>
      <w:r>
        <w:t>note</w:t>
      </w:r>
      <w:proofErr w:type="gramEnd"/>
    </w:p>
    <w:p w14:paraId="5540F0E6" w14:textId="1114D180" w:rsidR="006A4A7C" w:rsidRDefault="006A4A7C" w:rsidP="006A4A7C">
      <w:pPr>
        <w:pStyle w:val="BodyText"/>
      </w:pPr>
      <w:r>
        <w:t xml:space="preserve">Correspondence concerning this article should be addressed to Dominique Makowski, HSS 04-18, 48 Nanyang Avenue, Singapore. E-mail: </w:t>
      </w:r>
      <w:hyperlink r:id="rId4" w:history="1">
        <w:r w:rsidR="001E1220" w:rsidRPr="00AF0F83">
          <w:rPr>
            <w:rStyle w:val="Hyperlink"/>
          </w:rPr>
          <w:t>dmakowski@</w:t>
        </w:r>
      </w:hyperlink>
      <w:r w:rsidR="002A551B">
        <w:rPr>
          <w:rStyle w:val="Hyperlink"/>
        </w:rPr>
        <w:t>gmail.com</w:t>
      </w:r>
    </w:p>
    <w:p w14:paraId="483CEB9D" w14:textId="77777777" w:rsidR="00382E91" w:rsidRDefault="00382E91"/>
    <w:sectPr w:rsidR="00382E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7C"/>
    <w:rsid w:val="001E1220"/>
    <w:rsid w:val="002A551B"/>
    <w:rsid w:val="00382E91"/>
    <w:rsid w:val="006A4A7C"/>
    <w:rsid w:val="00DA7DE6"/>
    <w:rsid w:val="00E0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B993"/>
  <w15:chartTrackingRefBased/>
  <w15:docId w15:val="{8152D3B3-013A-4D2A-9452-002B3D1F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A4A7C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A4A7C"/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6A4A7C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6A4A7C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6A4A7C"/>
    <w:pPr>
      <w:spacing w:before="0"/>
    </w:pPr>
  </w:style>
  <w:style w:type="character" w:styleId="Hyperlink">
    <w:name w:val="Hyperlink"/>
    <w:basedOn w:val="DefaultParagraphFont"/>
    <w:rsid w:val="006A4A7C"/>
    <w:rPr>
      <w:color w:val="4472C4" w:themeColor="accent1"/>
    </w:rPr>
  </w:style>
  <w:style w:type="paragraph" w:customStyle="1" w:styleId="h1-pagebreak">
    <w:name w:val="h1-pagebreak"/>
    <w:basedOn w:val="Heading1"/>
    <w:qFormat/>
    <w:rsid w:val="006A4A7C"/>
    <w:pPr>
      <w:pageBreakBefore/>
      <w:spacing w:before="480" w:line="480" w:lineRule="auto"/>
      <w:jc w:val="center"/>
    </w:pPr>
    <w:rPr>
      <w:rFonts w:ascii="Times New Roman" w:hAnsi="Times New Roman"/>
      <w:bCs/>
      <w:color w:val="auto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4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E1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makowski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Zen Juen</dc:creator>
  <cp:keywords/>
  <dc:description/>
  <cp:lastModifiedBy>Dominique Makowski (Dr)</cp:lastModifiedBy>
  <cp:revision>5</cp:revision>
  <dcterms:created xsi:type="dcterms:W3CDTF">2021-08-03T09:25:00Z</dcterms:created>
  <dcterms:modified xsi:type="dcterms:W3CDTF">2023-01-10T00:13:00Z</dcterms:modified>
</cp:coreProperties>
</file>