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8B" w:rsidRPr="009A028B" w:rsidRDefault="009A028B" w:rsidP="00A07082">
      <w:pPr>
        <w:spacing w:line="360" w:lineRule="auto"/>
        <w:rPr>
          <w:rFonts w:ascii="Arial" w:eastAsia="Calibri" w:hAnsi="Arial" w:cs="Arial"/>
          <w:b/>
          <w:sz w:val="24"/>
          <w:szCs w:val="24"/>
        </w:rPr>
      </w:pPr>
    </w:p>
    <w:p w:rsidR="009A028B" w:rsidRPr="009A028B" w:rsidRDefault="009A028B" w:rsidP="009A028B">
      <w:pPr>
        <w:spacing w:line="360" w:lineRule="auto"/>
        <w:jc w:val="center"/>
        <w:rPr>
          <w:rFonts w:ascii="Arial" w:eastAsia="Calibri" w:hAnsi="Arial" w:cs="Arial"/>
          <w:b/>
          <w:i/>
          <w:sz w:val="28"/>
          <w:szCs w:val="24"/>
          <w:u w:val="single"/>
        </w:rPr>
      </w:pPr>
      <w:bookmarkStart w:id="0" w:name="_GoBack"/>
      <w:bookmarkEnd w:id="0"/>
      <w:r w:rsidRPr="009A028B">
        <w:rPr>
          <w:rFonts w:ascii="Arial" w:eastAsia="Calibri" w:hAnsi="Arial" w:cs="Arial"/>
          <w:b/>
          <w:i/>
          <w:sz w:val="28"/>
          <w:szCs w:val="24"/>
          <w:u w:val="single"/>
        </w:rPr>
        <w:t>Métrica del Software</w:t>
      </w:r>
    </w:p>
    <w:p w:rsidR="009A028B" w:rsidRDefault="009A028B" w:rsidP="001825BB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347AD6" w:rsidRPr="009D311B" w:rsidRDefault="00347AD6" w:rsidP="001825BB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9D311B">
        <w:rPr>
          <w:rFonts w:ascii="Arial" w:hAnsi="Arial" w:cs="Arial"/>
          <w:b/>
          <w:sz w:val="24"/>
          <w:u w:val="single"/>
        </w:rPr>
        <w:t xml:space="preserve">Métricas orientadas </w:t>
      </w:r>
      <w:proofErr w:type="spellStart"/>
      <w:r w:rsidRPr="009D311B">
        <w:rPr>
          <w:rFonts w:ascii="Arial" w:hAnsi="Arial" w:cs="Arial"/>
          <w:b/>
          <w:sz w:val="24"/>
          <w:u w:val="single"/>
        </w:rPr>
        <w:t>a caso</w:t>
      </w:r>
      <w:proofErr w:type="spellEnd"/>
      <w:r w:rsidRPr="009D311B">
        <w:rPr>
          <w:rFonts w:ascii="Arial" w:hAnsi="Arial" w:cs="Arial"/>
          <w:b/>
          <w:sz w:val="24"/>
          <w:u w:val="single"/>
        </w:rPr>
        <w:t xml:space="preserve"> de uso</w:t>
      </w:r>
    </w:p>
    <w:p w:rsidR="00693028" w:rsidRDefault="00347AD6" w:rsidP="0003463C">
      <w:pPr>
        <w:spacing w:line="360" w:lineRule="auto"/>
        <w:jc w:val="both"/>
        <w:rPr>
          <w:rFonts w:ascii="Arial" w:hAnsi="Arial" w:cs="Arial"/>
        </w:rPr>
      </w:pPr>
      <w:r w:rsidRPr="001825BB">
        <w:rPr>
          <w:rFonts w:ascii="Arial" w:hAnsi="Arial" w:cs="Arial"/>
        </w:rPr>
        <w:t xml:space="preserve">Los casos de uso </w:t>
      </w:r>
      <w:r w:rsidR="001825BB">
        <w:rPr>
          <w:rFonts w:ascii="Arial" w:hAnsi="Arial" w:cs="Arial"/>
        </w:rPr>
        <w:t xml:space="preserve">son muy utilizados </w:t>
      </w:r>
      <w:r w:rsidRPr="001825BB">
        <w:rPr>
          <w:rFonts w:ascii="Arial" w:hAnsi="Arial" w:cs="Arial"/>
        </w:rPr>
        <w:t>como un método par</w:t>
      </w:r>
      <w:r w:rsidR="001825BB">
        <w:rPr>
          <w:rFonts w:ascii="Arial" w:hAnsi="Arial" w:cs="Arial"/>
        </w:rPr>
        <w:t>a describir los requerimientos</w:t>
      </w:r>
      <w:r w:rsidR="0004180C">
        <w:rPr>
          <w:rFonts w:ascii="Arial" w:hAnsi="Arial" w:cs="Arial"/>
        </w:rPr>
        <w:t xml:space="preserve"> </w:t>
      </w:r>
      <w:r w:rsidR="001825BB">
        <w:rPr>
          <w:rFonts w:ascii="Arial" w:hAnsi="Arial" w:cs="Arial"/>
        </w:rPr>
        <w:t xml:space="preserve"> </w:t>
      </w:r>
      <w:r w:rsidR="00D11BAB">
        <w:rPr>
          <w:rFonts w:ascii="Arial" w:hAnsi="Arial" w:cs="Arial"/>
        </w:rPr>
        <w:t>del cliente a nivel personal o empresarial</w:t>
      </w:r>
      <w:r w:rsidR="003F58A1">
        <w:rPr>
          <w:rFonts w:ascii="Arial" w:hAnsi="Arial" w:cs="Arial"/>
        </w:rPr>
        <w:t>, los cuales</w:t>
      </w:r>
      <w:r w:rsidR="00F46E89">
        <w:rPr>
          <w:rFonts w:ascii="Arial" w:hAnsi="Arial" w:cs="Arial"/>
        </w:rPr>
        <w:t xml:space="preserve"> </w:t>
      </w:r>
      <w:r w:rsidRPr="001825BB">
        <w:rPr>
          <w:rFonts w:ascii="Arial" w:hAnsi="Arial" w:cs="Arial"/>
        </w:rPr>
        <w:t>implican características y funciones del</w:t>
      </w:r>
      <w:r w:rsidR="001825BB">
        <w:rPr>
          <w:rFonts w:ascii="Arial" w:hAnsi="Arial" w:cs="Arial"/>
        </w:rPr>
        <w:t xml:space="preserve"> </w:t>
      </w:r>
      <w:r w:rsidR="00B51822">
        <w:rPr>
          <w:rFonts w:ascii="Arial" w:hAnsi="Arial" w:cs="Arial"/>
        </w:rPr>
        <w:t xml:space="preserve">software. </w:t>
      </w:r>
      <w:r w:rsidR="00B51822" w:rsidRPr="001825BB">
        <w:rPr>
          <w:rFonts w:ascii="Arial" w:hAnsi="Arial" w:cs="Arial"/>
        </w:rPr>
        <w:t>El</w:t>
      </w:r>
      <w:r w:rsidR="003F58A1">
        <w:rPr>
          <w:rFonts w:ascii="Arial" w:hAnsi="Arial" w:cs="Arial"/>
        </w:rPr>
        <w:t xml:space="preserve"> caso de uso se utiliza</w:t>
      </w:r>
      <w:r w:rsidRPr="001825BB">
        <w:rPr>
          <w:rFonts w:ascii="Arial" w:hAnsi="Arial" w:cs="Arial"/>
        </w:rPr>
        <w:t xml:space="preserve"> al principio de</w:t>
      </w:r>
      <w:r w:rsidR="001825BB">
        <w:rPr>
          <w:rFonts w:ascii="Arial" w:hAnsi="Arial" w:cs="Arial"/>
        </w:rPr>
        <w:t>l proceso</w:t>
      </w:r>
      <w:r w:rsidR="00B51822">
        <w:rPr>
          <w:rFonts w:ascii="Arial" w:hAnsi="Arial" w:cs="Arial"/>
        </w:rPr>
        <w:t xml:space="preserve"> de desarrollo</w:t>
      </w:r>
      <w:r w:rsidR="001825BB">
        <w:rPr>
          <w:rFonts w:ascii="Arial" w:hAnsi="Arial" w:cs="Arial"/>
        </w:rPr>
        <w:t xml:space="preserve"> del software,</w:t>
      </w:r>
      <w:r w:rsidR="00B51822">
        <w:rPr>
          <w:rFonts w:ascii="Arial" w:hAnsi="Arial" w:cs="Arial"/>
        </w:rPr>
        <w:t xml:space="preserve"> en realidad antes que se lleve a cabo el mismo,</w:t>
      </w:r>
      <w:r w:rsidR="001825BB">
        <w:rPr>
          <w:rFonts w:ascii="Arial" w:hAnsi="Arial" w:cs="Arial"/>
        </w:rPr>
        <w:t xml:space="preserve"> lo que </w:t>
      </w:r>
      <w:r w:rsidRPr="001825BB">
        <w:rPr>
          <w:rFonts w:ascii="Arial" w:hAnsi="Arial" w:cs="Arial"/>
        </w:rPr>
        <w:t>p</w:t>
      </w:r>
      <w:r w:rsidR="00B51822">
        <w:rPr>
          <w:rFonts w:ascii="Arial" w:hAnsi="Arial" w:cs="Arial"/>
        </w:rPr>
        <w:t>ermite emplearlo para definir</w:t>
      </w:r>
      <w:r w:rsidRPr="001825BB">
        <w:rPr>
          <w:rFonts w:ascii="Arial" w:hAnsi="Arial" w:cs="Arial"/>
        </w:rPr>
        <w:t xml:space="preserve"> </w:t>
      </w:r>
      <w:r w:rsidR="0004180C">
        <w:rPr>
          <w:rFonts w:ascii="Arial" w:hAnsi="Arial" w:cs="Arial"/>
        </w:rPr>
        <w:t xml:space="preserve">las actividades y procesos </w:t>
      </w:r>
      <w:r w:rsidRPr="001825BB">
        <w:rPr>
          <w:rFonts w:ascii="Arial" w:hAnsi="Arial" w:cs="Arial"/>
        </w:rPr>
        <w:t>antes de iniciar</w:t>
      </w:r>
      <w:r w:rsidR="0004180C">
        <w:rPr>
          <w:rFonts w:ascii="Arial" w:hAnsi="Arial" w:cs="Arial"/>
        </w:rPr>
        <w:t xml:space="preserve">las, </w:t>
      </w:r>
      <w:r w:rsidR="00D11BAB">
        <w:rPr>
          <w:rFonts w:ascii="Arial" w:hAnsi="Arial" w:cs="Arial"/>
        </w:rPr>
        <w:t xml:space="preserve">luego se lleva a cabo el </w:t>
      </w:r>
      <w:r w:rsidR="001825BB">
        <w:rPr>
          <w:rFonts w:ascii="Arial" w:hAnsi="Arial" w:cs="Arial"/>
        </w:rPr>
        <w:t xml:space="preserve">modelado y </w:t>
      </w:r>
      <w:r w:rsidRPr="001825BB">
        <w:rPr>
          <w:rFonts w:ascii="Arial" w:hAnsi="Arial" w:cs="Arial"/>
        </w:rPr>
        <w:t>construcci</w:t>
      </w:r>
      <w:r w:rsidR="0004180C">
        <w:rPr>
          <w:rFonts w:ascii="Arial" w:hAnsi="Arial" w:cs="Arial"/>
        </w:rPr>
        <w:t>ón</w:t>
      </w:r>
      <w:r w:rsidR="00D11BAB">
        <w:rPr>
          <w:rFonts w:ascii="Arial" w:hAnsi="Arial" w:cs="Arial"/>
        </w:rPr>
        <w:t xml:space="preserve"> del sistema</w:t>
      </w:r>
      <w:r w:rsidR="0003463C">
        <w:rPr>
          <w:rFonts w:ascii="Arial" w:hAnsi="Arial" w:cs="Arial"/>
        </w:rPr>
        <w:t xml:space="preserve">. </w:t>
      </w:r>
    </w:p>
    <w:p w:rsidR="00347AD6" w:rsidRPr="001825BB" w:rsidRDefault="0003463C" w:rsidP="0003463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casos de uso permiten describir</w:t>
      </w:r>
      <w:r w:rsidR="00CD5E94">
        <w:rPr>
          <w:rFonts w:ascii="Arial" w:hAnsi="Arial" w:cs="Arial"/>
        </w:rPr>
        <w:t xml:space="preserve"> a simple vista</w:t>
      </w:r>
      <w:r w:rsidR="0004180C">
        <w:rPr>
          <w:rFonts w:ascii="Arial" w:hAnsi="Arial" w:cs="Arial"/>
        </w:rPr>
        <w:t xml:space="preserve"> l</w:t>
      </w:r>
      <w:r w:rsidR="00347AD6" w:rsidRPr="001825BB">
        <w:rPr>
          <w:rFonts w:ascii="Arial" w:hAnsi="Arial" w:cs="Arial"/>
        </w:rPr>
        <w:t>as func</w:t>
      </w:r>
      <w:r w:rsidR="00CD5E94">
        <w:rPr>
          <w:rFonts w:ascii="Arial" w:hAnsi="Arial" w:cs="Arial"/>
        </w:rPr>
        <w:t>iones y características</w:t>
      </w:r>
      <w:r w:rsidR="00347AD6" w:rsidRPr="001825BB">
        <w:rPr>
          <w:rFonts w:ascii="Arial" w:hAnsi="Arial" w:cs="Arial"/>
        </w:rPr>
        <w:t xml:space="preserve"> para el </w:t>
      </w:r>
      <w:proofErr w:type="gramStart"/>
      <w:r w:rsidR="00347AD6" w:rsidRPr="001825BB">
        <w:rPr>
          <w:rFonts w:ascii="Arial" w:hAnsi="Arial" w:cs="Arial"/>
        </w:rPr>
        <w:t>usuario</w:t>
      </w:r>
      <w:proofErr w:type="gramEnd"/>
      <w:r w:rsidR="00347AD6" w:rsidRPr="001825BB">
        <w:rPr>
          <w:rFonts w:ascii="Arial" w:hAnsi="Arial" w:cs="Arial"/>
        </w:rPr>
        <w:t xml:space="preserve"> que son requisitos básicos para</w:t>
      </w:r>
      <w:r w:rsidR="001825BB">
        <w:rPr>
          <w:rFonts w:ascii="Arial" w:hAnsi="Arial" w:cs="Arial"/>
        </w:rPr>
        <w:t xml:space="preserve"> un sistema. El caso de uso es </w:t>
      </w:r>
      <w:r w:rsidR="00347AD6" w:rsidRPr="001825BB">
        <w:rPr>
          <w:rFonts w:ascii="Arial" w:hAnsi="Arial" w:cs="Arial"/>
        </w:rPr>
        <w:t>independiente del</w:t>
      </w:r>
      <w:r w:rsidR="0004180C">
        <w:rPr>
          <w:rFonts w:ascii="Arial" w:hAnsi="Arial" w:cs="Arial"/>
        </w:rPr>
        <w:t xml:space="preserve"> lenguaje de programación.</w:t>
      </w:r>
      <w:r w:rsidRPr="0003463C">
        <w:t xml:space="preserve"> </w:t>
      </w:r>
      <w:r w:rsidRPr="0003463C">
        <w:rPr>
          <w:rFonts w:ascii="Arial" w:hAnsi="Arial" w:cs="Arial"/>
        </w:rPr>
        <w:t xml:space="preserve">Además, el número de casos de </w:t>
      </w:r>
      <w:r w:rsidR="00CD5E94">
        <w:rPr>
          <w:rFonts w:ascii="Arial" w:hAnsi="Arial" w:cs="Arial"/>
        </w:rPr>
        <w:t xml:space="preserve">uso tiene que ver con el </w:t>
      </w:r>
      <w:r>
        <w:rPr>
          <w:rFonts w:ascii="Arial" w:hAnsi="Arial" w:cs="Arial"/>
        </w:rPr>
        <w:t xml:space="preserve"> tamaño de la aplicación en líneas de código (LOC)</w:t>
      </w:r>
      <w:r w:rsidRPr="0003463C">
        <w:rPr>
          <w:rFonts w:ascii="Arial" w:hAnsi="Arial" w:cs="Arial"/>
        </w:rPr>
        <w:t xml:space="preserve"> y al</w:t>
      </w:r>
      <w:r>
        <w:rPr>
          <w:rFonts w:ascii="Arial" w:hAnsi="Arial" w:cs="Arial"/>
        </w:rPr>
        <w:t xml:space="preserve"> número de casos de prueba que </w:t>
      </w:r>
      <w:r w:rsidR="00CD5E94">
        <w:rPr>
          <w:rFonts w:ascii="Arial" w:hAnsi="Arial" w:cs="Arial"/>
        </w:rPr>
        <w:t>tendrán que realizarse</w:t>
      </w:r>
      <w:r w:rsidRPr="0003463C">
        <w:rPr>
          <w:rFonts w:ascii="Arial" w:hAnsi="Arial" w:cs="Arial"/>
        </w:rPr>
        <w:t xml:space="preserve"> </w:t>
      </w:r>
      <w:r w:rsidR="007F1C53">
        <w:rPr>
          <w:rFonts w:ascii="Arial" w:hAnsi="Arial" w:cs="Arial"/>
        </w:rPr>
        <w:t>hasta completar</w:t>
      </w:r>
      <w:r w:rsidRPr="0003463C">
        <w:rPr>
          <w:rFonts w:ascii="Arial" w:hAnsi="Arial" w:cs="Arial"/>
        </w:rPr>
        <w:t xml:space="preserve"> la aplicación.</w:t>
      </w:r>
    </w:p>
    <w:p w:rsidR="00396E01" w:rsidRDefault="003113E3" w:rsidP="001220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47AD6" w:rsidRPr="001825BB">
        <w:rPr>
          <w:rFonts w:ascii="Arial" w:hAnsi="Arial" w:cs="Arial"/>
        </w:rPr>
        <w:t xml:space="preserve">os casos de uso pueden crearse en niveles de abstracción enormemente diferentes, </w:t>
      </w:r>
      <w:r>
        <w:rPr>
          <w:rFonts w:ascii="Arial" w:hAnsi="Arial" w:cs="Arial"/>
        </w:rPr>
        <w:t xml:space="preserve">por lo que </w:t>
      </w:r>
      <w:r w:rsidR="00347AD6" w:rsidRPr="001825BB">
        <w:rPr>
          <w:rFonts w:ascii="Arial" w:hAnsi="Arial" w:cs="Arial"/>
        </w:rPr>
        <w:t xml:space="preserve">no hay “tamaño” estándar para un caso de uso. </w:t>
      </w:r>
      <w:r w:rsidR="00122001" w:rsidRPr="00122001">
        <w:rPr>
          <w:rFonts w:ascii="Arial" w:hAnsi="Arial" w:cs="Arial"/>
        </w:rPr>
        <w:t>Sin una medida e</w:t>
      </w:r>
      <w:r w:rsidR="00122001">
        <w:rPr>
          <w:rFonts w:ascii="Arial" w:hAnsi="Arial" w:cs="Arial"/>
        </w:rPr>
        <w:t xml:space="preserve">stándar de lo que es un </w:t>
      </w:r>
      <w:r w:rsidR="00122001" w:rsidRPr="00122001">
        <w:rPr>
          <w:rFonts w:ascii="Arial" w:hAnsi="Arial" w:cs="Arial"/>
        </w:rPr>
        <w:t>caso de uso, su aplicación como medida de normalización (</w:t>
      </w:r>
      <w:r w:rsidR="00122001">
        <w:rPr>
          <w:rFonts w:ascii="Arial" w:hAnsi="Arial" w:cs="Arial"/>
        </w:rPr>
        <w:t xml:space="preserve">por ejemplo, esfuerzo empleado </w:t>
      </w:r>
      <w:r w:rsidR="00122001" w:rsidRPr="00122001">
        <w:rPr>
          <w:rFonts w:ascii="Arial" w:hAnsi="Arial" w:cs="Arial"/>
        </w:rPr>
        <w:t>por caso de uso) causa suspicacia.</w:t>
      </w:r>
    </w:p>
    <w:p w:rsidR="00AA0A96" w:rsidRDefault="00AA0A96" w:rsidP="005D170A">
      <w:pPr>
        <w:spacing w:line="360" w:lineRule="auto"/>
        <w:jc w:val="both"/>
        <w:rPr>
          <w:rFonts w:ascii="Arial" w:hAnsi="Arial" w:cs="Arial"/>
        </w:rPr>
      </w:pPr>
    </w:p>
    <w:p w:rsidR="00AA0A96" w:rsidRPr="00AA0A96" w:rsidRDefault="00AA0A96" w:rsidP="005D170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A0A96">
        <w:rPr>
          <w:rFonts w:ascii="Arial" w:hAnsi="Arial" w:cs="Arial"/>
          <w:b/>
          <w:sz w:val="24"/>
        </w:rPr>
        <w:t>Características de los casos de uso:</w:t>
      </w:r>
    </w:p>
    <w:p w:rsidR="00AB1708" w:rsidRDefault="00AB1708" w:rsidP="009457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45760" w:rsidRPr="00945760">
        <w:rPr>
          <w:rFonts w:ascii="Arial" w:hAnsi="Arial" w:cs="Arial"/>
        </w:rPr>
        <w:t>os casos</w:t>
      </w:r>
      <w:r>
        <w:rPr>
          <w:rFonts w:ascii="Arial" w:hAnsi="Arial" w:cs="Arial"/>
        </w:rPr>
        <w:t xml:space="preserve"> de uso brindan a un equipo de </w:t>
      </w:r>
      <w:r w:rsidR="00945760" w:rsidRPr="00945760">
        <w:rPr>
          <w:rFonts w:ascii="Arial" w:hAnsi="Arial" w:cs="Arial"/>
        </w:rPr>
        <w:t>software comprensión acerca del ámbito y los requisitos del soft</w:t>
      </w:r>
      <w:r>
        <w:rPr>
          <w:rFonts w:ascii="Arial" w:hAnsi="Arial" w:cs="Arial"/>
        </w:rPr>
        <w:t xml:space="preserve">ware. </w:t>
      </w:r>
      <w:r w:rsidR="00394016">
        <w:rPr>
          <w:rFonts w:ascii="Arial" w:hAnsi="Arial" w:cs="Arial"/>
        </w:rPr>
        <w:t>Algunas de sus características son:</w:t>
      </w:r>
    </w:p>
    <w:p w:rsidR="00945760" w:rsidRPr="00945760" w:rsidRDefault="00945760" w:rsidP="00945760">
      <w:pPr>
        <w:spacing w:line="360" w:lineRule="auto"/>
        <w:jc w:val="both"/>
        <w:rPr>
          <w:rFonts w:ascii="Arial" w:hAnsi="Arial" w:cs="Arial"/>
        </w:rPr>
      </w:pPr>
      <w:r w:rsidRPr="00945760">
        <w:rPr>
          <w:rFonts w:ascii="Arial" w:hAnsi="Arial" w:cs="Arial"/>
        </w:rPr>
        <w:t>• Los casos de uso se describen usando muchos formatos y</w:t>
      </w:r>
      <w:r w:rsidR="00AB1708">
        <w:rPr>
          <w:rFonts w:ascii="Arial" w:hAnsi="Arial" w:cs="Arial"/>
        </w:rPr>
        <w:t xml:space="preserve"> estilos diferentes; no existe </w:t>
      </w:r>
      <w:r w:rsidRPr="00945760">
        <w:rPr>
          <w:rFonts w:ascii="Arial" w:hAnsi="Arial" w:cs="Arial"/>
        </w:rPr>
        <w:t>una forma estándar.</w:t>
      </w:r>
    </w:p>
    <w:p w:rsidR="00945760" w:rsidRPr="00945760" w:rsidRDefault="00945760" w:rsidP="00945760">
      <w:pPr>
        <w:spacing w:line="360" w:lineRule="auto"/>
        <w:jc w:val="both"/>
        <w:rPr>
          <w:rFonts w:ascii="Arial" w:hAnsi="Arial" w:cs="Arial"/>
        </w:rPr>
      </w:pPr>
      <w:r w:rsidRPr="00945760">
        <w:rPr>
          <w:rFonts w:ascii="Arial" w:hAnsi="Arial" w:cs="Arial"/>
        </w:rPr>
        <w:t>• Los casos de uso representan una visión externa (la visió</w:t>
      </w:r>
      <w:r w:rsidR="00AB1708">
        <w:rPr>
          <w:rFonts w:ascii="Arial" w:hAnsi="Arial" w:cs="Arial"/>
        </w:rPr>
        <w:t xml:space="preserve">n del usuario) del software y, </w:t>
      </w:r>
      <w:r w:rsidRPr="00945760">
        <w:rPr>
          <w:rFonts w:ascii="Arial" w:hAnsi="Arial" w:cs="Arial"/>
        </w:rPr>
        <w:t>por tanto, pueden escribirse en muchos niveles de abstracción diferentes.</w:t>
      </w:r>
    </w:p>
    <w:p w:rsidR="00945760" w:rsidRPr="00945760" w:rsidRDefault="00945760" w:rsidP="00945760">
      <w:pPr>
        <w:spacing w:line="360" w:lineRule="auto"/>
        <w:jc w:val="both"/>
        <w:rPr>
          <w:rFonts w:ascii="Arial" w:hAnsi="Arial" w:cs="Arial"/>
        </w:rPr>
      </w:pPr>
      <w:r w:rsidRPr="00945760">
        <w:rPr>
          <w:rFonts w:ascii="Arial" w:hAnsi="Arial" w:cs="Arial"/>
        </w:rPr>
        <w:lastRenderedPageBreak/>
        <w:t>• Los casos de uso no abordan la complejidad de las funciones y de las características que</w:t>
      </w:r>
      <w:r w:rsidR="00AB1708">
        <w:rPr>
          <w:rFonts w:ascii="Arial" w:hAnsi="Arial" w:cs="Arial"/>
        </w:rPr>
        <w:t xml:space="preserve"> </w:t>
      </w:r>
      <w:r w:rsidRPr="00945760">
        <w:rPr>
          <w:rFonts w:ascii="Arial" w:hAnsi="Arial" w:cs="Arial"/>
        </w:rPr>
        <w:t>se describen.</w:t>
      </w:r>
    </w:p>
    <w:p w:rsidR="00945760" w:rsidRPr="00945760" w:rsidRDefault="00945760" w:rsidP="00945760">
      <w:pPr>
        <w:spacing w:line="360" w:lineRule="auto"/>
        <w:jc w:val="both"/>
        <w:rPr>
          <w:rFonts w:ascii="Arial" w:hAnsi="Arial" w:cs="Arial"/>
        </w:rPr>
      </w:pPr>
      <w:r w:rsidRPr="00945760">
        <w:rPr>
          <w:rFonts w:ascii="Arial" w:hAnsi="Arial" w:cs="Arial"/>
        </w:rPr>
        <w:t>• Los casos de uso pueden describir comportamiento complejo (por ejemplo, interacciones) que involucran muchas funciones y características.</w:t>
      </w:r>
    </w:p>
    <w:p w:rsidR="00945760" w:rsidRPr="001825BB" w:rsidRDefault="00945760" w:rsidP="00945760">
      <w:pPr>
        <w:spacing w:line="360" w:lineRule="auto"/>
        <w:jc w:val="both"/>
        <w:rPr>
          <w:rFonts w:ascii="Arial" w:hAnsi="Arial" w:cs="Arial"/>
        </w:rPr>
      </w:pPr>
      <w:r w:rsidRPr="00945760">
        <w:rPr>
          <w:rFonts w:ascii="Arial" w:hAnsi="Arial" w:cs="Arial"/>
        </w:rPr>
        <w:t>A diferencia de una LOC o de un punto de función, el “caso de uso” de una persona puede requerir meses de esfuerzo, mientras que el de otra puede implementarse en un día o dos.</w:t>
      </w:r>
    </w:p>
    <w:sectPr w:rsidR="00945760" w:rsidRPr="001825B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21" w:rsidRDefault="005A0B21" w:rsidP="009A028B">
      <w:pPr>
        <w:spacing w:after="0" w:line="240" w:lineRule="auto"/>
      </w:pPr>
      <w:r>
        <w:separator/>
      </w:r>
    </w:p>
  </w:endnote>
  <w:endnote w:type="continuationSeparator" w:id="0">
    <w:p w:rsidR="005A0B21" w:rsidRDefault="005A0B21" w:rsidP="009A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21" w:rsidRDefault="005A0B21" w:rsidP="009A028B">
      <w:pPr>
        <w:spacing w:after="0" w:line="240" w:lineRule="auto"/>
      </w:pPr>
      <w:r>
        <w:separator/>
      </w:r>
    </w:p>
  </w:footnote>
  <w:footnote w:type="continuationSeparator" w:id="0">
    <w:p w:rsidR="005A0B21" w:rsidRDefault="005A0B21" w:rsidP="009A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28B" w:rsidRPr="008E1FA4" w:rsidRDefault="008E1FA4">
    <w:pPr>
      <w:pStyle w:val="Encabezado"/>
      <w:rPr>
        <w:rFonts w:cstheme="minorHAnsi"/>
        <w:b/>
        <w:sz w:val="24"/>
      </w:rPr>
    </w:pPr>
    <w:proofErr w:type="spellStart"/>
    <w:r w:rsidRPr="008E1FA4">
      <w:rPr>
        <w:rFonts w:cstheme="minorHAnsi"/>
        <w:b/>
        <w:sz w:val="24"/>
      </w:rPr>
      <w:t>Abbate</w:t>
    </w:r>
    <w:proofErr w:type="spellEnd"/>
    <w:r w:rsidRPr="008E1FA4">
      <w:rPr>
        <w:rFonts w:cstheme="minorHAnsi"/>
        <w:b/>
        <w:sz w:val="24"/>
      </w:rPr>
      <w:t>, Liliana Ester</w:t>
    </w:r>
    <w:r w:rsidR="00214328" w:rsidRPr="008E1FA4">
      <w:rPr>
        <w:rFonts w:cstheme="minorHAnsi"/>
        <w:b/>
        <w:sz w:val="24"/>
      </w:rPr>
      <w:ptab w:relativeTo="margin" w:alignment="center" w:leader="none"/>
    </w:r>
    <w:r w:rsidR="00214328" w:rsidRPr="008E1FA4">
      <w:rPr>
        <w:rFonts w:cstheme="minorHAnsi"/>
        <w:b/>
        <w:sz w:val="24"/>
      </w:rPr>
      <w:ptab w:relativeTo="margin" w:alignment="right" w:leader="none"/>
    </w:r>
    <w:r w:rsidR="00214328" w:rsidRPr="008E1FA4">
      <w:rPr>
        <w:rFonts w:cstheme="minorHAnsi"/>
        <w:b/>
        <w:sz w:val="24"/>
      </w:rPr>
      <w:t>Ingeniería de Software TP N°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D6"/>
    <w:rsid w:val="0003463C"/>
    <w:rsid w:val="0004180C"/>
    <w:rsid w:val="000E6207"/>
    <w:rsid w:val="00122001"/>
    <w:rsid w:val="001825BB"/>
    <w:rsid w:val="00214328"/>
    <w:rsid w:val="003113E3"/>
    <w:rsid w:val="00347AD6"/>
    <w:rsid w:val="00394016"/>
    <w:rsid w:val="00396E01"/>
    <w:rsid w:val="003F58A1"/>
    <w:rsid w:val="005A0B21"/>
    <w:rsid w:val="005D170A"/>
    <w:rsid w:val="00693028"/>
    <w:rsid w:val="007F1C53"/>
    <w:rsid w:val="008E1FA4"/>
    <w:rsid w:val="0092055F"/>
    <w:rsid w:val="00945760"/>
    <w:rsid w:val="009A028B"/>
    <w:rsid w:val="009D311B"/>
    <w:rsid w:val="00A07082"/>
    <w:rsid w:val="00AA0A96"/>
    <w:rsid w:val="00AB1708"/>
    <w:rsid w:val="00B51822"/>
    <w:rsid w:val="00CD5E94"/>
    <w:rsid w:val="00D11BAB"/>
    <w:rsid w:val="00F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CA5993-83F5-4018-8546-507A7186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28B"/>
  </w:style>
  <w:style w:type="paragraph" w:styleId="Piedepgina">
    <w:name w:val="footer"/>
    <w:basedOn w:val="Normal"/>
    <w:link w:val="PiedepginaCar"/>
    <w:uiPriority w:val="99"/>
    <w:unhideWhenUsed/>
    <w:rsid w:val="009A0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2022-10-08T22:16:00Z</dcterms:created>
  <dcterms:modified xsi:type="dcterms:W3CDTF">2022-10-08T23:27:00Z</dcterms:modified>
</cp:coreProperties>
</file>