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b w:val="0"/>
          <w:bCs/>
          <w:caps w:val="0"/>
          <w:color w:val="365F91" w:themeColor="accent1" w:themeShade="BF"/>
          <w:sz w:val="28"/>
          <w:szCs w:val="28"/>
          <w:lang w:eastAsia="en-US"/>
        </w:rPr>
        <w:id w:val="1935003393"/>
        <w:docPartObj>
          <w:docPartGallery w:val="Cover Pages"/>
          <w:docPartUnique/>
        </w:docPartObj>
      </w:sdtPr>
      <w:sdtEndPr>
        <w:rPr>
          <w:sz w:val="32"/>
        </w:rPr>
      </w:sdtEndPr>
      <w:sdtContent>
        <w:p w:rsidR="0020318D" w:rsidRDefault="0020318D" w:rsidP="0020318D">
          <w:pPr>
            <w:pStyle w:val="ae"/>
          </w:pPr>
          <w:r>
            <w:t>БЕЛОРУССКИЙ ГОСУДАРСТВЕННЫЙ УНИВЕРСИТЕТ</w:t>
          </w:r>
        </w:p>
        <w:p w:rsidR="0020318D" w:rsidRPr="00BB54E7" w:rsidRDefault="0020318D" w:rsidP="0020318D">
          <w:pPr>
            <w:pStyle w:val="af2"/>
            <w:rPr>
              <w:color w:val="000000"/>
            </w:rPr>
          </w:pPr>
          <w:r>
            <w:t>На правах рукописи</w:t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Код 57</w:t>
          </w:r>
        </w:p>
        <w:p w:rsidR="0020318D" w:rsidRPr="009E2787" w:rsidRDefault="0020318D" w:rsidP="0020318D">
          <w:pPr>
            <w:pStyle w:val="af3"/>
            <w:spacing w:after="1680"/>
          </w:pPr>
          <w:r>
            <w:t>УДК 574/577</w:t>
          </w:r>
        </w:p>
        <w:p w:rsidR="0020318D" w:rsidRDefault="0020318D" w:rsidP="0020318D">
          <w:pPr>
            <w:pStyle w:val="af4"/>
          </w:pPr>
          <w:r>
            <w:t>Соколюк Анна Владимировна</w:t>
          </w:r>
        </w:p>
        <w:p w:rsidR="0020318D" w:rsidRDefault="00723E35" w:rsidP="0020318D">
          <w:pPr>
            <w:pStyle w:val="af0"/>
            <w:spacing w:after="0"/>
          </w:pPr>
          <w:r>
            <w:t>Применение</w:t>
          </w:r>
          <w:r w:rsidR="0020318D" w:rsidRPr="00E04D15">
            <w:t xml:space="preserve"> IT в </w:t>
          </w:r>
          <w:r w:rsidR="0020318D">
            <w:t>молекулярно-генетических исследованиях бактерий</w:t>
          </w:r>
        </w:p>
        <w:p w:rsidR="0020318D" w:rsidRDefault="0020318D" w:rsidP="0020318D">
          <w:pPr>
            <w:pStyle w:val="af"/>
            <w:spacing w:before="240" w:after="1560"/>
          </w:pPr>
          <w:r>
            <w:t xml:space="preserve">Выпускная работа </w:t>
          </w:r>
          <w:r w:rsidRPr="00387F1A">
            <w:t>по</w:t>
          </w:r>
          <w:r>
            <w:t xml:space="preserve"> дисциплине:</w:t>
          </w:r>
          <w:r>
            <w:br/>
            <w:t xml:space="preserve">«Основы </w:t>
          </w:r>
          <w:r w:rsidRPr="00387F1A">
            <w:t>информационных технологий»</w:t>
          </w:r>
        </w:p>
        <w:p w:rsidR="0020318D" w:rsidRPr="002D3044" w:rsidRDefault="0020318D" w:rsidP="0020318D">
          <w:pPr>
            <w:pStyle w:val="af1"/>
          </w:pPr>
          <w:r>
            <w:t>Магистранта кафедры генетики</w:t>
          </w:r>
          <w:r>
            <w:br/>
            <w:t>биологический факультет</w:t>
          </w:r>
        </w:p>
        <w:p w:rsidR="0020318D" w:rsidRDefault="0020318D" w:rsidP="0020318D">
          <w:pPr>
            <w:pStyle w:val="af1"/>
          </w:pPr>
          <w:r w:rsidRPr="00455307">
            <w:t>Специальность</w:t>
          </w:r>
          <w:r>
            <w:t>: 1-31.80</w:t>
          </w:r>
          <w:r w:rsidRPr="00781EA0">
            <w:t>.</w:t>
          </w:r>
          <w:r>
            <w:t>01</w:t>
          </w:r>
          <w:r w:rsidRPr="00781EA0">
            <w:t xml:space="preserve"> </w:t>
          </w:r>
          <w:r>
            <w:t>–</w:t>
          </w:r>
          <w:r w:rsidRPr="00781EA0">
            <w:t xml:space="preserve"> </w:t>
          </w:r>
          <w:r>
            <w:t>биология</w:t>
          </w:r>
        </w:p>
        <w:p w:rsidR="0020318D" w:rsidRDefault="0020318D" w:rsidP="0020318D">
          <w:pPr>
            <w:pStyle w:val="af1"/>
          </w:pPr>
          <w:r>
            <w:t>Рецензент:</w:t>
          </w:r>
          <w:r w:rsidRPr="00351856">
            <w:t xml:space="preserve"> </w:t>
          </w:r>
          <w:r w:rsidRPr="00A91890">
            <w:br/>
          </w:r>
          <w:r w:rsidRPr="006C74AA">
            <w:t>___________________________________</w:t>
          </w:r>
        </w:p>
        <w:p w:rsidR="00F42F9A" w:rsidRPr="005656A3" w:rsidRDefault="0020318D" w:rsidP="0020318D">
          <w:pPr>
            <w:pStyle w:val="af5"/>
            <w:rPr>
              <w:sz w:val="28"/>
              <w:szCs w:val="28"/>
            </w:rPr>
          </w:pPr>
          <w:r>
            <w:t>Минск</w:t>
          </w:r>
          <w:r w:rsidRPr="006C74AA">
            <w:t>,</w:t>
          </w:r>
          <w:r>
            <w:t xml:space="preserve"> 2017</w:t>
          </w:r>
          <w:r w:rsidR="00F42F9A" w:rsidRPr="005656A3">
            <w:rPr>
              <w:sz w:val="28"/>
              <w:szCs w:val="28"/>
            </w:rPr>
            <w:br w:type="page"/>
          </w:r>
        </w:p>
        <w:sdt>
          <w:sdt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ru-RU"/>
            </w:rPr>
            <w:id w:val="546955746"/>
            <w:docPartObj>
              <w:docPartGallery w:val="Table of Contents"/>
              <w:docPartUnique/>
            </w:docPartObj>
          </w:sdtPr>
          <w:sdtContent>
            <w:p w:rsidR="004E07B7" w:rsidRPr="005656A3" w:rsidRDefault="004E07B7" w:rsidP="009E50B9">
              <w:pPr>
                <w:spacing w:line="240" w:lineRule="auto"/>
                <w:jc w:val="center"/>
                <w:rPr>
                  <w:rFonts w:ascii="Times New Roman" w:hAnsi="Times New Roman" w:cs="Times New Roman"/>
                  <w:b/>
                  <w:sz w:val="32"/>
                  <w:szCs w:val="28"/>
                </w:rPr>
              </w:pPr>
              <w:r w:rsidRPr="005656A3">
                <w:rPr>
                  <w:rFonts w:ascii="Times New Roman" w:hAnsi="Times New Roman" w:cs="Times New Roman"/>
                  <w:b/>
                  <w:sz w:val="32"/>
                  <w:szCs w:val="28"/>
                </w:rPr>
                <w:t>ОГЛАВЛЕНИЕ</w:t>
              </w:r>
            </w:p>
            <w:p w:rsidR="00B62868" w:rsidRPr="00B62868" w:rsidRDefault="00AF7310">
              <w:pPr>
                <w:pStyle w:val="11"/>
                <w:rPr>
                  <w:sz w:val="28"/>
                  <w:szCs w:val="28"/>
                </w:rPr>
              </w:pPr>
              <w:r w:rsidRPr="000F5BC9">
                <w:rPr>
                  <w:sz w:val="28"/>
                  <w:szCs w:val="28"/>
                </w:rPr>
                <w:fldChar w:fldCharType="begin"/>
              </w:r>
              <w:r w:rsidRPr="000F5BC9">
                <w:rPr>
                  <w:sz w:val="28"/>
                  <w:szCs w:val="28"/>
                </w:rPr>
                <w:instrText xml:space="preserve"> TOC \o "1-4" \h \z \u </w:instrText>
              </w:r>
              <w:r w:rsidRPr="000F5BC9">
                <w:rPr>
                  <w:sz w:val="28"/>
                  <w:szCs w:val="28"/>
                </w:rPr>
                <w:fldChar w:fldCharType="separate"/>
              </w:r>
              <w:hyperlink w:anchor="_Toc500149450" w:history="1">
                <w:r w:rsidR="00B62868" w:rsidRPr="00B62868">
                  <w:rPr>
                    <w:rStyle w:val="aa"/>
                    <w:sz w:val="28"/>
                    <w:szCs w:val="28"/>
                  </w:rPr>
                  <w:t>ПЕРЕЧЕНЬ СОКРАЩЕНИЙ, УСЛОВНЫХ ОБОЗНАЧЕНИЙ  И СИМВОЛОВ</w:t>
                </w:r>
                <w:r w:rsidR="00B62868" w:rsidRPr="00B62868">
                  <w:rPr>
                    <w:webHidden/>
                    <w:sz w:val="28"/>
                    <w:szCs w:val="28"/>
                  </w:rPr>
                  <w:tab/>
                </w:r>
                <w:r w:rsidR="00B62868"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="00B62868" w:rsidRPr="00B62868">
                  <w:rPr>
                    <w:webHidden/>
                    <w:sz w:val="28"/>
                    <w:szCs w:val="28"/>
                  </w:rPr>
                  <w:instrText xml:space="preserve"> PAGEREF _Toc500149450 \h </w:instrText>
                </w:r>
                <w:r w:rsidR="00B62868" w:rsidRPr="00B62868">
                  <w:rPr>
                    <w:webHidden/>
                    <w:sz w:val="28"/>
                    <w:szCs w:val="28"/>
                  </w:rPr>
                </w:r>
                <w:r w:rsidR="00B62868"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="00B62868" w:rsidRPr="00B62868">
                  <w:rPr>
                    <w:webHidden/>
                    <w:sz w:val="28"/>
                    <w:szCs w:val="28"/>
                  </w:rPr>
                  <w:t>3</w:t>
                </w:r>
                <w:r w:rsidR="00B62868"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51" w:history="1">
                <w:r w:rsidRPr="00B62868">
                  <w:rPr>
                    <w:rStyle w:val="aa"/>
                    <w:rFonts w:eastAsia="SimSun"/>
                    <w:caps/>
                    <w:sz w:val="28"/>
                    <w:szCs w:val="28"/>
                  </w:rPr>
                  <w:t>ВВЕДЕНИЕ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_Toc500149451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4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52" w:history="1">
                <w:r w:rsidRPr="00B62868">
                  <w:rPr>
                    <w:rStyle w:val="aa"/>
                    <w:rFonts w:eastAsia="SimSun"/>
                    <w:caps/>
                    <w:sz w:val="28"/>
                    <w:szCs w:val="28"/>
                  </w:rPr>
                  <w:t>Общая харрактеристика работы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_Toc500149452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5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53" w:history="1">
                <w:r w:rsidRPr="00B62868">
                  <w:rPr>
                    <w:rStyle w:val="aa"/>
                    <w:sz w:val="28"/>
                    <w:szCs w:val="28"/>
                  </w:rPr>
                  <w:t>ГЛАВА 1 ОБЗОР ЛИТЕРАТУРЫ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_Toc500149453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7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left" w:pos="880"/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54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1.1 Характеристика молочной кислоты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_Toc500149454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55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1.2 Молочнокислые бактерии и их использование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_Toc500149455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56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1.3 Технологии улучшения инкубации продуцентов молочной кислоты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_Toc500149456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57" w:history="1">
                <w:r w:rsidRPr="00B62868">
                  <w:rPr>
                    <w:rStyle w:val="aa"/>
                    <w:sz w:val="28"/>
                    <w:szCs w:val="28"/>
                  </w:rPr>
                  <w:t>ГЛАВА 2. МАТЕРИАЛЫ И МЕТОДЫ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_Toc500149457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11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58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2.1 Объект исследования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_Toc500149458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59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2.2 Среды и растворы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_Toc500149459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0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2.3 Методы исследования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_Toc500149460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1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2.3.1 Выделение плазмидной ДНК методом щелочного лизиса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_Toc500149461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2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2.3.2 Выделение плазмидной ДНК методом </w:t>
                </w:r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kit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_Toc500149462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3" w:history="1">
                <w:r w:rsidRPr="00B62868">
                  <w:rPr>
                    <w:rStyle w:val="aa"/>
                    <w:rFonts w:ascii="Times New Roman" w:eastAsia="Times New Roman" w:hAnsi="Times New Roman" w:cs="Times New Roman"/>
                    <w:noProof/>
                    <w:sz w:val="28"/>
                    <w:szCs w:val="28"/>
                  </w:rPr>
                  <w:t>2.3.3 Протокол рестрикции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_Toc500149463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4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2.3.4 Проверка эффективности применения методов на плазмидной ДНК в агарозном геме с помощью электрофореза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_Toc500149464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5" w:history="1">
                <w:r w:rsidRPr="00B62868">
                  <w:rPr>
                    <w:rStyle w:val="aa"/>
                    <w:rFonts w:ascii="Times New Roman" w:eastAsia="Times New Roman" w:hAnsi="Times New Roman" w:cs="Times New Roman"/>
                    <w:noProof/>
                    <w:sz w:val="28"/>
                    <w:szCs w:val="28"/>
                  </w:rPr>
                  <w:t>2.3.5 Протокол подготовки вектора и вставки к лигированию.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_Toc500149465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6" w:history="1">
                <w:r w:rsidRPr="00B62868">
                  <w:rPr>
                    <w:rStyle w:val="aa"/>
                    <w:rFonts w:ascii="Times New Roman" w:eastAsia="Times New Roman" w:hAnsi="Times New Roman" w:cs="Times New Roman"/>
                    <w:noProof/>
                    <w:sz w:val="28"/>
                    <w:szCs w:val="28"/>
                  </w:rPr>
                  <w:t>2.3.6 ПЦР.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_Toc500149466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7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2.3.7 Трансформация клеток </w:t>
                </w:r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E</w:t>
                </w:r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coli</w:t>
                </w:r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_Toc500149467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68" w:history="1">
                <w:r w:rsidRPr="00B62868">
                  <w:rPr>
                    <w:rStyle w:val="aa"/>
                    <w:sz w:val="28"/>
                    <w:szCs w:val="28"/>
                  </w:rPr>
                  <w:t>ГЛАВА 3 РЕЗУЛЬТАТЫ ИССЛЕДОВАНИЯ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_Toc500149468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19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69" w:history="1">
                <w:r w:rsidRPr="00B62868">
                  <w:rPr>
                    <w:rStyle w:val="aa"/>
                    <w:rFonts w:eastAsia="Calibri"/>
                    <w:sz w:val="28"/>
                    <w:szCs w:val="28"/>
                  </w:rPr>
                  <w:t>ЗАКЛЮЧЕНИЕ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_Toc500149469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27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70" w:history="1">
                <w:r w:rsidRPr="00B62868">
                  <w:rPr>
                    <w:rStyle w:val="aa"/>
                    <w:sz w:val="28"/>
                    <w:szCs w:val="28"/>
                  </w:rPr>
                  <w:t>БИБЛИОГРАФИЧЕСКИЙ СПИСОК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_Toc500149470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28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71" w:history="1">
                <w:r w:rsidRPr="00B62868">
                  <w:rPr>
                    <w:rStyle w:val="aa"/>
                    <w:sz w:val="28"/>
                    <w:szCs w:val="28"/>
                  </w:rPr>
                  <w:t>ПРИЛОЖЕНИЕ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_Toc500149471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31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72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А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_Toc500149472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73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Презентация выпускной работы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_Toc500149473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74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В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_Toc500149474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32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Default="00B62868">
              <w:pPr>
                <w:pStyle w:val="21"/>
                <w:tabs>
                  <w:tab w:val="right" w:leader="dot" w:pos="9629"/>
                </w:tabs>
                <w:rPr>
                  <w:noProof/>
                </w:rPr>
              </w:pPr>
              <w:hyperlink w:anchor="_Toc500149475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Ссылка и скриншот сайта выпускной работы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_Toc500149475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32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E07B7" w:rsidRPr="000F5BC9" w:rsidRDefault="00AF7310" w:rsidP="009E50B9">
              <w:pPr>
                <w:pStyle w:val="a7"/>
                <w:spacing w:line="240" w:lineRule="auto"/>
                <w:jc w:val="center"/>
                <w:rPr>
                  <w:rFonts w:ascii="Times New Roman" w:hAnsi="Times New Roman" w:cs="Times New Roman"/>
                </w:rPr>
              </w:pPr>
              <w:r w:rsidRPr="000F5BC9">
                <w:rPr>
                  <w:rFonts w:ascii="Times New Roman" w:eastAsiaTheme="minorEastAsia" w:hAnsi="Times New Roman" w:cs="Times New Roman"/>
                  <w:noProof/>
                  <w:color w:val="auto"/>
                </w:rPr>
                <w:fldChar w:fldCharType="end"/>
              </w:r>
            </w:p>
          </w:sdtContent>
        </w:sdt>
        <w:p w:rsidR="004E07B7" w:rsidRPr="005656A3" w:rsidRDefault="004E07B7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656A3"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  <w:p w:rsidR="004E07B7" w:rsidRPr="005656A3" w:rsidRDefault="004E07B7" w:rsidP="004E07B7">
          <w:pPr>
            <w:pStyle w:val="1"/>
            <w:jc w:val="center"/>
            <w:rPr>
              <w:rFonts w:ascii="Times New Roman" w:hAnsi="Times New Roman" w:cs="Times New Roman"/>
              <w:b w:val="0"/>
              <w:color w:val="auto"/>
              <w:sz w:val="32"/>
            </w:rPr>
          </w:pPr>
          <w:bookmarkStart w:id="0" w:name="_Toc500149450"/>
          <w:r w:rsidRPr="005656A3">
            <w:rPr>
              <w:rFonts w:ascii="Times New Roman" w:hAnsi="Times New Roman" w:cs="Times New Roman"/>
              <w:color w:val="auto"/>
              <w:sz w:val="32"/>
            </w:rPr>
            <w:lastRenderedPageBreak/>
            <w:t xml:space="preserve">ПЕРЕЧЕНЬ СОКРАЩЕНИЙ, УСЛОВНЫХ ОБОЗНАЧЕНИЙ </w:t>
          </w:r>
          <w:r w:rsidRPr="005656A3">
            <w:rPr>
              <w:rFonts w:ascii="Times New Roman" w:hAnsi="Times New Roman" w:cs="Times New Roman"/>
              <w:color w:val="auto"/>
              <w:sz w:val="32"/>
            </w:rPr>
            <w:br/>
            <w:t>И СИМВОЛОВ</w:t>
          </w:r>
        </w:p>
      </w:sdtContent>
    </w:sdt>
    <w:bookmarkEnd w:id="0" w:displacedByCustomXml="prev"/>
    <w:tbl>
      <w:tblPr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АДФ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20318D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="00F92F86"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денозиндифосфат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АТФ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20318D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="00F92F86"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денозинтрифосфат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872F5A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r w:rsidR="00F92F86"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кл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20318D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r w:rsidR="00F92F86"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икролитр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НАД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никотинамидаденидинуклеотид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872F5A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Н</w:t>
            </w:r>
            <w:r w:rsidR="00F92F86"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нанограммы 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пм  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пика моль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п. о.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пары оснований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т. п. н.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тысяч пар нуклеотидов</w:t>
            </w:r>
          </w:p>
        </w:tc>
      </w:tr>
      <w:tr w:rsidR="00F92F86" w:rsidRPr="00F92F86" w:rsidTr="004275A8">
        <w:trPr>
          <w:trHeight w:val="431"/>
        </w:trPr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ldhD(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LDG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ген лактатдегидрогеназы Д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ldh L(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LDG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ген лактатдегидрогеназы Л</w:t>
            </w:r>
          </w:p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LDG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лактатдегтдрогеназа 1-го типа</w:t>
            </w:r>
          </w:p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LDG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лактатдегтдрогеназа 2-го типа</w:t>
            </w:r>
          </w:p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F42F9A" w:rsidRPr="005656A3" w:rsidRDefault="004E07B7" w:rsidP="004E07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56A3">
        <w:rPr>
          <w:rFonts w:ascii="Times New Roman" w:eastAsia="SimSun" w:hAnsi="Times New Roman" w:cs="Times New Roman"/>
          <w:bCs/>
          <w:caps/>
          <w:sz w:val="32"/>
          <w:szCs w:val="32"/>
        </w:rPr>
        <w:t xml:space="preserve"> </w:t>
      </w:r>
    </w:p>
    <w:p w:rsidR="009E50B9" w:rsidRPr="005656A3" w:rsidRDefault="009E50B9">
      <w:pPr>
        <w:rPr>
          <w:rFonts w:ascii="Times New Roman" w:hAnsi="Times New Roman" w:cs="Times New Roman"/>
          <w:sz w:val="28"/>
          <w:szCs w:val="28"/>
        </w:rPr>
      </w:pPr>
      <w:r w:rsidRPr="005656A3">
        <w:rPr>
          <w:rFonts w:ascii="Times New Roman" w:hAnsi="Times New Roman" w:cs="Times New Roman"/>
          <w:sz w:val="28"/>
          <w:szCs w:val="28"/>
        </w:rPr>
        <w:br w:type="page"/>
      </w:r>
    </w:p>
    <w:p w:rsidR="00CF08BF" w:rsidRDefault="005656A3" w:rsidP="005656A3">
      <w:pPr>
        <w:pStyle w:val="1"/>
        <w:jc w:val="center"/>
        <w:rPr>
          <w:rFonts w:ascii="Times New Roman" w:eastAsia="SimSun" w:hAnsi="Times New Roman" w:cs="Times New Roman"/>
          <w:caps/>
          <w:color w:val="auto"/>
          <w:sz w:val="32"/>
          <w:szCs w:val="32"/>
          <w:lang w:eastAsia="ru-RU"/>
        </w:rPr>
      </w:pPr>
      <w:bookmarkStart w:id="1" w:name="_Toc18740"/>
      <w:bookmarkStart w:id="2" w:name="_Toc500149451"/>
      <w:r w:rsidRPr="005656A3">
        <w:rPr>
          <w:rFonts w:ascii="Times New Roman" w:eastAsia="SimSun" w:hAnsi="Times New Roman" w:cs="Times New Roman"/>
          <w:caps/>
          <w:color w:val="auto"/>
          <w:sz w:val="32"/>
          <w:szCs w:val="32"/>
          <w:lang w:eastAsia="ru-RU"/>
        </w:rPr>
        <w:lastRenderedPageBreak/>
        <w:t>ВВЕДЕНИЕ</w:t>
      </w:r>
      <w:bookmarkEnd w:id="1"/>
      <w:bookmarkEnd w:id="2"/>
    </w:p>
    <w:p w:rsidR="0040009A" w:rsidRPr="00551974" w:rsidRDefault="00322AB4" w:rsidP="00322AB4">
      <w:pPr>
        <w:pStyle w:val="af6"/>
        <w:rPr>
          <w:lang w:val="ru-RU"/>
        </w:rPr>
      </w:pPr>
      <w:r>
        <w:rPr>
          <w:lang w:val="ru-RU"/>
        </w:rPr>
        <w:t>В век современных технологий трудно себе представить хоть какую-нибудь области жизни человека. лишенную этого блага. Информационные технологии используются и применяются повсеместно, и наука не стала исключением. Однако в каждой области исследование существует своя специфика применения информационных технологий. Так как биологические системы являются наиболее вариабельными, сложноустроенным и не статичными, а постоянно изменяющимися под действиями факторов окружающей среды использование информационных технологий в биологии позволяет заметно упростить работу ученым.</w:t>
      </w:r>
      <w:r w:rsidR="0040009A" w:rsidRPr="00551974">
        <w:rPr>
          <w:lang w:val="ru-RU"/>
        </w:rPr>
        <w:t xml:space="preserve"> </w:t>
      </w:r>
      <w:r>
        <w:rPr>
          <w:lang w:val="ru-RU"/>
        </w:rPr>
        <w:t xml:space="preserve">Область информационных технологий, позволяющая решать некоторые биологические задачи называется </w:t>
      </w:r>
      <w:r w:rsidR="0040009A" w:rsidRPr="00551974">
        <w:rPr>
          <w:lang w:val="ru-RU"/>
        </w:rPr>
        <w:t>информац</w:t>
      </w:r>
      <w:r w:rsidR="0040009A" w:rsidRPr="00551974">
        <w:rPr>
          <w:lang w:val="ru-RU"/>
        </w:rPr>
        <w:t>и</w:t>
      </w:r>
      <w:r w:rsidR="0040009A" w:rsidRPr="00551974">
        <w:rPr>
          <w:lang w:val="ru-RU"/>
        </w:rPr>
        <w:t>онная биология</w:t>
      </w:r>
      <w:r>
        <w:rPr>
          <w:lang w:val="ru-RU"/>
        </w:rPr>
        <w:t xml:space="preserve"> или биоинформатика</w:t>
      </w:r>
      <w:r w:rsidR="0040009A" w:rsidRPr="00551974">
        <w:rPr>
          <w:lang w:val="ru-RU"/>
        </w:rPr>
        <w:t>.</w:t>
      </w:r>
    </w:p>
    <w:p w:rsidR="0040009A" w:rsidRPr="00551974" w:rsidRDefault="0040009A" w:rsidP="0040009A">
      <w:pPr>
        <w:pStyle w:val="af6"/>
        <w:rPr>
          <w:lang w:val="ru-RU"/>
        </w:rPr>
      </w:pPr>
      <w:r w:rsidRPr="00551974">
        <w:rPr>
          <w:lang w:val="ru-RU"/>
        </w:rPr>
        <w:t>Биоинформатика включает в себя:</w:t>
      </w:r>
    </w:p>
    <w:p w:rsidR="0040009A" w:rsidRPr="00551974" w:rsidRDefault="0040009A" w:rsidP="0040009A">
      <w:pPr>
        <w:pStyle w:val="af6"/>
        <w:numPr>
          <w:ilvl w:val="0"/>
          <w:numId w:val="13"/>
        </w:numPr>
        <w:ind w:left="0" w:firstLine="709"/>
        <w:rPr>
          <w:lang w:val="ru-RU"/>
        </w:rPr>
      </w:pPr>
      <w:r w:rsidRPr="00551974">
        <w:rPr>
          <w:lang w:val="ru-RU"/>
        </w:rPr>
        <w:t>математические методы компьютерного анализа в сравнительной геномике (г</w:t>
      </w:r>
      <w:r w:rsidRPr="00551974">
        <w:rPr>
          <w:lang w:val="ru-RU"/>
        </w:rPr>
        <w:t>е</w:t>
      </w:r>
      <w:r w:rsidRPr="00551974">
        <w:rPr>
          <w:lang w:val="ru-RU"/>
        </w:rPr>
        <w:t>номная биоинформатика)</w:t>
      </w:r>
      <w:r>
        <w:rPr>
          <w:lang w:val="ru-RU"/>
        </w:rPr>
        <w:t>,</w:t>
      </w:r>
    </w:p>
    <w:p w:rsidR="0040009A" w:rsidRPr="00551974" w:rsidRDefault="0040009A" w:rsidP="0040009A">
      <w:pPr>
        <w:pStyle w:val="af6"/>
        <w:numPr>
          <w:ilvl w:val="0"/>
          <w:numId w:val="13"/>
        </w:numPr>
        <w:ind w:left="0" w:firstLine="709"/>
        <w:rPr>
          <w:lang w:val="ru-RU"/>
        </w:rPr>
      </w:pPr>
      <w:r w:rsidRPr="00551974">
        <w:rPr>
          <w:lang w:val="ru-RU"/>
        </w:rPr>
        <w:t>разработку алгоритмов и программ для предсказания пространс</w:t>
      </w:r>
      <w:r w:rsidRPr="00551974">
        <w:rPr>
          <w:lang w:val="ru-RU"/>
        </w:rPr>
        <w:t>т</w:t>
      </w:r>
      <w:r w:rsidRPr="00551974">
        <w:rPr>
          <w:lang w:val="ru-RU"/>
        </w:rPr>
        <w:t>венной стру</w:t>
      </w:r>
      <w:r w:rsidRPr="00551974">
        <w:rPr>
          <w:lang w:val="ru-RU"/>
        </w:rPr>
        <w:t>к</w:t>
      </w:r>
      <w:r w:rsidRPr="00551974">
        <w:rPr>
          <w:lang w:val="ru-RU"/>
        </w:rPr>
        <w:t>туры белков (структурная биоинформатика)</w:t>
      </w:r>
      <w:r>
        <w:rPr>
          <w:lang w:val="ru-RU"/>
        </w:rPr>
        <w:t>,</w:t>
      </w:r>
    </w:p>
    <w:p w:rsidR="0040009A" w:rsidRDefault="0040009A" w:rsidP="0040009A">
      <w:pPr>
        <w:pStyle w:val="af6"/>
        <w:numPr>
          <w:ilvl w:val="0"/>
          <w:numId w:val="13"/>
        </w:numPr>
        <w:ind w:left="0" w:firstLine="709"/>
        <w:rPr>
          <w:lang w:val="ru-RU"/>
        </w:rPr>
      </w:pPr>
      <w:r w:rsidRPr="00551974">
        <w:rPr>
          <w:lang w:val="ru-RU"/>
        </w:rPr>
        <w:t>исследование стратегий соответствующих вычислительных метод</w:t>
      </w:r>
      <w:r w:rsidRPr="00551974">
        <w:rPr>
          <w:lang w:val="ru-RU"/>
        </w:rPr>
        <w:t>о</w:t>
      </w:r>
      <w:r w:rsidRPr="00551974">
        <w:rPr>
          <w:lang w:val="ru-RU"/>
        </w:rPr>
        <w:t>логий, а также общее управление биологическими системами информационной сложн</w:t>
      </w:r>
      <w:r w:rsidRPr="00551974">
        <w:rPr>
          <w:lang w:val="ru-RU"/>
        </w:rPr>
        <w:t>о</w:t>
      </w:r>
      <w:r w:rsidRPr="00551974">
        <w:rPr>
          <w:lang w:val="ru-RU"/>
        </w:rPr>
        <w:t>сти.</w:t>
      </w:r>
    </w:p>
    <w:p w:rsidR="0040009A" w:rsidRDefault="00765C02" w:rsidP="0040009A">
      <w:pPr>
        <w:pStyle w:val="af6"/>
        <w:rPr>
          <w:lang w:val="ru-RU"/>
        </w:rPr>
      </w:pPr>
      <w:r w:rsidRPr="00765C02">
        <w:rPr>
          <w:lang w:val="ru-RU"/>
        </w:rPr>
        <w:t>Как правило с помощью биоинформатики осуществляет анализ информации, полученной экспериментальным путем. Огромные потоки информационных данных возможно структурировать, обработать и систематизировать только с помощью огромных компьютерных мощностей. Также с помощью информационных технологий возможно создание баз данных для хранения уже известной информации.</w:t>
      </w:r>
      <w:r>
        <w:rPr>
          <w:lang w:val="ru-RU"/>
        </w:rPr>
        <w:t xml:space="preserve"> Или создание огромных реестров – библиотек с данными по публикациям на соответствующие темы. </w:t>
      </w:r>
      <w:r w:rsidR="0040009A" w:rsidRPr="00551974">
        <w:rPr>
          <w:lang w:val="ru-RU"/>
        </w:rPr>
        <w:t>Крупнейшая on-line библиотека м</w:t>
      </w:r>
      <w:r w:rsidR="0040009A" w:rsidRPr="00551974">
        <w:rPr>
          <w:lang w:val="ru-RU"/>
        </w:rPr>
        <w:t>е</w:t>
      </w:r>
      <w:r w:rsidR="0040009A" w:rsidRPr="00551974">
        <w:rPr>
          <w:lang w:val="ru-RU"/>
        </w:rPr>
        <w:t>дико-биологических публикаций PubMed содержит более 16 млн. статей, в</w:t>
      </w:r>
      <w:r w:rsidR="0040009A" w:rsidRPr="00551974">
        <w:rPr>
          <w:lang w:val="ru-RU"/>
        </w:rPr>
        <w:t>ы</w:t>
      </w:r>
      <w:r w:rsidR="0040009A" w:rsidRPr="00551974">
        <w:rPr>
          <w:lang w:val="ru-RU"/>
        </w:rPr>
        <w:t xml:space="preserve">шедших в течение последних 50 лет. </w:t>
      </w:r>
    </w:p>
    <w:p w:rsidR="0040009A" w:rsidRDefault="00765C02" w:rsidP="0040009A">
      <w:pPr>
        <w:pStyle w:val="af6"/>
        <w:rPr>
          <w:lang w:val="ru-RU"/>
        </w:rPr>
      </w:pPr>
      <w:r>
        <w:rPr>
          <w:lang w:val="ru-RU"/>
        </w:rPr>
        <w:t>Еще одной ва</w:t>
      </w:r>
      <w:r w:rsidR="00CA59D0">
        <w:rPr>
          <w:lang w:val="ru-RU"/>
        </w:rPr>
        <w:t>жной возможностью со стороны информационных технологий является п</w:t>
      </w:r>
      <w:r w:rsidR="0040009A" w:rsidRPr="00551974">
        <w:rPr>
          <w:lang w:val="ru-RU"/>
        </w:rPr>
        <w:t>редсказание функции генов</w:t>
      </w:r>
      <w:r w:rsidR="0040009A">
        <w:rPr>
          <w:lang w:val="ru-RU"/>
        </w:rPr>
        <w:t xml:space="preserve">. </w:t>
      </w:r>
      <w:r w:rsidR="0040009A" w:rsidRPr="00551974">
        <w:rPr>
          <w:lang w:val="ru-RU"/>
        </w:rPr>
        <w:t>Выяснить функции всех генов опытным путем достаточно трудоемко. В этом случае биоинформатика помогает пре</w:t>
      </w:r>
      <w:r w:rsidR="0040009A" w:rsidRPr="00551974">
        <w:rPr>
          <w:lang w:val="ru-RU"/>
        </w:rPr>
        <w:t>д</w:t>
      </w:r>
      <w:r w:rsidR="0040009A" w:rsidRPr="00551974">
        <w:rPr>
          <w:lang w:val="ru-RU"/>
        </w:rPr>
        <w:t>сказывать их, опираясь на сравнение с теми генами, функции которых уже о</w:t>
      </w:r>
      <w:r w:rsidR="0040009A" w:rsidRPr="00551974">
        <w:rPr>
          <w:lang w:val="ru-RU"/>
        </w:rPr>
        <w:t>п</w:t>
      </w:r>
      <w:r w:rsidR="0040009A" w:rsidRPr="00551974">
        <w:rPr>
          <w:lang w:val="ru-RU"/>
        </w:rPr>
        <w:t>ределены.</w:t>
      </w:r>
    </w:p>
    <w:p w:rsidR="0040009A" w:rsidRPr="00551974" w:rsidRDefault="00CA59D0" w:rsidP="0040009A">
      <w:pPr>
        <w:pStyle w:val="af6"/>
        <w:rPr>
          <w:lang w:val="ru-RU"/>
        </w:rPr>
      </w:pPr>
      <w:r>
        <w:rPr>
          <w:lang w:val="ru-RU"/>
        </w:rPr>
        <w:t>Важное значение играет биоинформатика и в оценке</w:t>
      </w:r>
      <w:r w:rsidR="0040009A" w:rsidRPr="00551974">
        <w:rPr>
          <w:lang w:val="ru-RU"/>
        </w:rPr>
        <w:t xml:space="preserve"> роли отдельных участков последовательности в функциониров</w:t>
      </w:r>
      <w:r w:rsidR="0040009A" w:rsidRPr="00551974">
        <w:rPr>
          <w:lang w:val="ru-RU"/>
        </w:rPr>
        <w:t>а</w:t>
      </w:r>
      <w:r w:rsidR="0040009A">
        <w:rPr>
          <w:lang w:val="ru-RU"/>
        </w:rPr>
        <w:t xml:space="preserve">нии белка. </w:t>
      </w:r>
      <w:r w:rsidR="0040009A" w:rsidRPr="00551974">
        <w:rPr>
          <w:lang w:val="ru-RU"/>
        </w:rPr>
        <w:t>В молекуле белка есть участки, отвечающие за решение разного р</w:t>
      </w:r>
      <w:r w:rsidR="0040009A" w:rsidRPr="00551974">
        <w:rPr>
          <w:lang w:val="ru-RU"/>
        </w:rPr>
        <w:t>о</w:t>
      </w:r>
      <w:r w:rsidR="0040009A" w:rsidRPr="00551974">
        <w:rPr>
          <w:lang w:val="ru-RU"/>
        </w:rPr>
        <w:t>да биологических задач. Распознавание этих участков с помощью методов би</w:t>
      </w:r>
      <w:r w:rsidR="0040009A" w:rsidRPr="00551974">
        <w:rPr>
          <w:lang w:val="ru-RU"/>
        </w:rPr>
        <w:t>о</w:t>
      </w:r>
      <w:r w:rsidR="0040009A" w:rsidRPr="00551974">
        <w:rPr>
          <w:lang w:val="ru-RU"/>
        </w:rPr>
        <w:t xml:space="preserve">информатики расшифровывает весь спектр функций конкретного белка. </w:t>
      </w:r>
    </w:p>
    <w:p w:rsidR="0040009A" w:rsidRPr="00551974" w:rsidRDefault="00CA59D0" w:rsidP="0040009A">
      <w:pPr>
        <w:pStyle w:val="af6"/>
        <w:rPr>
          <w:lang w:val="ru-RU"/>
        </w:rPr>
      </w:pPr>
      <w:r>
        <w:rPr>
          <w:lang w:val="ru-RU"/>
        </w:rPr>
        <w:lastRenderedPageBreak/>
        <w:t>Ряд компьютерных программ играет ключевое значение в процессе п</w:t>
      </w:r>
      <w:r w:rsidR="0040009A" w:rsidRPr="00551974">
        <w:rPr>
          <w:lang w:val="ru-RU"/>
        </w:rPr>
        <w:t>остроение молекулярных моделей белков на основе их последовател</w:t>
      </w:r>
      <w:r w:rsidR="0040009A" w:rsidRPr="00551974">
        <w:rPr>
          <w:lang w:val="ru-RU"/>
        </w:rPr>
        <w:t>ь</w:t>
      </w:r>
      <w:r w:rsidR="0040009A">
        <w:rPr>
          <w:lang w:val="ru-RU"/>
        </w:rPr>
        <w:t xml:space="preserve">ностей. </w:t>
      </w:r>
      <w:bookmarkStart w:id="3" w:name="_GoBack"/>
      <w:bookmarkEnd w:id="3"/>
      <w:r w:rsidR="0040009A" w:rsidRPr="00551974">
        <w:rPr>
          <w:lang w:val="ru-RU"/>
        </w:rPr>
        <w:t>Биоинформатика с помощью компьютерного моделирования помогает воссоздать пространственную модель белка, если известна структура белка с хотя бы отдаленно похожей последовательностью.</w:t>
      </w:r>
    </w:p>
    <w:p w:rsidR="0040009A" w:rsidRPr="00551974" w:rsidRDefault="00CA59D0" w:rsidP="0040009A">
      <w:pPr>
        <w:pStyle w:val="af6"/>
        <w:rPr>
          <w:lang w:val="ru-RU"/>
        </w:rPr>
      </w:pPr>
      <w:r>
        <w:rPr>
          <w:lang w:val="ru-RU"/>
        </w:rPr>
        <w:t>Информационные технологии позволяют упростить задачу по о</w:t>
      </w:r>
      <w:r w:rsidR="0040009A" w:rsidRPr="00551974">
        <w:rPr>
          <w:lang w:val="ru-RU"/>
        </w:rPr>
        <w:t>ценка биологического разнообразия</w:t>
      </w:r>
      <w:r w:rsidR="0040009A">
        <w:rPr>
          <w:lang w:val="ru-RU"/>
        </w:rPr>
        <w:t xml:space="preserve">. </w:t>
      </w:r>
      <w:r w:rsidR="0040009A" w:rsidRPr="00551974">
        <w:rPr>
          <w:lang w:val="ru-RU"/>
        </w:rPr>
        <w:t>Биологическое разнообразие эк</w:t>
      </w:r>
      <w:r w:rsidR="0040009A" w:rsidRPr="00551974">
        <w:rPr>
          <w:lang w:val="ru-RU"/>
        </w:rPr>
        <w:t>о</w:t>
      </w:r>
      <w:r w:rsidR="0040009A" w:rsidRPr="00551974">
        <w:rPr>
          <w:lang w:val="ru-RU"/>
        </w:rPr>
        <w:t>системы может быть определено как полная генетическая совокупность опр</w:t>
      </w:r>
      <w:r w:rsidR="0040009A" w:rsidRPr="00551974">
        <w:rPr>
          <w:lang w:val="ru-RU"/>
        </w:rPr>
        <w:t>е</w:t>
      </w:r>
      <w:r w:rsidR="0040009A" w:rsidRPr="00551974">
        <w:rPr>
          <w:lang w:val="ru-RU"/>
        </w:rPr>
        <w:t xml:space="preserve">деленной среды, состоящая из всех обитающих видов. По большей части здесь применяются программы по подсчету статистики. </w:t>
      </w:r>
    </w:p>
    <w:p w:rsidR="00CF08BF" w:rsidRDefault="00CF08BF" w:rsidP="00CF08BF">
      <w:pPr>
        <w:rPr>
          <w:lang w:eastAsia="ru-RU"/>
        </w:rPr>
      </w:pPr>
      <w:r>
        <w:rPr>
          <w:lang w:eastAsia="ru-RU"/>
        </w:rPr>
        <w:br w:type="page"/>
      </w:r>
    </w:p>
    <w:p w:rsidR="005656A3" w:rsidRDefault="00CF08BF" w:rsidP="005656A3">
      <w:pPr>
        <w:pStyle w:val="1"/>
        <w:jc w:val="center"/>
        <w:rPr>
          <w:rFonts w:ascii="Times New Roman" w:eastAsia="SimSun" w:hAnsi="Times New Roman" w:cs="Times New Roman"/>
          <w:caps/>
          <w:color w:val="auto"/>
          <w:sz w:val="32"/>
          <w:szCs w:val="32"/>
          <w:lang w:eastAsia="ru-RU"/>
        </w:rPr>
      </w:pPr>
      <w:bookmarkStart w:id="4" w:name="_Toc500149452"/>
      <w:r>
        <w:rPr>
          <w:rFonts w:ascii="Times New Roman" w:eastAsia="SimSun" w:hAnsi="Times New Roman" w:cs="Times New Roman"/>
          <w:caps/>
          <w:color w:val="auto"/>
          <w:sz w:val="32"/>
          <w:szCs w:val="32"/>
          <w:lang w:eastAsia="ru-RU"/>
        </w:rPr>
        <w:lastRenderedPageBreak/>
        <w:t>Общая харрактеристика работы</w:t>
      </w:r>
      <w:bookmarkEnd w:id="4"/>
    </w:p>
    <w:p w:rsidR="00AE79F9" w:rsidRDefault="00AE79F9" w:rsidP="00AE79F9">
      <w:pPr>
        <w:spacing w:after="0" w:line="360" w:lineRule="exact"/>
        <w:ind w:firstLine="567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 xml:space="preserve">Объекты исследования: </w:t>
      </w:r>
      <w:r>
        <w:rPr>
          <w:rFonts w:ascii="Times New Roman" w:hAnsi="Times New Roman"/>
          <w:i/>
          <w:sz w:val="28"/>
          <w:szCs w:val="20"/>
        </w:rPr>
        <w:t xml:space="preserve">Enterococcus </w:t>
      </w:r>
      <w:r>
        <w:rPr>
          <w:rFonts w:ascii="Times New Roman" w:hAnsi="Times New Roman"/>
          <w:i/>
          <w:sz w:val="28"/>
          <w:szCs w:val="20"/>
          <w:lang w:val="en-US"/>
        </w:rPr>
        <w:t>faecalis</w:t>
      </w:r>
      <w:r>
        <w:rPr>
          <w:rFonts w:ascii="Times New Roman" w:hAnsi="Times New Roman"/>
          <w:i/>
          <w:sz w:val="28"/>
          <w:szCs w:val="20"/>
        </w:rPr>
        <w:t xml:space="preserve"> </w:t>
      </w:r>
      <w:r>
        <w:rPr>
          <w:rFonts w:ascii="Times New Roman" w:hAnsi="Times New Roman"/>
          <w:sz w:val="28"/>
          <w:szCs w:val="20"/>
        </w:rPr>
        <w:t xml:space="preserve">БИМ </w:t>
      </w:r>
      <w:r>
        <w:rPr>
          <w:rFonts w:ascii="Times New Roman" w:hAnsi="Times New Roman"/>
          <w:sz w:val="28"/>
          <w:szCs w:val="20"/>
          <w:lang w:val="en-US"/>
        </w:rPr>
        <w:t>B</w:t>
      </w:r>
      <w:r>
        <w:rPr>
          <w:rFonts w:ascii="Times New Roman" w:hAnsi="Times New Roman"/>
          <w:sz w:val="28"/>
          <w:szCs w:val="20"/>
        </w:rPr>
        <w:t>-1012</w:t>
      </w:r>
    </w:p>
    <w:p w:rsidR="00AE79F9" w:rsidRPr="00493CCA" w:rsidRDefault="00AE79F9" w:rsidP="00AE79F9">
      <w:pPr>
        <w:spacing w:after="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93CCA">
        <w:rPr>
          <w:rFonts w:ascii="Times New Roman" w:hAnsi="Times New Roman" w:cs="Times New Roman"/>
          <w:sz w:val="28"/>
          <w:szCs w:val="28"/>
          <w:lang w:eastAsia="ru-RU"/>
        </w:rPr>
        <w:t>Цель</w:t>
      </w:r>
      <w:r>
        <w:rPr>
          <w:rFonts w:ascii="Times New Roman" w:hAnsi="Times New Roman" w:cs="Times New Roman"/>
          <w:sz w:val="28"/>
          <w:szCs w:val="28"/>
          <w:lang w:eastAsia="ru-RU"/>
        </w:rPr>
        <w:t>ю работы является п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>олуч</w:t>
      </w:r>
      <w:r>
        <w:rPr>
          <w:rFonts w:ascii="Times New Roman" w:hAnsi="Times New Roman" w:cs="Times New Roman"/>
          <w:sz w:val="28"/>
          <w:szCs w:val="28"/>
          <w:lang w:eastAsia="ru-RU"/>
        </w:rPr>
        <w:t>ение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 xml:space="preserve"> молекулярно-генетическ</w:t>
      </w:r>
      <w:r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 xml:space="preserve"> модел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 xml:space="preserve"> организации и функционирования лактатдегидрогеназ штамма </w:t>
      </w:r>
      <w:r>
        <w:rPr>
          <w:rFonts w:ascii="Times New Roman" w:hAnsi="Times New Roman"/>
          <w:i/>
          <w:sz w:val="28"/>
          <w:szCs w:val="20"/>
        </w:rPr>
        <w:t xml:space="preserve">Enterococcus </w:t>
      </w:r>
      <w:r>
        <w:rPr>
          <w:rFonts w:ascii="Times New Roman" w:hAnsi="Times New Roman"/>
          <w:i/>
          <w:sz w:val="28"/>
          <w:szCs w:val="20"/>
          <w:lang w:val="en-US"/>
        </w:rPr>
        <w:t>faecalis</w:t>
      </w:r>
      <w:r>
        <w:rPr>
          <w:rFonts w:ascii="Times New Roman" w:hAnsi="Times New Roman"/>
          <w:i/>
          <w:sz w:val="28"/>
          <w:szCs w:val="20"/>
        </w:rPr>
        <w:t xml:space="preserve"> 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>БИМ В-1012, пригодн</w:t>
      </w:r>
      <w:r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 xml:space="preserve"> для отработки приемов повышения его биотехнологического потенциала как продуцента молочной кислоты</w:t>
      </w:r>
    </w:p>
    <w:p w:rsidR="00AE79F9" w:rsidRDefault="00AE79F9" w:rsidP="00AE79F9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Методы исследования: микробиологические (проводилось культивирование целевых штаммов), молекулярно-генетические (производилось выделение и очистка ДНК, трансформация, ресктрикционный и электрофоретический анализы, ПЦР, клонирование),  биоинформационные (моделировались пространственные структуры белков, определялись соответствующие им свойства).</w:t>
      </w:r>
    </w:p>
    <w:p w:rsidR="00AE79F9" w:rsidRDefault="00AE79F9" w:rsidP="00AE79F9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</w:p>
    <w:p w:rsidR="00AE79F9" w:rsidRDefault="00AE79F9" w:rsidP="00AE79F9">
      <w:pPr>
        <w:tabs>
          <w:tab w:val="left" w:pos="2205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В ходе работы были п</w:t>
      </w:r>
      <w:r>
        <w:rPr>
          <w:rFonts w:ascii="Times New Roman" w:hAnsi="Times New Roman" w:cs="Times New Roman"/>
          <w:sz w:val="28"/>
          <w:szCs w:val="28"/>
        </w:rPr>
        <w:t>олучены первичные нуклеотидные последовательности для генов</w:t>
      </w:r>
      <w:r w:rsidRPr="00752DB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52DB9">
        <w:rPr>
          <w:rFonts w:ascii="Times New Roman" w:hAnsi="Times New Roman" w:cs="Times New Roman"/>
          <w:i/>
          <w:sz w:val="28"/>
          <w:szCs w:val="28"/>
          <w:lang w:val="en-US"/>
        </w:rPr>
        <w:t>ldg</w:t>
      </w:r>
      <w:r w:rsidRPr="00752DB9">
        <w:rPr>
          <w:rFonts w:ascii="Times New Roman" w:hAnsi="Times New Roman" w:cs="Times New Roman"/>
          <w:i/>
          <w:sz w:val="28"/>
          <w:szCs w:val="28"/>
        </w:rPr>
        <w:t>1</w:t>
      </w:r>
      <w:r w:rsidRPr="004C7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C7E5E">
        <w:rPr>
          <w:rFonts w:ascii="Times New Roman" w:hAnsi="Times New Roman" w:cs="Times New Roman"/>
          <w:sz w:val="28"/>
          <w:szCs w:val="28"/>
        </w:rPr>
        <w:t xml:space="preserve"> </w:t>
      </w:r>
      <w:r w:rsidRPr="00752DB9">
        <w:rPr>
          <w:rFonts w:ascii="Times New Roman" w:hAnsi="Times New Roman" w:cs="Times New Roman"/>
          <w:i/>
          <w:sz w:val="28"/>
          <w:szCs w:val="28"/>
          <w:lang w:val="en-US"/>
        </w:rPr>
        <w:t>ldg</w:t>
      </w:r>
      <w:r w:rsidRPr="00752DB9"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анализ которых позволил подобрать праймеры для амплификации генов лактатдегидрогеназ первого и второго типов штамма </w:t>
      </w:r>
      <w:r w:rsidRPr="00324847">
        <w:rPr>
          <w:rFonts w:ascii="Times New Roman" w:hAnsi="Times New Roman" w:cs="Times New Roman"/>
          <w:i/>
          <w:sz w:val="28"/>
          <w:szCs w:val="28"/>
          <w:lang w:eastAsia="ru-RU"/>
        </w:rPr>
        <w:t>Enterococcus faecalis</w:t>
      </w:r>
      <w:r>
        <w:rPr>
          <w:rFonts w:ascii="Times New Roman" w:hAnsi="Times New Roman" w:cs="Times New Roman"/>
          <w:sz w:val="28"/>
        </w:rPr>
        <w:t xml:space="preserve"> БИМ И-1012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79F9" w:rsidRDefault="00AE79F9" w:rsidP="00AE79F9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получена генетическая конструкция на основе вектора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pMTL</w:t>
      </w:r>
      <w:r w:rsidRPr="007451C4">
        <w:rPr>
          <w:rFonts w:ascii="Times New Roman" w:eastAsia="Calibri" w:hAnsi="Times New Roman" w:cs="Times New Roman"/>
          <w:sz w:val="28"/>
          <w:szCs w:val="28"/>
        </w:rPr>
        <w:t>21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Calibri" w:hAnsi="Times New Roman" w:cs="Times New Roman"/>
          <w:sz w:val="28"/>
          <w:szCs w:val="28"/>
        </w:rPr>
        <w:t>, содержащая ген</w:t>
      </w:r>
      <w:r w:rsidRPr="007451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ldg</w:t>
      </w:r>
      <w:r>
        <w:rPr>
          <w:rFonts w:ascii="Times New Roman" w:eastAsia="Calibri" w:hAnsi="Times New Roman" w:cs="Times New Roman"/>
          <w:sz w:val="28"/>
          <w:szCs w:val="28"/>
        </w:rPr>
        <w:t>1, пригодная для изучения функциональной активности лактатдегидрогеназ первого типа.</w:t>
      </w:r>
    </w:p>
    <w:p w:rsidR="00AE79F9" w:rsidRDefault="00AE79F9" w:rsidP="00AE79F9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Осуществлен а</w:t>
      </w:r>
      <w:r w:rsidR="00CA4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нализ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последовательности генов</w:t>
      </w:r>
      <w:r w:rsidRPr="00752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52DB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ldg</w:t>
      </w:r>
      <w:r w:rsidRPr="00752DB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1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ldg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детерминируемых ими продуктов штамма </w:t>
      </w:r>
      <w:r w:rsidRPr="00324847">
        <w:rPr>
          <w:rFonts w:ascii="Times New Roman" w:hAnsi="Times New Roman" w:cs="Times New Roman"/>
          <w:i/>
          <w:sz w:val="28"/>
          <w:szCs w:val="28"/>
          <w:lang w:eastAsia="ru-RU"/>
        </w:rPr>
        <w:t>Enterococcus faecalis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191C05">
        <w:rPr>
          <w:rFonts w:ascii="Times New Roman" w:eastAsia="Times New Roman" w:hAnsi="Times New Roman" w:cs="Times New Roman"/>
          <w:sz w:val="28"/>
          <w:szCs w:val="28"/>
          <w:lang w:eastAsia="ru-RU"/>
        </w:rPr>
        <w:t>БИМ В-1012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 xml:space="preserve">При сравнении полученных последовательностей видно, что белки </w:t>
      </w:r>
      <w:r>
        <w:rPr>
          <w:rFonts w:ascii="Times New Roman" w:hAnsi="Times New Roman"/>
          <w:iCs/>
          <w:color w:val="000000"/>
          <w:sz w:val="28"/>
          <w:szCs w:val="28"/>
          <w:lang w:val="en-US"/>
        </w:rPr>
        <w:t>LDG</w:t>
      </w:r>
      <w:r>
        <w:rPr>
          <w:rFonts w:ascii="Times New Roman" w:hAnsi="Times New Roman"/>
          <w:iCs/>
          <w:color w:val="000000"/>
          <w:sz w:val="28"/>
          <w:szCs w:val="28"/>
        </w:rPr>
        <w:t>1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/>
          <w:iCs/>
          <w:color w:val="000000"/>
          <w:sz w:val="28"/>
          <w:szCs w:val="28"/>
          <w:lang w:val="en-US"/>
        </w:rPr>
        <w:t>LDG</w:t>
      </w:r>
      <w:r>
        <w:rPr>
          <w:rFonts w:ascii="Times New Roman" w:hAnsi="Times New Roman"/>
          <w:iCs/>
          <w:color w:val="000000"/>
          <w:sz w:val="28"/>
          <w:szCs w:val="28"/>
        </w:rPr>
        <w:t>2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сходны в общей организации, в то время как гены </w:t>
      </w:r>
      <w:r>
        <w:rPr>
          <w:rFonts w:ascii="Times New Roman" w:hAnsi="Times New Roman"/>
          <w:i/>
          <w:iCs/>
          <w:color w:val="000000"/>
          <w:sz w:val="28"/>
          <w:szCs w:val="28"/>
          <w:lang w:val="en-US"/>
        </w:rPr>
        <w:t>ldg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/>
          <w:i/>
          <w:iCs/>
          <w:color w:val="000000"/>
          <w:sz w:val="28"/>
          <w:szCs w:val="28"/>
          <w:lang w:val="en-US"/>
        </w:rPr>
        <w:t>ldg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2</w:t>
      </w:r>
      <w:r>
        <w:rPr>
          <w:rFonts w:ascii="Times New Roman" w:hAnsi="Times New Roman"/>
          <w:color w:val="000000"/>
          <w:sz w:val="28"/>
          <w:szCs w:val="28"/>
        </w:rPr>
        <w:t xml:space="preserve"> имеют низкую степень гомологии нуклеотидных последовательностей </w:t>
      </w:r>
      <w:r>
        <w:rPr>
          <w:rFonts w:ascii="Times New Roman" w:hAnsi="Times New Roman"/>
          <w:color w:val="000000"/>
          <w:sz w:val="28"/>
          <w:szCs w:val="28"/>
        </w:rPr>
        <w:noBreakHyphen/>
        <w:t xml:space="preserve"> 44 %  </w:t>
      </w:r>
      <w:r>
        <w:rPr>
          <w:rFonts w:ascii="Times New Roman" w:hAnsi="Times New Roman"/>
          <w:sz w:val="28"/>
          <w:szCs w:val="28"/>
        </w:rPr>
        <w:t>Было выяснено, что по пространственной структуре белки LDG1 и LDG2 представляют собой гомотетрамеры и имеют цитоплазматическую локализацию в клетке.</w:t>
      </w:r>
    </w:p>
    <w:p w:rsidR="00811844" w:rsidRPr="00811844" w:rsidRDefault="00811844" w:rsidP="0081184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11844">
        <w:rPr>
          <w:rFonts w:ascii="Times New Roman" w:hAnsi="Times New Roman" w:cs="Times New Roman"/>
          <w:sz w:val="28"/>
          <w:szCs w:val="28"/>
          <w:lang w:eastAsia="ru-RU"/>
        </w:rPr>
        <w:t xml:space="preserve">Молочная кислота достаточно широко распространена в природе и свое тривиальное название получила в связи с тем, что была выделена из прокисшего молока. Как правило, в природе она образуется в ходе  молочнокислого брожения различных сахаров, появляясь в прокисшем молоке, вине и пиве. Образуется молочная кислота и в живых организмах, например у человека она присутствует в мышцах, являясь продуктом обмена в результате анаэробного гликолиза. Неоспоримой пользой лактата для живых организмов является его использование в виде источника энергии, а так же сырья для последующего синтеза гликогена и глюкозы. В настоящее время результаты исследований мышечной системы человека доказывают пользу молочной кислоты для роста мышц, в связи с тем, что она вызывает расширение сосудов, </w:t>
      </w:r>
      <w:r w:rsidRPr="0081184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что приводит к улучшению кровотока, позволяя крови лучше транспортировать кислород к мышцам.</w:t>
      </w:r>
    </w:p>
    <w:p w:rsidR="00811844" w:rsidRPr="00811844" w:rsidRDefault="00811844" w:rsidP="0081184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11844">
        <w:rPr>
          <w:rFonts w:ascii="Times New Roman" w:hAnsi="Times New Roman" w:cs="Times New Roman"/>
          <w:sz w:val="28"/>
          <w:szCs w:val="28"/>
          <w:lang w:eastAsia="ru-RU"/>
        </w:rPr>
        <w:t>Свое применение молочная кислота находит в большинстве сфер жизни человека. Её используют и в пищевой, и в кожевенной, и в легкой промышленностях, так же лактат занимает значимое место по применению как в медицине, так и в ветеринарии.</w:t>
      </w:r>
    </w:p>
    <w:p w:rsidR="00811844" w:rsidRPr="00811844" w:rsidRDefault="00811844" w:rsidP="0081184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11844">
        <w:rPr>
          <w:rFonts w:ascii="Times New Roman" w:hAnsi="Times New Roman" w:cs="Times New Roman"/>
          <w:sz w:val="28"/>
          <w:szCs w:val="28"/>
          <w:lang w:eastAsia="ru-RU"/>
        </w:rPr>
        <w:t>По своему строению молочная кислота относится к простейшим гидроксикислотам, имея асимметричный атом углерода, который обеспечивает данному соединению наличие двух форм оптических изомеров – D(или R) и L(или S). D-изомер, в отличии от L-формы молочной кислоты, организмом не усваивается. В организме человека и животных вырабатывается именно L-молочная кислота. Так же она является безопасной добавкой в пище и используется при создании медикаментов, в связи с чем L-молочная кислота представляет большой интерес для медицинской промышленности. Благодаря широкому применению молочной кислоты в различных отраслях жизни человека, вопрос о создании её продуцентов, продуцирующих оптически чистую молочную кислоты, является весьма актуальным.</w:t>
      </w:r>
    </w:p>
    <w:p w:rsidR="008F359D" w:rsidRDefault="00811844" w:rsidP="0081184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11844">
        <w:rPr>
          <w:rFonts w:ascii="Times New Roman" w:hAnsi="Times New Roman" w:cs="Times New Roman"/>
          <w:sz w:val="28"/>
          <w:szCs w:val="28"/>
          <w:lang w:eastAsia="ru-RU"/>
        </w:rPr>
        <w:t xml:space="preserve">Молочная кислота может быть получена двумя способами: физико-химическим и биотехнологической ферментацией. Биотехнологическая ферментация осуществляется с привлечением инструментов генной инженерии. Подобный способ получения молочной кислоты является наиболее интересным, в связи с экологическими проблемами и ограниченностью нефтехимического сырья, необходимого для получения лактата физико-химическим способом. Рацемическую смесь D и L молочной кислоты получаются путем химического синтеза, но вот оптически чистую L- молочную кислоту или D- молочную кислоту можно получить путем микробной ферментации, использую как природных продуцентов молочной кислоты, так и генетически измененных организмов, обладающих увеличенным выходом одной из кислот. Природными продуцентами молочной кислоты являются такие виды бактерий как: </w:t>
      </w:r>
      <w:r w:rsidRPr="00324847">
        <w:rPr>
          <w:rFonts w:ascii="Times New Roman" w:hAnsi="Times New Roman" w:cs="Times New Roman"/>
          <w:i/>
          <w:sz w:val="28"/>
          <w:szCs w:val="28"/>
          <w:lang w:eastAsia="ru-RU"/>
        </w:rPr>
        <w:t>Streptococcus faecalis, Lactobacillus casei, Streptococcus lactis, Streptococcus faecium, Leuconostoc mesenteroides, Bifidobacterium bifidum, Lactobacillus brevis, Lactobacillus lactis, Enterococcus faecalis</w:t>
      </w:r>
      <w:r w:rsidRPr="00811844">
        <w:rPr>
          <w:rFonts w:ascii="Times New Roman" w:hAnsi="Times New Roman" w:cs="Times New Roman"/>
          <w:sz w:val="28"/>
          <w:szCs w:val="28"/>
          <w:lang w:eastAsia="ru-RU"/>
        </w:rPr>
        <w:t>. Также в качестве продуцентов выступают дрожжи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93CCA" w:rsidRPr="00493CCA">
        <w:t xml:space="preserve"> </w:t>
      </w:r>
      <w:r w:rsidR="00493CCA" w:rsidRPr="00493CCA">
        <w:rPr>
          <w:rFonts w:ascii="Times New Roman" w:hAnsi="Times New Roman" w:cs="Times New Roman"/>
          <w:sz w:val="28"/>
          <w:szCs w:val="28"/>
          <w:lang w:eastAsia="ru-RU"/>
        </w:rPr>
        <w:t>[</w:t>
      </w:r>
      <w:r w:rsidR="00867DCA">
        <w:rPr>
          <w:rFonts w:ascii="Times New Roman" w:hAnsi="Times New Roman" w:cs="Times New Roman"/>
          <w:sz w:val="28"/>
          <w:szCs w:val="28"/>
          <w:lang w:eastAsia="ru-RU"/>
        </w:rPr>
        <w:t>22</w:t>
      </w:r>
      <w:r w:rsidR="00493CCA" w:rsidRPr="00493CCA">
        <w:rPr>
          <w:rFonts w:ascii="Times New Roman" w:hAnsi="Times New Roman" w:cs="Times New Roman"/>
          <w:sz w:val="28"/>
          <w:szCs w:val="28"/>
          <w:lang w:eastAsia="ru-RU"/>
        </w:rPr>
        <w:t>].</w:t>
      </w:r>
    </w:p>
    <w:p w:rsidR="00477459" w:rsidRPr="00811844" w:rsidRDefault="00477459" w:rsidP="00493CC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56A3" w:rsidRPr="005656A3" w:rsidRDefault="005656A3">
      <w:pPr>
        <w:rPr>
          <w:rFonts w:ascii="Times New Roman" w:hAnsi="Times New Roman" w:cs="Times New Roman"/>
          <w:b/>
          <w:sz w:val="32"/>
          <w:szCs w:val="28"/>
        </w:rPr>
      </w:pPr>
      <w:r w:rsidRPr="005656A3"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5656A3" w:rsidRDefault="005656A3" w:rsidP="00306E79">
      <w:pPr>
        <w:pStyle w:val="1"/>
        <w:tabs>
          <w:tab w:val="left" w:pos="6521"/>
        </w:tabs>
        <w:spacing w:before="0"/>
        <w:ind w:left="2977" w:right="3118" w:firstLine="1134"/>
        <w:rPr>
          <w:rFonts w:ascii="Times New Roman" w:hAnsi="Times New Roman" w:cs="Times New Roman"/>
          <w:color w:val="auto"/>
          <w:sz w:val="32"/>
        </w:rPr>
      </w:pPr>
      <w:bookmarkStart w:id="5" w:name="_Toc500149453"/>
      <w:r w:rsidRPr="005656A3">
        <w:rPr>
          <w:rFonts w:ascii="Times New Roman" w:hAnsi="Times New Roman" w:cs="Times New Roman"/>
          <w:color w:val="auto"/>
          <w:sz w:val="32"/>
        </w:rPr>
        <w:lastRenderedPageBreak/>
        <w:t>ГЛАВА 1 ОБЗОР ЛИТЕРАТУРЫ</w:t>
      </w:r>
      <w:bookmarkEnd w:id="5"/>
    </w:p>
    <w:p w:rsidR="005656A3" w:rsidRPr="005656A3" w:rsidRDefault="005656A3" w:rsidP="005656A3">
      <w:pPr>
        <w:rPr>
          <w:rFonts w:ascii="Times New Roman" w:hAnsi="Times New Roman" w:cs="Times New Roman"/>
          <w:sz w:val="32"/>
        </w:rPr>
      </w:pPr>
    </w:p>
    <w:p w:rsidR="005656A3" w:rsidRDefault="00135058" w:rsidP="005630CC">
      <w:pPr>
        <w:pStyle w:val="2"/>
        <w:numPr>
          <w:ilvl w:val="1"/>
          <w:numId w:val="3"/>
        </w:numPr>
        <w:ind w:left="0" w:firstLine="626"/>
        <w:rPr>
          <w:rFonts w:ascii="Times New Roman" w:hAnsi="Times New Roman"/>
          <w:color w:val="auto"/>
          <w:sz w:val="32"/>
          <w:szCs w:val="32"/>
        </w:rPr>
      </w:pPr>
      <w:bookmarkStart w:id="6" w:name="_Toc500149454"/>
      <w:r>
        <w:rPr>
          <w:rFonts w:ascii="Times New Roman" w:hAnsi="Times New Roman"/>
          <w:color w:val="auto"/>
          <w:sz w:val="32"/>
          <w:szCs w:val="32"/>
        </w:rPr>
        <w:t>Характеристика молочной кислоты</w:t>
      </w:r>
      <w:bookmarkEnd w:id="6"/>
    </w:p>
    <w:p w:rsidR="005630CC" w:rsidRPr="00485E55" w:rsidRDefault="005630CC" w:rsidP="005630CC">
      <w:pPr>
        <w:rPr>
          <w:rFonts w:ascii="Times New Roman" w:hAnsi="Times New Roman" w:cs="Times New Roman"/>
          <w:sz w:val="28"/>
        </w:rPr>
      </w:pPr>
    </w:p>
    <w:p w:rsidR="005548CE" w:rsidRPr="005548CE" w:rsidRDefault="005548CE" w:rsidP="005548C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8CE">
        <w:rPr>
          <w:rFonts w:ascii="Times New Roman" w:hAnsi="Times New Roman" w:cs="Times New Roman"/>
          <w:sz w:val="28"/>
          <w:szCs w:val="28"/>
        </w:rPr>
        <w:t>Молочная кислота впервые была выделенная в 1780г шведским ученым-химиком Шееле, и получила свое название благодаря тому</w:t>
      </w:r>
      <w:r w:rsidR="00805702">
        <w:rPr>
          <w:rFonts w:ascii="Times New Roman" w:hAnsi="Times New Roman" w:cs="Times New Roman"/>
          <w:sz w:val="28"/>
          <w:szCs w:val="28"/>
        </w:rPr>
        <w:t>,</w:t>
      </w:r>
      <w:r w:rsidRPr="005548CE">
        <w:rPr>
          <w:rFonts w:ascii="Times New Roman" w:hAnsi="Times New Roman" w:cs="Times New Roman"/>
          <w:sz w:val="28"/>
          <w:szCs w:val="28"/>
        </w:rPr>
        <w:t xml:space="preserve"> что найдена была в прокисшем молоке. В последующем выяснилось, что точно такая же кислота образуется в процессе закисания капусты и других различных овощей и плодов, а также при созревании сыра. Чуть позже, в 1832 г. благодаря Либиху, выяснилось, что кислота с таким же строением содержится и в мышечной ткани человека и животных. Позже выяснилось, что молочная кислота образовавшаяся в ходе брожения и образующаяся в процессе мышечной работы являются одинаковыми.</w:t>
      </w:r>
      <w:r w:rsidR="001A0B61">
        <w:rPr>
          <w:rFonts w:ascii="Times New Roman" w:hAnsi="Times New Roman" w:cs="Times New Roman"/>
          <w:sz w:val="28"/>
          <w:szCs w:val="28"/>
        </w:rPr>
        <w:t xml:space="preserve"> </w:t>
      </w:r>
      <w:r w:rsidRPr="005548CE">
        <w:rPr>
          <w:rFonts w:ascii="Times New Roman" w:hAnsi="Times New Roman" w:cs="Times New Roman"/>
          <w:sz w:val="28"/>
          <w:szCs w:val="28"/>
        </w:rPr>
        <w:t xml:space="preserve">[1] </w:t>
      </w:r>
    </w:p>
    <w:p w:rsidR="008E7204" w:rsidRDefault="005548CE" w:rsidP="005548C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8CE">
        <w:rPr>
          <w:rFonts w:ascii="Times New Roman" w:hAnsi="Times New Roman" w:cs="Times New Roman"/>
          <w:sz w:val="28"/>
          <w:szCs w:val="28"/>
        </w:rPr>
        <w:t>Лактат, или молочная кислота, по физическим характеристикам является прозрачной вязкой жидкостью с кислым вкусом и характерным кисл</w:t>
      </w:r>
      <w:r w:rsidR="00135058">
        <w:rPr>
          <w:rFonts w:ascii="Times New Roman" w:hAnsi="Times New Roman" w:cs="Times New Roman"/>
          <w:sz w:val="28"/>
          <w:szCs w:val="28"/>
        </w:rPr>
        <w:t xml:space="preserve">отным запахом. </w:t>
      </w:r>
      <w:r w:rsidRPr="005548CE">
        <w:rPr>
          <w:rFonts w:ascii="Times New Roman" w:hAnsi="Times New Roman" w:cs="Times New Roman"/>
          <w:sz w:val="28"/>
          <w:szCs w:val="28"/>
        </w:rPr>
        <w:t>Его химическая формула СН3СН(ОН)СООН, а «молочная кислота» лишь тривиальное название. С точки зрения химического строения, каждая молекула молочной кислоты содержит асимметрически замещенный атом углерода, благодаря наличию которого она может существовать</w:t>
      </w:r>
      <w:r w:rsidR="00135058">
        <w:rPr>
          <w:rFonts w:ascii="Times New Roman" w:hAnsi="Times New Roman" w:cs="Times New Roman"/>
          <w:sz w:val="28"/>
          <w:szCs w:val="28"/>
        </w:rPr>
        <w:t xml:space="preserve"> в виде двух оптически активных </w:t>
      </w:r>
      <w:r w:rsidRPr="005548CE">
        <w:rPr>
          <w:rFonts w:ascii="Times New Roman" w:hAnsi="Times New Roman" w:cs="Times New Roman"/>
          <w:sz w:val="28"/>
          <w:szCs w:val="28"/>
        </w:rPr>
        <w:t>формах: L молочная кислота при температуре 25-26°С и D молочная кислота при температурной плотности 25-26°С как показано на рисунке 1. [2]</w:t>
      </w:r>
    </w:p>
    <w:p w:rsidR="005548CE" w:rsidRPr="005548CE" w:rsidRDefault="005548CE" w:rsidP="005548CE">
      <w:pPr>
        <w:jc w:val="center"/>
        <w:rPr>
          <w:rFonts w:ascii="Times New Roman" w:hAnsi="Times New Roman" w:cs="Times New Roman"/>
          <w:sz w:val="28"/>
        </w:rPr>
      </w:pPr>
      <w:r w:rsidRPr="005548C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5083F5" wp14:editId="28E303CE">
            <wp:extent cx="5445457" cy="1281534"/>
            <wp:effectExtent l="0" t="0" r="3175" b="0"/>
            <wp:docPr id="1" name="Рисунок 1" descr="E:\курсач\mb4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курсач\mb4_0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36" cy="128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8CE" w:rsidRPr="00191C05" w:rsidRDefault="005548CE" w:rsidP="005548CE">
      <w:pPr>
        <w:jc w:val="center"/>
        <w:rPr>
          <w:rFonts w:ascii="Times New Roman" w:hAnsi="Times New Roman" w:cs="Times New Roman"/>
          <w:sz w:val="24"/>
          <w:szCs w:val="24"/>
        </w:rPr>
      </w:pPr>
      <w:r w:rsidRPr="00191C05">
        <w:rPr>
          <w:rFonts w:ascii="Times New Roman" w:hAnsi="Times New Roman" w:cs="Times New Roman"/>
          <w:sz w:val="24"/>
          <w:szCs w:val="24"/>
        </w:rPr>
        <w:t>Рисунок 1</w:t>
      </w:r>
      <w:r w:rsidR="00430C5B" w:rsidRPr="00191C05">
        <w:rPr>
          <w:rFonts w:ascii="Times New Roman" w:hAnsi="Times New Roman" w:cs="Times New Roman"/>
          <w:sz w:val="24"/>
          <w:szCs w:val="24"/>
        </w:rPr>
        <w:t>.1</w:t>
      </w:r>
      <w:r w:rsidRPr="00191C05">
        <w:rPr>
          <w:rFonts w:ascii="Times New Roman" w:hAnsi="Times New Roman" w:cs="Times New Roman"/>
          <w:sz w:val="24"/>
          <w:szCs w:val="24"/>
        </w:rPr>
        <w:t xml:space="preserve"> – Структурная формула молочной кислоты</w:t>
      </w:r>
    </w:p>
    <w:p w:rsidR="001A0B61" w:rsidRDefault="00C41D59" w:rsidP="00485E5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D59">
        <w:rPr>
          <w:rFonts w:ascii="Times New Roman" w:hAnsi="Times New Roman" w:cs="Times New Roman"/>
          <w:sz w:val="28"/>
          <w:szCs w:val="28"/>
        </w:rPr>
        <w:t xml:space="preserve">Результатом молочнокислого брожения является образование рацемической смеси оптически неактивной молочной кислоты. </w:t>
      </w:r>
    </w:p>
    <w:p w:rsidR="00C41D59" w:rsidRPr="00C41D59" w:rsidRDefault="00C41D59" w:rsidP="00485E5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D59">
        <w:rPr>
          <w:rFonts w:ascii="Times New Roman" w:hAnsi="Times New Roman" w:cs="Times New Roman"/>
          <w:sz w:val="28"/>
          <w:szCs w:val="28"/>
        </w:rPr>
        <w:t xml:space="preserve">В повседневной жизни такая молочная кислота образовывается при скисании молока, квашенной капусты, в разнообразных соленьях, выполняя функцию консерванта, так как способна препятствовать развитию гнилостных бактерий. </w:t>
      </w:r>
    </w:p>
    <w:p w:rsidR="00C41D59" w:rsidRPr="00C41D59" w:rsidRDefault="00C41D59" w:rsidP="00485E5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D59">
        <w:rPr>
          <w:rFonts w:ascii="Times New Roman" w:hAnsi="Times New Roman" w:cs="Times New Roman"/>
          <w:sz w:val="28"/>
          <w:szCs w:val="28"/>
        </w:rPr>
        <w:lastRenderedPageBreak/>
        <w:t xml:space="preserve">Как правило правовращающая форма D молочной кислоты образуется в результате молочнокислого брожения. Левовращающая L –форма образуется в результате расщепления углеводов. Особенно много её накапливается в мышцах при больших физических нагрузках. [3] </w:t>
      </w:r>
    </w:p>
    <w:p w:rsidR="00E701C8" w:rsidRPr="00E701C8" w:rsidRDefault="00E701C8" w:rsidP="00E701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1C8">
        <w:rPr>
          <w:rFonts w:ascii="Times New Roman" w:hAnsi="Times New Roman" w:cs="Times New Roman"/>
          <w:sz w:val="28"/>
          <w:szCs w:val="28"/>
        </w:rPr>
        <w:t>Молочная кислота очень важна в жизни человека. Она и её производные активно применяются в пищевой промышленности, используются в медицине и ветеринарии, а также для различных технических целей. [4]</w:t>
      </w:r>
    </w:p>
    <w:p w:rsidR="00E701C8" w:rsidRPr="00E701C8" w:rsidRDefault="00E701C8" w:rsidP="00E701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1C8">
        <w:rPr>
          <w:rFonts w:ascii="Times New Roman" w:hAnsi="Times New Roman" w:cs="Times New Roman"/>
          <w:sz w:val="28"/>
          <w:szCs w:val="28"/>
        </w:rPr>
        <w:t>Лактат используется в консервной, мясоперерабатывающей, рыбной, молокоперерабатывающей, масложировой и других отраслях пищевой промышленности. Так же применяется для производства безалкогольных напитков и некоторых сорт</w:t>
      </w:r>
      <w:r w:rsidR="001A0B61">
        <w:rPr>
          <w:rFonts w:ascii="Times New Roman" w:hAnsi="Times New Roman" w:cs="Times New Roman"/>
          <w:sz w:val="28"/>
          <w:szCs w:val="28"/>
        </w:rPr>
        <w:t>ов пива, кондитерских изделий.</w:t>
      </w:r>
      <w:r w:rsidRPr="00E701C8">
        <w:rPr>
          <w:rFonts w:ascii="Times New Roman" w:hAnsi="Times New Roman" w:cs="Times New Roman"/>
          <w:sz w:val="28"/>
          <w:szCs w:val="28"/>
        </w:rPr>
        <w:t xml:space="preserve"> [5] Молочная кислота как правило придает продуктам лучший вкус, а также обладает профилактическими свойствами и с успехом может использоваться вместе с уксусной и лимонной кислотами. [6] В пищевых продуктах разрешено использование таких лактатов, как лактат натрия (Е325), калия (Е326), кальция (Е327), аммония (Е328) и магния (Е329).</w:t>
      </w:r>
      <w:r w:rsidR="001A0B61">
        <w:rPr>
          <w:rFonts w:ascii="Times New Roman" w:hAnsi="Times New Roman" w:cs="Times New Roman"/>
          <w:sz w:val="28"/>
          <w:szCs w:val="28"/>
        </w:rPr>
        <w:t xml:space="preserve"> </w:t>
      </w:r>
      <w:r w:rsidRPr="00E701C8">
        <w:rPr>
          <w:rFonts w:ascii="Times New Roman" w:hAnsi="Times New Roman" w:cs="Times New Roman"/>
          <w:sz w:val="28"/>
          <w:szCs w:val="28"/>
        </w:rPr>
        <w:t>Они применяются при изготовлении безалкагольных напитков, карамельных масс, различных кисломолочных продуктов.</w:t>
      </w:r>
    </w:p>
    <w:p w:rsidR="006D357D" w:rsidRDefault="00E701C8" w:rsidP="006D357D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1C8">
        <w:rPr>
          <w:rFonts w:ascii="Times New Roman" w:hAnsi="Times New Roman" w:cs="Times New Roman"/>
          <w:sz w:val="28"/>
          <w:szCs w:val="28"/>
        </w:rPr>
        <w:t>В сельском хозяйстве лактат используется для приготовления и консервирования кормов. [4]</w:t>
      </w:r>
      <w:r w:rsidR="006D357D">
        <w:rPr>
          <w:rFonts w:ascii="Times New Roman" w:hAnsi="Times New Roman" w:cs="Times New Roman"/>
          <w:sz w:val="28"/>
          <w:szCs w:val="28"/>
        </w:rPr>
        <w:t xml:space="preserve"> </w:t>
      </w:r>
      <w:r w:rsidR="006D357D" w:rsidRPr="00E701C8">
        <w:rPr>
          <w:rFonts w:ascii="Times New Roman" w:hAnsi="Times New Roman" w:cs="Times New Roman"/>
          <w:sz w:val="28"/>
          <w:szCs w:val="28"/>
        </w:rPr>
        <w:t xml:space="preserve">Она давно применяется в виде противобродильного вещества преджелудков жвачных. Также она улучшает процессы обмена веществ, возбуждает деятельность пищеварительных желез и повышает половую активность [7] </w:t>
      </w:r>
    </w:p>
    <w:p w:rsidR="00E701C8" w:rsidRPr="00E701C8" w:rsidRDefault="00E701C8" w:rsidP="00E701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1C8">
        <w:rPr>
          <w:rFonts w:ascii="Times New Roman" w:hAnsi="Times New Roman" w:cs="Times New Roman"/>
          <w:sz w:val="28"/>
          <w:szCs w:val="28"/>
        </w:rPr>
        <w:t xml:space="preserve">В производстве косметики: увлажняющие свойства молочная кислота входит в состав комплекса веществ, обеспечивающих влагоудерживающие </w:t>
      </w:r>
      <w:r w:rsidR="001A0B61">
        <w:rPr>
          <w:rFonts w:ascii="Times New Roman" w:hAnsi="Times New Roman" w:cs="Times New Roman"/>
          <w:sz w:val="28"/>
          <w:szCs w:val="28"/>
        </w:rPr>
        <w:t>свойства; отшелушивание</w:t>
      </w:r>
      <w:r w:rsidRPr="00E701C8">
        <w:rPr>
          <w:rFonts w:ascii="Times New Roman" w:hAnsi="Times New Roman" w:cs="Times New Roman"/>
          <w:sz w:val="28"/>
          <w:szCs w:val="28"/>
        </w:rPr>
        <w:t>.</w:t>
      </w:r>
      <w:r w:rsidR="001A0B61">
        <w:rPr>
          <w:rFonts w:ascii="Times New Roman" w:hAnsi="Times New Roman" w:cs="Times New Roman"/>
          <w:sz w:val="28"/>
          <w:szCs w:val="28"/>
        </w:rPr>
        <w:t xml:space="preserve"> </w:t>
      </w:r>
      <w:r w:rsidRPr="00E701C8">
        <w:rPr>
          <w:rFonts w:ascii="Times New Roman" w:hAnsi="Times New Roman" w:cs="Times New Roman"/>
          <w:sz w:val="28"/>
          <w:szCs w:val="28"/>
        </w:rPr>
        <w:t>Это качество молочной кислоты используется для удаления следов и рубцов после угрей; антираздражающие свойства; улучшает толщину и состояние</w:t>
      </w:r>
      <w:r w:rsidR="006D357D">
        <w:rPr>
          <w:rFonts w:ascii="Times New Roman" w:hAnsi="Times New Roman" w:cs="Times New Roman"/>
          <w:sz w:val="28"/>
          <w:szCs w:val="28"/>
        </w:rPr>
        <w:t xml:space="preserve"> кожи</w:t>
      </w:r>
      <w:r w:rsidRPr="00E701C8">
        <w:rPr>
          <w:rFonts w:ascii="Times New Roman" w:hAnsi="Times New Roman" w:cs="Times New Roman"/>
          <w:sz w:val="28"/>
          <w:szCs w:val="28"/>
        </w:rPr>
        <w:t xml:space="preserve">.[8] </w:t>
      </w:r>
    </w:p>
    <w:p w:rsidR="00E701C8" w:rsidRPr="00E701C8" w:rsidRDefault="00E701C8" w:rsidP="00E701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1C8">
        <w:rPr>
          <w:rFonts w:ascii="Times New Roman" w:hAnsi="Times New Roman" w:cs="Times New Roman"/>
          <w:sz w:val="28"/>
          <w:szCs w:val="28"/>
        </w:rPr>
        <w:t>Молочная кислота используется для вымачивания льна и кожи в кожевенной отросли промышленности. Лактаты применяются в качестве аналогов антикоррозионных агентов в растворах антрифризов. [4]</w:t>
      </w:r>
    </w:p>
    <w:p w:rsid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Молочная кислота в промышленности производится химическим (50%) и ферментативным (50%) синтезами. Химический синтез получения лактата основан на реакции ацетальдегида с цианистым водородом, в результате которой образуется лактонитрил, гидролиз которого дает собственно молочную кислоту. При получении молочной кислоты с помощью молочнокислых бактерий и химическим синтезом образуется оптически недеятельная 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501A7">
        <w:rPr>
          <w:rFonts w:ascii="Times New Roman" w:hAnsi="Times New Roman" w:cs="Times New Roman"/>
          <w:sz w:val="28"/>
          <w:szCs w:val="28"/>
        </w:rPr>
        <w:t>,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501A7">
        <w:rPr>
          <w:rFonts w:ascii="Times New Roman" w:hAnsi="Times New Roman" w:cs="Times New Roman"/>
          <w:sz w:val="28"/>
          <w:szCs w:val="28"/>
        </w:rPr>
        <w:t xml:space="preserve">-молочная кислота. 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501A7">
        <w:rPr>
          <w:rFonts w:ascii="Times New Roman" w:hAnsi="Times New Roman" w:cs="Times New Roman"/>
          <w:sz w:val="28"/>
          <w:szCs w:val="28"/>
        </w:rPr>
        <w:t>(+)-Молочную кислоту обра</w:t>
      </w:r>
      <w:r w:rsidR="00135058">
        <w:rPr>
          <w:rFonts w:ascii="Times New Roman" w:hAnsi="Times New Roman" w:cs="Times New Roman"/>
          <w:sz w:val="28"/>
          <w:szCs w:val="28"/>
        </w:rPr>
        <w:t>зуют молочнокислые стрептококки</w:t>
      </w:r>
      <w:r w:rsidRPr="00B501A7">
        <w:rPr>
          <w:rFonts w:ascii="Times New Roman" w:hAnsi="Times New Roman" w:cs="Times New Roman"/>
          <w:sz w:val="28"/>
          <w:szCs w:val="28"/>
        </w:rPr>
        <w:t xml:space="preserve">, а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Lactobacillus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lactis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Lactobacillus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bukgaricus</w:t>
      </w:r>
      <w:r w:rsidR="00135058">
        <w:rPr>
          <w:rFonts w:ascii="Times New Roman" w:hAnsi="Times New Roman" w:cs="Times New Roman"/>
          <w:sz w:val="28"/>
          <w:szCs w:val="28"/>
        </w:rPr>
        <w:t xml:space="preserve"> продуцируют около 90%</w:t>
      </w:r>
      <w:r w:rsidRPr="00B501A7">
        <w:rPr>
          <w:rFonts w:ascii="Times New Roman" w:hAnsi="Times New Roman" w:cs="Times New Roman"/>
          <w:sz w:val="28"/>
          <w:szCs w:val="28"/>
        </w:rPr>
        <w:t xml:space="preserve"> 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501A7">
        <w:rPr>
          <w:rFonts w:ascii="Times New Roman" w:hAnsi="Times New Roman" w:cs="Times New Roman"/>
          <w:sz w:val="28"/>
          <w:szCs w:val="28"/>
        </w:rPr>
        <w:t xml:space="preserve"> (–)-молочной кислоты. </w:t>
      </w:r>
    </w:p>
    <w:p w:rsidR="00B501A7" w:rsidRPr="00A325C1" w:rsidRDefault="00B501A7" w:rsidP="00A325C1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28"/>
        </w:rPr>
      </w:pPr>
      <w:bookmarkStart w:id="7" w:name="_Toc500149455"/>
      <w:r w:rsidRPr="00A325C1">
        <w:rPr>
          <w:rFonts w:ascii="Times New Roman" w:hAnsi="Times New Roman" w:cs="Times New Roman"/>
          <w:color w:val="auto"/>
          <w:sz w:val="32"/>
          <w:szCs w:val="28"/>
        </w:rPr>
        <w:lastRenderedPageBreak/>
        <w:t xml:space="preserve">1.2 Молочнокислые бактерии </w:t>
      </w:r>
      <w:r w:rsidR="00F57763">
        <w:rPr>
          <w:rFonts w:ascii="Times New Roman" w:hAnsi="Times New Roman" w:cs="Times New Roman"/>
          <w:color w:val="auto"/>
          <w:sz w:val="32"/>
          <w:szCs w:val="28"/>
        </w:rPr>
        <w:t>и их использование</w:t>
      </w:r>
      <w:bookmarkEnd w:id="7"/>
    </w:p>
    <w:p w:rsidR="00A325C1" w:rsidRPr="00B501A7" w:rsidRDefault="00A325C1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357D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Молочнокислые бактерии принадлежат к таким семействам, как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Lactobacteria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Streptococcaceae</w:t>
      </w:r>
      <w:r w:rsidRPr="00B501A7">
        <w:rPr>
          <w:rFonts w:ascii="Times New Roman" w:hAnsi="Times New Roman" w:cs="Times New Roman"/>
          <w:sz w:val="28"/>
          <w:szCs w:val="28"/>
        </w:rPr>
        <w:t xml:space="preserve">. Это морфологически гетерогенная группа бактерий, так как включает в себя и палочковидные,и сферические организмы. Эти бактерии относятся к грамположительным, не образуют эндоспор (кроме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Sporolactibacillus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inulinus</w:t>
      </w:r>
      <w:r w:rsidRPr="00B501A7">
        <w:rPr>
          <w:rFonts w:ascii="Times New Roman" w:hAnsi="Times New Roman" w:cs="Times New Roman"/>
          <w:sz w:val="28"/>
          <w:szCs w:val="28"/>
        </w:rPr>
        <w:t xml:space="preserve">) и практически все неподвижны. </w:t>
      </w:r>
    </w:p>
    <w:p w:rsidR="00A325C1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>Молочнокислые бактерии можно разделить на две подгруппы разделив и по образующимся в результате брожения из глюкозы</w:t>
      </w:r>
      <w:r w:rsidR="00A325C1">
        <w:rPr>
          <w:rFonts w:ascii="Times New Roman" w:hAnsi="Times New Roman" w:cs="Times New Roman"/>
          <w:sz w:val="28"/>
          <w:szCs w:val="28"/>
        </w:rPr>
        <w:t xml:space="preserve"> </w:t>
      </w:r>
      <w:r w:rsidRPr="00B501A7">
        <w:rPr>
          <w:rFonts w:ascii="Times New Roman" w:hAnsi="Times New Roman" w:cs="Times New Roman"/>
          <w:sz w:val="28"/>
          <w:szCs w:val="28"/>
        </w:rPr>
        <w:t xml:space="preserve">продуктам: </w:t>
      </w:r>
    </w:p>
    <w:p w:rsidR="00A325C1" w:rsidRPr="007F71CB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Гомоферментативные образующие практически только одну молочную кислоту. 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 xml:space="preserve">Сюда относятся бактериивидов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Lactococcus lactis, Streptococcus thermophilus, Lactobacillus bulgaricus, Lactobacillus lactis, Lactobacillus helveticus, Lactobacillusplantarum, Enterococcus faecalis и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 xml:space="preserve"> др. </w:t>
      </w:r>
    </w:p>
    <w:p w:rsidR="00A325C1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>Гетероферментативные образующие смесь молочной кислоты, этанола,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1A7">
        <w:rPr>
          <w:rFonts w:ascii="Times New Roman" w:hAnsi="Times New Roman" w:cs="Times New Roman"/>
          <w:sz w:val="28"/>
          <w:szCs w:val="28"/>
        </w:rPr>
        <w:t xml:space="preserve">углекислого газа, а иногда и уксусной кислоты. Сюда относят бактерий видов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Leuconostoc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mesenteroides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Leuconostocdextranicum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Lactobacillusbrevis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Lactobacillus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fermentum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Lactobacillus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celobiosus</w:t>
      </w:r>
      <w:r w:rsidRPr="00B501A7">
        <w:rPr>
          <w:rFonts w:ascii="Times New Roman" w:hAnsi="Times New Roman" w:cs="Times New Roman"/>
          <w:sz w:val="28"/>
          <w:szCs w:val="28"/>
        </w:rPr>
        <w:t xml:space="preserve"> и др. </w:t>
      </w:r>
    </w:p>
    <w:p w:rsidR="00B501A7" w:rsidRP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>В естественных условиях они встречаются: в молоке и молочных продуктах, а также в местах переработки молока; на поверхности растений, в качестве эпифитной микрофлоры и на разлагающихся</w:t>
      </w:r>
      <w:r w:rsidR="00A325C1">
        <w:rPr>
          <w:rFonts w:ascii="Times New Roman" w:hAnsi="Times New Roman" w:cs="Times New Roman"/>
          <w:sz w:val="28"/>
          <w:szCs w:val="28"/>
        </w:rPr>
        <w:t xml:space="preserve"> </w:t>
      </w:r>
      <w:r w:rsidRPr="00B501A7">
        <w:rPr>
          <w:rFonts w:ascii="Times New Roman" w:hAnsi="Times New Roman" w:cs="Times New Roman"/>
          <w:sz w:val="28"/>
          <w:szCs w:val="28"/>
        </w:rPr>
        <w:t>растительных остатках</w:t>
      </w:r>
      <w:r w:rsidR="006D357D">
        <w:rPr>
          <w:rFonts w:ascii="Times New Roman" w:hAnsi="Times New Roman" w:cs="Times New Roman"/>
          <w:sz w:val="28"/>
          <w:szCs w:val="28"/>
        </w:rPr>
        <w:t>,</w:t>
      </w:r>
      <w:r w:rsidRPr="00B501A7">
        <w:rPr>
          <w:rFonts w:ascii="Times New Roman" w:hAnsi="Times New Roman" w:cs="Times New Roman"/>
          <w:sz w:val="28"/>
          <w:szCs w:val="28"/>
        </w:rPr>
        <w:t xml:space="preserve"> в кишечнике и на слизистых оболочках человека и животных как представители нормальной. </w:t>
      </w:r>
    </w:p>
    <w:p w:rsidR="00B501A7" w:rsidRP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Молочнокислые бактерии используются для приготовления: </w:t>
      </w:r>
    </w:p>
    <w:p w:rsidR="00F57763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1) силоса; </w:t>
      </w:r>
    </w:p>
    <w:p w:rsidR="00B501A7" w:rsidRP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2) квашеной капусты, огурцов и др. 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Leuconostos mesenteroides и Lactobacillus plantarum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:rsid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3) молочнокислых продуктов. </w:t>
      </w:r>
    </w:p>
    <w:p w:rsidR="00B501A7" w:rsidRP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4) сырокопченых колбас. </w:t>
      </w:r>
    </w:p>
    <w:p w:rsid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5) кислого теста в хлебопечении6) получения чистой молочной кислоты, которая применяется в кожевенной, текстильной, фармацевтической, пищевой промышленности и для получения биодеградируемых полилактидов, используемых для упаковки пищевых продуктов. </w:t>
      </w:r>
      <w:r w:rsidRPr="00F57763">
        <w:rPr>
          <w:rFonts w:ascii="Times New Roman" w:hAnsi="Times New Roman" w:cs="Times New Roman"/>
          <w:sz w:val="28"/>
          <w:szCs w:val="28"/>
        </w:rPr>
        <w:t>[10]</w:t>
      </w:r>
    </w:p>
    <w:p w:rsidR="00B923D5" w:rsidRDefault="00B923D5" w:rsidP="00B923D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10EF" w:rsidRPr="000110EF" w:rsidRDefault="000110EF" w:rsidP="00D762F5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500149456"/>
      <w:r w:rsidRPr="000110EF">
        <w:rPr>
          <w:rFonts w:ascii="Times New Roman" w:hAnsi="Times New Roman" w:cs="Times New Roman"/>
          <w:color w:val="auto"/>
          <w:sz w:val="32"/>
          <w:szCs w:val="32"/>
        </w:rPr>
        <w:t>1.3 Технологии улучшения инкубации продуцентов молочной кислоты</w:t>
      </w:r>
      <w:bookmarkEnd w:id="8"/>
    </w:p>
    <w:p w:rsidR="000110EF" w:rsidRPr="000110EF" w:rsidRDefault="000110EF" w:rsidP="000110E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10EF" w:rsidRPr="000110EF" w:rsidRDefault="000110EF" w:rsidP="006D357D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0EF">
        <w:rPr>
          <w:rFonts w:ascii="Times New Roman" w:hAnsi="Times New Roman" w:cs="Times New Roman"/>
          <w:sz w:val="28"/>
          <w:szCs w:val="28"/>
        </w:rPr>
        <w:t xml:space="preserve">Для увеличения продуктивности процесса производства молочной кислоты существует ряд подходов, направленных на изменения условий </w:t>
      </w:r>
      <w:r w:rsidRPr="000110EF">
        <w:rPr>
          <w:rFonts w:ascii="Times New Roman" w:hAnsi="Times New Roman" w:cs="Times New Roman"/>
          <w:sz w:val="28"/>
          <w:szCs w:val="28"/>
        </w:rPr>
        <w:lastRenderedPageBreak/>
        <w:t>инкубации молочнокислых бактерий: изменение состава питательной среды; изменения уровня оптимальной тем</w:t>
      </w:r>
      <w:r w:rsidR="006D357D">
        <w:rPr>
          <w:rFonts w:ascii="Times New Roman" w:hAnsi="Times New Roman" w:cs="Times New Roman"/>
          <w:sz w:val="28"/>
          <w:szCs w:val="28"/>
        </w:rPr>
        <w:t>пературы и рН.</w:t>
      </w:r>
      <w:r w:rsidRPr="000110EF">
        <w:rPr>
          <w:rFonts w:ascii="Times New Roman" w:hAnsi="Times New Roman" w:cs="Times New Roman"/>
          <w:sz w:val="28"/>
          <w:szCs w:val="28"/>
        </w:rPr>
        <w:t xml:space="preserve"> [11]</w:t>
      </w:r>
    </w:p>
    <w:p w:rsidR="000110EF" w:rsidRPr="000110EF" w:rsidRDefault="006D357D" w:rsidP="000110E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110EF" w:rsidRPr="000110EF">
        <w:rPr>
          <w:rFonts w:ascii="Times New Roman" w:hAnsi="Times New Roman" w:cs="Times New Roman"/>
          <w:sz w:val="28"/>
          <w:szCs w:val="28"/>
        </w:rPr>
        <w:t xml:space="preserve">емаловажным фактором в процессе получения молочной кислоты является состав субстрата, на котором будет развиваться продуцент. Например, при использовании в качестве продуцентов обычные микроорганизмы, умеренно термофильных кисломолочных бактерий, </w:t>
      </w:r>
      <w:r w:rsidR="000110EF" w:rsidRPr="000110EF">
        <w:rPr>
          <w:rFonts w:ascii="Times New Roman" w:hAnsi="Times New Roman" w:cs="Times New Roman"/>
          <w:i/>
          <w:sz w:val="28"/>
          <w:szCs w:val="28"/>
        </w:rPr>
        <w:t>Rhizopus</w:t>
      </w:r>
      <w:r w:rsidR="000110EF" w:rsidRPr="000110EF">
        <w:rPr>
          <w:rFonts w:ascii="Times New Roman" w:hAnsi="Times New Roman" w:cs="Times New Roman"/>
          <w:sz w:val="28"/>
          <w:szCs w:val="28"/>
        </w:rPr>
        <w:t xml:space="preserve"> и </w:t>
      </w:r>
      <w:r w:rsidR="000110EF" w:rsidRPr="000110EF">
        <w:rPr>
          <w:rFonts w:ascii="Times New Roman" w:hAnsi="Times New Roman" w:cs="Times New Roman"/>
          <w:i/>
          <w:sz w:val="28"/>
          <w:szCs w:val="28"/>
        </w:rPr>
        <w:t>Aspergillus</w:t>
      </w:r>
      <w:r w:rsidR="00F57763">
        <w:rPr>
          <w:rFonts w:ascii="Times New Roman" w:hAnsi="Times New Roman" w:cs="Times New Roman"/>
          <w:sz w:val="28"/>
          <w:szCs w:val="28"/>
        </w:rPr>
        <w:t xml:space="preserve">, </w:t>
      </w:r>
      <w:r w:rsidR="000110EF" w:rsidRPr="000110EF">
        <w:rPr>
          <w:rFonts w:ascii="Times New Roman" w:hAnsi="Times New Roman" w:cs="Times New Roman"/>
          <w:sz w:val="28"/>
          <w:szCs w:val="28"/>
        </w:rPr>
        <w:t xml:space="preserve">в качестве субстрата используется концентрированный </w:t>
      </w:r>
      <w:r w:rsidR="00F57763">
        <w:rPr>
          <w:rFonts w:ascii="Times New Roman" w:hAnsi="Times New Roman" w:cs="Times New Roman"/>
          <w:sz w:val="28"/>
          <w:szCs w:val="28"/>
        </w:rPr>
        <w:t>сырой свекольный сок, что является экономически выгодным в промышленны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57763">
        <w:rPr>
          <w:rFonts w:ascii="Times New Roman" w:hAnsi="Times New Roman" w:cs="Times New Roman"/>
          <w:sz w:val="28"/>
          <w:szCs w:val="28"/>
        </w:rPr>
        <w:t xml:space="preserve"> масштабах</w:t>
      </w:r>
      <w:r w:rsidR="000110EF" w:rsidRPr="000110EF">
        <w:rPr>
          <w:rFonts w:ascii="Times New Roman" w:hAnsi="Times New Roman" w:cs="Times New Roman"/>
          <w:sz w:val="28"/>
          <w:szCs w:val="28"/>
        </w:rPr>
        <w:t>. [12]</w:t>
      </w:r>
    </w:p>
    <w:p w:rsidR="000110EF" w:rsidRPr="000110EF" w:rsidRDefault="000110EF" w:rsidP="000110E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0EF">
        <w:rPr>
          <w:rFonts w:ascii="Times New Roman" w:hAnsi="Times New Roman" w:cs="Times New Roman"/>
          <w:sz w:val="28"/>
          <w:szCs w:val="28"/>
        </w:rPr>
        <w:t>Весьма интересным подходом выбора продуцентов для получения молочной кислоты является выбор смешанной бактериальной культуры. В такую культуру обязательно должны входить по меньшей мере один представитель гомофермент</w:t>
      </w:r>
      <w:r w:rsidR="00F57763">
        <w:rPr>
          <w:rFonts w:ascii="Times New Roman" w:hAnsi="Times New Roman" w:cs="Times New Roman"/>
          <w:sz w:val="28"/>
          <w:szCs w:val="28"/>
        </w:rPr>
        <w:t xml:space="preserve">ативных молочнокислых бактерий </w:t>
      </w:r>
      <w:r w:rsidRPr="000110EF">
        <w:rPr>
          <w:rFonts w:ascii="Times New Roman" w:hAnsi="Times New Roman" w:cs="Times New Roman"/>
          <w:sz w:val="28"/>
          <w:szCs w:val="28"/>
        </w:rPr>
        <w:t>и гетерофермент</w:t>
      </w:r>
      <w:r w:rsidR="00F57763">
        <w:rPr>
          <w:rFonts w:ascii="Times New Roman" w:hAnsi="Times New Roman" w:cs="Times New Roman"/>
          <w:sz w:val="28"/>
          <w:szCs w:val="28"/>
        </w:rPr>
        <w:t xml:space="preserve">ативных молочнокислых бактерий. </w:t>
      </w:r>
      <w:r w:rsidRPr="000110EF">
        <w:rPr>
          <w:rFonts w:ascii="Times New Roman" w:hAnsi="Times New Roman" w:cs="Times New Roman"/>
          <w:sz w:val="28"/>
          <w:szCs w:val="28"/>
        </w:rPr>
        <w:t>Такой способ позволит данной культуре расщеплять не только гексозы, но и пентозы. [14]</w:t>
      </w:r>
    </w:p>
    <w:p w:rsidR="000110EF" w:rsidRPr="000110EF" w:rsidRDefault="000110EF" w:rsidP="000110E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0EF">
        <w:rPr>
          <w:rFonts w:ascii="Times New Roman" w:hAnsi="Times New Roman" w:cs="Times New Roman"/>
          <w:sz w:val="28"/>
          <w:szCs w:val="28"/>
        </w:rPr>
        <w:t>Для того, чтобы сделать процесс получения молочной кислоты менее затратным и легким, существуют разработки по замене сахара. Одним из таких способ является осахаривание крахмала ферментированной и сжиженной смесью глюкоамилазы и альфа-амилазы. Дополнительным преимуществом данного способа является возможность использования сырого крахмала, так как низкие остаточные количества сахара, требуют использования небольшого количества очищенного крахмала в качестве исходного продукта. [13]</w:t>
      </w:r>
    </w:p>
    <w:p w:rsidR="000110EF" w:rsidRPr="000110EF" w:rsidRDefault="000110EF" w:rsidP="000110E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0EF">
        <w:rPr>
          <w:rFonts w:ascii="Times New Roman" w:hAnsi="Times New Roman" w:cs="Times New Roman"/>
          <w:sz w:val="28"/>
          <w:szCs w:val="28"/>
        </w:rPr>
        <w:t xml:space="preserve">Как пример изменения условий инкубации молочнокислых бактерий – это изменение </w:t>
      </w:r>
      <w:r w:rsidRPr="000110EF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Pr="000110EF">
        <w:rPr>
          <w:rFonts w:ascii="Times New Roman" w:hAnsi="Times New Roman" w:cs="Times New Roman"/>
          <w:sz w:val="28"/>
          <w:szCs w:val="28"/>
        </w:rPr>
        <w:t xml:space="preserve"> до 4 или даже меньше, при температуре от 30 до 50°С в питательной среде содержащей кукурузную воду. Кукурузная вода используется в качестве питательной среды, включает в себя глюкозу, фруктозу или их смесь, дрожжевой экстракт, неионогенные поверхностно-активные вещества, фосфат калия, сульфат магния, сульфат марганца, цитрат амония, карбонат кальция и др. Данный способ получения молочной кислоты включает в себя инкубирование гомоферментативных молочнокислых бактерий в питательной среде с получением ферментативного бульона с высоким уровнем свободной молочной кислоты. [15]</w:t>
      </w:r>
    </w:p>
    <w:p w:rsidR="000110EF" w:rsidRPr="00A325C1" w:rsidRDefault="000110EF" w:rsidP="00B923D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4CF9" w:rsidRDefault="00F54CF9" w:rsidP="00E701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B0768" w:rsidRPr="00DB0768" w:rsidRDefault="00DB0768" w:rsidP="00DB0768">
      <w:pPr>
        <w:pStyle w:val="1"/>
        <w:ind w:left="2127" w:right="3402" w:firstLine="1276"/>
        <w:rPr>
          <w:rFonts w:ascii="Times New Roman" w:hAnsi="Times New Roman" w:cs="Times New Roman"/>
          <w:color w:val="auto"/>
          <w:sz w:val="32"/>
        </w:rPr>
      </w:pPr>
      <w:bookmarkStart w:id="9" w:name="_Toc500149457"/>
      <w:r w:rsidRPr="00DB0768">
        <w:rPr>
          <w:rFonts w:ascii="Times New Roman" w:hAnsi="Times New Roman" w:cs="Times New Roman"/>
          <w:color w:val="auto"/>
          <w:sz w:val="32"/>
        </w:rPr>
        <w:lastRenderedPageBreak/>
        <w:t>ГЛАВА 2. МАТЕРИАЛЫ И МЕТОДЫ</w:t>
      </w:r>
      <w:bookmarkEnd w:id="9"/>
    </w:p>
    <w:p w:rsidR="00DB0768" w:rsidRPr="00DB0768" w:rsidRDefault="00DB0768" w:rsidP="00DB0768">
      <w:pPr>
        <w:shd w:val="clear" w:color="auto" w:fill="FFFFFF"/>
        <w:spacing w:after="0" w:line="333" w:lineRule="atLeast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DB0768" w:rsidRPr="00DB0768" w:rsidRDefault="00DB0768" w:rsidP="00DB0768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28"/>
        </w:rPr>
      </w:pPr>
      <w:bookmarkStart w:id="10" w:name="_Toc500149458"/>
      <w:r w:rsidRPr="00DB0768">
        <w:rPr>
          <w:rFonts w:ascii="Times New Roman" w:hAnsi="Times New Roman" w:cs="Times New Roman"/>
          <w:color w:val="auto"/>
          <w:sz w:val="32"/>
          <w:szCs w:val="28"/>
        </w:rPr>
        <w:t>2.1 Объект исследования</w:t>
      </w:r>
      <w:bookmarkEnd w:id="10"/>
    </w:p>
    <w:p w:rsidR="00DB0768" w:rsidRPr="00DB0768" w:rsidRDefault="00DB0768" w:rsidP="00DB0768">
      <w:pPr>
        <w:shd w:val="clear" w:color="auto" w:fill="FFFFFF"/>
        <w:spacing w:after="0" w:line="333" w:lineRule="atLeast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E1A19">
        <w:rPr>
          <w:rFonts w:ascii="Times New Roman" w:hAnsi="Times New Roman" w:cs="Times New Roman"/>
          <w:sz w:val="28"/>
          <w:szCs w:val="28"/>
        </w:rPr>
        <w:t>2.</w:t>
      </w:r>
      <w:r w:rsidRPr="00DB0768">
        <w:rPr>
          <w:rFonts w:ascii="Times New Roman" w:hAnsi="Times New Roman" w:cs="Times New Roman"/>
          <w:sz w:val="28"/>
          <w:szCs w:val="28"/>
        </w:rPr>
        <w:t>1 - Характеристика бактерий и плазмид использованных в работе</w:t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5931"/>
        <w:gridCol w:w="2169"/>
      </w:tblGrid>
      <w:tr w:rsidR="00DB0768" w:rsidRPr="00DB0768" w:rsidTr="00DB0768">
        <w:trPr>
          <w:trHeight w:val="557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0768" w:rsidRPr="00DB0768" w:rsidRDefault="00DB0768" w:rsidP="00DB0768">
            <w:pPr>
              <w:spacing w:after="0" w:line="360" w:lineRule="auto"/>
              <w:ind w:right="57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B0768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Название штамма</w:t>
            </w:r>
          </w:p>
        </w:tc>
        <w:tc>
          <w:tcPr>
            <w:tcW w:w="5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0768" w:rsidRPr="00DB0768" w:rsidRDefault="00DB0768" w:rsidP="00DB0768">
            <w:pPr>
              <w:spacing w:after="0" w:line="360" w:lineRule="auto"/>
              <w:ind w:right="5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B0768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0768" w:rsidRPr="00DB0768" w:rsidRDefault="00DB0768" w:rsidP="00DB0768">
            <w:pPr>
              <w:spacing w:after="0" w:line="360" w:lineRule="auto"/>
              <w:ind w:right="5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B0768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Источник</w:t>
            </w:r>
          </w:p>
        </w:tc>
      </w:tr>
      <w:tr w:rsidR="00593391" w:rsidRPr="00256205" w:rsidTr="00593391">
        <w:trPr>
          <w:trHeight w:val="557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593391">
            <w:pPr>
              <w:spacing w:after="0" w:line="360" w:lineRule="auto"/>
              <w:ind w:right="57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E. coli DH5</w:t>
            </w: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sym w:font="Symbol" w:char="F061"/>
            </w:r>
          </w:p>
        </w:tc>
        <w:tc>
          <w:tcPr>
            <w:tcW w:w="5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593391">
            <w:pPr>
              <w:spacing w:after="0" w:line="360" w:lineRule="auto"/>
              <w:ind w:right="57"/>
              <w:jc w:val="center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 xml:space="preserve">fhuA2 Δ(argF-lacZ)U169 phoA glnV44 Φ80 Δ(lacZ)M15 gyrA96 recA1 relA1 endA1 thi-1 hsdR17 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0B400B">
            <w:pPr>
              <w:spacing w:after="0" w:line="360" w:lineRule="auto"/>
              <w:ind w:right="57"/>
              <w:jc w:val="center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[</w:t>
            </w:r>
            <w:r w:rsidR="000B400B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31</w:t>
            </w: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]</w:t>
            </w:r>
          </w:p>
        </w:tc>
      </w:tr>
      <w:tr w:rsidR="00593391" w:rsidRPr="00256205" w:rsidTr="00593391">
        <w:trPr>
          <w:trHeight w:val="557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593391">
            <w:pPr>
              <w:spacing w:after="0" w:line="360" w:lineRule="auto"/>
              <w:ind w:right="57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 xml:space="preserve">E. coli XL1-Blue </w:t>
            </w:r>
          </w:p>
        </w:tc>
        <w:tc>
          <w:tcPr>
            <w:tcW w:w="5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593391">
            <w:pPr>
              <w:spacing w:after="0" w:line="360" w:lineRule="auto"/>
              <w:ind w:right="57"/>
              <w:jc w:val="center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 xml:space="preserve">F'::Tn10(TcR) proA+B+ lacIq Δ(lacZ)M15/recA1 endA1, gуrA96(NalR) thi hsdR17 (rk-mk+) glnV44 relA1 lac 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0B400B">
            <w:pPr>
              <w:spacing w:after="0" w:line="360" w:lineRule="auto"/>
              <w:ind w:right="57"/>
              <w:jc w:val="center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[</w:t>
            </w:r>
            <w:r w:rsidR="000B400B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32</w:t>
            </w: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]</w:t>
            </w:r>
          </w:p>
        </w:tc>
      </w:tr>
      <w:tr w:rsidR="00DB0768" w:rsidRPr="00DB0768" w:rsidTr="00DB0768">
        <w:trPr>
          <w:trHeight w:val="708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768" w:rsidRPr="00DB0768" w:rsidRDefault="00DB0768" w:rsidP="00DB0768">
            <w:pPr>
              <w:spacing w:after="0" w:line="360" w:lineRule="auto"/>
              <w:ind w:left="-57" w:right="-5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B07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плазмиды</w:t>
            </w:r>
          </w:p>
        </w:tc>
        <w:tc>
          <w:tcPr>
            <w:tcW w:w="5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768" w:rsidRPr="00DB0768" w:rsidRDefault="00DB0768" w:rsidP="00DB0768">
            <w:pPr>
              <w:spacing w:after="0" w:line="360" w:lineRule="auto"/>
              <w:ind w:right="57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B07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768" w:rsidRPr="00DB0768" w:rsidRDefault="00DB0768" w:rsidP="00DB0768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B07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Источник</w:t>
            </w:r>
          </w:p>
        </w:tc>
      </w:tr>
      <w:tr w:rsidR="00593391" w:rsidRPr="00256205" w:rsidTr="00593391">
        <w:trPr>
          <w:trHeight w:val="708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3391" w:rsidRPr="00256205" w:rsidRDefault="00593391" w:rsidP="00593391">
            <w:pPr>
              <w:spacing w:after="0" w:line="360" w:lineRule="auto"/>
              <w:ind w:left="-57" w:right="-5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56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pMTL21C</w:t>
            </w:r>
          </w:p>
        </w:tc>
        <w:tc>
          <w:tcPr>
            <w:tcW w:w="5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3391" w:rsidRPr="00256205" w:rsidRDefault="00593391" w:rsidP="00593391">
            <w:pPr>
              <w:spacing w:after="0" w:line="360" w:lineRule="auto"/>
              <w:ind w:right="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56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AmpR, CmR. ColE-репликон, tac-промотор, полилинкер (3,543kb).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3391" w:rsidRPr="00256205" w:rsidRDefault="00593391" w:rsidP="000B400B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56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[</w:t>
            </w:r>
            <w:r w:rsidR="000B400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  <w:r w:rsidRPr="00256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]</w:t>
            </w:r>
          </w:p>
        </w:tc>
      </w:tr>
    </w:tbl>
    <w:p w:rsidR="00DB0768" w:rsidRPr="00DB0768" w:rsidRDefault="00DB0768" w:rsidP="00DB0768">
      <w:pPr>
        <w:shd w:val="clear" w:color="auto" w:fill="FFFFFF"/>
        <w:spacing w:line="333" w:lineRule="atLeast"/>
        <w:jc w:val="center"/>
        <w:rPr>
          <w:rFonts w:ascii="Times New Roman" w:hAnsi="Times New Roman" w:cs="Times New Roman"/>
          <w:sz w:val="32"/>
          <w:szCs w:val="28"/>
        </w:rPr>
      </w:pPr>
    </w:p>
    <w:p w:rsidR="00DB0768" w:rsidRPr="00DB0768" w:rsidRDefault="00DB0768" w:rsidP="00DB0768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28"/>
        </w:rPr>
      </w:pPr>
      <w:bookmarkStart w:id="11" w:name="_Toc500149459"/>
      <w:r w:rsidRPr="00DB0768">
        <w:rPr>
          <w:rFonts w:ascii="Times New Roman" w:hAnsi="Times New Roman" w:cs="Times New Roman"/>
          <w:color w:val="auto"/>
          <w:sz w:val="32"/>
          <w:szCs w:val="28"/>
        </w:rPr>
        <w:t>2.2 Среды и растворы</w:t>
      </w:r>
      <w:bookmarkEnd w:id="11"/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В работе использовались: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1.Питательный бульон: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Питательный бульон для культивирования микроорганизмов (на основе рыбного гидролизата)                                                                                         20 г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       1 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NaOH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Pr="00DB0768">
        <w:rPr>
          <w:rFonts w:ascii="Times New Roman" w:hAnsi="Times New Roman" w:cs="Times New Roman"/>
          <w:sz w:val="28"/>
          <w:szCs w:val="28"/>
        </w:rPr>
        <w:t xml:space="preserve"> доводили до 7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Стерилизовали путем автоклавирования при 0,5 атм. 30 минут 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2. Отмывающий раствор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Tris          25 мМ рН 8.0                  на 500мл:   Tris        1М  рН 8.0          12,5мл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EDTA     10 мМ  рН 8.0                                      EDTA    0,5 М рН 8.0      10,0мл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NaCl        150 мМ                                                 NaCl      5 М                    15,0мл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до 500мл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3. Физиологический раствор 0,9 %               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  <w:lang w:val="en-US"/>
        </w:rPr>
        <w:t>NaCl</w:t>
      </w:r>
      <w:r w:rsidRPr="00DB0768">
        <w:rPr>
          <w:rFonts w:ascii="Times New Roman" w:hAnsi="Times New Roman" w:cs="Times New Roman"/>
          <w:sz w:val="28"/>
          <w:szCs w:val="28"/>
        </w:rPr>
        <w:t xml:space="preserve">                                       0.9г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1 л</w:t>
      </w:r>
    </w:p>
    <w:p w:rsidR="00DB0768" w:rsidRPr="00DB0768" w:rsidRDefault="00DB0768" w:rsidP="00DB0768">
      <w:pPr>
        <w:tabs>
          <w:tab w:val="left" w:pos="882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Стерилизовали путем автоклавирования при 0,5 атм. 30 минут.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lastRenderedPageBreak/>
        <w:t xml:space="preserve">4. Раствор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глюкоза 50мМ                                                     на 250мл:   глюкоза               2,475г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EDTA     10мМ  рН 8.0                                       EDTA     0,5М                             5мл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Tris          25мМ рН 8.0                                       Tris         1,0М рН 8               6,25мл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  до 250мл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5. Раствор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II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SDS     1%                                         на 20мл:      SDS 10%                                    2мл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NaOH  0,2н                                                            2н NaOH                                   2мл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         16мл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6. Раствор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III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ацетат К 3(5)М  рН4,8                      на 500мл:    5М ацетат К                       147,21г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титровать уксусной кислотой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 до 500 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7. ТЕ-буфер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10мМ Tris-HCl, рН=7,2                на 50 мл:    Tris         1М  рН 8.0                   0,5мл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1мМ EDTA , рН=8                                            EDTA    0,5 М рН 8.0                0,2мл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    до 50мл</w:t>
      </w:r>
    </w:p>
    <w:p w:rsidR="00DB0768" w:rsidRPr="00DB0768" w:rsidRDefault="00DB0768" w:rsidP="00DB0768">
      <w:pPr>
        <w:tabs>
          <w:tab w:val="left" w:pos="8820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8. Агарозный гель для электрофореза:</w:t>
      </w:r>
    </w:p>
    <w:p w:rsidR="00DB0768" w:rsidRPr="00DB0768" w:rsidRDefault="00DB0768" w:rsidP="00DB0768">
      <w:pPr>
        <w:spacing w:after="0" w:line="360" w:lineRule="exact"/>
        <w:jc w:val="both"/>
        <w:rPr>
          <w:rFonts w:ascii="Times New Roman" w:eastAsia="Times New Roman" w:hAnsi="Times New Roman"/>
          <w:sz w:val="28"/>
          <w:szCs w:val="28"/>
        </w:rPr>
      </w:pPr>
      <w:r w:rsidRPr="00DB0768">
        <w:rPr>
          <w:rFonts w:ascii="Times New Roman" w:eastAsia="Times New Roman" w:hAnsi="Times New Roman"/>
          <w:sz w:val="28"/>
          <w:szCs w:val="28"/>
        </w:rPr>
        <w:t xml:space="preserve">Агароза  </w:t>
      </w:r>
      <w:r w:rsidRPr="00DB0768">
        <w:rPr>
          <w:rFonts w:ascii="Times New Roman" w:eastAsia="Times New Roman" w:hAnsi="Times New Roman"/>
          <w:sz w:val="28"/>
          <w:szCs w:val="28"/>
        </w:rPr>
        <w:tab/>
        <w:t xml:space="preserve">                                                                                                                1 г</w:t>
      </w:r>
    </w:p>
    <w:p w:rsidR="00DB0768" w:rsidRPr="00DB0768" w:rsidRDefault="00DB0768" w:rsidP="00DB0768">
      <w:pPr>
        <w:spacing w:after="0" w:line="48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DB0768">
        <w:rPr>
          <w:rFonts w:ascii="Times New Roman" w:eastAsia="Times New Roman" w:hAnsi="Times New Roman"/>
          <w:sz w:val="28"/>
          <w:szCs w:val="28"/>
        </w:rPr>
        <w:t xml:space="preserve">ТАЕ-буфер (1Х)                                                                           </w:t>
      </w:r>
      <w:r w:rsidRPr="00DB0768">
        <w:rPr>
          <w:rFonts w:ascii="Times New Roman" w:eastAsia="Times New Roman" w:hAnsi="Times New Roman"/>
          <w:sz w:val="28"/>
          <w:szCs w:val="28"/>
        </w:rPr>
        <w:tab/>
        <w:t xml:space="preserve">         до 100 мл</w:t>
      </w:r>
    </w:p>
    <w:p w:rsidR="00DB0768" w:rsidRPr="00DB0768" w:rsidRDefault="00DB0768" w:rsidP="00DB0768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9.ТАЕ-буфер(1Х)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ТАЕ(50Х)</w:t>
      </w:r>
      <w:r w:rsidRPr="00DB0768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                                            20 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Этидиум бромид</w:t>
      </w:r>
      <w:r w:rsidRPr="00DB0768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                                 30мкл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</w:t>
      </w:r>
      <w:r w:rsidRPr="00DB0768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             До 1 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center"/>
        <w:rPr>
          <w:rFonts w:ascii="Times New Roman" w:hAnsi="Times New Roman" w:cs="Times New Roman"/>
          <w:sz w:val="32"/>
          <w:szCs w:val="28"/>
        </w:rPr>
      </w:pPr>
    </w:p>
    <w:p w:rsidR="00A17229" w:rsidRPr="00A17229" w:rsidRDefault="00A17229" w:rsidP="00A17229">
      <w:pPr>
        <w:spacing w:before="240" w:after="60"/>
        <w:ind w:firstLine="709"/>
        <w:jc w:val="both"/>
        <w:outlineLvl w:val="4"/>
        <w:rPr>
          <w:rFonts w:ascii="Times New Roman" w:eastAsia="SimSu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Cs/>
          <w:iCs/>
          <w:sz w:val="28"/>
          <w:szCs w:val="28"/>
          <w:lang w:eastAsia="ru-RU"/>
        </w:rPr>
        <w:t>10</w:t>
      </w:r>
      <w:r w:rsidRPr="00A17229">
        <w:rPr>
          <w:rFonts w:ascii="Times New Roman" w:eastAsia="SimSun" w:hAnsi="Times New Roman" w:cs="Times New Roman"/>
          <w:bCs/>
          <w:iCs/>
          <w:sz w:val="28"/>
          <w:szCs w:val="28"/>
          <w:lang w:eastAsia="ru-RU"/>
        </w:rPr>
        <w:t>.Агаризованная полноценная среда</w:t>
      </w:r>
      <w:r w:rsidRPr="00A17229">
        <w:rPr>
          <w:rFonts w:ascii="Times New Roman" w:eastAsia="SimSun" w:hAnsi="Times New Roman" w:cs="Times New Roman"/>
          <w:bCs/>
          <w:i/>
          <w:iCs/>
          <w:sz w:val="28"/>
          <w:szCs w:val="28"/>
          <w:lang w:eastAsia="ru-RU"/>
        </w:rPr>
        <w:t xml:space="preserve"> </w:t>
      </w:r>
      <w:r w:rsidRPr="00A17229">
        <w:rPr>
          <w:rFonts w:ascii="Times New Roman" w:eastAsia="SimSun" w:hAnsi="Times New Roman" w:cs="Times New Roman"/>
          <w:bCs/>
          <w:iCs/>
          <w:sz w:val="28"/>
          <w:szCs w:val="28"/>
          <w:lang w:eastAsia="ru-RU"/>
        </w:rPr>
        <w:t>(на основе рыбного гидролизата):</w:t>
      </w:r>
    </w:p>
    <w:tbl>
      <w:tblPr>
        <w:tblStyle w:val="12"/>
        <w:tblW w:w="96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3"/>
        <w:gridCol w:w="4823"/>
      </w:tblGrid>
      <w:tr w:rsidR="00A17229" w:rsidRPr="00A17229" w:rsidTr="007F71CB">
        <w:trPr>
          <w:trHeight w:val="848"/>
        </w:trPr>
        <w:tc>
          <w:tcPr>
            <w:tcW w:w="4823" w:type="dxa"/>
          </w:tcPr>
          <w:p w:rsidR="00A17229" w:rsidRPr="00A17229" w:rsidRDefault="00A17229" w:rsidP="00A17229">
            <w:pPr>
              <w:jc w:val="both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>Агар-агар бактериологический (порошок)</w:t>
            </w:r>
          </w:p>
        </w:tc>
        <w:tc>
          <w:tcPr>
            <w:tcW w:w="4823" w:type="dxa"/>
          </w:tcPr>
          <w:p w:rsidR="00A17229" w:rsidRPr="00A17229" w:rsidRDefault="00A17229" w:rsidP="00A17229">
            <w:pPr>
              <w:jc w:val="right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>4.5 г</w:t>
            </w:r>
          </w:p>
        </w:tc>
      </w:tr>
      <w:tr w:rsidR="00A17229" w:rsidRPr="00A17229" w:rsidTr="007F71CB">
        <w:trPr>
          <w:trHeight w:val="865"/>
        </w:trPr>
        <w:tc>
          <w:tcPr>
            <w:tcW w:w="4823" w:type="dxa"/>
          </w:tcPr>
          <w:p w:rsidR="00A17229" w:rsidRPr="00A17229" w:rsidRDefault="00A17229" w:rsidP="00A17229">
            <w:pPr>
              <w:jc w:val="both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 xml:space="preserve">Питательный бульон для культивирования микроорганизмов </w:t>
            </w:r>
          </w:p>
        </w:tc>
        <w:tc>
          <w:tcPr>
            <w:tcW w:w="4823" w:type="dxa"/>
          </w:tcPr>
          <w:p w:rsidR="00A17229" w:rsidRPr="00A17229" w:rsidRDefault="00A17229" w:rsidP="00A17229">
            <w:pPr>
              <w:jc w:val="right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>300 мл</w:t>
            </w:r>
          </w:p>
        </w:tc>
      </w:tr>
      <w:tr w:rsidR="00A17229" w:rsidRPr="00A17229" w:rsidTr="007F71CB">
        <w:trPr>
          <w:trHeight w:val="865"/>
        </w:trPr>
        <w:tc>
          <w:tcPr>
            <w:tcW w:w="9646" w:type="dxa"/>
            <w:gridSpan w:val="2"/>
          </w:tcPr>
          <w:p w:rsidR="00A17229" w:rsidRPr="00A17229" w:rsidRDefault="00A17229" w:rsidP="00A17229">
            <w:pPr>
              <w:jc w:val="both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 xml:space="preserve">Доводили </w:t>
            </w:r>
            <w:r w:rsidRPr="00A17229">
              <w:rPr>
                <w:rFonts w:ascii="Times New Roman" w:hAnsi="Times New Roman"/>
                <w:sz w:val="28"/>
                <w:lang w:val="en-US"/>
              </w:rPr>
              <w:t>pH</w:t>
            </w:r>
            <w:r w:rsidRPr="00A17229">
              <w:rPr>
                <w:rFonts w:ascii="Times New Roman" w:hAnsi="Times New Roman"/>
                <w:sz w:val="28"/>
              </w:rPr>
              <w:t xml:space="preserve"> до 7,0-7,1.</w:t>
            </w:r>
          </w:p>
          <w:p w:rsidR="00A17229" w:rsidRPr="00A17229" w:rsidRDefault="00A17229" w:rsidP="00A17229">
            <w:pPr>
              <w:jc w:val="both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>Стерилизовали путем автоклавирования при 0,5 атм 45 минут.</w:t>
            </w:r>
          </w:p>
        </w:tc>
      </w:tr>
    </w:tbl>
    <w:p w:rsidR="00DB0768" w:rsidRDefault="00DB0768" w:rsidP="00DB0768">
      <w:pPr>
        <w:shd w:val="clear" w:color="auto" w:fill="FFFFFF"/>
        <w:spacing w:after="0" w:line="360" w:lineRule="exact"/>
        <w:ind w:firstLine="709"/>
        <w:jc w:val="center"/>
        <w:rPr>
          <w:rFonts w:ascii="Times New Roman" w:hAnsi="Times New Roman" w:cs="Times New Roman"/>
          <w:sz w:val="32"/>
          <w:szCs w:val="28"/>
        </w:rPr>
      </w:pP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center"/>
        <w:rPr>
          <w:rFonts w:ascii="Times New Roman" w:hAnsi="Times New Roman" w:cs="Times New Roman"/>
          <w:sz w:val="32"/>
          <w:szCs w:val="28"/>
        </w:rPr>
      </w:pPr>
    </w:p>
    <w:p w:rsidR="00DB0768" w:rsidRDefault="00DB0768" w:rsidP="00DB0768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28"/>
        </w:rPr>
      </w:pPr>
      <w:bookmarkStart w:id="12" w:name="_Toc500149460"/>
      <w:r w:rsidRPr="00DB0768">
        <w:rPr>
          <w:rFonts w:ascii="Times New Roman" w:hAnsi="Times New Roman" w:cs="Times New Roman"/>
          <w:color w:val="auto"/>
          <w:sz w:val="32"/>
          <w:szCs w:val="28"/>
        </w:rPr>
        <w:lastRenderedPageBreak/>
        <w:t>2.3 Методы исследования</w:t>
      </w:r>
      <w:bookmarkEnd w:id="12"/>
    </w:p>
    <w:p w:rsidR="00DB0768" w:rsidRPr="00DB0768" w:rsidRDefault="00DB0768" w:rsidP="00DB0768"/>
    <w:p w:rsidR="00DB0768" w:rsidRDefault="00DB0768" w:rsidP="00DB0768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00149461"/>
      <w:r w:rsidRPr="00DB0768">
        <w:rPr>
          <w:rFonts w:ascii="Times New Roman" w:hAnsi="Times New Roman" w:cs="Times New Roman"/>
          <w:color w:val="auto"/>
          <w:sz w:val="28"/>
          <w:szCs w:val="28"/>
        </w:rPr>
        <w:t>2.3.1 Выделение плазмидной ДНК методом щелочного лизиса</w:t>
      </w:r>
      <w:bookmarkEnd w:id="13"/>
    </w:p>
    <w:p w:rsidR="00DB0768" w:rsidRPr="00DB0768" w:rsidRDefault="00DB0768" w:rsidP="00DB0768"/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Для выделения плазмидной ДНК подготавливаем ночную культуру.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Плазмидную ДНК из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Escherichia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coli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GM</w:t>
      </w:r>
      <w:r w:rsidRPr="00DB0768">
        <w:rPr>
          <w:rFonts w:ascii="Times New Roman" w:hAnsi="Times New Roman" w:cs="Times New Roman"/>
          <w:sz w:val="28"/>
          <w:szCs w:val="28"/>
        </w:rPr>
        <w:t>2163 выделяли методом щелочного лизиса с модификациями по ниже изложенной методике: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Выделение из 2</w:t>
      </w:r>
      <w:r w:rsidR="00BF6049" w:rsidRPr="00BF6049">
        <w:rPr>
          <w:rFonts w:ascii="Times New Roman" w:hAnsi="Times New Roman" w:cs="Times New Roman"/>
          <w:sz w:val="28"/>
          <w:szCs w:val="28"/>
        </w:rPr>
        <w:t>мл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>) культуры.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1,5 – 2,0 </w:t>
      </w:r>
      <w:r w:rsidR="00BF6049" w:rsidRPr="00BF6049">
        <w:rPr>
          <w:rFonts w:ascii="Times New Roman" w:hAnsi="Times New Roman" w:cs="Times New Roman"/>
          <w:sz w:val="28"/>
          <w:szCs w:val="28"/>
        </w:rPr>
        <w:t>мл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ночной культуры, выращенной с селективным агентом, перенести в эппендорф, осадить ценрифугированием 8.000х5-7 мин, супернатант слить.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К осадку добавить 1.0 </w:t>
      </w:r>
      <w:r w:rsidR="00BF6049" w:rsidRPr="00BF6049">
        <w:rPr>
          <w:rFonts w:ascii="Times New Roman" w:hAnsi="Times New Roman" w:cs="Times New Roman"/>
          <w:sz w:val="28"/>
          <w:szCs w:val="28"/>
        </w:rPr>
        <w:t>мл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отмывающего раствора, ресуспендировать пипетманом или на блендоре (вортекс 10 –15 сек).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Биомассу осадить ценрифугированием 8.000х5-7 мин, супернатант слить.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К осадку добавить 200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(1/10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 xml:space="preserve">) р-ра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B0768">
        <w:rPr>
          <w:rFonts w:ascii="Times New Roman" w:hAnsi="Times New Roman" w:cs="Times New Roman"/>
          <w:sz w:val="28"/>
          <w:szCs w:val="28"/>
        </w:rPr>
        <w:t>, ресуспендировать пипетманом или на блендоре (вортекс 10 –15 сек). Инкубировать при 37˚С 15-30 мин.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Добавить 400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(2/10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 xml:space="preserve">) р-ра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DB0768">
        <w:rPr>
          <w:rFonts w:ascii="Times New Roman" w:hAnsi="Times New Roman" w:cs="Times New Roman"/>
          <w:sz w:val="28"/>
          <w:szCs w:val="28"/>
        </w:rPr>
        <w:t>, перемешать, но не интенсивно (достаточно медленно перевернуть эппендорф  3-4 раза).  Наблюдается полное просветление жидкости. Больше 10 мин не держать во втором растворе.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Добавить 300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(1,5/10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 xml:space="preserve">) р-ра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DB0768">
        <w:rPr>
          <w:rFonts w:ascii="Times New Roman" w:hAnsi="Times New Roman" w:cs="Times New Roman"/>
          <w:sz w:val="28"/>
          <w:szCs w:val="28"/>
        </w:rPr>
        <w:t>. Выпадают белые хлопья. После можно и желательно перемешать, но не интенсивно (достаточно медленно перевернуть эппендорф  3-4 раза). Инкубировать 15-30 мин на льду (я всегда ставлю в морозилку на -20˚С).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Центрифугировать 18-20.000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B0768">
        <w:rPr>
          <w:rFonts w:ascii="Times New Roman" w:hAnsi="Times New Roman" w:cs="Times New Roman"/>
          <w:sz w:val="28"/>
          <w:szCs w:val="28"/>
        </w:rPr>
        <w:t xml:space="preserve"> 30 мин при 0… + 4˚С. 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Отобрать супернатант, к нему добавить 600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(3/10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 xml:space="preserve">  или 0,6 от конечного объема) изопропанола, перемешать - перевернуть эппендорф  3-4 раза. 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Центрифугировать  от 8.000  до 13.000 об/мин  10-15 мин при 0… + 4˚С. Супернатант слить.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К осадку добавить 200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 ТЕ-буфера, ресуспендировать: ДНК до 7-8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kb</w:t>
      </w:r>
      <w:r w:rsidRPr="00DB0768">
        <w:rPr>
          <w:rFonts w:ascii="Times New Roman" w:hAnsi="Times New Roman" w:cs="Times New Roman"/>
          <w:sz w:val="28"/>
          <w:szCs w:val="28"/>
        </w:rPr>
        <w:t xml:space="preserve">  - пипетманом или вортекс 10 –15 сек, 7 – 15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kb</w:t>
      </w:r>
      <w:r w:rsidRPr="00DB0768">
        <w:rPr>
          <w:rFonts w:ascii="Times New Roman" w:hAnsi="Times New Roman" w:cs="Times New Roman"/>
          <w:sz w:val="28"/>
          <w:szCs w:val="28"/>
        </w:rPr>
        <w:t xml:space="preserve"> аккуратно пипетманом, более 15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kb</w:t>
      </w:r>
      <w:r w:rsidRPr="00DB0768">
        <w:rPr>
          <w:rFonts w:ascii="Times New Roman" w:hAnsi="Times New Roman" w:cs="Times New Roman"/>
          <w:sz w:val="28"/>
          <w:szCs w:val="28"/>
        </w:rPr>
        <w:t xml:space="preserve"> вращать эппендорф.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Добавить  200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(равный объем) 10-12М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LiCl</w:t>
      </w:r>
      <w:r w:rsidRPr="00DB0768">
        <w:rPr>
          <w:rFonts w:ascii="Times New Roman" w:hAnsi="Times New Roman" w:cs="Times New Roman"/>
          <w:sz w:val="28"/>
          <w:szCs w:val="28"/>
        </w:rPr>
        <w:t xml:space="preserve"> или 8М ацетата аммония, и инкубировать при -20˚С  3,5 и 0,5 часа соответственно.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Осадить белок центрифугированием 18-20.000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B0768">
        <w:rPr>
          <w:rFonts w:ascii="Times New Roman" w:hAnsi="Times New Roman" w:cs="Times New Roman"/>
          <w:sz w:val="28"/>
          <w:szCs w:val="28"/>
        </w:rPr>
        <w:t xml:space="preserve"> 15 мин при 0… + 4˚С. (режим как и в п.7.). 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lastRenderedPageBreak/>
        <w:t>Отобрать супернатант, к нему добавить 250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(0,6 от конечного объема) изопропанола или 900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96% этанола, перемешать - перевернуть эппендорф  3-4 раза и на 30 мин в морозильник на -20˚С. 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Центрифугировать  от 8.000  до 13.000 об/мин  10-15 мин при 0… + 4˚С. Супернатант слить. 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К осадку добавить 100-200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 70% этанола, перевернуть эппендорф  1-3 раза, центрифугировать  от 8.000  до 13.000 об/мин  10-15 мин при 0… + 4˚С.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Супернатант слить, можно отобрать пипетманом, эппендорф сушить на фильтровальной бумаге 0,5 – 2,0 часа (до полного исчезновения явных признаков жидкости).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Осадок растворить в 20 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(1/100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 xml:space="preserve"> исходный)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TE</w:t>
      </w:r>
      <w:r w:rsidRPr="00DB0768">
        <w:rPr>
          <w:rFonts w:ascii="Times New Roman" w:hAnsi="Times New Roman" w:cs="Times New Roman"/>
          <w:sz w:val="28"/>
          <w:szCs w:val="28"/>
        </w:rPr>
        <w:t>-буфера или деионизированной воды. Хранить при -20˚С.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B0768" w:rsidRPr="00DB0768" w:rsidRDefault="00DB0768" w:rsidP="00DB0768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4" w:name="_Toc500149462"/>
      <w:r w:rsidRPr="00DB0768">
        <w:rPr>
          <w:rFonts w:ascii="Times New Roman" w:hAnsi="Times New Roman" w:cs="Times New Roman"/>
          <w:color w:val="auto"/>
          <w:sz w:val="28"/>
          <w:szCs w:val="28"/>
        </w:rPr>
        <w:t xml:space="preserve">2.3.2 Выделение плазмидной ДНК методом </w:t>
      </w:r>
      <w:r w:rsidRPr="00DB0768">
        <w:rPr>
          <w:rFonts w:ascii="Times New Roman" w:hAnsi="Times New Roman" w:cs="Times New Roman"/>
          <w:color w:val="auto"/>
          <w:sz w:val="28"/>
          <w:szCs w:val="28"/>
          <w:lang w:val="en-US"/>
        </w:rPr>
        <w:t>kit</w:t>
      </w:r>
      <w:bookmarkEnd w:id="14"/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Выделение плазмиды с помощью набора для выделения ДНК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Thermo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Scientific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GeneJet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Plasmid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Miniprep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Pr="00DB0768">
        <w:rPr>
          <w:rFonts w:ascii="Times New Roman" w:hAnsi="Times New Roman" w:cs="Times New Roman"/>
          <w:sz w:val="28"/>
          <w:szCs w:val="28"/>
        </w:rPr>
        <w:t>( #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B0768">
        <w:rPr>
          <w:rFonts w:ascii="Times New Roman" w:hAnsi="Times New Roman" w:cs="Times New Roman"/>
          <w:sz w:val="28"/>
          <w:szCs w:val="28"/>
        </w:rPr>
        <w:t>0502, #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B0768">
        <w:rPr>
          <w:rFonts w:ascii="Times New Roman" w:hAnsi="Times New Roman" w:cs="Times New Roman"/>
          <w:sz w:val="28"/>
          <w:szCs w:val="28"/>
        </w:rPr>
        <w:t>0503). Все стадии проводить при комнатной температуре.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Центрифугирование 13000-14000 об/мин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1.Осадить клетки центрифугированием 2 мин. Супернатант слить, осадок ресуспензировать в 250 мкл Resuspension Solution.Затем центрифугировать 1-2 минуты и перемешать на вортексе.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2.Добавить 250 мкл лизирующего раствора, тщательно перемешать, аккуратно переворачивая эппендорф 4-6 раз, пока раствор не станет вязким и более прозрачным. 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Примечание. Не использовать вортекс, чтобы не нарушить хромосомную ДНК и не инкубировать более 5 минут, чтобы избежать денатурации суперспиральной плазмидной ДНК.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3.Добавить 350 мкл Нейтрализирующего раствора. Перемешать быстро и тщательно, но не резко, переворачивая эппендорфы 4-6 раз. Примечание. Важно хорошо перемешать смесь после добавления Нейтрализирующего буфера во избежание  осаждения бактериального клеточного мусора. Наблюдается помутнение раствора.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4.Центрифугирование 5 минут для осаждения клеточного мусора и хромосомной ДНК.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5.Супернатант перенести в GeneJET колонки. Избегать попадания белого осадка.  Примечание. Плотно закрывать крышку колонки GeneJET после каждого использования!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lastRenderedPageBreak/>
        <w:t>6.Центрифугировать в течении 1 минуты. Вылить супернатант, колонку вернуть обратно в ту же пробирку.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7.К осадку добавить 500 мкл  Промывочного  раствора(предварительно добавить этанол),затем центрифугировать 1 мин, слить супернатант, колонку вернуть обратно в ту же пробирку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8.Повторяем пункт 7(2 или более раза)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9.Вылить супернатант, центрифугировать 1 мин. Происходит удаление остатков промывочного раствора.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10. Перенести колонки GeneJET в новые  1,5 мл эппендорфы.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Добавить 50 мкл Элюирующего буфера в  центр мембраны GeneJET колонки для элюирования плазмидной ДНК. Не прикасаться наконечником к мембране.Инкубировать  в течение 2 мин при комнатной температуре, затем центрифугировать в течение 2 мин.</w:t>
      </w:r>
    </w:p>
    <w:p w:rsidR="00DB0768" w:rsidRPr="00DB0768" w:rsidRDefault="00DB0768" w:rsidP="00593391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10.Убрать колонку, эппендорф закрыть и хранить плазмидную ДНК при -20 ° С.</w:t>
      </w:r>
    </w:p>
    <w:p w:rsidR="00593391" w:rsidRDefault="00593391" w:rsidP="00593391">
      <w:pPr>
        <w:spacing w:after="0"/>
        <w:ind w:firstLine="709"/>
        <w:rPr>
          <w:rFonts w:ascii="Times New Roman" w:eastAsia="Times New Roman" w:hAnsi="Times New Roman" w:cs="Times New Roman"/>
          <w:b/>
          <w:sz w:val="28"/>
          <w:szCs w:val="30"/>
          <w:lang w:eastAsia="ru-RU"/>
        </w:rPr>
      </w:pPr>
    </w:p>
    <w:p w:rsidR="00A17229" w:rsidRDefault="00593391" w:rsidP="00593391">
      <w:pPr>
        <w:pStyle w:val="3"/>
        <w:ind w:firstLine="709"/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</w:pPr>
      <w:bookmarkStart w:id="15" w:name="_Toc500149463"/>
      <w:r w:rsidRPr="00593391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 xml:space="preserve">2.3.3 </w:t>
      </w:r>
      <w:r w:rsidR="00A17229" w:rsidRPr="00A17229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>Протокол рестрикции</w:t>
      </w:r>
      <w:bookmarkEnd w:id="15"/>
      <w:r w:rsidR="00A17229" w:rsidRPr="00A17229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 xml:space="preserve"> </w:t>
      </w:r>
    </w:p>
    <w:p w:rsidR="007E1A19" w:rsidRPr="007E1A19" w:rsidRDefault="007E1A19" w:rsidP="007E1A19">
      <w:pPr>
        <w:rPr>
          <w:lang w:eastAsia="ru-RU"/>
        </w:rPr>
      </w:pPr>
    </w:p>
    <w:p w:rsidR="00593391" w:rsidRPr="007E1A19" w:rsidRDefault="007E1A19" w:rsidP="007E1A19">
      <w:pPr>
        <w:spacing w:after="0"/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0"/>
          <w:lang w:eastAsia="ru-RU"/>
        </w:rPr>
        <w:t>Таблица 2.2 Протокол рестрикции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2371"/>
        <w:gridCol w:w="2002"/>
        <w:gridCol w:w="3489"/>
        <w:gridCol w:w="1993"/>
      </w:tblGrid>
      <w:tr w:rsidR="00A17229" w:rsidRPr="00A17229" w:rsidTr="007F71CB">
        <w:trPr>
          <w:jc w:val="center"/>
        </w:trPr>
        <w:tc>
          <w:tcPr>
            <w:tcW w:w="2378" w:type="dxa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Наименование реагента</w:t>
            </w:r>
          </w:p>
        </w:tc>
        <w:tc>
          <w:tcPr>
            <w:tcW w:w="2003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Исходная концентрация</w:t>
            </w:r>
          </w:p>
        </w:tc>
        <w:tc>
          <w:tcPr>
            <w:tcW w:w="351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К</w:t>
            </w: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be-BY" w:eastAsia="ru-RU"/>
              </w:rPr>
              <w:t>онцентрация</w:t>
            </w: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 xml:space="preserve"> в конечном растворе</w:t>
            </w:r>
          </w:p>
        </w:tc>
        <w:tc>
          <w:tcPr>
            <w:tcW w:w="1997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Объем реактива</w:t>
            </w:r>
          </w:p>
        </w:tc>
      </w:tr>
      <w:tr w:rsidR="00A17229" w:rsidRPr="00A17229" w:rsidTr="007F71CB">
        <w:trPr>
          <w:jc w:val="center"/>
        </w:trPr>
        <w:tc>
          <w:tcPr>
            <w:tcW w:w="2378" w:type="dxa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ДНК</w:t>
            </w:r>
          </w:p>
        </w:tc>
        <w:tc>
          <w:tcPr>
            <w:tcW w:w="2003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нг/мкг</w:t>
            </w:r>
          </w:p>
        </w:tc>
        <w:tc>
          <w:tcPr>
            <w:tcW w:w="351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240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нг/мкг</w:t>
            </w:r>
          </w:p>
        </w:tc>
        <w:tc>
          <w:tcPr>
            <w:tcW w:w="1997" w:type="dxa"/>
          </w:tcPr>
          <w:p w:rsidR="00A17229" w:rsidRPr="00A17229" w:rsidRDefault="00A17229" w:rsidP="00A17229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  <w:tr w:rsidR="00A17229" w:rsidRPr="00A17229" w:rsidTr="007F71CB">
        <w:trPr>
          <w:jc w:val="center"/>
        </w:trPr>
        <w:tc>
          <w:tcPr>
            <w:tcW w:w="2378" w:type="dxa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Буфер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Blue</w:t>
            </w:r>
          </w:p>
        </w:tc>
        <w:tc>
          <w:tcPr>
            <w:tcW w:w="2003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10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351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1X</w:t>
            </w:r>
          </w:p>
        </w:tc>
        <w:tc>
          <w:tcPr>
            <w:tcW w:w="1997" w:type="dxa"/>
          </w:tcPr>
          <w:p w:rsidR="00A17229" w:rsidRPr="00A17229" w:rsidRDefault="00A17229" w:rsidP="00A17229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2,0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  <w:tr w:rsidR="00A17229" w:rsidRPr="00A17229" w:rsidTr="007F71CB">
        <w:trPr>
          <w:jc w:val="center"/>
        </w:trPr>
        <w:tc>
          <w:tcPr>
            <w:tcW w:w="2378" w:type="dxa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Рестриктаза</w:t>
            </w:r>
            <w:r w:rsidR="003D7A37">
              <w:rPr>
                <w:rFonts w:ascii="Times New Roman" w:eastAsia="Times New Roman" w:hAnsi="Times New Roman" w:cs="Times New Roman"/>
                <w:sz w:val="30"/>
                <w:szCs w:val="30"/>
                <w:lang w:val="en-US" w:eastAsia="ru-RU"/>
              </w:rPr>
              <w:t xml:space="preserve"> SmaI</w:t>
            </w:r>
          </w:p>
        </w:tc>
        <w:tc>
          <w:tcPr>
            <w:tcW w:w="2003" w:type="dxa"/>
          </w:tcPr>
          <w:p w:rsidR="00A17229" w:rsidRPr="00BF6049" w:rsidRDefault="00A17229" w:rsidP="00BF604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ед.</w:t>
            </w:r>
            <w:r w:rsidRP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  <w:r w:rsidR="00BF6049" w:rsidRP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  <w:tc>
          <w:tcPr>
            <w:tcW w:w="351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ед.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),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br/>
            </w:r>
          </w:p>
        </w:tc>
        <w:tc>
          <w:tcPr>
            <w:tcW w:w="1997" w:type="dxa"/>
          </w:tcPr>
          <w:p w:rsidR="00A17229" w:rsidRPr="00A17229" w:rsidRDefault="00A17229" w:rsidP="00A17229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0,2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  <w:tr w:rsidR="00A17229" w:rsidRPr="00A17229" w:rsidTr="007F71CB">
        <w:trPr>
          <w:jc w:val="center"/>
        </w:trPr>
        <w:tc>
          <w:tcPr>
            <w:tcW w:w="2378" w:type="dxa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</w:t>
            </w:r>
          </w:p>
        </w:tc>
        <w:tc>
          <w:tcPr>
            <w:tcW w:w="2003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51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до 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  <w:tc>
          <w:tcPr>
            <w:tcW w:w="1997" w:type="dxa"/>
          </w:tcPr>
          <w:p w:rsidR="00A17229" w:rsidRPr="00A17229" w:rsidRDefault="00A17229" w:rsidP="00A17229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15,8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</w:tbl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B0768" w:rsidRPr="00DB0768" w:rsidRDefault="00DB0768" w:rsidP="00DB0768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500149464"/>
      <w:r w:rsidRPr="00DB0768">
        <w:rPr>
          <w:rFonts w:ascii="Times New Roman" w:hAnsi="Times New Roman" w:cs="Times New Roman"/>
          <w:color w:val="auto"/>
          <w:sz w:val="28"/>
          <w:szCs w:val="28"/>
        </w:rPr>
        <w:t>2.3.4 Проверка эффективности применения методов на плазмидной ДНК в агарозном геме с помощью электрофореза</w:t>
      </w:r>
      <w:bookmarkEnd w:id="16"/>
    </w:p>
    <w:p w:rsidR="00DB0768" w:rsidRPr="00DB0768" w:rsidRDefault="00DB0768" w:rsidP="00DB0768">
      <w:pPr>
        <w:shd w:val="clear" w:color="auto" w:fill="FFFFFF"/>
        <w:spacing w:after="0" w:line="360" w:lineRule="exact"/>
        <w:ind w:left="709"/>
        <w:rPr>
          <w:rFonts w:ascii="Times New Roman" w:hAnsi="Times New Roman" w:cs="Times New Roman"/>
          <w:b/>
          <w:sz w:val="28"/>
          <w:szCs w:val="28"/>
        </w:rPr>
      </w:pP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Электрофорез в агарозном геле проводили согласно руководству Маниатис [20] 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0,7% агароза: 700 мг агарозы + 100 мл буфера</w:t>
      </w:r>
    </w:p>
    <w:p w:rsidR="00D762F5" w:rsidRDefault="00DB0768" w:rsidP="00D762F5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буфер: 100 мл ТАЕ буфе</w:t>
      </w:r>
      <w:r w:rsidR="00D762F5">
        <w:rPr>
          <w:rFonts w:ascii="Times New Roman" w:hAnsi="Times New Roman" w:cs="Times New Roman"/>
          <w:sz w:val="28"/>
          <w:szCs w:val="28"/>
        </w:rPr>
        <w:t>ра + 2,5 мкл EtBr (10 мкг/мл) м</w:t>
      </w:r>
    </w:p>
    <w:p w:rsidR="00D762F5" w:rsidRDefault="00D762F5" w:rsidP="00D762F5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62F5" w:rsidRDefault="00D762F5" w:rsidP="00D762F5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62F5" w:rsidRDefault="00D762F5" w:rsidP="00D762F5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62F5" w:rsidRPr="00D762F5" w:rsidRDefault="00D762F5" w:rsidP="00D762F5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7229" w:rsidRDefault="00593391" w:rsidP="00907F16">
      <w:pPr>
        <w:pStyle w:val="3"/>
        <w:ind w:firstLine="709"/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</w:pPr>
      <w:bookmarkStart w:id="17" w:name="_Toc500149465"/>
      <w:r w:rsidRPr="00907F16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lastRenderedPageBreak/>
        <w:t xml:space="preserve">2.3.5 </w:t>
      </w:r>
      <w:r w:rsidR="00A17229" w:rsidRPr="00A17229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>Протокол подготовки вектора и вставки к лигированию.</w:t>
      </w:r>
      <w:bookmarkEnd w:id="17"/>
    </w:p>
    <w:p w:rsidR="007E1A19" w:rsidRDefault="007E1A19" w:rsidP="007E1A19">
      <w:pPr>
        <w:rPr>
          <w:lang w:eastAsia="ru-RU"/>
        </w:rPr>
      </w:pPr>
    </w:p>
    <w:p w:rsidR="007E1A19" w:rsidRPr="007E1A19" w:rsidRDefault="007E1A19" w:rsidP="007E1A19">
      <w:pPr>
        <w:rPr>
          <w:rFonts w:ascii="Times New Roman" w:hAnsi="Times New Roman" w:cs="Times New Roman"/>
          <w:sz w:val="28"/>
          <w:lang w:eastAsia="ru-RU"/>
        </w:rPr>
      </w:pPr>
      <w:r w:rsidRPr="007E1A19">
        <w:rPr>
          <w:rFonts w:ascii="Times New Roman" w:hAnsi="Times New Roman" w:cs="Times New Roman"/>
          <w:sz w:val="28"/>
          <w:lang w:eastAsia="ru-RU"/>
        </w:rPr>
        <w:t>Таблица 2.3 Протокол лигирования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4661"/>
        <w:gridCol w:w="4910"/>
      </w:tblGrid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Реагенты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Количество</w:t>
            </w:r>
          </w:p>
        </w:tc>
      </w:tr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5х буфер для Т4 ДНК полимеразы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4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ДНК (линейная или ПЦР продукт)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 1µ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</w:p>
        </w:tc>
      </w:tr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dNTP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2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mM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каждого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Т4 ДНК полимеразав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</w:t>
            </w:r>
            <w:r w:rsidR="008578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ед.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</w:tr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Вода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До 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</w:tbl>
    <w:p w:rsidR="00A17229" w:rsidRPr="00A17229" w:rsidRDefault="00A17229" w:rsidP="00A1722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17229" w:rsidRPr="00A17229" w:rsidRDefault="00A17229" w:rsidP="00A1722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722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Реакция проводится при 11</w:t>
      </w:r>
      <w:r w:rsidRPr="00A17229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0"/>
      </w:r>
      <w:r w:rsidRPr="00A172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20 минут  или  5 минут при  комнатной температуре. Инактивация фермента осуществляется при 75-80 </w:t>
      </w:r>
      <w:r w:rsidRPr="00A17229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0"/>
      </w:r>
      <w:r w:rsidRPr="00A17229">
        <w:rPr>
          <w:rFonts w:ascii="Times New Roman" w:eastAsia="Times New Roman" w:hAnsi="Times New Roman" w:cs="Times New Roman"/>
          <w:sz w:val="28"/>
          <w:szCs w:val="28"/>
          <w:lang w:eastAsia="ru-RU"/>
        </w:rPr>
        <w:t>С 10 минут.</w:t>
      </w:r>
    </w:p>
    <w:p w:rsidR="00A17229" w:rsidRDefault="00593391" w:rsidP="00907F16">
      <w:pPr>
        <w:pStyle w:val="3"/>
        <w:ind w:firstLine="709"/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</w:pPr>
      <w:bookmarkStart w:id="18" w:name="_Toc500149466"/>
      <w:r w:rsidRPr="00907F16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>2.3.</w:t>
      </w:r>
      <w:r w:rsidR="00A17229" w:rsidRPr="00A17229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>6</w:t>
      </w:r>
      <w:r w:rsidRPr="00907F16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 xml:space="preserve"> </w:t>
      </w:r>
      <w:r w:rsidR="00A17229" w:rsidRPr="00A17229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>ПЦР.</w:t>
      </w:r>
      <w:bookmarkEnd w:id="18"/>
    </w:p>
    <w:p w:rsidR="007E1A19" w:rsidRPr="007E1A19" w:rsidRDefault="007E1A19" w:rsidP="007E1A19">
      <w:pPr>
        <w:rPr>
          <w:lang w:eastAsia="ru-RU"/>
        </w:rPr>
      </w:pPr>
    </w:p>
    <w:p w:rsidR="00A17229" w:rsidRPr="006260AE" w:rsidRDefault="00A17229" w:rsidP="00A17229">
      <w:pPr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  <w:r w:rsidRPr="006260AE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Таблица </w:t>
      </w:r>
      <w:r w:rsidR="007E1A19">
        <w:rPr>
          <w:rFonts w:ascii="Times New Roman" w:eastAsia="Times New Roman" w:hAnsi="Times New Roman" w:cs="Times New Roman"/>
          <w:sz w:val="30"/>
          <w:szCs w:val="30"/>
          <w:lang w:eastAsia="ru-RU"/>
        </w:rPr>
        <w:t>2.4</w:t>
      </w:r>
      <w:r w:rsidRPr="006260AE">
        <w:rPr>
          <w:rFonts w:ascii="Times New Roman" w:eastAsia="Times New Roman" w:hAnsi="Times New Roman" w:cs="Times New Roman"/>
          <w:sz w:val="30"/>
          <w:szCs w:val="30"/>
          <w:lang w:eastAsia="ru-RU"/>
        </w:rPr>
        <w:t>.программа ПЦР - реакции.</w:t>
      </w:r>
    </w:p>
    <w:tbl>
      <w:tblPr>
        <w:tblW w:w="90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08"/>
        <w:gridCol w:w="1810"/>
        <w:gridCol w:w="1572"/>
        <w:gridCol w:w="2840"/>
      </w:tblGrid>
      <w:tr w:rsidR="00A17229" w:rsidRPr="003D7A37" w:rsidTr="007F71CB">
        <w:trPr>
          <w:trHeight w:val="1031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стадии</w:t>
            </w:r>
          </w:p>
        </w:tc>
        <w:tc>
          <w:tcPr>
            <w:tcW w:w="181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>Температура</w:t>
            </w:r>
          </w:p>
        </w:tc>
        <w:tc>
          <w:tcPr>
            <w:tcW w:w="1572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Кол-во циклов</w:t>
            </w:r>
          </w:p>
        </w:tc>
      </w:tr>
      <w:tr w:rsidR="00A17229" w:rsidRPr="003D7A37" w:rsidTr="007F71CB">
        <w:trPr>
          <w:trHeight w:val="1031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стадия </w:t>
            </w: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общая денатурация</w:t>
            </w:r>
          </w:p>
        </w:tc>
        <w:tc>
          <w:tcPr>
            <w:tcW w:w="181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>94 ˚С</w:t>
            </w:r>
          </w:p>
        </w:tc>
        <w:tc>
          <w:tcPr>
            <w:tcW w:w="1572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 мин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цикл</w:t>
            </w:r>
          </w:p>
        </w:tc>
      </w:tr>
      <w:tr w:rsidR="00A17229" w:rsidRPr="003D7A37" w:rsidTr="007F71CB">
        <w:trPr>
          <w:trHeight w:val="1987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II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стадия</w:t>
            </w: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1.денатурация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2.посадка праймеров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3.полимеризация</w:t>
            </w:r>
          </w:p>
        </w:tc>
        <w:tc>
          <w:tcPr>
            <w:tcW w:w="181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>4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˚С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58-60˚С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68 ˚С</w:t>
            </w:r>
          </w:p>
        </w:tc>
        <w:tc>
          <w:tcPr>
            <w:tcW w:w="1572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 сек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20 сек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1 мин 20 сек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15циклов</w:t>
            </w: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17229" w:rsidRPr="003D7A37" w:rsidTr="007F71CB">
        <w:trPr>
          <w:trHeight w:val="1819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III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стадия</w:t>
            </w: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1.денатурация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2.посадка праймеров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3.полимеризация</w:t>
            </w:r>
          </w:p>
        </w:tc>
        <w:tc>
          <w:tcPr>
            <w:tcW w:w="181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4 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˚С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60˚С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68 ˚С</w:t>
            </w:r>
          </w:p>
        </w:tc>
        <w:tc>
          <w:tcPr>
            <w:tcW w:w="1572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 сек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20 сек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1 мин 20 сек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20циклов</w:t>
            </w:r>
          </w:p>
        </w:tc>
      </w:tr>
      <w:tr w:rsidR="00A17229" w:rsidRPr="003D7A37" w:rsidTr="007F71CB">
        <w:trPr>
          <w:trHeight w:val="1031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стадия</w:t>
            </w: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Досинтез</w:t>
            </w:r>
          </w:p>
        </w:tc>
        <w:tc>
          <w:tcPr>
            <w:tcW w:w="181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72 ˚С</w:t>
            </w:r>
          </w:p>
        </w:tc>
        <w:tc>
          <w:tcPr>
            <w:tcW w:w="1572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 мин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цикл</w:t>
            </w:r>
          </w:p>
        </w:tc>
      </w:tr>
      <w:tr w:rsidR="00A17229" w:rsidRPr="003D7A37" w:rsidTr="007F71CB">
        <w:trPr>
          <w:trHeight w:val="563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Хранение </w:t>
            </w:r>
          </w:p>
        </w:tc>
        <w:tc>
          <w:tcPr>
            <w:tcW w:w="3382" w:type="dxa"/>
            <w:gridSpan w:val="2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4 ˚С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 2 недель</w:t>
            </w:r>
          </w:p>
        </w:tc>
      </w:tr>
    </w:tbl>
    <w:p w:rsidR="00A17229" w:rsidRDefault="00A17229" w:rsidP="00A17229">
      <w:pPr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7E1A19" w:rsidRPr="00A17229" w:rsidRDefault="007E1A19" w:rsidP="00A17229">
      <w:pPr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A17229" w:rsidRPr="006260AE" w:rsidRDefault="00A17229" w:rsidP="00A17229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0AE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2.</w:t>
      </w:r>
      <w:r w:rsidR="007E1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</w:t>
      </w:r>
      <w:r w:rsidRPr="006260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Праймеры для ПЦР гена </w:t>
      </w:r>
      <w:r w:rsidRPr="006260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LDG</w:t>
      </w:r>
      <w:r w:rsidRPr="006260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186"/>
        <w:gridCol w:w="1067"/>
        <w:gridCol w:w="1276"/>
        <w:gridCol w:w="1275"/>
        <w:gridCol w:w="1418"/>
      </w:tblGrid>
      <w:tr w:rsidR="00A17229" w:rsidRPr="003D7A37" w:rsidTr="007F71CB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Последовательность </w:t>
            </w:r>
            <w:smartTag w:uri="urn:schemas-microsoft-com:office:smarttags" w:element="metricconverter">
              <w:smartTagPr>
                <w:attr w:name="ProductID" w:val="5’"/>
              </w:smartTagPr>
              <w:r w:rsidRPr="003D7A37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5’</w:t>
              </w:r>
            </w:smartTag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– </w:t>
            </w:r>
            <w:smartTag w:uri="urn:schemas-microsoft-com:office:smarttags" w:element="metricconverter">
              <w:smartTagPr>
                <w:attr w:name="ProductID" w:val="3’"/>
              </w:smartTagPr>
              <w:r w:rsidRPr="003D7A37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3’</w:t>
              </w:r>
            </w:smartTag>
          </w:p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Длина, н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Координаты (область гомологии)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ind w:left="-113" w:right="-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Температура плавления (Tm), °С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Содержание GC, %</w:t>
            </w:r>
          </w:p>
        </w:tc>
      </w:tr>
      <w:tr w:rsidR="00A17229" w:rsidRPr="00A17229" w:rsidTr="007F71CB">
        <w:tc>
          <w:tcPr>
            <w:tcW w:w="1242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EF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1-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</w:t>
            </w:r>
          </w:p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86" w:type="dxa"/>
            <w:vAlign w:val="center"/>
          </w:tcPr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aaggaggaagcaggt ATG ACT GCA GCC GCA GGG AAT AAA</w:t>
            </w:r>
          </w:p>
        </w:tc>
        <w:tc>
          <w:tcPr>
            <w:tcW w:w="1067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276" w:type="dxa"/>
            <w:vAlign w:val="center"/>
          </w:tcPr>
          <w:p w:rsidR="00A17229" w:rsidRPr="00A17229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1-24</w:t>
            </w:r>
          </w:p>
        </w:tc>
        <w:tc>
          <w:tcPr>
            <w:tcW w:w="1275" w:type="dxa"/>
            <w:vAlign w:val="center"/>
          </w:tcPr>
          <w:p w:rsidR="00A17229" w:rsidRPr="00A17229" w:rsidRDefault="00A17229" w:rsidP="00A17229">
            <w:pPr>
              <w:ind w:left="-113" w:right="-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57/65/60</w:t>
            </w:r>
          </w:p>
        </w:tc>
        <w:tc>
          <w:tcPr>
            <w:tcW w:w="1418" w:type="dxa"/>
            <w:vAlign w:val="center"/>
          </w:tcPr>
          <w:p w:rsidR="00A17229" w:rsidRPr="00A17229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</w:t>
            </w:r>
          </w:p>
        </w:tc>
      </w:tr>
      <w:tr w:rsidR="00A17229" w:rsidRPr="00A17229" w:rsidTr="007F71CB">
        <w:tc>
          <w:tcPr>
            <w:tcW w:w="1242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EF-L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-R</w:t>
            </w:r>
          </w:p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186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gacacgcacgaggt TTA TTT TGC TTC TTC TGC TTC AAA TTT AGC</w:t>
            </w:r>
          </w:p>
        </w:tc>
        <w:tc>
          <w:tcPr>
            <w:tcW w:w="1067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276" w:type="dxa"/>
            <w:vAlign w:val="center"/>
          </w:tcPr>
          <w:p w:rsidR="00A17229" w:rsidRPr="00A17229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984-955</w:t>
            </w:r>
          </w:p>
        </w:tc>
        <w:tc>
          <w:tcPr>
            <w:tcW w:w="1275" w:type="dxa"/>
            <w:vAlign w:val="center"/>
          </w:tcPr>
          <w:p w:rsidR="00A17229" w:rsidRPr="00A17229" w:rsidRDefault="00A17229" w:rsidP="00A17229">
            <w:pPr>
              <w:ind w:left="-113" w:right="-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55/64/58</w:t>
            </w:r>
          </w:p>
        </w:tc>
        <w:tc>
          <w:tcPr>
            <w:tcW w:w="1418" w:type="dxa"/>
            <w:vAlign w:val="center"/>
          </w:tcPr>
          <w:p w:rsidR="00A17229" w:rsidRPr="00A17229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</w:t>
            </w:r>
          </w:p>
        </w:tc>
      </w:tr>
    </w:tbl>
    <w:p w:rsidR="00A17229" w:rsidRPr="00A17229" w:rsidRDefault="00A17229" w:rsidP="00A17229">
      <w:pPr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A17229" w:rsidRPr="006260AE" w:rsidRDefault="007E1A19" w:rsidP="00A17229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2.6</w:t>
      </w:r>
      <w:r w:rsidR="00A17229" w:rsidRPr="006260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Праймеры для ПЦР гена </w:t>
      </w:r>
      <w:r w:rsidR="00A17229" w:rsidRPr="006260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LDG</w:t>
      </w:r>
      <w:r w:rsidR="00A17229" w:rsidRPr="006260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186"/>
        <w:gridCol w:w="1067"/>
        <w:gridCol w:w="1276"/>
        <w:gridCol w:w="1275"/>
        <w:gridCol w:w="1418"/>
      </w:tblGrid>
      <w:tr w:rsidR="00A17229" w:rsidRPr="003D7A37" w:rsidTr="007F71CB">
        <w:tc>
          <w:tcPr>
            <w:tcW w:w="1242" w:type="dxa"/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3186" w:type="dxa"/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Последовательность 5’ – 3’</w:t>
            </w:r>
          </w:p>
        </w:tc>
        <w:tc>
          <w:tcPr>
            <w:tcW w:w="1067" w:type="dxa"/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</w:t>
            </w:r>
          </w:p>
        </w:tc>
        <w:tc>
          <w:tcPr>
            <w:tcW w:w="1276" w:type="dxa"/>
            <w:vAlign w:val="center"/>
          </w:tcPr>
          <w:p w:rsidR="00A17229" w:rsidRPr="003D7A37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Координа-ты </w:t>
            </w:r>
          </w:p>
        </w:tc>
        <w:tc>
          <w:tcPr>
            <w:tcW w:w="1275" w:type="dxa"/>
            <w:vAlign w:val="center"/>
          </w:tcPr>
          <w:p w:rsidR="00A17229" w:rsidRPr="003D7A37" w:rsidRDefault="00A17229" w:rsidP="00A17229">
            <w:pPr>
              <w:ind w:left="-113" w:right="-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Температу-ра плавления (</w:t>
            </w: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Tm</w:t>
            </w: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), °С</w:t>
            </w:r>
          </w:p>
        </w:tc>
        <w:tc>
          <w:tcPr>
            <w:tcW w:w="1418" w:type="dxa"/>
            <w:vAlign w:val="center"/>
          </w:tcPr>
          <w:p w:rsidR="00A17229" w:rsidRPr="003D7A37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Содержа-ние </w:t>
            </w: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GC</w:t>
            </w: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%</w:t>
            </w:r>
          </w:p>
        </w:tc>
      </w:tr>
      <w:tr w:rsidR="00A17229" w:rsidRPr="00A17229" w:rsidTr="007F71CB">
        <w:tc>
          <w:tcPr>
            <w:tcW w:w="1242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EF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2-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</w:t>
            </w:r>
          </w:p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86" w:type="dxa"/>
            <w:vAlign w:val="center"/>
          </w:tcPr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aaggaggaagcaggt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ATG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AAA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GTA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TTT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AAC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AAA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AAA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GTC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GC</w:t>
            </w:r>
          </w:p>
        </w:tc>
        <w:tc>
          <w:tcPr>
            <w:tcW w:w="1067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15+26</w:t>
            </w:r>
          </w:p>
        </w:tc>
        <w:tc>
          <w:tcPr>
            <w:tcW w:w="1276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1-26</w:t>
            </w:r>
          </w:p>
        </w:tc>
        <w:tc>
          <w:tcPr>
            <w:tcW w:w="1275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50/58/52</w:t>
            </w:r>
          </w:p>
        </w:tc>
        <w:tc>
          <w:tcPr>
            <w:tcW w:w="1418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27</w:t>
            </w:r>
          </w:p>
        </w:tc>
      </w:tr>
      <w:tr w:rsidR="00A17229" w:rsidRPr="00A17229" w:rsidTr="007F71CB">
        <w:tc>
          <w:tcPr>
            <w:tcW w:w="1242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EF-L2-R</w:t>
            </w:r>
          </w:p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186" w:type="dxa"/>
            <w:vAlign w:val="center"/>
          </w:tcPr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gacacgcacgaggt CTA AGC GTT CGG TTG TAA CGA</w:t>
            </w:r>
          </w:p>
        </w:tc>
        <w:tc>
          <w:tcPr>
            <w:tcW w:w="1067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14+21</w:t>
            </w:r>
          </w:p>
        </w:tc>
        <w:tc>
          <w:tcPr>
            <w:tcW w:w="1276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954-934</w:t>
            </w:r>
          </w:p>
        </w:tc>
        <w:tc>
          <w:tcPr>
            <w:tcW w:w="1275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52/60/54</w:t>
            </w:r>
          </w:p>
        </w:tc>
        <w:tc>
          <w:tcPr>
            <w:tcW w:w="1418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48</w:t>
            </w:r>
          </w:p>
        </w:tc>
      </w:tr>
    </w:tbl>
    <w:p w:rsidR="00A17229" w:rsidRPr="00DB0768" w:rsidRDefault="00A17229" w:rsidP="00DB0768">
      <w:pPr>
        <w:shd w:val="clear" w:color="auto" w:fill="FFFFFF"/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0768" w:rsidRPr="00593391" w:rsidRDefault="00593391" w:rsidP="00DB0768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500149467"/>
      <w:r>
        <w:rPr>
          <w:rFonts w:ascii="Times New Roman" w:hAnsi="Times New Roman" w:cs="Times New Roman"/>
          <w:color w:val="auto"/>
          <w:sz w:val="28"/>
          <w:szCs w:val="28"/>
        </w:rPr>
        <w:t>2.3.7</w:t>
      </w:r>
      <w:r w:rsidR="00DB0768" w:rsidRPr="00DB0768">
        <w:rPr>
          <w:rFonts w:ascii="Times New Roman" w:hAnsi="Times New Roman" w:cs="Times New Roman"/>
          <w:color w:val="auto"/>
          <w:sz w:val="28"/>
          <w:szCs w:val="28"/>
        </w:rPr>
        <w:t xml:space="preserve"> Трансформация клеток </w:t>
      </w:r>
      <w:r w:rsidR="00DB0768" w:rsidRPr="00DB0768">
        <w:rPr>
          <w:rFonts w:ascii="Times New Roman" w:hAnsi="Times New Roman" w:cs="Times New Roman"/>
          <w:color w:val="auto"/>
          <w:sz w:val="28"/>
          <w:szCs w:val="28"/>
          <w:lang w:val="en-US"/>
        </w:rPr>
        <w:t>E</w:t>
      </w:r>
      <w:r w:rsidR="00DB0768" w:rsidRPr="00DB076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DB0768" w:rsidRPr="00DB0768">
        <w:rPr>
          <w:rFonts w:ascii="Times New Roman" w:hAnsi="Times New Roman" w:cs="Times New Roman"/>
          <w:color w:val="auto"/>
          <w:sz w:val="28"/>
          <w:szCs w:val="28"/>
          <w:lang w:val="en-US"/>
        </w:rPr>
        <w:t>coli</w:t>
      </w:r>
      <w:r w:rsidR="00DB0768" w:rsidRPr="00DB0768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9"/>
    </w:p>
    <w:p w:rsidR="00DB0768" w:rsidRPr="00593391" w:rsidRDefault="00DB0768" w:rsidP="00DB0768"/>
    <w:p w:rsidR="00DB0768" w:rsidRPr="00DB0768" w:rsidRDefault="00DB0768" w:rsidP="00DB0768">
      <w:pPr>
        <w:spacing w:after="0" w:line="360" w:lineRule="exact"/>
        <w:ind w:firstLine="709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Поставить ночную культуру: в  5 мл ПБ засеять бактериальную колонию.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Ночную культуру  развели в 10 раз питательным бульоном.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 xml:space="preserve">Доращивали до </w:t>
      </w:r>
      <w:r w:rsidRPr="00DB0768">
        <w:rPr>
          <w:rFonts w:ascii="Times New Roman" w:hAnsi="Times New Roman"/>
          <w:sz w:val="28"/>
          <w:szCs w:val="28"/>
          <w:lang w:val="en-US"/>
        </w:rPr>
        <w:t>log</w:t>
      </w:r>
      <w:r w:rsidRPr="00DB0768">
        <w:rPr>
          <w:rFonts w:ascii="Times New Roman" w:hAnsi="Times New Roman"/>
          <w:sz w:val="28"/>
          <w:szCs w:val="28"/>
        </w:rPr>
        <w:t>-фазы на качалке 200-250 оборотов 37</w:t>
      </w:r>
      <w:r w:rsidRPr="00DB0768">
        <w:rPr>
          <w:rFonts w:ascii="Times New Roman" w:hAnsi="Times New Roman"/>
          <w:sz w:val="28"/>
          <w:szCs w:val="28"/>
        </w:rPr>
        <w:sym w:font="Symbol" w:char="F0B0"/>
      </w:r>
      <w:r w:rsidRPr="00DB0768">
        <w:rPr>
          <w:rFonts w:ascii="Times New Roman" w:hAnsi="Times New Roman"/>
          <w:sz w:val="28"/>
          <w:szCs w:val="28"/>
          <w:lang w:val="en-US"/>
        </w:rPr>
        <w:t>C</w:t>
      </w:r>
      <w:r w:rsidRPr="00DB0768">
        <w:rPr>
          <w:rFonts w:ascii="Times New Roman" w:hAnsi="Times New Roman"/>
          <w:sz w:val="28"/>
          <w:szCs w:val="28"/>
        </w:rPr>
        <w:t>, 1.5 до2.0 часа  .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 xml:space="preserve">Бактериальную культуру перенесли в стерильные эппендорфы  по 1,5 мл. 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Центрифугировали 5000 об/мин   5мин 4</w:t>
      </w:r>
      <w:r w:rsidRPr="00DB0768">
        <w:rPr>
          <w:rFonts w:ascii="Times New Roman" w:hAnsi="Times New Roman"/>
          <w:sz w:val="28"/>
          <w:szCs w:val="28"/>
        </w:rPr>
        <w:sym w:font="Symbol" w:char="F0B0"/>
      </w:r>
      <w:r w:rsidRPr="00DB0768">
        <w:rPr>
          <w:rFonts w:ascii="Times New Roman" w:hAnsi="Times New Roman"/>
          <w:sz w:val="28"/>
          <w:szCs w:val="28"/>
        </w:rPr>
        <w:t xml:space="preserve">С. 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lastRenderedPageBreak/>
        <w:t xml:space="preserve">Супернатант удалили, осадок мягко ресуспендировали в 100мкл 0,1М ледяного </w:t>
      </w:r>
      <w:r w:rsidRPr="00DB0768">
        <w:rPr>
          <w:rFonts w:ascii="Times New Roman" w:hAnsi="Times New Roman"/>
          <w:sz w:val="28"/>
          <w:szCs w:val="28"/>
          <w:lang w:val="en-US"/>
        </w:rPr>
        <w:t>CaCl</w:t>
      </w:r>
      <w:r w:rsidRPr="00DB0768">
        <w:rPr>
          <w:rFonts w:ascii="Times New Roman" w:hAnsi="Times New Roman"/>
          <w:sz w:val="28"/>
          <w:szCs w:val="28"/>
          <w:vertAlign w:val="subscript"/>
        </w:rPr>
        <w:t>2</w:t>
      </w:r>
      <w:r w:rsidRPr="00DB0768">
        <w:rPr>
          <w:rFonts w:ascii="Times New Roman" w:hAnsi="Times New Roman"/>
          <w:sz w:val="28"/>
          <w:szCs w:val="28"/>
        </w:rPr>
        <w:t>. Эппендорфы оставили на ледяной бане, на 1час для достижения компетентности.(до 18 часов)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 xml:space="preserve">К компетентным клеткам добавил ДНК 1мкл (до 1 мкг)и оставили в тех же условиях на  30-45 мин.  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Осуществили температурный шок: 40</w:t>
      </w:r>
      <w:r w:rsidRPr="00DB0768">
        <w:rPr>
          <w:rFonts w:ascii="Times New Roman" w:hAnsi="Times New Roman"/>
          <w:sz w:val="28"/>
          <w:szCs w:val="28"/>
        </w:rPr>
        <w:sym w:font="Symbol" w:char="F0B0"/>
      </w:r>
      <w:r w:rsidRPr="00DB0768">
        <w:rPr>
          <w:rFonts w:ascii="Times New Roman" w:hAnsi="Times New Roman"/>
          <w:sz w:val="28"/>
          <w:szCs w:val="28"/>
        </w:rPr>
        <w:t>С – 40 секунд;   2 мин на ледяной бане.</w:t>
      </w:r>
    </w:p>
    <w:p w:rsidR="00DB0768" w:rsidRPr="00DB0768" w:rsidRDefault="00DB0768" w:rsidP="003D7A37">
      <w:pPr>
        <w:numPr>
          <w:ilvl w:val="0"/>
          <w:numId w:val="10"/>
        </w:num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В эппендорфы добавили 1 мл бульона, поместили на качалку на 10-60мин, 200-250 оборотов 37</w:t>
      </w:r>
      <w:r w:rsidRPr="00DB0768">
        <w:rPr>
          <w:rFonts w:ascii="Times New Roman" w:hAnsi="Times New Roman"/>
          <w:sz w:val="28"/>
          <w:szCs w:val="28"/>
        </w:rPr>
        <w:sym w:font="Symbol" w:char="F0B0"/>
      </w:r>
      <w:r w:rsidRPr="00DB0768">
        <w:rPr>
          <w:rFonts w:ascii="Times New Roman" w:hAnsi="Times New Roman"/>
          <w:sz w:val="28"/>
          <w:szCs w:val="28"/>
          <w:lang w:val="en-US"/>
        </w:rPr>
        <w:t>C</w:t>
      </w:r>
      <w:r w:rsidRPr="00DB0768">
        <w:rPr>
          <w:rFonts w:ascii="Times New Roman" w:hAnsi="Times New Roman"/>
          <w:sz w:val="28"/>
          <w:szCs w:val="28"/>
        </w:rPr>
        <w:t xml:space="preserve"> (экспрессия).</w:t>
      </w:r>
    </w:p>
    <w:p w:rsidR="00907F16" w:rsidRDefault="00DB0768" w:rsidP="003D7A37">
      <w:pPr>
        <w:numPr>
          <w:ilvl w:val="0"/>
          <w:numId w:val="10"/>
        </w:numPr>
        <w:tabs>
          <w:tab w:val="left" w:pos="1276"/>
        </w:tabs>
        <w:spacing w:after="0" w:line="360" w:lineRule="exact"/>
        <w:ind w:firstLine="709"/>
        <w:jc w:val="both"/>
      </w:pPr>
      <w:r w:rsidRPr="00907F16">
        <w:rPr>
          <w:rFonts w:ascii="Times New Roman" w:hAnsi="Times New Roman"/>
          <w:sz w:val="28"/>
          <w:szCs w:val="28"/>
        </w:rPr>
        <w:t>Произвели высев 100 мкл культуры на чашки с селективной средой.</w:t>
      </w:r>
      <w:r w:rsidR="00907F16">
        <w:br w:type="page"/>
      </w:r>
    </w:p>
    <w:p w:rsidR="00907F16" w:rsidRDefault="007F71CB" w:rsidP="00454005">
      <w:pPr>
        <w:pStyle w:val="1"/>
        <w:tabs>
          <w:tab w:val="left" w:pos="4536"/>
        </w:tabs>
        <w:ind w:left="1701" w:right="2693" w:firstLine="1701"/>
        <w:rPr>
          <w:rFonts w:ascii="Times New Roman" w:hAnsi="Times New Roman" w:cs="Times New Roman"/>
          <w:color w:val="auto"/>
          <w:sz w:val="32"/>
        </w:rPr>
      </w:pPr>
      <w:bookmarkStart w:id="20" w:name="_Toc500149468"/>
      <w:r w:rsidRPr="007F71CB">
        <w:rPr>
          <w:rFonts w:ascii="Times New Roman" w:hAnsi="Times New Roman" w:cs="Times New Roman"/>
          <w:color w:val="auto"/>
          <w:sz w:val="32"/>
        </w:rPr>
        <w:lastRenderedPageBreak/>
        <w:t xml:space="preserve">ГЛАВА 3 </w:t>
      </w:r>
      <w:r w:rsidR="00907F16" w:rsidRPr="007F71CB">
        <w:rPr>
          <w:rFonts w:ascii="Times New Roman" w:hAnsi="Times New Roman" w:cs="Times New Roman"/>
          <w:color w:val="auto"/>
          <w:sz w:val="32"/>
        </w:rPr>
        <w:t>РЕЗУЛЬТАТЫ ИССЛЕДОВАНИЯ</w:t>
      </w:r>
      <w:bookmarkEnd w:id="20"/>
    </w:p>
    <w:p w:rsidR="000B5DF4" w:rsidRDefault="000B5DF4" w:rsidP="004540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36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360" w:lineRule="exact"/>
        <w:ind w:right="16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первом этапе было необходимо п</w:t>
      </w:r>
      <w:r w:rsidRPr="000B5DF4">
        <w:rPr>
          <w:rFonts w:ascii="Times New Roman" w:hAnsi="Times New Roman" w:cs="Times New Roman"/>
          <w:sz w:val="28"/>
          <w:szCs w:val="28"/>
        </w:rPr>
        <w:t xml:space="preserve">олучение промежуточной конструкции пригодной для изучения функциональной активности лактатдегидрогиназ в гомо- и гетерологичном окружении. </w:t>
      </w:r>
    </w:p>
    <w:p w:rsidR="00907F16" w:rsidRPr="00907F16" w:rsidRDefault="00907F16" w:rsidP="004540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36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360" w:lineRule="exact"/>
        <w:ind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815B959" wp14:editId="6474580F">
                <wp:simplePos x="0" y="0"/>
                <wp:positionH relativeFrom="column">
                  <wp:posOffset>3904605</wp:posOffset>
                </wp:positionH>
                <wp:positionV relativeFrom="paragraph">
                  <wp:posOffset>1505538</wp:posOffset>
                </wp:positionV>
                <wp:extent cx="878205" cy="260985"/>
                <wp:effectExtent l="0" t="0" r="17145" b="24765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2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E35" w:rsidRPr="00B67E49" w:rsidRDefault="00723E35" w:rsidP="00907F1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Start-codon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5B95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7.45pt;margin-top:118.55pt;width:69.15pt;height:20.5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">
                <v:textbox>
                  <w:txbxContent>
                    <w:p w:rsidR="00723E35" w:rsidRPr="00B67E49" w:rsidRDefault="00723E35" w:rsidP="00907F1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Start-codon</w:t>
                      </w:r>
                    </w:p>
                  </w:txbxContent>
                </v:textbox>
              </v:shape>
            </w:pict>
          </mc:Fallback>
        </mc:AlternateContent>
      </w:r>
      <w:r w:rsidRPr="00907F16">
        <w:rPr>
          <w:rFonts w:ascii="Times New Roman" w:hAnsi="Times New Roman" w:cs="Times New Roman"/>
          <w:sz w:val="28"/>
          <w:szCs w:val="28"/>
        </w:rPr>
        <w:t xml:space="preserve">Для оптимизации условий амплификации </w:t>
      </w:r>
      <w:r w:rsidRPr="00907F16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907F1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07F16">
        <w:rPr>
          <w:rFonts w:ascii="Times New Roman" w:hAnsi="Times New Roman" w:cs="Times New Roman"/>
          <w:i/>
          <w:iCs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 xml:space="preserve">БИМ-В1012 с помощью программы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Clustal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Omega</w:t>
      </w:r>
      <w:r w:rsidRPr="00907F16">
        <w:rPr>
          <w:rFonts w:ascii="Times New Roman" w:hAnsi="Times New Roman" w:cs="Times New Roman"/>
          <w:sz w:val="28"/>
          <w:szCs w:val="28"/>
        </w:rPr>
        <w:t xml:space="preserve"> были проанализированы геномы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907F16">
        <w:rPr>
          <w:rFonts w:ascii="Times New Roman" w:hAnsi="Times New Roman" w:cs="Times New Roman"/>
          <w:sz w:val="28"/>
          <w:szCs w:val="28"/>
        </w:rPr>
        <w:t xml:space="preserve">.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Symbioflor</w:t>
      </w:r>
      <w:r w:rsidRPr="00907F16">
        <w:rPr>
          <w:rFonts w:ascii="Times New Roman" w:hAnsi="Times New Roman" w:cs="Times New Roman"/>
          <w:sz w:val="28"/>
          <w:szCs w:val="28"/>
        </w:rPr>
        <w:t xml:space="preserve"> 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62</w:t>
      </w:r>
      <w:r w:rsidRPr="00907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OG</w:t>
      </w:r>
      <w:r w:rsidRPr="00907F16">
        <w:rPr>
          <w:rFonts w:ascii="Times New Roman" w:hAnsi="Times New Roman" w:cs="Times New Roman"/>
          <w:sz w:val="28"/>
          <w:szCs w:val="28"/>
        </w:rPr>
        <w:t>1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RF</w:t>
      </w:r>
      <w:r w:rsidRPr="00907F16">
        <w:rPr>
          <w:rFonts w:ascii="Times New Roman" w:hAnsi="Times New Roman" w:cs="Times New Roman"/>
          <w:sz w:val="28"/>
          <w:szCs w:val="28"/>
        </w:rPr>
        <w:t xml:space="preserve">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DENG</w:t>
      </w:r>
      <w:r w:rsidRPr="00907F16">
        <w:rPr>
          <w:rFonts w:ascii="Times New Roman" w:hAnsi="Times New Roman" w:cs="Times New Roman"/>
          <w:sz w:val="28"/>
          <w:szCs w:val="28"/>
        </w:rPr>
        <w:t xml:space="preserve">1,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07F16">
        <w:rPr>
          <w:rFonts w:ascii="Times New Roman" w:hAnsi="Times New Roman" w:cs="Times New Roman"/>
          <w:sz w:val="28"/>
          <w:szCs w:val="28"/>
        </w:rPr>
        <w:t>583,</w:t>
      </w:r>
      <w:r w:rsidRPr="00907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07F16">
        <w:rPr>
          <w:rFonts w:ascii="Times New Roman" w:hAnsi="Times New Roman" w:cs="Times New Roman"/>
          <w:sz w:val="28"/>
          <w:szCs w:val="28"/>
        </w:rPr>
        <w:t xml:space="preserve">32,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ATCC</w:t>
      </w:r>
      <w:r w:rsidRPr="00907F16">
        <w:rPr>
          <w:rFonts w:ascii="Times New Roman" w:hAnsi="Times New Roman" w:cs="Times New Roman"/>
          <w:sz w:val="28"/>
          <w:szCs w:val="28"/>
        </w:rPr>
        <w:t xml:space="preserve"> 29212 – используемые при анализе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907F16">
        <w:rPr>
          <w:rFonts w:ascii="Times New Roman" w:hAnsi="Times New Roman" w:cs="Times New Roman"/>
          <w:sz w:val="28"/>
          <w:szCs w:val="28"/>
        </w:rPr>
        <w:t>-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lactate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dehydrogenase</w:t>
      </w:r>
      <w:r w:rsidRPr="00907F16">
        <w:rPr>
          <w:rFonts w:ascii="Times New Roman" w:hAnsi="Times New Roman" w:cs="Times New Roman"/>
          <w:sz w:val="28"/>
          <w:szCs w:val="28"/>
        </w:rPr>
        <w:t xml:space="preserve"> 1: </w:t>
      </w:r>
    </w:p>
    <w:p w:rsid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hAnsi="Times New Roman" w:cs="Times New Roman"/>
          <w:sz w:val="32"/>
          <w:szCs w:val="28"/>
        </w:rPr>
      </w:pPr>
      <w:r w:rsidRPr="00907F16">
        <w:rPr>
          <w:rFonts w:ascii="Times New Roman" w:hAnsi="Times New Roman" w:cs="Times New Roman"/>
          <w:sz w:val="32"/>
          <w:szCs w:val="28"/>
        </w:rPr>
        <w:t xml:space="preserve"> </w:t>
      </w:r>
    </w:p>
    <w:p w:rsidR="00507C76" w:rsidRPr="00907F16" w:rsidRDefault="00507C7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hAnsi="Times New Roman" w:cs="Times New Roman"/>
          <w:sz w:val="32"/>
          <w:szCs w:val="28"/>
        </w:rPr>
      </w:pPr>
      <w:r w:rsidRPr="00907F16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E631149" wp14:editId="199B158F">
                <wp:simplePos x="0" y="0"/>
                <wp:positionH relativeFrom="column">
                  <wp:posOffset>4017645</wp:posOffset>
                </wp:positionH>
                <wp:positionV relativeFrom="paragraph">
                  <wp:posOffset>102235</wp:posOffset>
                </wp:positionV>
                <wp:extent cx="667385" cy="0"/>
                <wp:effectExtent l="0" t="76200" r="18415" b="11430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38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6FC3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316.35pt;margin-top:8.05pt;width:52.55pt;height:0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">
                <v:stroke endarrow="open"/>
              </v:shape>
            </w:pict>
          </mc:Fallback>
        </mc:AlternateContent>
      </w:r>
      <w:r w:rsidRPr="00907F16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6D96C1F9" wp14:editId="4B9C620C">
                <wp:simplePos x="0" y="0"/>
                <wp:positionH relativeFrom="column">
                  <wp:posOffset>4507230</wp:posOffset>
                </wp:positionH>
                <wp:positionV relativeFrom="paragraph">
                  <wp:posOffset>207010</wp:posOffset>
                </wp:positionV>
                <wp:extent cx="23495" cy="1700530"/>
                <wp:effectExtent l="0" t="0" r="33655" b="1397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170053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8A5579" id="Прямая соединительная линия 8" o:spid="_x0000_s1026" style="position:absolute;z-index:2516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4.9pt,16.3pt" to="356.75pt,1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"/>
            </w:pict>
          </mc:Fallback>
        </mc:AlternateContent>
      </w:r>
      <w:r w:rsidRPr="00907F16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96A321D" wp14:editId="0A114E84">
                <wp:simplePos x="0" y="0"/>
                <wp:positionH relativeFrom="column">
                  <wp:posOffset>4142740</wp:posOffset>
                </wp:positionH>
                <wp:positionV relativeFrom="paragraph">
                  <wp:posOffset>200025</wp:posOffset>
                </wp:positionV>
                <wp:extent cx="23495" cy="1701165"/>
                <wp:effectExtent l="0" t="0" r="33655" b="13335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170116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EF703" id="Прямая соединительная линия 4" o:spid="_x0000_s1026" style="position:absolute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6.2pt,15.75pt" to="328.05pt,1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"/>
            </w:pict>
          </mc:Fallback>
        </mc:AlternateConten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gb|AE016830.1|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str. Symbioflor   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gb|CP003726.1|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62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     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gb|CP004081.1| 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>Enterococcus faecalis OG1RF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gb|CP002621.1|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DENG1               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gb|CP002491.1|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V583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gi|427183854|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D32                        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gi|295112306|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ATCC 29212         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ATGACTGCAGCC…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  * * * * *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** * *</w:t>
      </w:r>
      <w:r w:rsidRPr="007F71CB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* * *  </w:t>
      </w:r>
    </w:p>
    <w:p w:rsidR="00507C76" w:rsidRPr="00191C05" w:rsidRDefault="00507C76" w:rsidP="00907F16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54FDD879" wp14:editId="29666E7A">
                <wp:simplePos x="0" y="0"/>
                <wp:positionH relativeFrom="column">
                  <wp:posOffset>5046980</wp:posOffset>
                </wp:positionH>
                <wp:positionV relativeFrom="paragraph">
                  <wp:posOffset>334010</wp:posOffset>
                </wp:positionV>
                <wp:extent cx="854710" cy="308610"/>
                <wp:effectExtent l="0" t="0" r="21590" b="1524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71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E35" w:rsidRPr="003E04A9" w:rsidRDefault="00723E35" w:rsidP="00907F1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Stop-codon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DD879" id="_x0000_s1027" type="#_x0000_t202" style="position:absolute;margin-left:397.4pt;margin-top:26.3pt;width:67.3pt;height:24.3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">
                <v:textbox>
                  <w:txbxContent>
                    <w:p w:rsidR="00723E35" w:rsidRPr="003E04A9" w:rsidRDefault="00723E35" w:rsidP="00907F1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Stop-codon</w:t>
                      </w:r>
                    </w:p>
                  </w:txbxContent>
                </v:textbox>
              </v:shape>
            </w:pict>
          </mc:Fallback>
        </mc:AlternateContent>
      </w:r>
    </w:p>
    <w:p w:rsidR="00907F16" w:rsidRPr="00907F16" w:rsidRDefault="00507C76" w:rsidP="00907F16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59A913F6" wp14:editId="466FB5CF">
                <wp:simplePos x="0" y="0"/>
                <wp:positionH relativeFrom="column">
                  <wp:posOffset>5685790</wp:posOffset>
                </wp:positionH>
                <wp:positionV relativeFrom="paragraph">
                  <wp:posOffset>353060</wp:posOffset>
                </wp:positionV>
                <wp:extent cx="36195" cy="1689100"/>
                <wp:effectExtent l="0" t="0" r="20955" b="2540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" cy="16891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6665C0" id="Прямая соединительная линия 5" o:spid="_x0000_s1026" style="position:absolute;z-index:25161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7.7pt,27.8pt" to="450.55pt,1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"/>
            </w:pict>
          </mc:Fallback>
        </mc:AlternateContent>
      </w:r>
      <w:r w:rsidRPr="00907F16">
        <w:rPr>
          <w:rFonts w:ascii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469EA030" wp14:editId="4E74310C">
                <wp:simplePos x="0" y="0"/>
                <wp:positionH relativeFrom="column">
                  <wp:posOffset>5308600</wp:posOffset>
                </wp:positionH>
                <wp:positionV relativeFrom="paragraph">
                  <wp:posOffset>356870</wp:posOffset>
                </wp:positionV>
                <wp:extent cx="36195" cy="1689100"/>
                <wp:effectExtent l="0" t="0" r="20955" b="2540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" cy="16891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BCB50" id="Прямая соединительная линия 6" o:spid="_x0000_s1026" style="position:absolute;z-index:25160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8pt,28.1pt" to="420.85pt,1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"/>
            </w:pict>
          </mc:Fallback>
        </mc:AlternateConten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gb|CP008816.1|</w:t>
      </w:r>
      <w:r w:rsidRPr="00907F16">
        <w:rPr>
          <w:rFonts w:ascii="Times New Roman" w:eastAsia="Calibri" w:hAnsi="Times New Roman" w:cs="Times New Roman"/>
          <w:b/>
          <w:sz w:val="28"/>
          <w:szCs w:val="24"/>
          <w:lang w:val="en-US"/>
        </w:rPr>
        <w:t xml:space="preserve"> </w:t>
      </w:r>
      <w:r w:rsidRPr="00907F16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Enterococcus faecalis ATCC 29212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…</w:t>
      </w:r>
      <w:r w:rsidRPr="00907F16">
        <w:rPr>
          <w:rFonts w:ascii="Times New Roman" w:hAnsi="Times New Roman" w:cs="Times New Roman"/>
          <w:color w:val="000000"/>
          <w:sz w:val="28"/>
          <w:szCs w:val="24"/>
          <w:lang w:val="en-US"/>
        </w:rPr>
        <w:t>GAAGCAAAATAA</w:t>
      </w:r>
      <w:r w:rsidRPr="00907F16">
        <w:rPr>
          <w:rFonts w:ascii="Times New Roman" w:hAnsi="Times New Roman" w:cs="Times New Roman"/>
          <w:color w:val="000000"/>
          <w:sz w:val="28"/>
          <w:szCs w:val="24"/>
          <w:shd w:val="clear" w:color="auto" w:fill="FFFDE1"/>
          <w:lang w:val="en-US"/>
        </w:rPr>
        <w:t> 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gb|AE016830.1|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str. Symbioflor …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gb|CP003726.1|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62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  …GAAGCAAAATAA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gb|CP004081.1| 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>Enterococcus faecalis OG1RF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…GAAGCAAAATAA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gb|CP002621.1|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DENG1             …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gb|CP002491.1|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V583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…GAAGCAAAATAA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gi|427183854|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D32                      …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gi|295112306|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ATCC 29212       …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GAAGCAAAATAA</w:t>
      </w:r>
    </w:p>
    <w:p w:rsidR="00907F16" w:rsidRPr="00191C05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                                                                     …* * * * * ** * * * * * </w:t>
      </w:r>
    </w:p>
    <w:p w:rsidR="00507C76" w:rsidRPr="00191C05" w:rsidRDefault="00507C7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</w:p>
    <w:p w:rsidR="00907F16" w:rsidRPr="00872F5A" w:rsidRDefault="00907F16" w:rsidP="00907F1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</w:rPr>
        <w:t>Для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LDG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907F16">
        <w:rPr>
          <w:rFonts w:ascii="Times New Roman" w:hAnsi="Times New Roman" w:cs="Times New Roman"/>
          <w:sz w:val="28"/>
          <w:szCs w:val="28"/>
        </w:rPr>
        <w:t>были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>проанализированы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>геномы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>таких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>штаммов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>как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ATCC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29212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DENG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>32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62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>583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OG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RF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Symbioflor 1</w:t>
      </w:r>
    </w:p>
    <w:p w:rsidR="00477459" w:rsidRPr="00872F5A" w:rsidRDefault="00477459" w:rsidP="00907F1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77459" w:rsidRPr="00191C05" w:rsidRDefault="00507C76" w:rsidP="00907F1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A8A6A81" wp14:editId="0B24CC34">
                <wp:simplePos x="0" y="0"/>
                <wp:positionH relativeFrom="column">
                  <wp:posOffset>3655060</wp:posOffset>
                </wp:positionH>
                <wp:positionV relativeFrom="paragraph">
                  <wp:posOffset>143775</wp:posOffset>
                </wp:positionV>
                <wp:extent cx="1034633" cy="248920"/>
                <wp:effectExtent l="0" t="0" r="13335" b="1778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633" cy="2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E35" w:rsidRPr="00507C76" w:rsidRDefault="00723E35" w:rsidP="00907F1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07C76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Start-codon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6A81" id="_x0000_s1028" type="#_x0000_t202" style="position:absolute;left:0;text-align:left;margin-left:287.8pt;margin-top:11.3pt;width:81.45pt;height:19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">
                <v:textbox>
                  <w:txbxContent>
                    <w:p w:rsidR="00723E35" w:rsidRPr="00507C76" w:rsidRDefault="00723E35" w:rsidP="00907F16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07C76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Start-codon</w:t>
                      </w:r>
                    </w:p>
                  </w:txbxContent>
                </v:textbox>
              </v:shape>
            </w:pict>
          </mc:Fallback>
        </mc:AlternateContent>
      </w:r>
    </w:p>
    <w:p w:rsidR="00BA7B95" w:rsidRPr="00191C05" w:rsidRDefault="00BA7B95" w:rsidP="00907F1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DBAAB9A" wp14:editId="1D55FC14">
                <wp:simplePos x="0" y="0"/>
                <wp:positionH relativeFrom="column">
                  <wp:posOffset>3858260</wp:posOffset>
                </wp:positionH>
                <wp:positionV relativeFrom="paragraph">
                  <wp:posOffset>154940</wp:posOffset>
                </wp:positionV>
                <wp:extent cx="748030" cy="0"/>
                <wp:effectExtent l="0" t="76200" r="13970" b="11430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03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70567" id="Прямая со стрелкой 17" o:spid="_x0000_s1026" type="#_x0000_t32" style="position:absolute;margin-left:303.8pt;margin-top:12.2pt;width:58.9pt;height:0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">
                <v:stroke endarrow="open"/>
              </v:shape>
            </w:pict>
          </mc:Fallback>
        </mc:AlternateContent>
      </w:r>
    </w:p>
    <w:p w:rsidR="00907F16" w:rsidRPr="00907F16" w:rsidRDefault="00477459" w:rsidP="006260A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6B44989" wp14:editId="4D75BE12">
                <wp:simplePos x="0" y="0"/>
                <wp:positionH relativeFrom="column">
                  <wp:posOffset>4406265</wp:posOffset>
                </wp:positionH>
                <wp:positionV relativeFrom="paragraph">
                  <wp:posOffset>-85725</wp:posOffset>
                </wp:positionV>
                <wp:extent cx="23495" cy="1792605"/>
                <wp:effectExtent l="0" t="0" r="33655" b="1714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179260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54FDAC" id="Прямая соединительная линия 16" o:spid="_x0000_s1026" style="position:absolute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6.95pt,-6.75pt" to="348.8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"/>
            </w:pict>
          </mc:Fallback>
        </mc:AlternateContent>
      </w:r>
      <w:r w:rsidRPr="00907F1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909A64F" wp14:editId="423E0282">
                <wp:simplePos x="0" y="0"/>
                <wp:positionH relativeFrom="column">
                  <wp:posOffset>4037965</wp:posOffset>
                </wp:positionH>
                <wp:positionV relativeFrom="paragraph">
                  <wp:posOffset>-43180</wp:posOffset>
                </wp:positionV>
                <wp:extent cx="0" cy="1792605"/>
                <wp:effectExtent l="0" t="0" r="19050" b="17145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260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DDC26" id="Прямая соединительная линия 15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95pt,-3.4pt" to="317.95pt,1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"/>
            </w:pict>
          </mc:Fallback>
        </mc:AlternateContent>
      </w:r>
      <w:r w:rsidR="00907F16"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gb|CP008816.1| Enterococcus faecalis ATCC 29212       </w:t>
      </w:r>
      <w:r w:rsidR="00907F16"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="00907F16"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…</w:t>
      </w:r>
    </w:p>
    <w:p w:rsidR="00907F16" w:rsidRPr="00907F16" w:rsidRDefault="00907F16" w:rsidP="006260A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gb|CP004081.1| Enterococcus faecalis DENG1              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…</w:t>
      </w:r>
    </w:p>
    <w:p w:rsidR="00907F16" w:rsidRPr="00907F16" w:rsidRDefault="00907F16" w:rsidP="006260A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gi|427183854| Enterococcus faecalis D32                       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…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gb|CP002621.1| Enterococcus faecalis 62                       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…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gb|AE016830.1| Enterococcus faecalis V583                 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ATGAAAGTATTTAAC…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gb|CP003726.1 Enterococcus faecalis OG1RF                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…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gb|CP002491.1| Enterococcus faecalis str. Symbioflor 1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…</w:t>
      </w:r>
    </w:p>
    <w:p w:rsidR="00907F16" w:rsidRPr="00191C05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* * * * * * ** * *** * * *…</w:t>
      </w:r>
    </w:p>
    <w:p w:rsidR="00BA7B95" w:rsidRPr="00191C05" w:rsidRDefault="00BA7B95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5FF31EF3" wp14:editId="0CF7356F">
                <wp:simplePos x="0" y="0"/>
                <wp:positionH relativeFrom="column">
                  <wp:posOffset>5057775</wp:posOffset>
                </wp:positionH>
                <wp:positionV relativeFrom="paragraph">
                  <wp:posOffset>151130</wp:posOffset>
                </wp:positionV>
                <wp:extent cx="866775" cy="284480"/>
                <wp:effectExtent l="0" t="0" r="28575" b="2032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E35" w:rsidRPr="00E45611" w:rsidRDefault="00723E35" w:rsidP="00907F1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Stop-codon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31EF3" id="_x0000_s1029" type="#_x0000_t202" style="position:absolute;margin-left:398.25pt;margin-top:11.9pt;width:68.25pt;height:22.4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">
                <v:textbox>
                  <w:txbxContent>
                    <w:p w:rsidR="00723E35" w:rsidRPr="00E45611" w:rsidRDefault="00723E35" w:rsidP="00907F1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Stop-codon</w:t>
                      </w:r>
                    </w:p>
                  </w:txbxContent>
                </v:textbox>
              </v:shape>
            </w:pict>
          </mc:Fallback>
        </mc:AlternateContent>
      </w:r>
    </w:p>
    <w:p w:rsidR="00BA7B95" w:rsidRPr="00191C05" w:rsidRDefault="000B5DF4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2C99F0C" wp14:editId="0BE739EC">
                <wp:simplePos x="0" y="0"/>
                <wp:positionH relativeFrom="column">
                  <wp:posOffset>5747385</wp:posOffset>
                </wp:positionH>
                <wp:positionV relativeFrom="paragraph">
                  <wp:posOffset>203835</wp:posOffset>
                </wp:positionV>
                <wp:extent cx="11876" cy="1769424"/>
                <wp:effectExtent l="0" t="0" r="26670" b="2159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1769424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05B26" id="Прямая соединительная линия 19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55pt,16.05pt" to="453.5pt,1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"/>
            </w:pict>
          </mc:Fallback>
        </mc:AlternateContent>
      </w:r>
    </w:p>
    <w:p w:rsidR="00907F16" w:rsidRPr="00907F16" w:rsidRDefault="000B5DF4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A5CCCE" wp14:editId="33AEE2E7">
                <wp:simplePos x="0" y="0"/>
                <wp:positionH relativeFrom="column">
                  <wp:posOffset>5379720</wp:posOffset>
                </wp:positionH>
                <wp:positionV relativeFrom="paragraph">
                  <wp:posOffset>7620</wp:posOffset>
                </wp:positionV>
                <wp:extent cx="23750" cy="1769110"/>
                <wp:effectExtent l="0" t="0" r="33655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50" cy="176911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3C258A" id="Прямая соединительная линия 2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6pt,.6pt" to="425.45pt,1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"/>
            </w:pict>
          </mc:Fallback>
        </mc:AlternateContent>
      </w:r>
      <w:r w:rsidR="00907F16" w:rsidRPr="00907F16">
        <w:rPr>
          <w:rFonts w:ascii="Times New Roman" w:hAnsi="Times New Roman" w:cs="Times New Roman"/>
          <w:sz w:val="28"/>
          <w:szCs w:val="28"/>
          <w:lang w:val="en-US"/>
        </w:rPr>
        <w:t>gb|CP008816.1| Enterococcus faecalis ATCC 29212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gb|CP004081.1| Enterococcus faecalis DENG1         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gi|427183854| Enterococcus faecalis D32                  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gb|CP002621.1| Enterococcus faecalis 62                  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gb|AE016830.1| Enterococcus faecalis V583             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gb|CP003726.1 Enterococcus faecalis OG1RF          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gb|CP002491.1| Enterococcus faecalis str. Symbioflor</w:t>
      </w:r>
      <w:r w:rsidRPr="00907F16">
        <w:rPr>
          <w:rFonts w:ascii="Times New Roman" w:hAnsi="Times New Roman" w:cs="Times New Roman"/>
          <w:sz w:val="28"/>
          <w:szCs w:val="28"/>
        </w:rPr>
        <w:t xml:space="preserve"> 1 </w:t>
      </w:r>
      <w:r w:rsidR="000B5DF4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 xml:space="preserve"> …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07F1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… * ** * * * * ** ***</w:t>
      </w:r>
    </w:p>
    <w:p w:rsidR="00907F16" w:rsidRDefault="00907F16" w:rsidP="000B5DF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F16">
        <w:rPr>
          <w:rFonts w:ascii="Times New Roman" w:hAnsi="Times New Roman" w:cs="Times New Roman"/>
          <w:sz w:val="28"/>
          <w:szCs w:val="28"/>
        </w:rPr>
        <w:t>Определив консенсусные последовательности для каждого из генов лактатдегидрогеназы 1 и 2 , были подобраны праймеры для ПЦР-реакции этих генов.</w:t>
      </w:r>
      <w:r w:rsidR="000B5DF4">
        <w:rPr>
          <w:rFonts w:ascii="Times New Roman" w:hAnsi="Times New Roman" w:cs="Times New Roman"/>
          <w:sz w:val="28"/>
          <w:szCs w:val="28"/>
        </w:rPr>
        <w:t xml:space="preserve"> </w:t>
      </w:r>
      <w:r w:rsidR="003F7EAB" w:rsidRPr="003F7EAB">
        <w:rPr>
          <w:rFonts w:ascii="Times New Roman" w:hAnsi="Times New Roman" w:cs="Times New Roman"/>
          <w:sz w:val="28"/>
          <w:szCs w:val="28"/>
        </w:rPr>
        <w:t xml:space="preserve">На рисунке представлена электрофореграмма ПЦР продукта гена LDG1 и </w:t>
      </w:r>
      <w:r w:rsidR="003F7EAB" w:rsidRPr="003F7EAB">
        <w:rPr>
          <w:rFonts w:ascii="Times New Roman" w:hAnsi="Times New Roman" w:cs="Times New Roman"/>
          <w:sz w:val="28"/>
          <w:szCs w:val="28"/>
          <w:lang w:val="en-US"/>
        </w:rPr>
        <w:t>LDG</w:t>
      </w:r>
      <w:r w:rsidR="003F7EAB" w:rsidRPr="003F7EAB">
        <w:rPr>
          <w:rFonts w:ascii="Times New Roman" w:hAnsi="Times New Roman" w:cs="Times New Roman"/>
          <w:sz w:val="28"/>
          <w:szCs w:val="28"/>
        </w:rPr>
        <w:t>2,  полученного с матричной ДНК E.faecalis БИМ-В1012</w:t>
      </w:r>
    </w:p>
    <w:p w:rsidR="00907F16" w:rsidRPr="003F7EAB" w:rsidRDefault="000B5DF4" w:rsidP="00907F16">
      <w:pPr>
        <w:tabs>
          <w:tab w:val="left" w:pos="711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475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438DEF" wp14:editId="55A8F7BE">
                <wp:simplePos x="0" y="0"/>
                <wp:positionH relativeFrom="column">
                  <wp:posOffset>3567430</wp:posOffset>
                </wp:positionH>
                <wp:positionV relativeFrom="paragraph">
                  <wp:posOffset>692150</wp:posOffset>
                </wp:positionV>
                <wp:extent cx="180975" cy="447675"/>
                <wp:effectExtent l="76200" t="38100" r="85725" b="85725"/>
                <wp:wrapNone/>
                <wp:docPr id="296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447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BB7CB" id="Прямая со стрелкой 5" o:spid="_x0000_s1026" type="#_x0000_t32" style="position:absolute;margin-left:280.9pt;margin-top:54.5pt;width:14.25pt;height:3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" strokecolor="white [3212]" strokeweight="2.25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475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351FC5" wp14:editId="6710AA0C">
                <wp:simplePos x="0" y="0"/>
                <wp:positionH relativeFrom="column">
                  <wp:posOffset>2753360</wp:posOffset>
                </wp:positionH>
                <wp:positionV relativeFrom="paragraph">
                  <wp:posOffset>448945</wp:posOffset>
                </wp:positionV>
                <wp:extent cx="1392072" cy="422910"/>
                <wp:effectExtent l="0" t="0" r="0" b="0"/>
                <wp:wrapNone/>
                <wp:docPr id="7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072" cy="422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3E35" w:rsidRPr="000B5DF4" w:rsidRDefault="00723E35" w:rsidP="00B47569">
                            <w:pPr>
                              <w:pStyle w:val="ac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0B5DF4"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48"/>
                                <w:lang w:val="en-US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1000</w:t>
                            </w:r>
                            <w:r w:rsidRPr="000B5DF4"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п.о.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1FC5" id="TextBox 6" o:spid="_x0000_s1030" type="#_x0000_t202" style="position:absolute;left:0;text-align:left;margin-left:216.8pt;margin-top:35.35pt;width:109.6pt;height:33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" filled="f" stroked="f">
                <v:textbox>
                  <w:txbxContent>
                    <w:p w:rsidR="00723E35" w:rsidRPr="000B5DF4" w:rsidRDefault="00723E35" w:rsidP="00B47569">
                      <w:pPr>
                        <w:pStyle w:val="ac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0B5DF4">
                        <w:rPr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48"/>
                          <w:lang w:val="en-US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1000</w:t>
                      </w:r>
                      <w:r w:rsidRPr="000B5DF4">
                        <w:rPr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п.о.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587444" wp14:editId="2D710961">
                <wp:simplePos x="0" y="0"/>
                <wp:positionH relativeFrom="column">
                  <wp:posOffset>2120265</wp:posOffset>
                </wp:positionH>
                <wp:positionV relativeFrom="paragraph">
                  <wp:posOffset>1682750</wp:posOffset>
                </wp:positionV>
                <wp:extent cx="1885950" cy="333375"/>
                <wp:effectExtent l="0" t="0" r="0" b="0"/>
                <wp:wrapNone/>
                <wp:docPr id="297" name="Поле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E35" w:rsidRPr="000B5DF4" w:rsidRDefault="00723E3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n-US"/>
                              </w:rPr>
                            </w:pPr>
                            <w:r w:rsidRPr="000B5DF4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n-US"/>
                              </w:rPr>
                              <w:t xml:space="preserve"> 1    2    3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 w:rsidRPr="000B5DF4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n-US"/>
                              </w:rPr>
                              <w:t xml:space="preserve">   4    5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 w:rsidRPr="000B5DF4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n-US"/>
                              </w:rPr>
                              <w:t xml:space="preserve">   6   7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87444" id="Поле 297" o:spid="_x0000_s1031" type="#_x0000_t202" style="position:absolute;left:0;text-align:left;margin-left:166.95pt;margin-top:132.5pt;width:148.5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" filled="f" stroked="f" strokeweight=".5pt">
                <v:textbox>
                  <w:txbxContent>
                    <w:p w:rsidR="00723E35" w:rsidRPr="000B5DF4" w:rsidRDefault="00723E35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lang w:val="en-US"/>
                        </w:rPr>
                      </w:pPr>
                      <w:r w:rsidRPr="000B5DF4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lang w:val="en-US"/>
                        </w:rPr>
                        <w:t xml:space="preserve"> 1    2    3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  <w:t xml:space="preserve"> </w:t>
                      </w:r>
                      <w:r w:rsidRPr="000B5DF4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lang w:val="en-US"/>
                        </w:rPr>
                        <w:t xml:space="preserve">   4    5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  <w:t xml:space="preserve"> </w:t>
                      </w:r>
                      <w:r w:rsidRPr="000B5DF4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lang w:val="en-US"/>
                        </w:rPr>
                        <w:t xml:space="preserve">   6   7</w:t>
                      </w:r>
                    </w:p>
                  </w:txbxContent>
                </v:textbox>
              </v:shape>
            </w:pict>
          </mc:Fallback>
        </mc:AlternateContent>
      </w:r>
      <w:r w:rsidR="00907F16"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4819C50" wp14:editId="5B568D3E">
                <wp:simplePos x="0" y="0"/>
                <wp:positionH relativeFrom="column">
                  <wp:posOffset>407471</wp:posOffset>
                </wp:positionH>
                <wp:positionV relativeFrom="paragraph">
                  <wp:posOffset>2006553</wp:posOffset>
                </wp:positionV>
                <wp:extent cx="245110" cy="723331"/>
                <wp:effectExtent l="57150" t="0" r="21590" b="5778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110" cy="723331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18D2F" id="Прямая со стрелкой 12" o:spid="_x0000_s1026" type="#_x0000_t32" style="position:absolute;margin-left:32.1pt;margin-top:158pt;width:19.3pt;height:56.95pt;flip:x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" strokecolor="window">
                <v:stroke endarrow="open"/>
              </v:shape>
            </w:pict>
          </mc:Fallback>
        </mc:AlternateContent>
      </w:r>
      <w:r w:rsidR="00B47569" w:rsidRPr="00B47569">
        <w:rPr>
          <w:noProof/>
          <w:lang w:eastAsia="ru-RU"/>
        </w:rPr>
        <w:t xml:space="preserve"> </w:t>
      </w:r>
      <w:r w:rsidR="00B47569" w:rsidRPr="00B475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557BF" wp14:editId="0AB3F429">
            <wp:extent cx="1823720" cy="1926464"/>
            <wp:effectExtent l="0" t="0" r="5080" b="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301" cy="194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B47569" w:rsidRPr="00B47569">
        <w:rPr>
          <w:noProof/>
          <w:lang w:eastAsia="ru-RU"/>
        </w:rPr>
        <w:t xml:space="preserve"> </w:t>
      </w:r>
    </w:p>
    <w:p w:rsidR="003F7EAB" w:rsidRPr="004275A8" w:rsidRDefault="003F7EAB" w:rsidP="003F7EAB">
      <w:pPr>
        <w:spacing w:after="0" w:line="360" w:lineRule="exact"/>
        <w:jc w:val="center"/>
        <w:rPr>
          <w:rFonts w:ascii="Times New Roman" w:hAnsi="Times New Roman" w:cs="Times New Roman"/>
          <w:sz w:val="24"/>
          <w:szCs w:val="28"/>
        </w:rPr>
      </w:pPr>
      <w:r w:rsidRPr="004275A8">
        <w:rPr>
          <w:rFonts w:ascii="Times New Roman" w:hAnsi="Times New Roman" w:cs="Times New Roman"/>
          <w:sz w:val="24"/>
          <w:szCs w:val="28"/>
        </w:rPr>
        <w:t>1</w:t>
      </w:r>
      <w:r w:rsidR="00BA2ACE">
        <w:rPr>
          <w:rFonts w:ascii="Times New Roman" w:hAnsi="Times New Roman" w:cs="Times New Roman"/>
          <w:sz w:val="24"/>
          <w:szCs w:val="28"/>
        </w:rPr>
        <w:t xml:space="preserve"> </w:t>
      </w:r>
      <w:r w:rsidR="007E1A19">
        <w:rPr>
          <w:rFonts w:ascii="Times New Roman" w:hAnsi="Times New Roman" w:cs="Times New Roman"/>
          <w:sz w:val="24"/>
          <w:szCs w:val="28"/>
        </w:rPr>
        <w:t>(</w:t>
      </w:r>
      <w:r w:rsidR="00BA2ACE">
        <w:rPr>
          <w:rFonts w:ascii="Times New Roman" w:hAnsi="Times New Roman" w:cs="Times New Roman"/>
          <w:sz w:val="24"/>
          <w:szCs w:val="28"/>
        </w:rPr>
        <w:t xml:space="preserve"> 9</w:t>
      </w:r>
      <w:r w:rsidR="007E1A19">
        <w:rPr>
          <w:rFonts w:ascii="Times New Roman" w:hAnsi="Times New Roman" w:cs="Times New Roman"/>
          <w:sz w:val="24"/>
          <w:szCs w:val="28"/>
        </w:rPr>
        <w:t xml:space="preserve">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нг/мкг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275A8">
        <w:rPr>
          <w:rFonts w:ascii="Times New Roman" w:hAnsi="Times New Roman" w:cs="Times New Roman"/>
          <w:sz w:val="24"/>
          <w:szCs w:val="28"/>
        </w:rPr>
        <w:t>, 2</w:t>
      </w:r>
      <w:r w:rsidR="007E1A19">
        <w:rPr>
          <w:rFonts w:ascii="Times New Roman" w:hAnsi="Times New Roman" w:cs="Times New Roman"/>
          <w:sz w:val="24"/>
          <w:szCs w:val="28"/>
        </w:rPr>
        <w:t>(</w:t>
      </w:r>
      <w:r w:rsidR="00BA2ACE">
        <w:rPr>
          <w:rFonts w:ascii="Times New Roman" w:hAnsi="Times New Roman" w:cs="Times New Roman"/>
          <w:sz w:val="24"/>
          <w:szCs w:val="28"/>
        </w:rPr>
        <w:t>26</w:t>
      </w:r>
      <w:r w:rsidR="007E1A19">
        <w:rPr>
          <w:rFonts w:ascii="Times New Roman" w:hAnsi="Times New Roman" w:cs="Times New Roman"/>
          <w:sz w:val="24"/>
          <w:szCs w:val="28"/>
        </w:rPr>
        <w:t xml:space="preserve"> 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нг/мкг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275A8">
        <w:rPr>
          <w:rFonts w:ascii="Times New Roman" w:hAnsi="Times New Roman" w:cs="Times New Roman"/>
          <w:sz w:val="24"/>
          <w:szCs w:val="28"/>
        </w:rPr>
        <w:t>, 3</w:t>
      </w:r>
      <w:r w:rsidR="007E1A19">
        <w:rPr>
          <w:rFonts w:ascii="Times New Roman" w:hAnsi="Times New Roman" w:cs="Times New Roman"/>
          <w:sz w:val="24"/>
          <w:szCs w:val="28"/>
        </w:rPr>
        <w:t xml:space="preserve">( </w:t>
      </w:r>
      <w:r w:rsidR="00BA2ACE">
        <w:rPr>
          <w:rFonts w:ascii="Times New Roman" w:hAnsi="Times New Roman" w:cs="Times New Roman"/>
          <w:sz w:val="24"/>
          <w:szCs w:val="28"/>
        </w:rPr>
        <w:t>30</w:t>
      </w:r>
      <w:r w:rsidR="007E1A19">
        <w:rPr>
          <w:rFonts w:ascii="Times New Roman" w:hAnsi="Times New Roman" w:cs="Times New Roman"/>
          <w:sz w:val="24"/>
          <w:szCs w:val="28"/>
        </w:rPr>
        <w:t xml:space="preserve">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нг/мкг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275A8">
        <w:rPr>
          <w:rFonts w:ascii="Times New Roman" w:hAnsi="Times New Roman" w:cs="Times New Roman"/>
          <w:sz w:val="24"/>
          <w:szCs w:val="28"/>
        </w:rPr>
        <w:t xml:space="preserve"> –  LDG2,  4 –отрицательный контроль, 5</w:t>
      </w:r>
      <w:r w:rsidR="007E1A19">
        <w:rPr>
          <w:rFonts w:ascii="Times New Roman" w:hAnsi="Times New Roman" w:cs="Times New Roman"/>
          <w:sz w:val="24"/>
          <w:szCs w:val="28"/>
        </w:rPr>
        <w:t xml:space="preserve"> ( </w:t>
      </w:r>
      <w:r w:rsidR="00BA2ACE">
        <w:rPr>
          <w:rFonts w:ascii="Times New Roman" w:hAnsi="Times New Roman" w:cs="Times New Roman"/>
          <w:sz w:val="24"/>
          <w:szCs w:val="28"/>
        </w:rPr>
        <w:t>50</w:t>
      </w:r>
      <w:r w:rsidR="007E1A19">
        <w:rPr>
          <w:rFonts w:ascii="Times New Roman" w:hAnsi="Times New Roman" w:cs="Times New Roman"/>
          <w:sz w:val="24"/>
          <w:szCs w:val="28"/>
        </w:rPr>
        <w:t xml:space="preserve">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нг/мкг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275A8">
        <w:rPr>
          <w:rFonts w:ascii="Times New Roman" w:hAnsi="Times New Roman" w:cs="Times New Roman"/>
          <w:sz w:val="24"/>
          <w:szCs w:val="28"/>
        </w:rPr>
        <w:t>,</w:t>
      </w:r>
      <w:r w:rsidR="00BA2ACE">
        <w:rPr>
          <w:rFonts w:ascii="Times New Roman" w:hAnsi="Times New Roman" w:cs="Times New Roman"/>
          <w:sz w:val="24"/>
          <w:szCs w:val="28"/>
        </w:rPr>
        <w:t xml:space="preserve">   </w:t>
      </w:r>
      <w:r w:rsidRPr="004275A8">
        <w:rPr>
          <w:rFonts w:ascii="Times New Roman" w:hAnsi="Times New Roman" w:cs="Times New Roman"/>
          <w:sz w:val="24"/>
          <w:szCs w:val="28"/>
        </w:rPr>
        <w:t xml:space="preserve"> 6 </w:t>
      </w:r>
      <w:r w:rsidR="007E1A19">
        <w:rPr>
          <w:rFonts w:ascii="Times New Roman" w:hAnsi="Times New Roman" w:cs="Times New Roman"/>
          <w:sz w:val="24"/>
          <w:szCs w:val="28"/>
        </w:rPr>
        <w:t>(</w:t>
      </w:r>
      <w:r w:rsidR="00BA2ACE">
        <w:rPr>
          <w:rFonts w:ascii="Times New Roman" w:hAnsi="Times New Roman" w:cs="Times New Roman"/>
          <w:sz w:val="24"/>
          <w:szCs w:val="28"/>
        </w:rPr>
        <w:t>45</w:t>
      </w:r>
      <w:r w:rsidR="007E1A19">
        <w:rPr>
          <w:rFonts w:ascii="Times New Roman" w:hAnsi="Times New Roman" w:cs="Times New Roman"/>
          <w:sz w:val="24"/>
          <w:szCs w:val="28"/>
        </w:rPr>
        <w:t xml:space="preserve"> 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нг/мкг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275A8">
        <w:rPr>
          <w:rFonts w:ascii="Times New Roman" w:hAnsi="Times New Roman" w:cs="Times New Roman"/>
          <w:sz w:val="24"/>
          <w:szCs w:val="28"/>
        </w:rPr>
        <w:t xml:space="preserve">- LDG1, 7 -маркер молекулярного веса (1kb DNA Ladder) </w:t>
      </w:r>
    </w:p>
    <w:p w:rsidR="00907F16" w:rsidRPr="004275A8" w:rsidRDefault="00907F16" w:rsidP="003F7EAB">
      <w:pPr>
        <w:spacing w:after="0" w:line="360" w:lineRule="exact"/>
        <w:jc w:val="center"/>
        <w:rPr>
          <w:rFonts w:ascii="Times New Roman" w:hAnsi="Times New Roman" w:cs="Times New Roman"/>
          <w:sz w:val="24"/>
          <w:szCs w:val="28"/>
        </w:rPr>
      </w:pPr>
      <w:r w:rsidRPr="004275A8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4275A8" w:rsidRPr="004275A8">
        <w:rPr>
          <w:rFonts w:ascii="Times New Roman" w:hAnsi="Times New Roman" w:cs="Times New Roman"/>
          <w:sz w:val="24"/>
          <w:szCs w:val="28"/>
        </w:rPr>
        <w:t>3.1</w:t>
      </w:r>
      <w:r w:rsidRPr="004275A8">
        <w:rPr>
          <w:rFonts w:ascii="Times New Roman" w:hAnsi="Times New Roman" w:cs="Times New Roman"/>
          <w:sz w:val="24"/>
          <w:szCs w:val="28"/>
        </w:rPr>
        <w:t xml:space="preserve">- </w:t>
      </w:r>
      <w:r w:rsidR="003F7EAB" w:rsidRPr="004275A8">
        <w:rPr>
          <w:rFonts w:ascii="Times New Roman" w:hAnsi="Times New Roman" w:cs="Times New Roman"/>
          <w:bCs/>
          <w:sz w:val="24"/>
          <w:szCs w:val="28"/>
        </w:rPr>
        <w:t xml:space="preserve">Электрофореграмма ПЦР продукта гена LDG1 и LDG2,  полученного с матричной ДНК </w:t>
      </w:r>
      <w:r w:rsidR="003F7EAB" w:rsidRPr="003D7A37">
        <w:rPr>
          <w:rFonts w:ascii="Times New Roman" w:hAnsi="Times New Roman" w:cs="Times New Roman"/>
          <w:bCs/>
          <w:i/>
          <w:sz w:val="24"/>
          <w:szCs w:val="28"/>
        </w:rPr>
        <w:t>E.faecalis</w:t>
      </w:r>
      <w:r w:rsidR="003F7EAB" w:rsidRPr="004275A8">
        <w:rPr>
          <w:rFonts w:ascii="Times New Roman" w:hAnsi="Times New Roman" w:cs="Times New Roman"/>
          <w:bCs/>
          <w:sz w:val="24"/>
          <w:szCs w:val="28"/>
        </w:rPr>
        <w:t xml:space="preserve"> БИМ-В1012</w:t>
      </w:r>
      <w:r w:rsidRPr="004275A8">
        <w:rPr>
          <w:rFonts w:ascii="Times New Roman" w:hAnsi="Times New Roman" w:cs="Times New Roman"/>
          <w:sz w:val="24"/>
          <w:szCs w:val="28"/>
        </w:rPr>
        <w:t>.</w:t>
      </w:r>
    </w:p>
    <w:p w:rsidR="00907F16" w:rsidRPr="00907F16" w:rsidRDefault="00907F16" w:rsidP="00907F16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F16">
        <w:rPr>
          <w:rFonts w:ascii="Times New Roman" w:hAnsi="Times New Roman" w:cs="Times New Roman"/>
          <w:sz w:val="28"/>
          <w:szCs w:val="28"/>
        </w:rPr>
        <w:t>Затем продукты амплификации были очищены для клонирования.</w:t>
      </w:r>
    </w:p>
    <w:p w:rsidR="00852A4E" w:rsidRPr="00852A4E" w:rsidRDefault="000B5DF4" w:rsidP="00852A4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Следующим шагом была осуществлена</w:t>
      </w:r>
      <w:r w:rsidR="00852A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подготовка вектора </w:t>
      </w:r>
      <w:r w:rsidR="00852A4E">
        <w:rPr>
          <w:rFonts w:ascii="Times New Roman" w:eastAsia="Times New Roman" w:hAnsi="Times New Roman" w:cs="Times New Roman"/>
          <w:sz w:val="28"/>
          <w:szCs w:val="28"/>
          <w:lang w:val="en-US"/>
        </w:rPr>
        <w:t>pMTL</w:t>
      </w:r>
      <w:r w:rsidR="00852A4E" w:rsidRPr="00A365E9">
        <w:rPr>
          <w:rFonts w:ascii="Times New Roman" w:eastAsia="Times New Roman" w:hAnsi="Times New Roman" w:cs="Times New Roman"/>
          <w:sz w:val="28"/>
          <w:szCs w:val="28"/>
        </w:rPr>
        <w:t>21</w:t>
      </w:r>
      <w:r w:rsidR="00852A4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852A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клонирования продуктов амплификации</w:t>
      </w:r>
      <w:r w:rsidR="00A365E9" w:rsidRPr="00A365E9">
        <w:rPr>
          <w:rFonts w:ascii="Times New Roman" w:eastAsia="Times New Roman" w:hAnsi="Times New Roman" w:cs="Times New Roman"/>
          <w:sz w:val="28"/>
          <w:szCs w:val="28"/>
        </w:rPr>
        <w:t xml:space="preserve"> для дальнейшей работы (секвенирования, мутагенеза и экспрессии генетического материала). Особенностью данного вектора является наличие только одного единственного сайта, который может быть применен для направленного  клонирования - это сайт </w:t>
      </w:r>
      <w:r w:rsidR="00A365E9">
        <w:rPr>
          <w:rFonts w:ascii="Times New Roman" w:eastAsia="Times New Roman" w:hAnsi="Times New Roman" w:cs="Times New Roman"/>
          <w:sz w:val="28"/>
          <w:szCs w:val="28"/>
          <w:lang w:val="en-US"/>
        </w:rPr>
        <w:t>SmaI</w:t>
      </w:r>
      <w:r w:rsidR="00A365E9" w:rsidRPr="00A365E9">
        <w:rPr>
          <w:rFonts w:ascii="Times New Roman" w:eastAsia="Times New Roman" w:hAnsi="Times New Roman" w:cs="Times New Roman"/>
          <w:sz w:val="28"/>
          <w:szCs w:val="28"/>
        </w:rPr>
        <w:t>.</w:t>
      </w:r>
      <w:r w:rsidR="00F42B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2A4E">
        <w:rPr>
          <w:rFonts w:ascii="Times New Roman" w:eastAsia="Times New Roman" w:hAnsi="Times New Roman" w:cs="Times New Roman"/>
          <w:sz w:val="28"/>
          <w:szCs w:val="28"/>
        </w:rPr>
        <w:t xml:space="preserve"> Это было необходимо для дальнейшей т</w:t>
      </w:r>
      <w:r w:rsidR="00852A4E" w:rsidRPr="00852A4E">
        <w:rPr>
          <w:rFonts w:ascii="Times New Roman" w:eastAsia="Times New Roman" w:hAnsi="Times New Roman" w:cs="Times New Roman"/>
          <w:sz w:val="28"/>
          <w:szCs w:val="28"/>
        </w:rPr>
        <w:t>рансформация штаммов E. coli XL1-Blue и E. сoli DH5 alpha вектором pMTL21C  со вставкой ldg1</w:t>
      </w:r>
    </w:p>
    <w:p w:rsidR="00852A4E" w:rsidRDefault="00852A4E" w:rsidP="00852A4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2A4E">
        <w:rPr>
          <w:rFonts w:ascii="Times New Roman" w:eastAsia="Times New Roman" w:hAnsi="Times New Roman" w:cs="Times New Roman"/>
          <w:sz w:val="28"/>
          <w:szCs w:val="28"/>
        </w:rPr>
        <w:t>Для дальнейшей работы использовались продукты амплификации, полученные с матрицы штамма E.faecalis БИМ-В1012.</w:t>
      </w:r>
    </w:p>
    <w:p w:rsidR="00C228F4" w:rsidRPr="00A365E9" w:rsidRDefault="00852A4E" w:rsidP="00852A4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осуществления трансформации было необходимо произвести рестрикцию </w:t>
      </w:r>
      <w:r w:rsidRPr="00852A4E">
        <w:rPr>
          <w:rFonts w:ascii="Times New Roman" w:eastAsia="Times New Roman" w:hAnsi="Times New Roman" w:cs="Times New Roman"/>
          <w:sz w:val="28"/>
          <w:szCs w:val="28"/>
        </w:rPr>
        <w:t>плазмиды pMTL21C по сайту SmaI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228F4" w:rsidRDefault="00F42BAA" w:rsidP="00F42BAA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A7E18" wp14:editId="0BB43736">
            <wp:extent cx="3660580" cy="3753135"/>
            <wp:effectExtent l="0" t="0" r="0" b="0"/>
            <wp:docPr id="295" name="Рисунок 295" descr="D:\флешка\отчет по практике\U7kCGmmmR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флешка\отчет по практике\U7kCGmmmRr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44" cy="377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BAA" w:rsidRPr="00A365E9" w:rsidRDefault="00F42BAA" w:rsidP="00F42BAA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75A8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4275A8" w:rsidRPr="004275A8">
        <w:rPr>
          <w:rFonts w:ascii="Times New Roman" w:eastAsia="Times New Roman" w:hAnsi="Times New Roman" w:cs="Times New Roman"/>
          <w:sz w:val="28"/>
          <w:szCs w:val="28"/>
        </w:rPr>
        <w:t xml:space="preserve"> 3.2</w:t>
      </w:r>
      <w:r w:rsidRPr="004275A8">
        <w:rPr>
          <w:rFonts w:ascii="Times New Roman" w:eastAsia="Times New Roman" w:hAnsi="Times New Roman" w:cs="Times New Roman"/>
          <w:sz w:val="28"/>
          <w:szCs w:val="28"/>
        </w:rPr>
        <w:t xml:space="preserve"> Карта плазмиды pMTL21C</w:t>
      </w:r>
    </w:p>
    <w:p w:rsidR="00F42BAA" w:rsidRDefault="004275A8" w:rsidP="00A365E9">
      <w:pPr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3.1 </w:t>
      </w:r>
      <w:r w:rsidR="00F42BAA">
        <w:rPr>
          <w:rFonts w:ascii="Times New Roman" w:eastAsia="Times New Roman" w:hAnsi="Times New Roman" w:cs="Times New Roman"/>
          <w:sz w:val="28"/>
          <w:szCs w:val="28"/>
        </w:rPr>
        <w:t>Протокол рестрикции: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372"/>
        <w:gridCol w:w="2001"/>
        <w:gridCol w:w="3489"/>
        <w:gridCol w:w="1993"/>
      </w:tblGrid>
      <w:tr w:rsidR="00F42BAA" w:rsidRPr="00F42BAA" w:rsidTr="004275A8">
        <w:trPr>
          <w:jc w:val="center"/>
        </w:trPr>
        <w:tc>
          <w:tcPr>
            <w:tcW w:w="2378" w:type="dxa"/>
          </w:tcPr>
          <w:p w:rsidR="00F42BAA" w:rsidRPr="00F42BAA" w:rsidRDefault="00F42BAA" w:rsidP="004275A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Наименование реагента</w:t>
            </w:r>
          </w:p>
        </w:tc>
        <w:tc>
          <w:tcPr>
            <w:tcW w:w="2003" w:type="dxa"/>
          </w:tcPr>
          <w:p w:rsidR="00F42BAA" w:rsidRPr="00F42BAA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Исходная концентрация</w:t>
            </w:r>
          </w:p>
        </w:tc>
        <w:tc>
          <w:tcPr>
            <w:tcW w:w="3511" w:type="dxa"/>
          </w:tcPr>
          <w:p w:rsidR="00F42BAA" w:rsidRPr="00F42BAA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>онцентрация</w:t>
            </w: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конечном растворе</w:t>
            </w:r>
          </w:p>
        </w:tc>
        <w:tc>
          <w:tcPr>
            <w:tcW w:w="1997" w:type="dxa"/>
          </w:tcPr>
          <w:p w:rsidR="00F42BAA" w:rsidRPr="00F42BAA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Объем реактива</w:t>
            </w:r>
          </w:p>
        </w:tc>
      </w:tr>
      <w:tr w:rsidR="00F42BAA" w:rsidRPr="00D43678" w:rsidTr="004275A8">
        <w:trPr>
          <w:jc w:val="center"/>
        </w:trPr>
        <w:tc>
          <w:tcPr>
            <w:tcW w:w="2378" w:type="dxa"/>
          </w:tcPr>
          <w:p w:rsidR="00F42BAA" w:rsidRPr="00D43678" w:rsidRDefault="00F42BAA" w:rsidP="004275A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ДНК</w:t>
            </w:r>
          </w:p>
        </w:tc>
        <w:tc>
          <w:tcPr>
            <w:tcW w:w="2003" w:type="dxa"/>
          </w:tcPr>
          <w:p w:rsidR="00F42BAA" w:rsidRPr="00D43678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нг/мкг</w:t>
            </w:r>
          </w:p>
        </w:tc>
        <w:tc>
          <w:tcPr>
            <w:tcW w:w="3511" w:type="dxa"/>
          </w:tcPr>
          <w:p w:rsidR="00F42BAA" w:rsidRPr="00D43678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240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нг/мкг</w:t>
            </w:r>
          </w:p>
        </w:tc>
        <w:tc>
          <w:tcPr>
            <w:tcW w:w="1997" w:type="dxa"/>
          </w:tcPr>
          <w:p w:rsidR="00F42BAA" w:rsidRPr="00D43678" w:rsidRDefault="00F42BAA" w:rsidP="004275A8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  <w:tr w:rsidR="00F42BAA" w:rsidRPr="00D43678" w:rsidTr="004275A8">
        <w:trPr>
          <w:jc w:val="center"/>
        </w:trPr>
        <w:tc>
          <w:tcPr>
            <w:tcW w:w="2378" w:type="dxa"/>
          </w:tcPr>
          <w:p w:rsidR="00F42BAA" w:rsidRPr="00D43678" w:rsidRDefault="00F42BAA" w:rsidP="004275A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Буфер </w:t>
            </w: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Blue</w:t>
            </w:r>
          </w:p>
        </w:tc>
        <w:tc>
          <w:tcPr>
            <w:tcW w:w="2003" w:type="dxa"/>
          </w:tcPr>
          <w:p w:rsidR="00F42BAA" w:rsidRPr="00D43678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10 </w:t>
            </w: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3511" w:type="dxa"/>
          </w:tcPr>
          <w:p w:rsidR="00F42BAA" w:rsidRPr="00D43678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1X</w:t>
            </w:r>
          </w:p>
        </w:tc>
        <w:tc>
          <w:tcPr>
            <w:tcW w:w="1997" w:type="dxa"/>
          </w:tcPr>
          <w:p w:rsidR="00F42BAA" w:rsidRPr="00D43678" w:rsidRDefault="00F42BAA" w:rsidP="004275A8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2,0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  <w:tr w:rsidR="00F42BAA" w:rsidRPr="008578AA" w:rsidTr="004275A8">
        <w:trPr>
          <w:jc w:val="center"/>
        </w:trPr>
        <w:tc>
          <w:tcPr>
            <w:tcW w:w="2378" w:type="dxa"/>
          </w:tcPr>
          <w:p w:rsidR="00F42BAA" w:rsidRPr="002008ED" w:rsidRDefault="00F42BAA" w:rsidP="004275A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Рестриктаза</w:t>
            </w:r>
            <w:r w:rsidRPr="00D43678">
              <w:rPr>
                <w:rFonts w:ascii="Times New Roman" w:eastAsia="Times New Roman" w:hAnsi="Times New Roman" w:cs="Times New Roman"/>
                <w:sz w:val="30"/>
                <w:szCs w:val="3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0"/>
                <w:szCs w:val="30"/>
                <w:lang w:val="en-US" w:eastAsia="ru-RU"/>
              </w:rPr>
              <w:t>SmaI</w:t>
            </w:r>
          </w:p>
        </w:tc>
        <w:tc>
          <w:tcPr>
            <w:tcW w:w="2003" w:type="dxa"/>
          </w:tcPr>
          <w:p w:rsidR="00F42BAA" w:rsidRPr="00D43678" w:rsidRDefault="00F42BAA" w:rsidP="008578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10 </w:t>
            </w:r>
            <w:r w:rsidR="008578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</w:t>
            </w:r>
            <w:r w:rsidR="008578AA"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  <w:tc>
          <w:tcPr>
            <w:tcW w:w="3511" w:type="dxa"/>
          </w:tcPr>
          <w:p w:rsidR="00F42BAA" w:rsidRPr="008578AA" w:rsidRDefault="00F42BAA" w:rsidP="00BA7B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="008578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ед.</w:t>
            </w: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(1</w:t>
            </w: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),</w:t>
            </w:r>
          </w:p>
        </w:tc>
        <w:tc>
          <w:tcPr>
            <w:tcW w:w="1997" w:type="dxa"/>
          </w:tcPr>
          <w:p w:rsidR="00F42BAA" w:rsidRPr="008578AA" w:rsidRDefault="00F42BAA" w:rsidP="004275A8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0,2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  <w:tr w:rsidR="00F42BAA" w:rsidRPr="008578AA" w:rsidTr="004275A8">
        <w:trPr>
          <w:jc w:val="center"/>
        </w:trPr>
        <w:tc>
          <w:tcPr>
            <w:tcW w:w="2378" w:type="dxa"/>
          </w:tcPr>
          <w:p w:rsidR="00F42BAA" w:rsidRPr="008578AA" w:rsidRDefault="00F42BAA" w:rsidP="004275A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</w:t>
            </w:r>
          </w:p>
        </w:tc>
        <w:tc>
          <w:tcPr>
            <w:tcW w:w="2003" w:type="dxa"/>
          </w:tcPr>
          <w:p w:rsidR="00F42BAA" w:rsidRPr="008578AA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511" w:type="dxa"/>
          </w:tcPr>
          <w:p w:rsidR="00F42BAA" w:rsidRPr="00D43678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до 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  <w:tc>
          <w:tcPr>
            <w:tcW w:w="1997" w:type="dxa"/>
          </w:tcPr>
          <w:p w:rsidR="00F42BAA" w:rsidRPr="008578AA" w:rsidRDefault="00F42BAA" w:rsidP="004275A8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15,8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</w:tbl>
    <w:p w:rsidR="00BA7B95" w:rsidRPr="008578AA" w:rsidRDefault="00BA7B95" w:rsidP="00802423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F7EAB" w:rsidRPr="008578AA" w:rsidRDefault="00BA7B95" w:rsidP="00802423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B6D9F4" wp14:editId="50D4161E">
                <wp:simplePos x="0" y="0"/>
                <wp:positionH relativeFrom="column">
                  <wp:posOffset>3350260</wp:posOffset>
                </wp:positionH>
                <wp:positionV relativeFrom="paragraph">
                  <wp:posOffset>191135</wp:posOffset>
                </wp:positionV>
                <wp:extent cx="282575" cy="454660"/>
                <wp:effectExtent l="0" t="0" r="60325" b="59690"/>
                <wp:wrapNone/>
                <wp:docPr id="298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575" cy="4546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D19EB" id="Прямая со стрелкой 4" o:spid="_x0000_s1026" type="#_x0000_t32" style="position:absolute;margin-left:263.8pt;margin-top:15.05pt;width:22.25pt;height:35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" strokecolor="window" strokeweight=".5pt">
                <v:stroke endarrow="open" joinstyle="miter"/>
              </v:shape>
            </w:pict>
          </mc:Fallback>
        </mc:AlternateContent>
      </w:r>
      <w:r w:rsidR="0080242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616ABE" wp14:editId="7B48DFCC">
                <wp:simplePos x="0" y="0"/>
                <wp:positionH relativeFrom="column">
                  <wp:posOffset>2111034</wp:posOffset>
                </wp:positionH>
                <wp:positionV relativeFrom="paragraph">
                  <wp:posOffset>1937594</wp:posOffset>
                </wp:positionV>
                <wp:extent cx="2196935" cy="426720"/>
                <wp:effectExtent l="0" t="0" r="0" b="0"/>
                <wp:wrapNone/>
                <wp:docPr id="300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935" cy="426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3E35" w:rsidRPr="00BA7B95" w:rsidRDefault="00723E35" w:rsidP="00802423">
                            <w:pPr>
                              <w:pStyle w:val="ac"/>
                              <w:spacing w:before="0" w:beforeAutospacing="0" w:after="0" w:afterAutospacing="0"/>
                              <w:rPr>
                                <w:sz w:val="10"/>
                              </w:rPr>
                            </w:pPr>
                            <w:r w:rsidRPr="00BA7B95"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72"/>
                              </w:rPr>
                              <w:t xml:space="preserve"> 1      2     3    </w:t>
                            </w:r>
                            <w:r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72"/>
                              </w:rPr>
                              <w:t xml:space="preserve"> </w:t>
                            </w:r>
                            <w:r w:rsidRPr="00BA7B95"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72"/>
                              </w:rPr>
                              <w:t xml:space="preserve"> 4      5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16ABE" id="_x0000_s1032" type="#_x0000_t202" style="position:absolute;left:0;text-align:left;margin-left:166.2pt;margin-top:152.55pt;width:173pt;height:33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" filled="f" stroked="f">
                <v:textbox>
                  <w:txbxContent>
                    <w:p w:rsidR="00723E35" w:rsidRPr="00BA7B95" w:rsidRDefault="00723E35" w:rsidP="00802423">
                      <w:pPr>
                        <w:pStyle w:val="ac"/>
                        <w:spacing w:before="0" w:beforeAutospacing="0" w:after="0" w:afterAutospacing="0"/>
                        <w:rPr>
                          <w:sz w:val="10"/>
                        </w:rPr>
                      </w:pPr>
                      <w:r w:rsidRPr="00BA7B95"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32"/>
                          <w:szCs w:val="72"/>
                        </w:rPr>
                        <w:t xml:space="preserve"> 1      2     3    </w:t>
                      </w:r>
                      <w:r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32"/>
                          <w:szCs w:val="72"/>
                        </w:rPr>
                        <w:t xml:space="preserve"> </w:t>
                      </w:r>
                      <w:r w:rsidRPr="00BA7B95"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32"/>
                          <w:szCs w:val="72"/>
                        </w:rPr>
                        <w:t xml:space="preserve"> 4      5 </w:t>
                      </w:r>
                    </w:p>
                  </w:txbxContent>
                </v:textbox>
              </v:shape>
            </w:pict>
          </mc:Fallback>
        </mc:AlternateContent>
      </w:r>
      <w:r w:rsidR="0080242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BEA127" wp14:editId="6D391B60">
                <wp:simplePos x="0" y="0"/>
                <wp:positionH relativeFrom="column">
                  <wp:posOffset>2648470</wp:posOffset>
                </wp:positionH>
                <wp:positionV relativeFrom="paragraph">
                  <wp:posOffset>552</wp:posOffset>
                </wp:positionV>
                <wp:extent cx="1151907" cy="345440"/>
                <wp:effectExtent l="0" t="0" r="0" b="0"/>
                <wp:wrapNone/>
                <wp:docPr id="299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907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3E35" w:rsidRDefault="00723E35" w:rsidP="00802423">
                            <w:pPr>
                              <w:pStyle w:val="ac"/>
                              <w:spacing w:before="0" w:beforeAutospacing="0" w:after="0" w:afterAutospacing="0"/>
                            </w:pPr>
                            <w:r w:rsidRPr="00802423"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36"/>
                                <w:szCs w:val="56"/>
                              </w:rPr>
                              <w:t>3500</w:t>
                            </w:r>
                            <w:r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802423"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56"/>
                              </w:rPr>
                              <w:t>п.о.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EA127" id="TextBox 5" o:spid="_x0000_s1033" type="#_x0000_t202" style="position:absolute;left:0;text-align:left;margin-left:208.55pt;margin-top:.05pt;width:90.7pt;height:2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" filled="f" stroked="f">
                <v:textbox>
                  <w:txbxContent>
                    <w:p w:rsidR="00723E35" w:rsidRDefault="00723E35" w:rsidP="00802423">
                      <w:pPr>
                        <w:pStyle w:val="ac"/>
                        <w:spacing w:before="0" w:beforeAutospacing="0" w:after="0" w:afterAutospacing="0"/>
                      </w:pPr>
                      <w:r w:rsidRPr="00802423"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36"/>
                          <w:szCs w:val="56"/>
                        </w:rPr>
                        <w:t>3500</w:t>
                      </w:r>
                      <w:r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56"/>
                          <w:szCs w:val="56"/>
                        </w:rPr>
                        <w:t xml:space="preserve"> </w:t>
                      </w:r>
                      <w:r w:rsidRPr="00802423"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32"/>
                          <w:szCs w:val="56"/>
                        </w:rPr>
                        <w:t>п.о.</w:t>
                      </w:r>
                    </w:p>
                  </w:txbxContent>
                </v:textbox>
              </v:shape>
            </w:pict>
          </mc:Fallback>
        </mc:AlternateContent>
      </w:r>
      <w:r w:rsidR="00802423" w:rsidRPr="0080242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C1348" wp14:editId="0FDC9018">
            <wp:extent cx="1897038" cy="2367796"/>
            <wp:effectExtent l="0" t="0" r="8255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4"/>
                    <a:stretch/>
                  </pic:blipFill>
                  <pic:spPr bwMode="auto">
                    <a:xfrm>
                      <a:off x="0" y="0"/>
                      <a:ext cx="1899674" cy="237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02423" w:rsidRPr="00752DB9" w:rsidRDefault="00802423" w:rsidP="00802423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(14,39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</w:t>
      </w:r>
      <w:r w:rsidR="00BF6049"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мкг</w:t>
      </w: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 2 (8,6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</w:t>
      </w:r>
      <w:r w:rsidR="00BF6049"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мкг</w:t>
      </w: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 3 (30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</w:t>
      </w:r>
      <w:r w:rsidR="00BF6049"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мкг</w:t>
      </w: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4(15.3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</w:t>
      </w:r>
      <w:r w:rsidR="00BF6049"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мкг</w:t>
      </w: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–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рестрикция</w:t>
      </w: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плазмиды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  <w:lang w:val="en-US"/>
        </w:rPr>
        <w:t>pMTL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>21</w:t>
      </w:r>
      <w:r w:rsidRPr="0080242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сайту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  <w:lang w:val="en-US"/>
        </w:rPr>
        <w:t>SmaI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 5 -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маркер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молекулярного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веса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(1kb DNA Ladder) </w:t>
      </w:r>
    </w:p>
    <w:p w:rsidR="00802423" w:rsidRPr="004275A8" w:rsidRDefault="00802423" w:rsidP="00802423">
      <w:pPr>
        <w:spacing w:after="10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</w:rPr>
      </w:pPr>
      <w:r w:rsidRPr="004275A8">
        <w:rPr>
          <w:rFonts w:ascii="Times New Roman" w:eastAsia="Times New Roman" w:hAnsi="Times New Roman" w:cs="Times New Roman"/>
          <w:sz w:val="24"/>
          <w:szCs w:val="28"/>
        </w:rPr>
        <w:t>Рисунок</w:t>
      </w:r>
      <w:r w:rsidR="004275A8" w:rsidRPr="004275A8">
        <w:rPr>
          <w:rFonts w:ascii="Times New Roman" w:eastAsia="Times New Roman" w:hAnsi="Times New Roman" w:cs="Times New Roman"/>
          <w:sz w:val="24"/>
          <w:szCs w:val="28"/>
        </w:rPr>
        <w:t xml:space="preserve"> 3.3.</w:t>
      </w:r>
      <w:r w:rsidRPr="004275A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</w:rPr>
        <w:t xml:space="preserve">Электрофореграмма рестрикции плазмиды 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  <w:lang w:val="en-US"/>
        </w:rPr>
        <w:t>pMTL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</w:rPr>
        <w:t>21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  <w:lang w:val="en-US"/>
        </w:rPr>
        <w:t>C</w:t>
      </w:r>
      <w:r w:rsidR="006864F3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</w:rPr>
        <w:t xml:space="preserve">по </w:t>
      </w:r>
      <w:r w:rsidR="006864F3">
        <w:rPr>
          <w:rFonts w:ascii="Times New Roman" w:eastAsia="Times New Roman" w:hAnsi="Times New Roman" w:cs="Times New Roman"/>
          <w:bCs/>
          <w:sz w:val="24"/>
          <w:szCs w:val="28"/>
        </w:rPr>
        <w:t xml:space="preserve">сайту 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  <w:lang w:val="en-US"/>
        </w:rPr>
        <w:t>SmaI</w:t>
      </w:r>
    </w:p>
    <w:p w:rsidR="00802423" w:rsidRPr="00C228F4" w:rsidRDefault="00C228F4" w:rsidP="006E5299">
      <w:pPr>
        <w:spacing w:after="1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Полученные в ходе амплификации </w:t>
      </w:r>
      <w:r w:rsidRPr="00C228F4">
        <w:rPr>
          <w:rFonts w:ascii="Times New Roman" w:eastAsia="Times New Roman" w:hAnsi="Times New Roman" w:cs="Times New Roman"/>
          <w:sz w:val="28"/>
          <w:szCs w:val="28"/>
        </w:rPr>
        <w:t>с матричной ДНК E.faecalis БИМ-В1012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ПЦР продукты лигировали с линиаризированной ДНК плазмиды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pMTL</w:t>
      </w:r>
      <w:r w:rsidRPr="00C228F4">
        <w:rPr>
          <w:rFonts w:ascii="Times New Roman" w:eastAsia="Times New Roman" w:hAnsi="Times New Roman" w:cs="Times New Roman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47569" w:rsidRPr="00B47569" w:rsidRDefault="004275A8" w:rsidP="004275A8">
      <w:pPr>
        <w:jc w:val="both"/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 w:rsidRPr="004275A8">
        <w:rPr>
          <w:rFonts w:ascii="Times New Roman" w:eastAsia="Times New Roman" w:hAnsi="Times New Roman" w:cs="Times New Roman"/>
          <w:sz w:val="28"/>
          <w:szCs w:val="30"/>
          <w:lang w:eastAsia="ru-RU"/>
        </w:rPr>
        <w:t xml:space="preserve">Таблица 3.2 </w:t>
      </w:r>
      <w:r w:rsidR="00B47569" w:rsidRPr="00B47569">
        <w:rPr>
          <w:rFonts w:ascii="Times New Roman" w:eastAsia="Times New Roman" w:hAnsi="Times New Roman" w:cs="Times New Roman"/>
          <w:sz w:val="28"/>
          <w:szCs w:val="30"/>
          <w:lang w:eastAsia="ru-RU"/>
        </w:rPr>
        <w:t>Протокол подготовки вектора и вставки к лигированию.</w:t>
      </w:r>
    </w:p>
    <w:tbl>
      <w:tblPr>
        <w:tblStyle w:val="42"/>
        <w:tblW w:w="0" w:type="auto"/>
        <w:tblLook w:val="04A0" w:firstRow="1" w:lastRow="0" w:firstColumn="1" w:lastColumn="0" w:noHBand="0" w:noVBand="1"/>
      </w:tblPr>
      <w:tblGrid>
        <w:gridCol w:w="4661"/>
        <w:gridCol w:w="4910"/>
      </w:tblGrid>
      <w:tr w:rsidR="00B47569" w:rsidRPr="00B47569" w:rsidTr="004275A8">
        <w:tc>
          <w:tcPr>
            <w:tcW w:w="4661" w:type="dxa"/>
          </w:tcPr>
          <w:p w:rsidR="00B47569" w:rsidRPr="00B47569" w:rsidRDefault="00B47569" w:rsidP="00B4756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Реагенты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Количество</w:t>
            </w:r>
          </w:p>
        </w:tc>
      </w:tr>
      <w:tr w:rsidR="00B47569" w:rsidRPr="00B47569" w:rsidTr="004275A8">
        <w:tc>
          <w:tcPr>
            <w:tcW w:w="4661" w:type="dxa"/>
          </w:tcPr>
          <w:p w:rsidR="00B47569" w:rsidRPr="00B47569" w:rsidRDefault="00B47569" w:rsidP="00B4756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5х буфер для Т4 ДНК полимеразы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  <w:tr w:rsidR="00B47569" w:rsidRPr="00B47569" w:rsidTr="004275A8">
        <w:tc>
          <w:tcPr>
            <w:tcW w:w="4661" w:type="dxa"/>
          </w:tcPr>
          <w:p w:rsidR="00B47569" w:rsidRPr="00B47569" w:rsidRDefault="00B47569" w:rsidP="00B4756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ДНК (линейная или ПЦР продукт)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 1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µg</w:t>
            </w:r>
          </w:p>
        </w:tc>
      </w:tr>
      <w:tr w:rsidR="00B47569" w:rsidRPr="00B47569" w:rsidTr="004275A8">
        <w:tc>
          <w:tcPr>
            <w:tcW w:w="4661" w:type="dxa"/>
          </w:tcPr>
          <w:p w:rsidR="00B47569" w:rsidRPr="00B47569" w:rsidRDefault="00B47569" w:rsidP="00B4756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dNTP</w:t>
            </w:r>
            <w:r w:rsidR="006864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2 мили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каждого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  <w:tr w:rsidR="00B47569" w:rsidRPr="00B47569" w:rsidTr="004275A8">
        <w:tc>
          <w:tcPr>
            <w:tcW w:w="4661" w:type="dxa"/>
          </w:tcPr>
          <w:p w:rsidR="00B47569" w:rsidRPr="00B47569" w:rsidRDefault="001E35BE" w:rsidP="00B4756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Т4 ДНК полимераза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</w:t>
            </w:r>
            <w:r w:rsidR="008578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ед.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</w:tr>
      <w:tr w:rsidR="00B47569" w:rsidRPr="00B47569" w:rsidTr="004275A8">
        <w:tc>
          <w:tcPr>
            <w:tcW w:w="4661" w:type="dxa"/>
          </w:tcPr>
          <w:p w:rsidR="00B47569" w:rsidRPr="00B47569" w:rsidRDefault="00B47569" w:rsidP="00B4756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Вода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До 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</w:tbl>
    <w:p w:rsidR="00C228F4" w:rsidRDefault="00C228F4" w:rsidP="00C228F4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Лигированной смесью трансформировалии 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A365E9">
        <w:rPr>
          <w:rFonts w:ascii="Times New Roman" w:eastAsia="Times New Roman" w:hAnsi="Times New Roman" w:cs="Times New Roman"/>
          <w:sz w:val="28"/>
          <w:szCs w:val="28"/>
        </w:rPr>
        <w:t>актериальный штамм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A365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365E9">
        <w:rPr>
          <w:rFonts w:ascii="Times New Roman" w:eastAsia="Times New Roman" w:hAnsi="Times New Roman" w:cs="Times New Roman"/>
          <w:i/>
          <w:sz w:val="28"/>
          <w:szCs w:val="28"/>
        </w:rPr>
        <w:t xml:space="preserve">E. coli </w:t>
      </w:r>
      <w:r w:rsidRPr="003D7A37">
        <w:rPr>
          <w:rFonts w:ascii="Times New Roman" w:eastAsia="Times New Roman" w:hAnsi="Times New Roman" w:cs="Times New Roman"/>
          <w:sz w:val="28"/>
          <w:szCs w:val="28"/>
        </w:rPr>
        <w:t>XL1-Blue</w:t>
      </w:r>
      <w:r w:rsidRPr="00A365E9">
        <w:rPr>
          <w:rFonts w:ascii="Times New Roman" w:eastAsia="Times New Roman" w:hAnsi="Times New Roman" w:cs="Times New Roman"/>
          <w:i/>
          <w:sz w:val="28"/>
          <w:szCs w:val="28"/>
        </w:rPr>
        <w:t xml:space="preserve"> и </w:t>
      </w:r>
      <w:r w:rsidR="003D7A37">
        <w:rPr>
          <w:rFonts w:ascii="Times New Roman" w:eastAsia="Times New Roman" w:hAnsi="Times New Roman" w:cs="Times New Roman"/>
          <w:i/>
          <w:sz w:val="28"/>
          <w:szCs w:val="28"/>
        </w:rPr>
        <w:t xml:space="preserve">E. сoli </w:t>
      </w:r>
      <w:r w:rsidR="003D7A37" w:rsidRPr="003D7A37">
        <w:rPr>
          <w:rFonts w:ascii="Times New Roman" w:eastAsia="Times New Roman" w:hAnsi="Times New Roman" w:cs="Times New Roman"/>
          <w:sz w:val="28"/>
          <w:szCs w:val="28"/>
        </w:rPr>
        <w:t>DH5α</w:t>
      </w:r>
      <w:r w:rsidRPr="00A365E9">
        <w:rPr>
          <w:rFonts w:ascii="Times New Roman" w:eastAsia="Times New Roman" w:hAnsi="Times New Roman" w:cs="Times New Roman"/>
          <w:sz w:val="28"/>
          <w:szCs w:val="28"/>
        </w:rPr>
        <w:t>, наилучшим образом подход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 xml:space="preserve">ящие </w:t>
      </w:r>
      <w:r w:rsidRPr="00A365E9">
        <w:rPr>
          <w:rFonts w:ascii="Times New Roman" w:eastAsia="Times New Roman" w:hAnsi="Times New Roman" w:cs="Times New Roman"/>
          <w:sz w:val="28"/>
          <w:szCs w:val="28"/>
        </w:rPr>
        <w:t xml:space="preserve">для осуществления </w:t>
      </w:r>
      <w:r>
        <w:rPr>
          <w:rFonts w:ascii="Times New Roman" w:eastAsia="Times New Roman" w:hAnsi="Times New Roman" w:cs="Times New Roman"/>
          <w:sz w:val="28"/>
          <w:szCs w:val="28"/>
        </w:rPr>
        <w:t>данного</w:t>
      </w:r>
      <w:r w:rsidRPr="00A365E9">
        <w:rPr>
          <w:rFonts w:ascii="Times New Roman" w:eastAsia="Times New Roman" w:hAnsi="Times New Roman" w:cs="Times New Roman"/>
          <w:sz w:val="28"/>
          <w:szCs w:val="28"/>
        </w:rPr>
        <w:t xml:space="preserve"> этапа 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 xml:space="preserve"> Селекцию вели на полноценной питательной агаризованной среде, содержащей ампициллин, в концентрации 100мкг/мл</w:t>
      </w:r>
      <w:r w:rsidR="00AE7842" w:rsidRPr="00AE784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 xml:space="preserve">хлорамфеникол, в концентрации 20 мкг/мл, </w:t>
      </w:r>
      <w:r w:rsidR="00AE784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AE7842" w:rsidRPr="00AE7842">
        <w:rPr>
          <w:rFonts w:ascii="Times New Roman" w:eastAsia="Times New Roman" w:hAnsi="Times New Roman" w:cs="Times New Roman"/>
          <w:sz w:val="28"/>
          <w:szCs w:val="28"/>
        </w:rPr>
        <w:t>-</w:t>
      </w:r>
      <w:r w:rsidR="00AE7842">
        <w:rPr>
          <w:rFonts w:ascii="Times New Roman" w:eastAsia="Times New Roman" w:hAnsi="Times New Roman" w:cs="Times New Roman"/>
          <w:sz w:val="28"/>
          <w:szCs w:val="28"/>
          <w:lang w:val="en-US"/>
        </w:rPr>
        <w:t>Gal</w:t>
      </w:r>
      <w:r w:rsidR="00AE7842" w:rsidRPr="00AE784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E7842">
        <w:rPr>
          <w:rFonts w:ascii="Times New Roman" w:eastAsia="Times New Roman" w:hAnsi="Times New Roman" w:cs="Times New Roman"/>
          <w:sz w:val="28"/>
          <w:szCs w:val="28"/>
          <w:lang w:val="en-US"/>
        </w:rPr>
        <w:t>IPTG</w:t>
      </w:r>
      <w:r w:rsidR="00AE7842" w:rsidRPr="00AE784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>Из кл</w:t>
      </w:r>
      <w:r w:rsidR="006E5299">
        <w:rPr>
          <w:rFonts w:ascii="Times New Roman" w:eastAsia="Times New Roman" w:hAnsi="Times New Roman" w:cs="Times New Roman"/>
          <w:sz w:val="28"/>
          <w:szCs w:val="28"/>
        </w:rPr>
        <w:t>онов трансформантов, имеющих ха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 xml:space="preserve">рактерную белую окраску, выделяли плазмидную ДНК и проверяли путем рестрикционного анализа по сайтам рестрикции </w:t>
      </w:r>
      <w:r w:rsidR="00AE7842">
        <w:rPr>
          <w:rFonts w:ascii="Times New Roman" w:eastAsia="Times New Roman" w:hAnsi="Times New Roman" w:cs="Times New Roman"/>
          <w:sz w:val="28"/>
          <w:szCs w:val="28"/>
          <w:lang w:val="en-US"/>
        </w:rPr>
        <w:t>EcoRI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 xml:space="preserve">, PstI, HindIII. По результатом последнего были отобраны конструкции, размер которых соответствует ожидаемому. </w:t>
      </w:r>
    </w:p>
    <w:p w:rsidR="00C228F4" w:rsidRDefault="00C228F4" w:rsidP="00C228F4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47569" w:rsidRDefault="00F14D0F" w:rsidP="00FD4D75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2DB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90A184" wp14:editId="169112A8">
                <wp:simplePos x="0" y="0"/>
                <wp:positionH relativeFrom="column">
                  <wp:posOffset>2550169</wp:posOffset>
                </wp:positionH>
                <wp:positionV relativeFrom="paragraph">
                  <wp:posOffset>371731</wp:posOffset>
                </wp:positionV>
                <wp:extent cx="882650" cy="327546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275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E35" w:rsidRPr="00752DB9" w:rsidRDefault="00723E3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752DB9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n-US"/>
                              </w:rPr>
                              <w:t xml:space="preserve">3500 </w:t>
                            </w:r>
                            <w:r w:rsidRPr="00752DB9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  <w:t>п.о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0A184" id="_x0000_s1034" type="#_x0000_t202" style="position:absolute;left:0;text-align:left;margin-left:200.8pt;margin-top:29.25pt;width:69.5pt;height:25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" filled="f" stroked="f">
                <v:textbox>
                  <w:txbxContent>
                    <w:p w:rsidR="00723E35" w:rsidRPr="00752DB9" w:rsidRDefault="00723E35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</w:pPr>
                      <w:r w:rsidRPr="00752DB9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lang w:val="en-US"/>
                        </w:rPr>
                        <w:t xml:space="preserve">3500 </w:t>
                      </w:r>
                      <w:r w:rsidRPr="00752DB9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  <w:t>п.о</w:t>
                      </w:r>
                    </w:p>
                  </w:txbxContent>
                </v:textbox>
              </v:shape>
            </w:pict>
          </mc:Fallback>
        </mc:AlternateContent>
      </w:r>
      <w:r w:rsidR="00752DB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85785E" wp14:editId="596796F9">
                <wp:simplePos x="0" y="0"/>
                <wp:positionH relativeFrom="column">
                  <wp:posOffset>2561699</wp:posOffset>
                </wp:positionH>
                <wp:positionV relativeFrom="paragraph">
                  <wp:posOffset>645576</wp:posOffset>
                </wp:positionV>
                <wp:extent cx="110359" cy="520065"/>
                <wp:effectExtent l="76200" t="0" r="23495" b="5143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359" cy="5200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9EBC9" id="Прямая со стрелкой 11" o:spid="_x0000_s1026" type="#_x0000_t32" style="position:absolute;margin-left:201.7pt;margin-top:50.85pt;width:8.7pt;height:40.9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" strokecolor="white [3212]" strokeweight="1pt">
                <v:stroke endarrow="open"/>
              </v:shape>
            </w:pict>
          </mc:Fallback>
        </mc:AlternateContent>
      </w:r>
      <w:r w:rsidR="000751D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17ACB7" wp14:editId="0549D5A8">
                <wp:simplePos x="0" y="0"/>
                <wp:positionH relativeFrom="column">
                  <wp:posOffset>2126203</wp:posOffset>
                </wp:positionH>
                <wp:positionV relativeFrom="paragraph">
                  <wp:posOffset>2884071</wp:posOffset>
                </wp:positionV>
                <wp:extent cx="1876301" cy="296883"/>
                <wp:effectExtent l="0" t="0" r="0" b="0"/>
                <wp:wrapNone/>
                <wp:docPr id="303" name="Поле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301" cy="296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E35" w:rsidRPr="000751DA" w:rsidRDefault="00723E3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</w:t>
                            </w:r>
                            <w:r w:rsidRPr="000751D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</w:t>
                            </w:r>
                            <w:r w:rsidRPr="000751D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2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</w:t>
                            </w:r>
                            <w:r w:rsidRPr="000751D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</w:t>
                            </w:r>
                            <w:r w:rsidRPr="000751D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7ACB7" id="Поле 303" o:spid="_x0000_s1035" type="#_x0000_t202" style="position:absolute;left:0;text-align:left;margin-left:167.4pt;margin-top:227.1pt;width:147.75pt;height:23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" filled="f" stroked="f" strokeweight=".5pt">
                <v:textbox>
                  <w:txbxContent>
                    <w:p w:rsidR="00723E35" w:rsidRPr="000751DA" w:rsidRDefault="00723E35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  </w:t>
                      </w:r>
                      <w:r w:rsidRPr="000751D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   </w:t>
                      </w:r>
                      <w:r w:rsidRPr="000751D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2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   </w:t>
                      </w:r>
                      <w:r w:rsidRPr="000751D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3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  </w:t>
                      </w:r>
                      <w:r w:rsidRPr="000751D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D4D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6342B" wp14:editId="295C40EC">
            <wp:extent cx="1876301" cy="3271497"/>
            <wp:effectExtent l="0" t="0" r="0" b="5715"/>
            <wp:docPr id="302" name="Рисунок 302" descr="D:\флешка\форез_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флешка\форез_c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324" cy="330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D75" w:rsidRPr="00B47569" w:rsidRDefault="000751DA" w:rsidP="00FD4D75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6E5299" w:rsidRPr="006E5299">
        <w:rPr>
          <w:rFonts w:ascii="Times New Roman" w:eastAsia="Times New Roman" w:hAnsi="Times New Roman" w:cs="Times New Roman"/>
          <w:sz w:val="28"/>
          <w:szCs w:val="28"/>
        </w:rPr>
        <w:t xml:space="preserve"> - маркер молекулярного веса  (1kb DNA Ladder)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BA2ACE">
        <w:rPr>
          <w:rFonts w:ascii="Times New Roman" w:hAnsi="Times New Roman" w:cs="Times New Roman"/>
          <w:sz w:val="24"/>
          <w:szCs w:val="28"/>
        </w:rPr>
        <w:t>–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1A19" w:rsidRPr="00FD4D75">
        <w:rPr>
          <w:rFonts w:ascii="Times New Roman" w:eastAsia="Times New Roman" w:hAnsi="Times New Roman" w:cs="Times New Roman"/>
          <w:sz w:val="28"/>
          <w:szCs w:val="28"/>
        </w:rPr>
        <w:t>HindIII</w:t>
      </w:r>
      <w:r w:rsidR="00BA2ACE">
        <w:rPr>
          <w:rFonts w:ascii="Times New Roman" w:eastAsia="Times New Roman" w:hAnsi="Times New Roman" w:cs="Times New Roman"/>
          <w:sz w:val="28"/>
          <w:szCs w:val="28"/>
        </w:rPr>
        <w:t>, фрагмен 4000п.о.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 xml:space="preserve">, 3 – </w:t>
      </w:r>
      <w:r w:rsidR="007E1A19" w:rsidRPr="00FD4D75">
        <w:rPr>
          <w:rFonts w:ascii="Times New Roman" w:eastAsia="Times New Roman" w:hAnsi="Times New Roman" w:cs="Times New Roman"/>
          <w:sz w:val="28"/>
          <w:szCs w:val="28"/>
        </w:rPr>
        <w:t>PstI</w:t>
      </w:r>
      <w:r w:rsidR="00BA2ACE">
        <w:rPr>
          <w:rFonts w:ascii="Times New Roman" w:eastAsia="Times New Roman" w:hAnsi="Times New Roman" w:cs="Times New Roman"/>
          <w:sz w:val="28"/>
          <w:szCs w:val="28"/>
        </w:rPr>
        <w:t xml:space="preserve"> фрагмент 4000п.о и 1000п.о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 xml:space="preserve">, 4  - </w:t>
      </w:r>
      <w:r w:rsidR="007E1A19" w:rsidRPr="00FD4D75">
        <w:rPr>
          <w:rFonts w:ascii="Times New Roman" w:eastAsia="Times New Roman" w:hAnsi="Times New Roman" w:cs="Times New Roman"/>
          <w:sz w:val="28"/>
          <w:szCs w:val="28"/>
        </w:rPr>
        <w:t>EcoRI</w:t>
      </w:r>
      <w:r w:rsidR="00BA2ACE">
        <w:rPr>
          <w:rFonts w:ascii="Times New Roman" w:eastAsia="Times New Roman" w:hAnsi="Times New Roman" w:cs="Times New Roman"/>
          <w:sz w:val="28"/>
          <w:szCs w:val="28"/>
        </w:rPr>
        <w:t>, фрагмент 4400п.о.</w:t>
      </w:r>
    </w:p>
    <w:p w:rsidR="00907F16" w:rsidRPr="006E5299" w:rsidRDefault="004275A8" w:rsidP="004275A8">
      <w:pPr>
        <w:spacing w:after="0" w:line="360" w:lineRule="exact"/>
        <w:jc w:val="center"/>
        <w:rPr>
          <w:rFonts w:ascii="Times New Roman" w:hAnsi="Times New Roman"/>
          <w:sz w:val="24"/>
          <w:szCs w:val="28"/>
        </w:rPr>
      </w:pPr>
      <w:r w:rsidRPr="004275A8">
        <w:rPr>
          <w:rFonts w:ascii="Times New Roman" w:hAnsi="Times New Roman"/>
          <w:sz w:val="24"/>
          <w:szCs w:val="28"/>
        </w:rPr>
        <w:t>Рисунок 3.4</w:t>
      </w:r>
      <w:r w:rsidR="006E5299" w:rsidRPr="006E5299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r w:rsidR="006E5299" w:rsidRPr="004275A8">
        <w:rPr>
          <w:rFonts w:ascii="Times New Roman" w:eastAsia="Times New Roman" w:hAnsi="Times New Roman" w:cs="Times New Roman"/>
          <w:bCs/>
          <w:sz w:val="24"/>
          <w:szCs w:val="28"/>
        </w:rPr>
        <w:t>Электр</w:t>
      </w:r>
      <w:r w:rsidR="006E5299">
        <w:rPr>
          <w:rFonts w:ascii="Times New Roman" w:eastAsia="Times New Roman" w:hAnsi="Times New Roman" w:cs="Times New Roman"/>
          <w:bCs/>
          <w:sz w:val="24"/>
          <w:szCs w:val="28"/>
        </w:rPr>
        <w:t>офореграмма пдрф-анализа одного из полученных трансформантов</w:t>
      </w:r>
    </w:p>
    <w:p w:rsidR="00E570A4" w:rsidRDefault="00852A4E" w:rsidP="00461ED5">
      <w:pPr>
        <w:tabs>
          <w:tab w:val="left" w:pos="225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852A4E">
        <w:rPr>
          <w:rFonts w:ascii="Times New Roman" w:hAnsi="Times New Roman"/>
          <w:sz w:val="28"/>
          <w:szCs w:val="28"/>
        </w:rPr>
        <w:t>Следующим этапом работы тыл биоинформационный анализ после</w:t>
      </w:r>
      <w:r>
        <w:rPr>
          <w:rFonts w:ascii="Times New Roman" w:hAnsi="Times New Roman"/>
          <w:sz w:val="28"/>
          <w:szCs w:val="28"/>
        </w:rPr>
        <w:t xml:space="preserve">довательностей генов ldg1 и ldg2. </w:t>
      </w:r>
      <w:r w:rsidR="00214F8A">
        <w:rPr>
          <w:rFonts w:ascii="Times New Roman" w:hAnsi="Times New Roman"/>
          <w:sz w:val="28"/>
          <w:szCs w:val="28"/>
        </w:rPr>
        <w:t>В</w:t>
      </w:r>
      <w:r w:rsidR="00E570A4">
        <w:rPr>
          <w:rFonts w:ascii="Times New Roman" w:hAnsi="Times New Roman"/>
          <w:sz w:val="28"/>
          <w:szCs w:val="28"/>
        </w:rPr>
        <w:t xml:space="preserve"> ход</w:t>
      </w:r>
      <w:r>
        <w:rPr>
          <w:rFonts w:ascii="Times New Roman" w:hAnsi="Times New Roman"/>
          <w:sz w:val="28"/>
          <w:szCs w:val="28"/>
        </w:rPr>
        <w:t>е</w:t>
      </w:r>
      <w:r w:rsidR="00E570A4">
        <w:rPr>
          <w:rFonts w:ascii="Times New Roman" w:hAnsi="Times New Roman"/>
          <w:sz w:val="28"/>
          <w:szCs w:val="28"/>
        </w:rPr>
        <w:t xml:space="preserve"> анализа для определения пространственной структуры белков и его частичной характеристики использовались ранее полученные последовательности генов </w:t>
      </w:r>
      <w:r w:rsidR="00E570A4">
        <w:rPr>
          <w:rFonts w:ascii="Times New Roman" w:hAnsi="Times New Roman"/>
          <w:sz w:val="28"/>
          <w:szCs w:val="28"/>
          <w:lang w:val="en-US"/>
        </w:rPr>
        <w:t>ldg</w:t>
      </w:r>
      <w:r w:rsidR="00E570A4" w:rsidRPr="00E570A4">
        <w:rPr>
          <w:rFonts w:ascii="Times New Roman" w:hAnsi="Times New Roman"/>
          <w:sz w:val="28"/>
          <w:szCs w:val="28"/>
        </w:rPr>
        <w:t xml:space="preserve">1 </w:t>
      </w:r>
      <w:r w:rsidR="00E570A4">
        <w:rPr>
          <w:rFonts w:ascii="Times New Roman" w:hAnsi="Times New Roman"/>
          <w:sz w:val="28"/>
          <w:szCs w:val="28"/>
        </w:rPr>
        <w:t>и</w:t>
      </w:r>
      <w:r w:rsidR="00E570A4" w:rsidRPr="00E570A4">
        <w:rPr>
          <w:rFonts w:ascii="Times New Roman" w:hAnsi="Times New Roman"/>
          <w:sz w:val="28"/>
          <w:szCs w:val="28"/>
        </w:rPr>
        <w:t xml:space="preserve"> </w:t>
      </w:r>
      <w:r w:rsidR="00E570A4">
        <w:rPr>
          <w:rFonts w:ascii="Times New Roman" w:hAnsi="Times New Roman"/>
          <w:sz w:val="28"/>
          <w:szCs w:val="28"/>
          <w:lang w:val="en-US"/>
        </w:rPr>
        <w:t>ldg</w:t>
      </w:r>
      <w:r w:rsidR="00E570A4">
        <w:rPr>
          <w:rFonts w:ascii="Times New Roman" w:hAnsi="Times New Roman"/>
          <w:sz w:val="28"/>
          <w:szCs w:val="28"/>
        </w:rPr>
        <w:t xml:space="preserve">2. </w:t>
      </w:r>
    </w:p>
    <w:p w:rsidR="00461ED5" w:rsidRPr="00461ED5" w:rsidRDefault="00461ED5" w:rsidP="00461ED5">
      <w:pPr>
        <w:tabs>
          <w:tab w:val="left" w:pos="225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Этот этап работы осуществлялся при помощи биоинформационного анализа необходимых генов. Анализируя полученные данные, были расшифрованы  первичные последовательности 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гена лактатдегидрогеназы 2-го типа и частично для мутантов 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4, 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>5 и М6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. С использованием программ 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>BLASTP2.2.1</w:t>
      </w:r>
      <w:r w:rsidR="00867DCA">
        <w:rPr>
          <w:rFonts w:ascii="Times New Roman" w:eastAsia="Times New Roman" w:hAnsi="Times New Roman" w:cs="Times New Roman"/>
          <w:sz w:val="28"/>
          <w:szCs w:val="28"/>
        </w:rPr>
        <w:t>[24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] и 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en-US"/>
        </w:rPr>
        <w:t>ClustalW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>2</w:t>
      </w:r>
      <w:r w:rsidR="00867DCA">
        <w:rPr>
          <w:rFonts w:ascii="Times New Roman" w:eastAsia="Times New Roman" w:hAnsi="Times New Roman" w:cs="Times New Roman"/>
          <w:sz w:val="28"/>
          <w:szCs w:val="28"/>
        </w:rPr>
        <w:t>[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>2</w:t>
      </w:r>
      <w:r w:rsidR="00867DCA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>] осуществлялась определение последовательностей, подвергшихся  секвенированию. В результате экспериментальные последовательности были идентифицированы как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гены лактатдегидрогеназ 2-типа, характерные для представителей 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  <w:lang w:val="be-BY"/>
        </w:rPr>
        <w:t xml:space="preserve">. 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faecalis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(уровень идентичности более 95-99 %). </w:t>
      </w:r>
    </w:p>
    <w:p w:rsidR="00461ED5" w:rsidRPr="00461ED5" w:rsidRDefault="00461ED5" w:rsidP="00461ED5">
      <w:pPr>
        <w:tabs>
          <w:tab w:val="left" w:pos="225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ED5">
        <w:rPr>
          <w:rFonts w:ascii="Times New Roman" w:eastAsia="Times New Roman" w:hAnsi="Times New Roman" w:cs="Times New Roman"/>
          <w:sz w:val="28"/>
          <w:szCs w:val="28"/>
        </w:rPr>
        <w:t>Характеристика генов лактатдегидрогеназы 1-го и 2-го типа проводилась с использованием программных ресурсов сервера Е</w:t>
      </w:r>
      <w:r w:rsidR="00867DCA">
        <w:rPr>
          <w:rFonts w:ascii="Times New Roman" w:eastAsia="Times New Roman" w:hAnsi="Times New Roman" w:cs="Times New Roman"/>
          <w:sz w:val="28"/>
          <w:szCs w:val="28"/>
        </w:rPr>
        <w:t>xpasy пакета данных protparam.[25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>]</w:t>
      </w:r>
    </w:p>
    <w:p w:rsidR="00461ED5" w:rsidRPr="00461ED5" w:rsidRDefault="00461ED5" w:rsidP="00461ED5">
      <w:pPr>
        <w:tabs>
          <w:tab w:val="left" w:pos="225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С помощью программы </w:t>
      </w:r>
      <w:r w:rsidRPr="00461ED5">
        <w:rPr>
          <w:rFonts w:ascii="Times New Roman" w:eastAsia="Times New Roman" w:hAnsi="Times New Roman" w:cs="Times New Roman"/>
          <w:color w:val="000000"/>
          <w:sz w:val="28"/>
          <w:szCs w:val="28"/>
          <w:lang w:val="be-BY"/>
        </w:rPr>
        <w:t>uniprot</w:t>
      </w:r>
      <w:r w:rsidR="00867DCA">
        <w:rPr>
          <w:rFonts w:ascii="Times New Roman" w:eastAsia="Times New Roman" w:hAnsi="Times New Roman" w:cs="Times New Roman"/>
          <w:color w:val="000000"/>
          <w:sz w:val="28"/>
          <w:szCs w:val="28"/>
        </w:rPr>
        <w:t>[26</w:t>
      </w:r>
      <w:r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 было установлено расположение белков в клетке и их пространственная структура. Как </w:t>
      </w:r>
      <w:r w:rsidRPr="00461E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LDG</w:t>
      </w:r>
      <w:r w:rsidRPr="00461ED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</w:t>
      </w:r>
      <w:r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и </w:t>
      </w:r>
      <w:r w:rsidRPr="00461E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LDG</w:t>
      </w:r>
      <w:r w:rsidRPr="00461ED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являются цитоплазматическими и для обоих этих белков характерна гомотетрамерная структура.</w:t>
      </w:r>
    </w:p>
    <w:p w:rsidR="00461ED5" w:rsidRPr="00461ED5" w:rsidRDefault="00461ED5" w:rsidP="00461ED5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61ED5">
        <w:rPr>
          <w:rFonts w:ascii="Times New Roman" w:eastAsia="Calibri" w:hAnsi="Times New Roman" w:cs="Times New Roman"/>
          <w:sz w:val="28"/>
          <w:szCs w:val="28"/>
        </w:rPr>
        <w:t xml:space="preserve">С использованием алгоритма множественного выравнивания, было продемонстрировано, что общая структура гена лактатдегидрогеназы 2-го типа </w:t>
      </w:r>
      <w:r w:rsidRPr="00461ED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штамма 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E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. 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faecalis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r w:rsidRPr="00461ED5">
        <w:rPr>
          <w:rFonts w:ascii="Times New Roman" w:eastAsia="Calibri" w:hAnsi="Times New Roman" w:cs="Times New Roman"/>
          <w:sz w:val="28"/>
          <w:szCs w:val="28"/>
        </w:rPr>
        <w:t>БИМ B-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1012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имеет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типичное строение для лактатдегидрогеназ 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E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. 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faecalis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последовательности которых представлены в интегрированных и специализированных базах данных, на основе чего можно сделать вывод о сходстве </w:t>
      </w:r>
      <w:r w:rsidRPr="00461ED5">
        <w:rPr>
          <w:rFonts w:ascii="Times New Roman" w:eastAsia="Calibri" w:hAnsi="Times New Roman" w:cs="Times New Roman"/>
          <w:sz w:val="28"/>
          <w:szCs w:val="28"/>
        </w:rPr>
        <w:t xml:space="preserve">лактатдегидрогеназы 1-го типа с таковыми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лактатдегидрогеназами 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E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. 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faecalis</w:t>
      </w:r>
      <w:r w:rsidRPr="00461ED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:rsidR="00461ED5" w:rsidRPr="00461ED5" w:rsidRDefault="00852A4E" w:rsidP="00461ED5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Для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дальнейшей характеристики</w:t>
      </w:r>
      <w:r w:rsidR="00461ED5"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лактатдегидрогеназ 1-го и 2- го типов осуществлялся анализ вторич</w:t>
      </w:r>
      <w:r w:rsidR="00867D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ной структуры. </w:t>
      </w:r>
      <w:r w:rsidR="006864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помощью п</w:t>
      </w:r>
      <w:r w:rsidR="00867DCA">
        <w:rPr>
          <w:rFonts w:ascii="Times New Roman" w:eastAsia="Calibri" w:hAnsi="Times New Roman" w:cs="Times New Roman"/>
          <w:color w:val="000000"/>
          <w:sz w:val="28"/>
          <w:szCs w:val="28"/>
        </w:rPr>
        <w:t>рограмм</w:t>
      </w:r>
      <w:r w:rsidR="006864F3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="00867D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sopma[27</w:t>
      </w:r>
      <w:r w:rsidR="00461ED5"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] </w:t>
      </w:r>
      <w:r w:rsidR="006864F3">
        <w:rPr>
          <w:rFonts w:ascii="Times New Roman" w:eastAsia="Calibri" w:hAnsi="Times New Roman" w:cs="Times New Roman"/>
          <w:color w:val="000000"/>
          <w:sz w:val="28"/>
          <w:szCs w:val="28"/>
        </w:rPr>
        <w:t>были получены</w:t>
      </w:r>
      <w:r w:rsidR="00461ED5"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сведения о вторичной </w:t>
      </w:r>
      <w:r w:rsidR="006864F3">
        <w:rPr>
          <w:rFonts w:ascii="Times New Roman" w:eastAsia="Calibri" w:hAnsi="Times New Roman" w:cs="Times New Roman"/>
          <w:color w:val="000000"/>
          <w:sz w:val="28"/>
          <w:szCs w:val="28"/>
        </w:rPr>
        <w:t>структуре белков, представленные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</w:t>
      </w:r>
      <w:r w:rsidR="00F14D0F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="00461ED5"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461ED5" w:rsidRPr="00461ED5" w:rsidRDefault="00461ED5" w:rsidP="00852A4E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53335568" wp14:editId="73604F0B">
            <wp:extent cx="2743200" cy="2114201"/>
            <wp:effectExtent l="0" t="0" r="0" b="635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09" cy="21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A4E"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50C55826" wp14:editId="3DD38D16">
            <wp:extent cx="2832254" cy="2102997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378" cy="210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D5" w:rsidRPr="00852A4E" w:rsidRDefault="00461ED5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6"/>
        </w:rPr>
      </w:pPr>
      <w:r w:rsidRPr="00461ED5">
        <w:rPr>
          <w:rFonts w:ascii="Times New Roman" w:eastAsia="Times New Roman" w:hAnsi="Times New Roman" w:cs="Times New Roman"/>
          <w:sz w:val="24"/>
          <w:szCs w:val="26"/>
        </w:rPr>
        <w:t xml:space="preserve">Рисунок </w:t>
      </w: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  <w:lang w:val="be-BY"/>
        </w:rPr>
        <w:t>3.</w:t>
      </w:r>
      <w:r w:rsidR="004275A8" w:rsidRPr="004275A8">
        <w:rPr>
          <w:rFonts w:ascii="Times New Roman" w:eastAsia="Times New Roman" w:hAnsi="Times New Roman" w:cs="Times New Roman"/>
          <w:color w:val="000000"/>
          <w:sz w:val="24"/>
          <w:szCs w:val="26"/>
          <w:lang w:val="be-BY"/>
        </w:rPr>
        <w:t>5</w:t>
      </w:r>
      <w:r w:rsidR="008578AA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 Визуальное отображение</w:t>
      </w: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 вторичной структуры </w:t>
      </w:r>
      <w:r w:rsidRPr="00461ED5">
        <w:rPr>
          <w:rFonts w:ascii="Times New Roman" w:eastAsia="Times New Roman" w:hAnsi="Times New Roman" w:cs="Times New Roman"/>
          <w:i/>
          <w:sz w:val="24"/>
          <w:szCs w:val="26"/>
          <w:lang w:val="en-US"/>
        </w:rPr>
        <w:t>LDG</w:t>
      </w:r>
      <w:r w:rsidRPr="00461ED5">
        <w:rPr>
          <w:rFonts w:ascii="Times New Roman" w:eastAsia="Times New Roman" w:hAnsi="Times New Roman" w:cs="Times New Roman"/>
          <w:i/>
          <w:sz w:val="24"/>
          <w:szCs w:val="26"/>
        </w:rPr>
        <w:t>1</w:t>
      </w:r>
      <w:r w:rsidR="00852A4E">
        <w:rPr>
          <w:rFonts w:ascii="Times New Roman" w:eastAsia="Times New Roman" w:hAnsi="Times New Roman" w:cs="Times New Roman"/>
          <w:i/>
          <w:sz w:val="24"/>
          <w:szCs w:val="26"/>
        </w:rPr>
        <w:t xml:space="preserve"> </w:t>
      </w:r>
      <w:r w:rsidR="00852A4E">
        <w:rPr>
          <w:rFonts w:ascii="Times New Roman" w:eastAsia="Times New Roman" w:hAnsi="Times New Roman" w:cs="Times New Roman"/>
          <w:sz w:val="24"/>
          <w:szCs w:val="26"/>
        </w:rPr>
        <w:t xml:space="preserve">и </w:t>
      </w:r>
      <w:r w:rsidR="00852A4E" w:rsidRPr="00461ED5">
        <w:rPr>
          <w:rFonts w:ascii="Times New Roman" w:eastAsia="Times New Roman" w:hAnsi="Times New Roman" w:cs="Times New Roman"/>
          <w:i/>
          <w:sz w:val="24"/>
          <w:szCs w:val="26"/>
          <w:lang w:val="en-US"/>
        </w:rPr>
        <w:t>LDG</w:t>
      </w:r>
      <w:r w:rsidR="00852A4E">
        <w:rPr>
          <w:rFonts w:ascii="Times New Roman" w:eastAsia="Times New Roman" w:hAnsi="Times New Roman" w:cs="Times New Roman"/>
          <w:i/>
          <w:sz w:val="24"/>
          <w:szCs w:val="26"/>
        </w:rPr>
        <w:t>2</w:t>
      </w:r>
    </w:p>
    <w:p w:rsidR="00461ED5" w:rsidRPr="00461ED5" w:rsidRDefault="00461ED5" w:rsidP="00461ED5">
      <w:pPr>
        <w:tabs>
          <w:tab w:val="left" w:pos="225"/>
        </w:tabs>
        <w:spacing w:after="10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Из этих рисунков можно сделать заключение, что 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LDG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</w:rPr>
        <w:t xml:space="preserve">1 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LDG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</w:rPr>
        <w:t>2</w:t>
      </w:r>
      <w:r w:rsidRPr="00461ED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>сходны в организации вторичной структуры.</w:t>
      </w:r>
    </w:p>
    <w:p w:rsidR="00461ED5" w:rsidRPr="00461ED5" w:rsidRDefault="008578AA" w:rsidP="00461ED5">
      <w:pPr>
        <w:tabs>
          <w:tab w:val="left" w:pos="225"/>
        </w:tabs>
        <w:spacing w:after="10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Кроме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 вторичной структуры</w:t>
      </w:r>
      <w:r w:rsidR="006864F3">
        <w:rPr>
          <w:rFonts w:ascii="Times New Roman" w:eastAsia="Times New Roman" w:hAnsi="Times New Roman" w:cs="Times New Roman"/>
          <w:sz w:val="28"/>
          <w:szCs w:val="28"/>
        </w:rPr>
        <w:t>,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 у белка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 существует третичная и четвертичная пространственная 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структуры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Также следует помнить, что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 помимо пространственных структур существует ещё и  доменная организа</w:t>
      </w:r>
      <w:r w:rsidR="006864F3">
        <w:rPr>
          <w:rFonts w:ascii="Times New Roman" w:eastAsia="Times New Roman" w:hAnsi="Times New Roman" w:cs="Times New Roman"/>
          <w:sz w:val="28"/>
          <w:szCs w:val="28"/>
        </w:rPr>
        <w:t>ция белков.  Благодаря интернет-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>ресурсу</w:t>
      </w:r>
      <w:r w:rsidR="00461ED5"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smart [</w:t>
      </w:r>
      <w:r w:rsidR="00867DCA">
        <w:rPr>
          <w:rFonts w:ascii="Times New Roman" w:eastAsia="Times New Roman" w:hAnsi="Times New Roman" w:cs="Times New Roman"/>
          <w:color w:val="000000"/>
          <w:sz w:val="28"/>
          <w:szCs w:val="28"/>
        </w:rPr>
        <w:t>28</w:t>
      </w:r>
      <w:r w:rsidR="00867DCA" w:rsidRPr="00867DCA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  <w:r w:rsidR="00461ED5"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3.</w:t>
      </w:r>
      <w:r w:rsidR="00F14D0F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3D7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3.</w:t>
      </w:r>
      <w:r w:rsidR="00F14D0F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461ED5"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проиллюстрирована  доменная организация </w:t>
      </w:r>
      <w:r w:rsidR="00461ED5" w:rsidRPr="00461ED5">
        <w:rPr>
          <w:rFonts w:ascii="Times New Roman" w:eastAsia="Times New Roman" w:hAnsi="Times New Roman" w:cs="Times New Roman"/>
          <w:sz w:val="26"/>
          <w:szCs w:val="26"/>
          <w:lang w:val="en-US"/>
        </w:rPr>
        <w:t>LDG</w:t>
      </w:r>
      <w:r w:rsidR="00461ED5" w:rsidRPr="00461ED5">
        <w:rPr>
          <w:rFonts w:ascii="Times New Roman" w:eastAsia="Times New Roman" w:hAnsi="Times New Roman" w:cs="Times New Roman"/>
          <w:sz w:val="26"/>
          <w:szCs w:val="26"/>
        </w:rPr>
        <w:t xml:space="preserve">1 и </w:t>
      </w:r>
      <w:r w:rsidR="00461ED5" w:rsidRPr="00461ED5">
        <w:rPr>
          <w:rFonts w:ascii="Times New Roman" w:eastAsia="Times New Roman" w:hAnsi="Times New Roman" w:cs="Times New Roman"/>
          <w:sz w:val="26"/>
          <w:szCs w:val="26"/>
          <w:lang w:val="en-US"/>
        </w:rPr>
        <w:t>LDG</w:t>
      </w:r>
      <w:r w:rsidR="00461ED5" w:rsidRPr="00461ED5">
        <w:rPr>
          <w:rFonts w:ascii="Times New Roman" w:eastAsia="Times New Roman" w:hAnsi="Times New Roman" w:cs="Times New Roman"/>
          <w:sz w:val="26"/>
          <w:szCs w:val="26"/>
        </w:rPr>
        <w:t>2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. Программа </w:t>
      </w:r>
      <w:r w:rsidR="00461ED5" w:rsidRPr="00461ED5">
        <w:rPr>
          <w:rFonts w:ascii="Times New Roman" w:eastAsia="Times New Roman" w:hAnsi="Times New Roman" w:cs="Times New Roman"/>
          <w:color w:val="000000"/>
          <w:sz w:val="28"/>
          <w:szCs w:val="28"/>
          <w:lang w:val="be-BY"/>
        </w:rPr>
        <w:t>supfam</w:t>
      </w:r>
      <w:r w:rsidR="00867DCA">
        <w:rPr>
          <w:rFonts w:ascii="Times New Roman" w:eastAsia="Times New Roman" w:hAnsi="Times New Roman" w:cs="Times New Roman"/>
          <w:color w:val="000000"/>
          <w:sz w:val="28"/>
          <w:szCs w:val="28"/>
        </w:rPr>
        <w:t>[29</w:t>
      </w:r>
      <w:r w:rsidR="00461ED5"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>] помогла при характеристике доменной организации, результаты кот</w:t>
      </w:r>
      <w:r w:rsidR="00F14D0F">
        <w:rPr>
          <w:rFonts w:ascii="Times New Roman" w:eastAsia="Times New Roman" w:hAnsi="Times New Roman" w:cs="Times New Roman"/>
          <w:color w:val="000000"/>
          <w:sz w:val="28"/>
          <w:szCs w:val="28"/>
        </w:rPr>
        <w:t>орой представлены в таблице</w:t>
      </w:r>
      <w:r w:rsidR="003D7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3.4</w:t>
      </w:r>
    </w:p>
    <w:p w:rsidR="00461ED5" w:rsidRPr="00461ED5" w:rsidRDefault="00461ED5" w:rsidP="00461ED5">
      <w:pPr>
        <w:tabs>
          <w:tab w:val="left" w:pos="225"/>
        </w:tabs>
        <w:spacing w:after="10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61ED5" w:rsidRPr="00461ED5" w:rsidRDefault="00461ED5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D85251" wp14:editId="40DAD8A6">
            <wp:extent cx="5937885" cy="1959610"/>
            <wp:effectExtent l="0" t="0" r="571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D5" w:rsidRPr="00461ED5" w:rsidRDefault="00461ED5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6"/>
        </w:rPr>
      </w:pP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</w:rPr>
        <w:t>Рисунок 3.</w:t>
      </w:r>
      <w:r w:rsidR="00F14D0F">
        <w:rPr>
          <w:rFonts w:ascii="Times New Roman" w:eastAsia="Times New Roman" w:hAnsi="Times New Roman" w:cs="Times New Roman"/>
          <w:color w:val="000000"/>
          <w:sz w:val="24"/>
          <w:szCs w:val="26"/>
        </w:rPr>
        <w:t>6</w:t>
      </w: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 Доменная организация </w:t>
      </w:r>
      <w:r w:rsidR="008578AA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белка </w:t>
      </w:r>
      <w:r w:rsidRPr="003D7A37">
        <w:rPr>
          <w:rFonts w:ascii="Times New Roman" w:eastAsia="Times New Roman" w:hAnsi="Times New Roman" w:cs="Times New Roman"/>
          <w:b/>
          <w:sz w:val="24"/>
          <w:szCs w:val="26"/>
          <w:lang w:val="en-US"/>
        </w:rPr>
        <w:t>LDG</w:t>
      </w:r>
      <w:r w:rsidRPr="003D7A37">
        <w:rPr>
          <w:rFonts w:ascii="Times New Roman" w:eastAsia="Times New Roman" w:hAnsi="Times New Roman" w:cs="Times New Roman"/>
          <w:b/>
          <w:sz w:val="24"/>
          <w:szCs w:val="26"/>
        </w:rPr>
        <w:t>1</w:t>
      </w:r>
    </w:p>
    <w:p w:rsidR="00461ED5" w:rsidRPr="00461ED5" w:rsidRDefault="00461ED5" w:rsidP="00461ED5">
      <w:pPr>
        <w:tabs>
          <w:tab w:val="left" w:pos="225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6"/>
        </w:rPr>
      </w:pPr>
      <w:r w:rsidRPr="00461ED5">
        <w:rPr>
          <w:rFonts w:ascii="Times New Roman" w:eastAsia="Times New Roman" w:hAnsi="Times New Roman" w:cs="Times New Roman"/>
          <w:sz w:val="28"/>
          <w:szCs w:val="26"/>
        </w:rPr>
        <w:lastRenderedPageBreak/>
        <w:t>Таблица 3.</w:t>
      </w:r>
      <w:r w:rsidR="004275A8" w:rsidRPr="004275A8">
        <w:rPr>
          <w:rFonts w:ascii="Times New Roman" w:eastAsia="Times New Roman" w:hAnsi="Times New Roman" w:cs="Times New Roman"/>
          <w:sz w:val="28"/>
          <w:szCs w:val="26"/>
        </w:rPr>
        <w:t>4</w:t>
      </w:r>
      <w:r w:rsidRPr="00461ED5">
        <w:rPr>
          <w:rFonts w:ascii="Times New Roman" w:eastAsia="Times New Roman" w:hAnsi="Times New Roman" w:cs="Times New Roman"/>
          <w:sz w:val="28"/>
          <w:szCs w:val="26"/>
        </w:rPr>
        <w:t xml:space="preserve"> - Характеристика доменной организации белка </w:t>
      </w:r>
      <w:r w:rsidRPr="00461ED5">
        <w:rPr>
          <w:rFonts w:ascii="Times New Roman" w:eastAsia="Times New Roman" w:hAnsi="Times New Roman" w:cs="Times New Roman"/>
          <w:sz w:val="28"/>
          <w:szCs w:val="26"/>
          <w:lang w:val="en-US"/>
        </w:rPr>
        <w:t>LDG</w:t>
      </w:r>
      <w:r w:rsidRPr="00461ED5">
        <w:rPr>
          <w:rFonts w:ascii="Times New Roman" w:eastAsia="Times New Roman" w:hAnsi="Times New Roman" w:cs="Times New Roman"/>
          <w:sz w:val="28"/>
          <w:szCs w:val="26"/>
        </w:rPr>
        <w:t>1</w:t>
      </w:r>
      <w:r w:rsidR="00F14D0F">
        <w:rPr>
          <w:rFonts w:ascii="Times New Roman" w:eastAsia="Times New Roman" w:hAnsi="Times New Roman" w:cs="Times New Roman"/>
          <w:sz w:val="28"/>
          <w:szCs w:val="26"/>
        </w:rPr>
        <w:t xml:space="preserve"> и </w:t>
      </w:r>
      <w:r w:rsidR="00F14D0F" w:rsidRPr="00461ED5">
        <w:rPr>
          <w:rFonts w:ascii="Times New Roman" w:eastAsia="Times New Roman" w:hAnsi="Times New Roman" w:cs="Times New Roman"/>
          <w:color w:val="000000"/>
          <w:sz w:val="28"/>
          <w:szCs w:val="28"/>
          <w:lang w:val="be-BY"/>
        </w:rPr>
        <w:t>LDG2</w:t>
      </w:r>
    </w:p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4"/>
        <w:gridCol w:w="3714"/>
        <w:gridCol w:w="3537"/>
      </w:tblGrid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>Сиквенс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LDG1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LDG2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>Домен №1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Регион :150-317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Регион :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be-BY"/>
              </w:rPr>
              <w:t xml:space="preserve"> 146-313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  <w:t>Суперсемейство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723E35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hyperlink r:id="rId16" w:tgtFrame="56327" w:history="1"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/>
                </w:rPr>
                <w:t>LDG C</w:t>
              </w:r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be-BY"/>
                </w:rPr>
                <w:t>-концевой домен</w:t>
              </w:r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/>
                </w:rPr>
                <w:t xml:space="preserve"> </w:t>
              </w:r>
            </w:hyperlink>
          </w:p>
        </w:tc>
        <w:tc>
          <w:tcPr>
            <w:tcW w:w="3537" w:type="dxa"/>
            <w:vAlign w:val="center"/>
          </w:tcPr>
          <w:p w:rsidR="00F14D0F" w:rsidRPr="00461ED5" w:rsidRDefault="00723E35" w:rsidP="00F14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hyperlink r:id="rId17" w:tgtFrame="56327" w:history="1"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/>
                </w:rPr>
                <w:t>LDG C</w:t>
              </w:r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be-BY"/>
                </w:rPr>
                <w:t>-концевой домен</w:t>
              </w:r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/>
                </w:rPr>
                <w:t xml:space="preserve"> </w:t>
              </w:r>
            </w:hyperlink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  <w:t>Семейство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С-терминальная лактат/малат дегидрогеназ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С-терминальная лактат/малат дегидрогеназ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>Домен №2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be-BY"/>
              </w:rPr>
              <w:t>Регион</w:t>
            </w: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 xml:space="preserve">: 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7-151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be-BY"/>
              </w:rPr>
              <w:t>Регион</w:t>
            </w: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 xml:space="preserve">: 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be-BY"/>
              </w:rPr>
              <w:t>4-145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  <w:t>Суперсемейство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NAD(P)-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связывающий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домен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NAD(P)-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связывающий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домен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  <w:t>Семейство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-терминальная лактат/малат дегидрогеназа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-терминальная лактат/малат дегидрогеназа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tabs>
                <w:tab w:val="left" w:pos="225"/>
              </w:tabs>
              <w:spacing w:after="60"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>Домен №</w:t>
            </w: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tabs>
                <w:tab w:val="left" w:pos="225"/>
              </w:tabs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t xml:space="preserve">Регион 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  <w:lang w:val="be-BY"/>
              </w:rPr>
              <w:t>179 – 185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Активный центр лактатдегидрогеназы 1 типа</w:t>
            </w:r>
          </w:p>
        </w:tc>
        <w:tc>
          <w:tcPr>
            <w:tcW w:w="3537" w:type="dxa"/>
          </w:tcPr>
          <w:p w:rsidR="00F14D0F" w:rsidRDefault="00F14D0F" w:rsidP="00F14D0F">
            <w:pPr>
              <w:tabs>
                <w:tab w:val="left" w:pos="225"/>
              </w:tabs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</w:pP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t xml:space="preserve">Регион 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  <w:lang w:val="be-BY"/>
              </w:rPr>
              <w:t>17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t>5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  <w:lang w:val="be-BY"/>
              </w:rPr>
              <w:t xml:space="preserve"> – 18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t>1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t xml:space="preserve">. </w:t>
            </w:r>
          </w:p>
          <w:p w:rsidR="00F14D0F" w:rsidRPr="00461ED5" w:rsidRDefault="00F14D0F" w:rsidP="00F14D0F">
            <w:pPr>
              <w:tabs>
                <w:tab w:val="left" w:pos="225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Активный центр лактатдегидрогеназы 2 типа</w:t>
            </w:r>
          </w:p>
        </w:tc>
      </w:tr>
    </w:tbl>
    <w:p w:rsidR="00461ED5" w:rsidRPr="00461ED5" w:rsidRDefault="00461ED5" w:rsidP="00461ED5">
      <w:pPr>
        <w:tabs>
          <w:tab w:val="left" w:pos="225"/>
        </w:tabs>
        <w:spacing w:after="10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61ED5" w:rsidRPr="00461ED5" w:rsidRDefault="00461ED5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B62F73" wp14:editId="36470BC5">
            <wp:extent cx="5937885" cy="192405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D5" w:rsidRPr="003D7A37" w:rsidRDefault="00461ED5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6"/>
        </w:rPr>
      </w:pP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</w:rPr>
        <w:t>Рисунок 3.</w:t>
      </w:r>
      <w:r w:rsidR="00F14D0F">
        <w:rPr>
          <w:rFonts w:ascii="Times New Roman" w:eastAsia="Times New Roman" w:hAnsi="Times New Roman" w:cs="Times New Roman"/>
          <w:color w:val="000000"/>
          <w:sz w:val="24"/>
          <w:szCs w:val="26"/>
        </w:rPr>
        <w:t>7</w:t>
      </w: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 Доменная организация </w:t>
      </w:r>
      <w:r w:rsidR="008578AA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белка </w:t>
      </w:r>
      <w:r w:rsidRPr="003D7A37">
        <w:rPr>
          <w:rFonts w:ascii="Times New Roman" w:eastAsia="Times New Roman" w:hAnsi="Times New Roman" w:cs="Times New Roman"/>
          <w:b/>
          <w:sz w:val="24"/>
          <w:szCs w:val="26"/>
          <w:lang w:val="en-US"/>
        </w:rPr>
        <w:t>LDG</w:t>
      </w:r>
      <w:r w:rsidRPr="003D7A37">
        <w:rPr>
          <w:rFonts w:ascii="Times New Roman" w:eastAsia="Times New Roman" w:hAnsi="Times New Roman" w:cs="Times New Roman"/>
          <w:b/>
          <w:sz w:val="24"/>
          <w:szCs w:val="26"/>
        </w:rPr>
        <w:t>2</w:t>
      </w:r>
    </w:p>
    <w:p w:rsidR="00461ED5" w:rsidRPr="00461ED5" w:rsidRDefault="00461ED5" w:rsidP="007E1A19">
      <w:pPr>
        <w:tabs>
          <w:tab w:val="left" w:pos="225"/>
        </w:tabs>
        <w:spacing w:after="1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ED5">
        <w:rPr>
          <w:rFonts w:ascii="Times New Roman" w:eastAsia="Times New Roman" w:hAnsi="Times New Roman" w:cs="Times New Roman"/>
          <w:sz w:val="28"/>
          <w:szCs w:val="28"/>
        </w:rPr>
        <w:t>Моделирование четвертичной структуры белков осуществлялось посредством</w:t>
      </w:r>
      <w:r w:rsidR="00867DCA">
        <w:rPr>
          <w:rFonts w:ascii="Times New Roman" w:eastAsia="Times New Roman" w:hAnsi="Times New Roman" w:cs="Times New Roman"/>
          <w:sz w:val="28"/>
          <w:szCs w:val="28"/>
        </w:rPr>
        <w:t xml:space="preserve"> программы swissmodel.еxpasy.[30</w:t>
      </w:r>
      <w:r w:rsidR="00F14D0F">
        <w:rPr>
          <w:rFonts w:ascii="Times New Roman" w:eastAsia="Times New Roman" w:hAnsi="Times New Roman" w:cs="Times New Roman"/>
          <w:sz w:val="28"/>
          <w:szCs w:val="28"/>
        </w:rPr>
        <w:t>] Ниже в иллюстрации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3D7A37"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="00F14D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 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представлены результаты. </w:t>
      </w:r>
    </w:p>
    <w:p w:rsidR="00461ED5" w:rsidRPr="00461ED5" w:rsidRDefault="00461ED5" w:rsidP="00F14D0F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9B58DC" wp14:editId="08ACD707">
            <wp:extent cx="2592741" cy="2841209"/>
            <wp:effectExtent l="0" t="0" r="0" b="0"/>
            <wp:docPr id="25" name="Рисунок 25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71" cy="28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D0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C1D89E" wp14:editId="4CA024A0">
            <wp:extent cx="2478230" cy="2766601"/>
            <wp:effectExtent l="0" t="0" r="0" b="0"/>
            <wp:docPr id="22" name="Рисунок 2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98" cy="277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D5" w:rsidRPr="00461ED5" w:rsidRDefault="00F14D0F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6"/>
        </w:rPr>
        <w:t>Рисунок 3.8</w:t>
      </w:r>
      <w:r w:rsidR="00461ED5" w:rsidRPr="00461ED5">
        <w:rPr>
          <w:rFonts w:ascii="Times New Roman" w:eastAsia="Times New Roman" w:hAnsi="Times New Roman" w:cs="Times New Roman"/>
          <w:sz w:val="24"/>
          <w:szCs w:val="26"/>
        </w:rPr>
        <w:t xml:space="preserve"> Четвертичная структура белка </w:t>
      </w:r>
      <w:r w:rsidR="005F54C1">
        <w:rPr>
          <w:rFonts w:ascii="Times New Roman" w:eastAsia="Times New Roman" w:hAnsi="Times New Roman" w:cs="Times New Roman"/>
          <w:sz w:val="24"/>
          <w:szCs w:val="26"/>
          <w:lang w:val="en-US"/>
        </w:rPr>
        <w:t>LDG</w:t>
      </w:r>
      <w:r w:rsidR="005F54C1" w:rsidRPr="005F54C1">
        <w:rPr>
          <w:rFonts w:ascii="Times New Roman" w:eastAsia="Times New Roman" w:hAnsi="Times New Roman" w:cs="Times New Roman"/>
          <w:sz w:val="24"/>
          <w:szCs w:val="26"/>
        </w:rPr>
        <w:t>1</w:t>
      </w:r>
      <w:r>
        <w:rPr>
          <w:rFonts w:ascii="Times New Roman" w:eastAsia="Times New Roman" w:hAnsi="Times New Roman" w:cs="Times New Roman"/>
          <w:sz w:val="24"/>
          <w:szCs w:val="26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6"/>
          <w:lang w:val="en-US"/>
        </w:rPr>
        <w:t>LDG</w:t>
      </w:r>
      <w:r w:rsidRPr="005F54C1">
        <w:rPr>
          <w:rFonts w:ascii="Times New Roman" w:eastAsia="Times New Roman" w:hAnsi="Times New Roman" w:cs="Times New Roman"/>
          <w:sz w:val="24"/>
          <w:szCs w:val="26"/>
        </w:rPr>
        <w:t>2</w:t>
      </w:r>
    </w:p>
    <w:p w:rsidR="001E35BE" w:rsidRDefault="00461ED5" w:rsidP="00461ED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Сравнительный анализ нуклеотидной последовательности 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генов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 w:rsidRPr="00461ED5">
        <w:rPr>
          <w:rFonts w:ascii="Times New Roman" w:eastAsia="Calibri" w:hAnsi="Times New Roman" w:cs="Times New Roman"/>
          <w:bCs/>
          <w:sz w:val="28"/>
          <w:szCs w:val="28"/>
          <w:lang w:val="en-GB"/>
        </w:rPr>
        <w:t>L</w:t>
      </w:r>
      <w:r w:rsidRPr="00461ED5">
        <w:rPr>
          <w:rFonts w:ascii="Times New Roman" w:eastAsia="Calibri" w:hAnsi="Times New Roman" w:cs="Times New Roman"/>
          <w:bCs/>
          <w:sz w:val="28"/>
          <w:szCs w:val="28"/>
        </w:rPr>
        <w:t>-лактатдегидрогеназ 1</w:t>
      </w:r>
      <w:r w:rsidRPr="00461ED5">
        <w:rPr>
          <w:rFonts w:ascii="Times New Roman" w:eastAsia="Times New Roman" w:hAnsi="Times New Roman" w:cs="Times New Roman"/>
          <w:bCs/>
          <w:sz w:val="28"/>
          <w:szCs w:val="28"/>
        </w:rPr>
        <w:t xml:space="preserve">-го и 2-го типов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их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аминокислотной посл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едовательности генных продуктов указывает на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не только сходство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их структурной и пространственной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организации, но и существенные отличия между лактатдегидрогеназами обоих типов. Выявляемая идентичность по аминокислотному составу составляет только около 44 %. Однако, не 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>взирая на различия в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аминокислотном состав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, эти белки имеют гомотетрамерную структуру и оба локализованы в цитоплазме.</w:t>
      </w:r>
    </w:p>
    <w:p w:rsidR="001E35BE" w:rsidRDefault="001E35BE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:rsidR="001E35BE" w:rsidRDefault="001E35BE" w:rsidP="001E35BE">
      <w:pPr>
        <w:pStyle w:val="1"/>
        <w:jc w:val="center"/>
        <w:rPr>
          <w:rFonts w:ascii="Times New Roman" w:eastAsia="Calibri" w:hAnsi="Times New Roman" w:cs="Times New Roman"/>
          <w:color w:val="auto"/>
          <w:sz w:val="32"/>
        </w:rPr>
      </w:pPr>
      <w:bookmarkStart w:id="21" w:name="_Toc500149469"/>
      <w:r w:rsidRPr="001E35BE">
        <w:rPr>
          <w:rFonts w:ascii="Times New Roman" w:eastAsia="Calibri" w:hAnsi="Times New Roman" w:cs="Times New Roman"/>
          <w:color w:val="auto"/>
          <w:sz w:val="32"/>
        </w:rPr>
        <w:lastRenderedPageBreak/>
        <w:t>ЗАКЛЮЧЕНИЕ</w:t>
      </w:r>
      <w:bookmarkEnd w:id="21"/>
    </w:p>
    <w:p w:rsidR="00AF7310" w:rsidRDefault="00AF7310" w:rsidP="00893FB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Получены консенсусные последовательности, на основе анализа которых были подобраны праймеры для амплификации генов лактатдегидрогеназ первого и второго типов штамма </w:t>
      </w:r>
      <w:r w:rsidRPr="00E149A9">
        <w:rPr>
          <w:rFonts w:ascii="Times New Roman" w:hAnsi="Times New Roman" w:cs="Times New Roman"/>
          <w:i/>
          <w:sz w:val="28"/>
          <w:lang w:val="en-US"/>
        </w:rPr>
        <w:t>E</w:t>
      </w:r>
      <w:r w:rsidRPr="00E149A9">
        <w:rPr>
          <w:rFonts w:ascii="Times New Roman" w:hAnsi="Times New Roman" w:cs="Times New Roman"/>
          <w:i/>
          <w:sz w:val="28"/>
        </w:rPr>
        <w:t xml:space="preserve">. </w:t>
      </w:r>
      <w:r w:rsidRPr="00E149A9">
        <w:rPr>
          <w:rFonts w:ascii="Times New Roman" w:hAnsi="Times New Roman" w:cs="Times New Roman"/>
          <w:i/>
          <w:sz w:val="28"/>
          <w:lang w:val="en-US"/>
        </w:rPr>
        <w:t>faecalis</w:t>
      </w:r>
      <w:r w:rsidRPr="00CC398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БИМ И-1012</w:t>
      </w:r>
      <w:r>
        <w:rPr>
          <w:rFonts w:ascii="Times New Roman" w:hAnsi="Times New Roman" w:cs="Times New Roman"/>
          <w:sz w:val="28"/>
          <w:szCs w:val="28"/>
        </w:rPr>
        <w:t>. Образованные  продукты амплификации подготовлены для дальнейшего клонирования.</w:t>
      </w:r>
    </w:p>
    <w:p w:rsidR="001E35BE" w:rsidRPr="007451C4" w:rsidRDefault="007451C4" w:rsidP="007451C4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Была получена генетическая конструкция на основе вектора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pMTL</w:t>
      </w:r>
      <w:r w:rsidRPr="007451C4">
        <w:rPr>
          <w:rFonts w:ascii="Times New Roman" w:eastAsia="Calibri" w:hAnsi="Times New Roman" w:cs="Times New Roman"/>
          <w:sz w:val="28"/>
          <w:szCs w:val="28"/>
        </w:rPr>
        <w:t>21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Calibri" w:hAnsi="Times New Roman" w:cs="Times New Roman"/>
          <w:sz w:val="28"/>
          <w:szCs w:val="28"/>
        </w:rPr>
        <w:t>, содержащая ген</w:t>
      </w:r>
      <w:r w:rsidRPr="007451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F54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ldg</w:t>
      </w:r>
      <w:r w:rsidRPr="005F54C1">
        <w:rPr>
          <w:rFonts w:ascii="Times New Roman" w:eastAsia="Calibri" w:hAnsi="Times New Roman" w:cs="Times New Roman"/>
          <w:i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, пригодная для изучения функциональной активности лактатдегидрогеназ первого типа.</w:t>
      </w:r>
    </w:p>
    <w:p w:rsidR="00B62E1B" w:rsidRPr="00B62E1B" w:rsidRDefault="00B62E1B" w:rsidP="007451C4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Осуществлен анализ  последовательности генов 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LDG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1 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LDG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детерминируемых ими продуктов штамма 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E.faecalis БИМ В-1012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7451C4"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>Лактатдегидрогеназ</w:t>
      </w:r>
      <w:r w:rsidR="007451C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этого штамма имеет типичное строение для лактатдегидрогеназ рода 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Enterococcus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представленным двумя типами. </w:t>
      </w:r>
      <w:r w:rsidRPr="00B62E1B">
        <w:rPr>
          <w:rFonts w:ascii="Times New Roman" w:hAnsi="Times New Roman"/>
          <w:color w:val="000000"/>
          <w:sz w:val="28"/>
          <w:szCs w:val="28"/>
        </w:rPr>
        <w:t xml:space="preserve">Не смотря на существенные различия в аминокислотной последовательности, для  белков </w:t>
      </w:r>
      <w:r w:rsidRPr="005F54C1">
        <w:rPr>
          <w:rFonts w:ascii="Times New Roman" w:hAnsi="Times New Roman"/>
          <w:iCs/>
          <w:color w:val="000000"/>
          <w:sz w:val="28"/>
          <w:szCs w:val="28"/>
          <w:lang w:val="en-US"/>
        </w:rPr>
        <w:t>LDG</w:t>
      </w:r>
      <w:r w:rsidRPr="005F54C1">
        <w:rPr>
          <w:rFonts w:ascii="Times New Roman" w:hAnsi="Times New Roman"/>
          <w:iCs/>
          <w:color w:val="000000"/>
          <w:sz w:val="28"/>
          <w:szCs w:val="28"/>
        </w:rPr>
        <w:t>1</w:t>
      </w:r>
      <w:r w:rsidRPr="005F54C1"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5F54C1">
        <w:rPr>
          <w:rFonts w:ascii="Times New Roman" w:hAnsi="Times New Roman"/>
          <w:iCs/>
          <w:color w:val="000000"/>
          <w:sz w:val="28"/>
          <w:szCs w:val="28"/>
          <w:lang w:val="en-US"/>
        </w:rPr>
        <w:t>LDG</w:t>
      </w:r>
      <w:r w:rsidRPr="005F54C1">
        <w:rPr>
          <w:rFonts w:ascii="Times New Roman" w:hAnsi="Times New Roman"/>
          <w:iCs/>
          <w:color w:val="000000"/>
          <w:sz w:val="28"/>
          <w:szCs w:val="28"/>
        </w:rPr>
        <w:t>2</w:t>
      </w:r>
      <w:r w:rsidRPr="00B62E1B">
        <w:rPr>
          <w:rFonts w:ascii="Times New Roman" w:hAnsi="Times New Roman"/>
          <w:color w:val="000000"/>
          <w:sz w:val="28"/>
          <w:szCs w:val="28"/>
        </w:rPr>
        <w:t xml:space="preserve"> предсказана сходная  пространственная структура и  локализация в клетке.  </w:t>
      </w:r>
    </w:p>
    <w:p w:rsidR="00B62E1B" w:rsidRPr="00B62E1B" w:rsidRDefault="00B62E1B" w:rsidP="007451C4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лактатдегидрогеназ 1-го и 2-го типов </w:t>
      </w:r>
      <w:r w:rsidRPr="00B62E1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была 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предсказана</w:t>
      </w:r>
      <w:r w:rsidRPr="00B62E1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пространственная структура гомотетрамер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а, </w:t>
      </w:r>
      <w:r w:rsidRPr="00B62E1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локализ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ованного в </w:t>
      </w:r>
      <w:r w:rsidRPr="00B62E1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цитоплазм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>е клетки.</w:t>
      </w:r>
    </w:p>
    <w:p w:rsidR="003D7A37" w:rsidRPr="001E35BE" w:rsidRDefault="003D7A37" w:rsidP="003D7A37">
      <w:pPr>
        <w:ind w:firstLine="709"/>
        <w:rPr>
          <w:rFonts w:ascii="Times New Roman" w:eastAsia="Calibri" w:hAnsi="Times New Roman" w:cs="Times New Roman"/>
          <w:sz w:val="28"/>
        </w:rPr>
      </w:pPr>
    </w:p>
    <w:p w:rsidR="00461ED5" w:rsidRDefault="001E35BE">
      <w:pPr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32"/>
        </w:rPr>
        <w:br w:type="page"/>
      </w:r>
    </w:p>
    <w:bookmarkStart w:id="22" w:name="_Toc50014947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502812568"/>
        <w:docPartObj>
          <w:docPartGallery w:val="Bibliographies"/>
          <w:docPartUnique/>
        </w:docPartObj>
      </w:sdtPr>
      <w:sdtEndPr>
        <w:rPr>
          <w:rFonts w:asciiTheme="majorHAnsi" w:eastAsiaTheme="majorEastAsia" w:hAnsiTheme="majorHAnsi" w:cstheme="majorBidi"/>
          <w:color w:val="365F91" w:themeColor="accent1" w:themeShade="BF"/>
          <w:sz w:val="24"/>
          <w:szCs w:val="28"/>
        </w:rPr>
      </w:sdtEndPr>
      <w:sdtContent>
        <w:p w:rsidR="00F54CF9" w:rsidRPr="00F14D0F" w:rsidRDefault="00F14D0F" w:rsidP="00F14D0F">
          <w:pPr>
            <w:pStyle w:val="1"/>
            <w:jc w:val="center"/>
            <w:rPr>
              <w:rFonts w:ascii="Times New Roman" w:hAnsi="Times New Roman" w:cs="Times New Roman"/>
              <w:color w:val="auto"/>
              <w:sz w:val="32"/>
            </w:rPr>
          </w:pPr>
          <w:r>
            <w:rPr>
              <w:rFonts w:ascii="Times New Roman" w:hAnsi="Times New Roman" w:cs="Times New Roman"/>
              <w:color w:val="auto"/>
              <w:sz w:val="32"/>
            </w:rPr>
            <w:t>БИБЛИОГРАФИЧЕСКИЙ СПИСОК</w:t>
          </w:r>
        </w:p>
      </w:sdtContent>
    </w:sdt>
    <w:bookmarkEnd w:id="22" w:displacedByCustomXml="prev"/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 xml:space="preserve">Грандберг, И.И. Органическая химия: Учебник для студентов вузов, обучающихся по агрономической специальности / И.И. Грандерг. – 4-е изд., перераб. и доп. – М.:Дрофа, 2001. – 672с. 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Нейланд, О.Я.Органическая химия: учеб. для хим. спец. вузов./ О.Я. Нейланд. – М.:Высш.шк., 1990. – 751с.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Органическая химия: учеб. лит. Для учащихся фарм. и мед. средних учеб. заведений/ А.П. Лузин [и др.]; под ред. Н.А. Тюкавкиной. – 2-е изд., перераб и доп. – М.:Медицина, 1998. – 496с.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Новый справочник химика и технолога: в 12 т./ редколл.: А.Столярова [и др.]. – Санк-Петербург: Профессионал, 2005. – Т. 3: Сырье и продукты промышленности органических и неорганических веществ. Часть 2. / С.Н. Васильев  [и др.]. – 2005. – 1142с.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Анализируй то, что ты ешь! Calorizator // E270 Молочная кислота [Электронный ресурс]. – 2012. – Режим доступа: -http://www.calorizator.ru/addon/e2xx/e270 – Дата доступа: 20.04.2015.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Переработка молока // Применение молочной кислоты и лактатов [Электронный ресурс]. – 2013. – Режим доступа: - http://www.milkbranch.ru/publ/view/198.ht</w:t>
      </w:r>
      <w:r w:rsidR="00BF6049">
        <w:rPr>
          <w:rFonts w:ascii="Times New Roman" w:hAnsi="Times New Roman" w:cs="Times New Roman"/>
          <w:sz w:val="28"/>
          <w:szCs w:val="28"/>
        </w:rPr>
        <w:t>мл</w:t>
      </w:r>
      <w:r w:rsidRPr="00867DCA">
        <w:rPr>
          <w:rFonts w:ascii="Times New Roman" w:hAnsi="Times New Roman" w:cs="Times New Roman"/>
          <w:sz w:val="28"/>
          <w:szCs w:val="28"/>
        </w:rPr>
        <w:t xml:space="preserve"> - Дата доступа: 21.04.2015.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Кроликовед //Лекарства против вздутия, тимпании,  метеоризма кроликов – молочная кислота [Электронный ресурс]. – 2014 – Режим доступа: - http://krolikoved.ru/node/141  - Дата доступа: 21.04.2015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ФудТехИнвест // Молочная кислота [Электронный ресурс]. -2013. – Режим доступа: - http://fti.by/molochnaya-kislota – Дата доступа: 21.04.2015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Сервер издательского дома «Медицинский бизнес» // Установки для производства молочной кислоты Uhde [Электронный ресурс]. -  Режим доступа: - http://www.medbusiness.ru/65.php - Дата доступа: 20.04.2015.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Лысак, В.В. Систематика микроорганизмов /В.В.Лысак, О.В. Фомина. – Минск: БГУ, 2014. – 304 с.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</w:rPr>
        <w:t xml:space="preserve">Способ получения молочной кислоты. пат. 2175014 Российской Федерации, C12P7/56, C12P7/56, C12R1:225 / Д.М. Исакова; заявитель Исакова Д.М. - № а 2000109701/13; заявл. 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 xml:space="preserve">20.04.00; </w:t>
      </w:r>
      <w:r w:rsidRPr="00867DCA">
        <w:rPr>
          <w:rFonts w:ascii="Times New Roman" w:hAnsi="Times New Roman" w:cs="Times New Roman"/>
          <w:sz w:val="28"/>
          <w:szCs w:val="28"/>
        </w:rPr>
        <w:t>опубл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>. 20.10.01.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Lactic acid production from concentrated raw sugar beet juice: pat. NL, C12P 7/56 / D/ Visser, J. Van Breugel, J.M. De Bruijn, P. A'Campo; Purac Biochem BV  - № 8211675; filed  22.06.07;  date issued:  03.07.12.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Method for the production of lactic acid or a salt thereof by simultaneous saccharification and fermentation of starch: pat NL, C12P 7/56; C12P 7/00; C12P 1/00; C12N 1/12; C12P 7/40 / R. Otto; Purac Biochem B.V. - № 8119376; filed 13.05.03; date issued 21.02.12.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lastRenderedPageBreak/>
        <w:t>Production of lactic acid from fermentations using mixed bacterial cultures, pat. China, PCT/CN2012/076993 / Fengjie Cui; Jiangsu University - № WO2013185344 A1, field 15.06.12; date issued 19.12.13.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Low PH lactic acid fermentation: pat. USA, US 08/949,420 / Ting Liu Carlson, Eugene Max Peters; Cargill, Inc. - № US 6475759 B1; field 14.10.97; date issued 05.11.02.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Штамм молочнокислых бактерий lactobacillus delbrueckii - продуцент молочной кислоты, пат. 2283345 Российской Федерации, C12N1/20, C12P7/56 / А.П. Бочкова, В.В. Евелева; заявитель Гос. учрежд. Всерос. научно-исслед. инсти. пищ. ароматизаторов, кислот и  красителей Российской академ. селскохоз. наук - № а 2283345; заявл. 14.10.04; опубл. 10.09.06.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Штамм бактерий enterococcus faecium в-2240d - продуцент оптически чистой l(+)-молочной кислоты и промышленный способ получения l(+)-молочной кислоты или ее солей, пат. Российской Федерации, С12R/01 C12N1/20 / Г.В. Галкина, В.И.Илларионова, заявитель Г.В. Галкина, В.И. Илларионова - № 2205216; заявл. 10.10.00; опублик. 27.04.03.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Рекомбинантный штамм дрожжей Schizosaccharomyces pombe – продуцент молочной кислоты, пат. Российской Федерации 2539092, C12P7/56 C12N1/19 / С.П. Синеокий, Л.Н. Борщевская, Т.Л. Гордеева, заявит. Федеральное государственное унитарное предприятие "Государственный научно-исследовательский институт генетики и селекции промышленных микроорганизмов", заявл. 30.10.13, опублик.13.12.13.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Штамм Bacillus coagulans SIM-7 DMS 14043 для получения I(+)- лактата и способы получения I(+)- лактата, пат. Эстонии, C12P7/56 C12N1/20 / Я. Симискер, А. Нурк, А. Хейнару, заявит. Тартусский университет, № а 2288263, опубл. 27.11.06.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</w:rPr>
        <w:t>Маниатис ,Т. Методы генетической инженерии / Маниатис Т., Фрич Э., Сэмбрук Дж. // Молекулярное клонирование. Москва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>. «</w:t>
      </w:r>
      <w:r w:rsidRPr="00867DCA">
        <w:rPr>
          <w:rFonts w:ascii="Times New Roman" w:hAnsi="Times New Roman" w:cs="Times New Roman"/>
          <w:sz w:val="28"/>
          <w:szCs w:val="28"/>
        </w:rPr>
        <w:t>Мир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 xml:space="preserve">», 1984– 436 </w:t>
      </w:r>
      <w:r w:rsidRPr="00867DCA">
        <w:rPr>
          <w:rFonts w:ascii="Times New Roman" w:hAnsi="Times New Roman" w:cs="Times New Roman"/>
          <w:sz w:val="28"/>
          <w:szCs w:val="28"/>
        </w:rPr>
        <w:t>с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67DCA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Joseph, P. Raid orientated cloning in a shuttle vector allowing modulated gene expression in Bacillus subtilis./ P.Joseph, J.-R. Fantino, M.-L. Herbaud //  FEMS Microbiology Letters 205 – 2001 – P. 91-97</w:t>
      </w:r>
      <w:r w:rsidR="00867DCA" w:rsidRPr="00867DC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656A3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Yusuf </w:t>
      </w:r>
      <w:r w:rsidRPr="00867DCA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Pr="00867DCA">
        <w:rPr>
          <w:rFonts w:ascii="Times New Roman" w:hAnsi="Times New Roman" w:cs="Times New Roman"/>
          <w:sz w:val="28"/>
          <w:szCs w:val="28"/>
          <w:lang w:val="en-US" w:eastAsia="ru-RU"/>
        </w:rPr>
        <w:t>, Lactic Acid Bacteria: Bacteriocin Producer/ Moshood A. Yusuf, Tengku Haziyamin Abdul Tengku Abdul Hamid. – 2013 - IOSR Journal Of Pharmacy - v3, № 4 - p 44-50</w:t>
      </w:r>
      <w:r w:rsidR="00AF7310" w:rsidRPr="00867DC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Multiple Sequence Alignment[Electronic resource/The European Bioinformatics Institute,Part of the European Molecular Biology Laboratory, 2016 - Mode of access: http://www.ebi.ac.uk/Tools/msa/clustalw2/ 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lastRenderedPageBreak/>
        <w:t>National Center for Biotechnology Information[Electronic resource]/ National Center for Biotechnology Information, U.S. National Library of Medicine - Mode of access: http://www.ncbi.nlm.nih.gov-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Bioinformatics resourse Portal [Electronic resource]/ SIB Swiss Institute of Bioinformatics. - Mode of access:   http://www.expasy.org 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Uniprot datebase [Electronic resource]/ UniProt Consortium, 2002 . - Mode of access: http://www.uniprot.org 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Institute of Biology and Protein Chemistry [Electronic resource]/Copyright PBIL – IBCP-Lyon, 2016 - Mode of access: https://npsa-prabi.ibcp.fr/cgi-bin/npsa_automat.pl?page=/NPSA/npsa_sopma.ht</w:t>
      </w:r>
      <w:r w:rsidR="00BF6049">
        <w:rPr>
          <w:rFonts w:ascii="Times New Roman" w:hAnsi="Times New Roman" w:cs="Times New Roman"/>
          <w:sz w:val="28"/>
          <w:szCs w:val="28"/>
          <w:lang w:val="en-US"/>
        </w:rPr>
        <w:t>мл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 xml:space="preserve"> 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Simple Modular Architecture Research Tool SWI[Electronic resource] / Schultz et al.-Proc. Natl. Acad. Sci. USA., 1995  - Mode of access: http://smart.embl-heidelberg.de 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HMM libraryand genome assignments server [Electronic resource]/ The SUPERFAMILY authors and Julian Gough, 2013. - Mode of access: http://supfam.org/SUPERFAMILY/index.ht</w:t>
      </w:r>
      <w:r w:rsidR="00BF6049">
        <w:rPr>
          <w:rFonts w:ascii="Times New Roman" w:hAnsi="Times New Roman" w:cs="Times New Roman"/>
          <w:sz w:val="28"/>
          <w:szCs w:val="28"/>
          <w:lang w:val="en-US"/>
        </w:rPr>
        <w:t>мл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 xml:space="preserve">  - Date of access: 23.05.2016.</w:t>
      </w:r>
    </w:p>
    <w:p w:rsidR="00867DCA" w:rsidRPr="000B400B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SWISS  -  MODEL [Electronic resource]/ Swiss Institute of Bioinformatics - Mode of access: http://swissmodel.expasy.org - Date of access: 23.05.2016.</w:t>
      </w:r>
    </w:p>
    <w:p w:rsidR="000B400B" w:rsidRPr="000B400B" w:rsidRDefault="000B400B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B400B">
        <w:rPr>
          <w:rFonts w:ascii="Times New Roman" w:hAnsi="Times New Roman" w:cs="Times New Roman"/>
          <w:sz w:val="28"/>
          <w:szCs w:val="28"/>
          <w:lang w:val="en-US"/>
        </w:rPr>
        <w:t>Taylor R.G., Walker D.C., McInnes R.R. E. coli host strains significantly affect the quality of small scale plasmid DNA preparations used for sequencing // Nucleic Acids Res – 1993. Vol. 21. № 7. – P. 1677-1678.</w:t>
      </w:r>
    </w:p>
    <w:p w:rsidR="000B400B" w:rsidRPr="000B400B" w:rsidRDefault="000B400B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B400B">
        <w:rPr>
          <w:rFonts w:ascii="Times New Roman" w:hAnsi="Times New Roman" w:cs="Times New Roman"/>
          <w:sz w:val="28"/>
          <w:szCs w:val="28"/>
          <w:lang w:val="en-US"/>
        </w:rPr>
        <w:t>Bullock W.O., Fernandes J.M., Short J.M. // BioTechniques – 1987. – Vol. 5. – P. 376–379.</w:t>
      </w:r>
    </w:p>
    <w:p w:rsidR="007A7DEF" w:rsidRDefault="000B400B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B400B">
        <w:rPr>
          <w:rFonts w:ascii="Times New Roman" w:hAnsi="Times New Roman" w:cs="Times New Roman"/>
          <w:sz w:val="28"/>
          <w:szCs w:val="28"/>
          <w:lang w:val="en-US"/>
        </w:rPr>
        <w:t>Chambers S.P., Prior S.E., Barstow D.A., Minton N.P. The pMTL nic- cloning vectors. I. Improved pUC polylinker regions to facilitate the use of sonicated DNA for nucleotide sequencing // Gene. – 1988. – Vol. 68, № 1. – P. 139–149.</w:t>
      </w:r>
    </w:p>
    <w:p w:rsidR="007A7DEF" w:rsidRDefault="007A7DEF" w:rsidP="007A7DEF">
      <w:pPr>
        <w:rPr>
          <w:lang w:val="en-US"/>
        </w:rPr>
      </w:pPr>
      <w:r>
        <w:rPr>
          <w:lang w:val="en-US"/>
        </w:rPr>
        <w:br w:type="page"/>
      </w:r>
    </w:p>
    <w:p w:rsidR="007A7DEF" w:rsidRPr="00DB0768" w:rsidRDefault="007A7DEF" w:rsidP="007A7DEF">
      <w:pPr>
        <w:pStyle w:val="1"/>
        <w:ind w:left="2127" w:right="3402" w:firstLine="1276"/>
        <w:rPr>
          <w:rFonts w:ascii="Times New Roman" w:hAnsi="Times New Roman" w:cs="Times New Roman"/>
          <w:color w:val="auto"/>
          <w:sz w:val="32"/>
        </w:rPr>
      </w:pPr>
      <w:bookmarkStart w:id="23" w:name="_Toc484013816"/>
      <w:bookmarkStart w:id="24" w:name="_Toc500149471"/>
      <w:r>
        <w:rPr>
          <w:rFonts w:ascii="Times New Roman" w:hAnsi="Times New Roman" w:cs="Times New Roman"/>
          <w:color w:val="auto"/>
          <w:sz w:val="32"/>
        </w:rPr>
        <w:lastRenderedPageBreak/>
        <w:t>ПРИЛОЖЕНИЕ</w:t>
      </w:r>
      <w:bookmarkEnd w:id="23"/>
      <w:bookmarkEnd w:id="24"/>
    </w:p>
    <w:p w:rsidR="007A7DEF" w:rsidRPr="00DB0768" w:rsidRDefault="007A7DEF" w:rsidP="007A7DEF">
      <w:pPr>
        <w:shd w:val="clear" w:color="auto" w:fill="FFFFFF"/>
        <w:spacing w:after="0" w:line="333" w:lineRule="atLeast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A7DEF" w:rsidRDefault="007A7DEF" w:rsidP="007A7DEF">
      <w:pPr>
        <w:pStyle w:val="2"/>
        <w:ind w:firstLine="709"/>
        <w:jc w:val="right"/>
        <w:rPr>
          <w:rFonts w:ascii="Times New Roman" w:hAnsi="Times New Roman" w:cs="Times New Roman"/>
          <w:color w:val="auto"/>
          <w:sz w:val="32"/>
          <w:szCs w:val="28"/>
        </w:rPr>
      </w:pPr>
      <w:bookmarkStart w:id="25" w:name="_Toc484013817"/>
      <w:bookmarkStart w:id="26" w:name="_Toc500149472"/>
      <w:r>
        <w:rPr>
          <w:rFonts w:ascii="Times New Roman" w:hAnsi="Times New Roman" w:cs="Times New Roman"/>
          <w:color w:val="auto"/>
          <w:sz w:val="32"/>
          <w:szCs w:val="28"/>
        </w:rPr>
        <w:t>ПРИЛОЖЕНИЕ А</w:t>
      </w:r>
      <w:bookmarkEnd w:id="26"/>
    </w:p>
    <w:p w:rsidR="007A7DEF" w:rsidRDefault="007A7DEF" w:rsidP="000A37F1">
      <w:pPr>
        <w:pStyle w:val="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500149473"/>
      <w:bookmarkEnd w:id="25"/>
      <w:r>
        <w:rPr>
          <w:rFonts w:ascii="Times New Roman" w:hAnsi="Times New Roman" w:cs="Times New Roman"/>
          <w:color w:val="auto"/>
          <w:sz w:val="32"/>
          <w:szCs w:val="28"/>
        </w:rPr>
        <w:t>Презентация выпускной работы</w:t>
      </w:r>
      <w:bookmarkEnd w:id="27"/>
      <w:r w:rsidR="008E04A6" w:rsidRPr="008E04A6">
        <w:rPr>
          <w:noProof/>
          <w:lang w:eastAsia="ru-RU"/>
        </w:rPr>
        <w:t xml:space="preserve"> </w:t>
      </w:r>
    </w:p>
    <w:p w:rsidR="008E04A6" w:rsidRDefault="008E04A6" w:rsidP="000A37F1">
      <w:pPr>
        <w:jc w:val="both"/>
      </w:pPr>
      <w:r w:rsidRPr="008E04A6">
        <w:drawing>
          <wp:inline distT="0" distB="0" distL="0" distR="0" wp14:anchorId="1AA8D90F" wp14:editId="27FDC1FE">
            <wp:extent cx="2992581" cy="2244436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6729" cy="224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 </w:t>
      </w:r>
      <w:r w:rsidR="00DF0F7A" w:rsidRPr="00DF0F7A">
        <w:drawing>
          <wp:inline distT="0" distB="0" distL="0" distR="0" wp14:anchorId="1BF80DB0" wp14:editId="122AD146">
            <wp:extent cx="3014813" cy="226111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4883" cy="22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 </w:t>
      </w:r>
      <w:r w:rsidR="00DF0F7A" w:rsidRPr="00DF0F7A">
        <w:drawing>
          <wp:inline distT="0" distB="0" distL="0" distR="0" wp14:anchorId="6D1881C6" wp14:editId="4CBD18B9">
            <wp:extent cx="2992581" cy="224443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1816" cy="225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 </w:t>
      </w:r>
      <w:r w:rsidR="00DF0F7A" w:rsidRPr="00DF0F7A">
        <w:drawing>
          <wp:inline distT="0" distB="0" distL="0" distR="0" wp14:anchorId="5AA1477F" wp14:editId="673B21D5">
            <wp:extent cx="3028208" cy="2271157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076" cy="22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</w:t>
      </w:r>
      <w:r w:rsidR="000A37F1">
        <w:t xml:space="preserve">       </w:t>
      </w:r>
      <w:r w:rsidR="00DF0F7A" w:rsidRPr="00DF0F7A">
        <w:drawing>
          <wp:inline distT="0" distB="0" distL="0" distR="0" wp14:anchorId="0DD65BDC" wp14:editId="471B7B02">
            <wp:extent cx="2951748" cy="2213811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7341" cy="22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 </w:t>
      </w:r>
      <w:r w:rsidR="000A37F1" w:rsidRPr="00DF0F7A">
        <w:drawing>
          <wp:inline distT="0" distB="0" distL="0" distR="0" wp14:anchorId="7EA83717" wp14:editId="16565F2D">
            <wp:extent cx="2935705" cy="2201779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887" cy="220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F7A" w:rsidRPr="00DF0F7A">
        <w:lastRenderedPageBreak/>
        <w:drawing>
          <wp:inline distT="0" distB="0" distL="0" distR="0" wp14:anchorId="15ACB689" wp14:editId="3625B496">
            <wp:extent cx="2951747" cy="2213810"/>
            <wp:effectExtent l="0" t="0" r="1270" b="0"/>
            <wp:docPr id="2048" name="Рисунок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1101" cy="22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</w:t>
      </w:r>
      <w:r w:rsidR="00DF0F7A" w:rsidRPr="00DF0F7A">
        <w:drawing>
          <wp:inline distT="0" distB="0" distL="0" distR="0" wp14:anchorId="2761DB2E" wp14:editId="6B0979CE">
            <wp:extent cx="3015915" cy="2261937"/>
            <wp:effectExtent l="0" t="0" r="0" b="5080"/>
            <wp:docPr id="2049" name="Рисунок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6977" cy="22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F7A" w:rsidRPr="00DF0F7A">
        <w:drawing>
          <wp:inline distT="0" distB="0" distL="0" distR="0" wp14:anchorId="6CAB3ED8" wp14:editId="36795B8C">
            <wp:extent cx="2983817" cy="2237863"/>
            <wp:effectExtent l="0" t="0" r="7620" b="0"/>
            <wp:docPr id="2050" name="Рисунок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677" cy="22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</w:t>
      </w:r>
      <w:r w:rsidR="00DF0F7A" w:rsidRPr="00DF0F7A">
        <w:drawing>
          <wp:inline distT="0" distB="0" distL="0" distR="0" wp14:anchorId="127027A6" wp14:editId="6AB9591F">
            <wp:extent cx="2981630" cy="2236223"/>
            <wp:effectExtent l="0" t="0" r="0" b="0"/>
            <wp:docPr id="2051" name="Рисунок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5928" cy="22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A6" w:rsidRDefault="00DF0F7A" w:rsidP="000A37F1">
      <w:pPr>
        <w:jc w:val="both"/>
      </w:pPr>
      <w:r w:rsidRPr="00DF0F7A">
        <w:drawing>
          <wp:inline distT="0" distB="0" distL="0" distR="0" wp14:anchorId="4CAF4EEE" wp14:editId="01B322DC">
            <wp:extent cx="2960913" cy="2220685"/>
            <wp:effectExtent l="0" t="0" r="0" b="8255"/>
            <wp:docPr id="2052" name="Рисунок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8482" cy="222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</w:t>
      </w:r>
      <w:r w:rsidRPr="00DF0F7A">
        <w:drawing>
          <wp:inline distT="0" distB="0" distL="0" distR="0" wp14:anchorId="1CE807BD" wp14:editId="4BA835AF">
            <wp:extent cx="3019119" cy="2264340"/>
            <wp:effectExtent l="0" t="0" r="0" b="3175"/>
            <wp:docPr id="2055" name="Рисунок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6717" cy="22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A6" w:rsidRDefault="008E04A6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bookmarkStart w:id="28" w:name="_Toc500149474"/>
      <w:r>
        <w:rPr>
          <w:rFonts w:ascii="Times New Roman" w:hAnsi="Times New Roman" w:cs="Times New Roman"/>
          <w:sz w:val="32"/>
          <w:szCs w:val="28"/>
        </w:rPr>
        <w:br w:type="page"/>
      </w:r>
    </w:p>
    <w:p w:rsidR="007A7DEF" w:rsidRDefault="007A7DEF" w:rsidP="007A7DEF">
      <w:pPr>
        <w:pStyle w:val="2"/>
        <w:ind w:firstLine="709"/>
        <w:jc w:val="right"/>
        <w:rPr>
          <w:rFonts w:ascii="Times New Roman" w:hAnsi="Times New Roman" w:cs="Times New Roman"/>
          <w:color w:val="auto"/>
          <w:sz w:val="32"/>
          <w:szCs w:val="28"/>
        </w:rPr>
      </w:pPr>
      <w:r>
        <w:rPr>
          <w:rFonts w:ascii="Times New Roman" w:hAnsi="Times New Roman" w:cs="Times New Roman"/>
          <w:color w:val="auto"/>
          <w:sz w:val="32"/>
          <w:szCs w:val="28"/>
        </w:rPr>
        <w:lastRenderedPageBreak/>
        <w:t>ПРИЛОЖЕНИЕ В</w:t>
      </w:r>
      <w:bookmarkEnd w:id="28"/>
    </w:p>
    <w:p w:rsidR="007A7DEF" w:rsidRDefault="007A7DEF" w:rsidP="007A7DEF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28"/>
        </w:rPr>
      </w:pPr>
      <w:bookmarkStart w:id="29" w:name="_Toc500149475"/>
      <w:r>
        <w:rPr>
          <w:rFonts w:ascii="Times New Roman" w:hAnsi="Times New Roman" w:cs="Times New Roman"/>
          <w:color w:val="auto"/>
          <w:sz w:val="32"/>
          <w:szCs w:val="28"/>
        </w:rPr>
        <w:t>Ссылка и скриншот сайта выпускной работы</w:t>
      </w:r>
      <w:bookmarkEnd w:id="29"/>
    </w:p>
    <w:p w:rsidR="002965FA" w:rsidRDefault="002965FA" w:rsidP="007A7DEF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0B400B" w:rsidRPr="007A7DEF" w:rsidRDefault="000E3EF9" w:rsidP="007A7DEF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B60F25F" wp14:editId="513F2896">
            <wp:simplePos x="0" y="0"/>
            <wp:positionH relativeFrom="column">
              <wp:posOffset>0</wp:posOffset>
            </wp:positionH>
            <wp:positionV relativeFrom="paragraph">
              <wp:posOffset>417780</wp:posOffset>
            </wp:positionV>
            <wp:extent cx="6120765" cy="3586480"/>
            <wp:effectExtent l="0" t="0" r="0" b="0"/>
            <wp:wrapTight wrapText="bothSides">
              <wp:wrapPolygon edited="0">
                <wp:start x="0" y="0"/>
                <wp:lineTo x="0" y="21455"/>
                <wp:lineTo x="21513" y="21455"/>
                <wp:lineTo x="21513" y="0"/>
                <wp:lineTo x="0" y="0"/>
              </wp:wrapPolygon>
            </wp:wrapTight>
            <wp:docPr id="2057" name="Рисунок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5FA" w:rsidRPr="002965FA">
        <w:rPr>
          <w:rFonts w:ascii="Times New Roman" w:hAnsi="Times New Roman" w:cs="Times New Roman"/>
          <w:sz w:val="28"/>
          <w:szCs w:val="28"/>
        </w:rPr>
        <w:t>https://anaisad.github.io/Magistrach/</w:t>
      </w:r>
      <w:r w:rsidRPr="000E3EF9">
        <w:rPr>
          <w:noProof/>
          <w:lang w:eastAsia="ru-RU"/>
        </w:rPr>
        <w:t xml:space="preserve"> </w:t>
      </w:r>
    </w:p>
    <w:sectPr w:rsidR="000B400B" w:rsidRPr="007A7DEF" w:rsidSect="00F42F9A">
      <w:footerReference w:type="default" r:id="rId34"/>
      <w:pgSz w:w="11906" w:h="16838"/>
      <w:pgMar w:top="1134" w:right="566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F48" w:rsidRDefault="005B6F48" w:rsidP="00F42F9A">
      <w:pPr>
        <w:spacing w:after="0" w:line="240" w:lineRule="auto"/>
      </w:pPr>
      <w:r>
        <w:separator/>
      </w:r>
    </w:p>
  </w:endnote>
  <w:endnote w:type="continuationSeparator" w:id="0">
    <w:p w:rsidR="005B6F48" w:rsidRDefault="005B6F48" w:rsidP="00F42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1927899"/>
      <w:docPartObj>
        <w:docPartGallery w:val="Page Numbers (Bottom of Page)"/>
        <w:docPartUnique/>
      </w:docPartObj>
    </w:sdtPr>
    <w:sdtContent>
      <w:p w:rsidR="00723E35" w:rsidRDefault="00723E3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59D0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F48" w:rsidRDefault="005B6F48" w:rsidP="00F42F9A">
      <w:pPr>
        <w:spacing w:after="0" w:line="240" w:lineRule="auto"/>
      </w:pPr>
      <w:r>
        <w:separator/>
      </w:r>
    </w:p>
  </w:footnote>
  <w:footnote w:type="continuationSeparator" w:id="0">
    <w:p w:rsidR="005B6F48" w:rsidRDefault="005B6F48" w:rsidP="00F42F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3668C"/>
    <w:multiLevelType w:val="hybridMultilevel"/>
    <w:tmpl w:val="9AAA1C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85732A"/>
    <w:multiLevelType w:val="hybridMultilevel"/>
    <w:tmpl w:val="C680C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E4A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606225"/>
    <w:multiLevelType w:val="hybridMultilevel"/>
    <w:tmpl w:val="CE0E7C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3286FDD"/>
    <w:multiLevelType w:val="hybridMultilevel"/>
    <w:tmpl w:val="A10CCE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D5BFF"/>
    <w:multiLevelType w:val="hybridMultilevel"/>
    <w:tmpl w:val="3C98F1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52921"/>
    <w:multiLevelType w:val="multilevel"/>
    <w:tmpl w:val="1A8826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6005EF"/>
    <w:multiLevelType w:val="hybridMultilevel"/>
    <w:tmpl w:val="C082D1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27664E9"/>
    <w:multiLevelType w:val="hybridMultilevel"/>
    <w:tmpl w:val="73FA9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1971CC"/>
    <w:multiLevelType w:val="multilevel"/>
    <w:tmpl w:val="717E8BA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39B06D8"/>
    <w:multiLevelType w:val="hybridMultilevel"/>
    <w:tmpl w:val="FD6A7BA6"/>
    <w:lvl w:ilvl="0" w:tplc="D850F4CC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7F65F53"/>
    <w:multiLevelType w:val="multilevel"/>
    <w:tmpl w:val="0A70D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7A7F2407"/>
    <w:multiLevelType w:val="hybridMultilevel"/>
    <w:tmpl w:val="8FCAC6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DBB4DD5"/>
    <w:multiLevelType w:val="hybridMultilevel"/>
    <w:tmpl w:val="BAAE3252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FCF60F6A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4"/>
  </w:num>
  <w:num w:numId="3">
    <w:abstractNumId w:val="11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10"/>
  </w:num>
  <w:num w:numId="13">
    <w:abstractNumId w:val="7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D9D"/>
    <w:rsid w:val="000110EF"/>
    <w:rsid w:val="00070B66"/>
    <w:rsid w:val="000751DA"/>
    <w:rsid w:val="00093D2E"/>
    <w:rsid w:val="000A37F1"/>
    <w:rsid w:val="000B400B"/>
    <w:rsid w:val="000B5DF4"/>
    <w:rsid w:val="000E3EF9"/>
    <w:rsid w:val="000F5BC9"/>
    <w:rsid w:val="00107435"/>
    <w:rsid w:val="00117417"/>
    <w:rsid w:val="00135058"/>
    <w:rsid w:val="00191C05"/>
    <w:rsid w:val="00197BD8"/>
    <w:rsid w:val="001A0B61"/>
    <w:rsid w:val="001B7161"/>
    <w:rsid w:val="001E35BE"/>
    <w:rsid w:val="001F739F"/>
    <w:rsid w:val="0020318D"/>
    <w:rsid w:val="00214F8A"/>
    <w:rsid w:val="002332B0"/>
    <w:rsid w:val="00285F4A"/>
    <w:rsid w:val="002965FA"/>
    <w:rsid w:val="002C4F3D"/>
    <w:rsid w:val="00306E79"/>
    <w:rsid w:val="0031000C"/>
    <w:rsid w:val="00322AB4"/>
    <w:rsid w:val="00324847"/>
    <w:rsid w:val="00333AC3"/>
    <w:rsid w:val="003D7A37"/>
    <w:rsid w:val="003F7EAB"/>
    <w:rsid w:val="0040009A"/>
    <w:rsid w:val="004275A8"/>
    <w:rsid w:val="00430C5B"/>
    <w:rsid w:val="00454005"/>
    <w:rsid w:val="00456B79"/>
    <w:rsid w:val="00461ED5"/>
    <w:rsid w:val="00477459"/>
    <w:rsid w:val="00481FEE"/>
    <w:rsid w:val="00485E55"/>
    <w:rsid w:val="00493AE7"/>
    <w:rsid w:val="00493CCA"/>
    <w:rsid w:val="00494899"/>
    <w:rsid w:val="004B000A"/>
    <w:rsid w:val="004C7E5E"/>
    <w:rsid w:val="004E07B7"/>
    <w:rsid w:val="00507C76"/>
    <w:rsid w:val="00546830"/>
    <w:rsid w:val="005548CE"/>
    <w:rsid w:val="005630CC"/>
    <w:rsid w:val="005656A3"/>
    <w:rsid w:val="0058461E"/>
    <w:rsid w:val="005846ED"/>
    <w:rsid w:val="00593391"/>
    <w:rsid w:val="005B6F48"/>
    <w:rsid w:val="005F54C1"/>
    <w:rsid w:val="0060406D"/>
    <w:rsid w:val="00606C0E"/>
    <w:rsid w:val="006260AE"/>
    <w:rsid w:val="00682915"/>
    <w:rsid w:val="006864F3"/>
    <w:rsid w:val="006A10A6"/>
    <w:rsid w:val="006C0327"/>
    <w:rsid w:val="006D357D"/>
    <w:rsid w:val="006E5299"/>
    <w:rsid w:val="006E5514"/>
    <w:rsid w:val="00723E35"/>
    <w:rsid w:val="00725680"/>
    <w:rsid w:val="007259D3"/>
    <w:rsid w:val="0074474B"/>
    <w:rsid w:val="007451C4"/>
    <w:rsid w:val="00752DB9"/>
    <w:rsid w:val="00765C02"/>
    <w:rsid w:val="00780CAC"/>
    <w:rsid w:val="007A7DEF"/>
    <w:rsid w:val="007E1A19"/>
    <w:rsid w:val="007F71CB"/>
    <w:rsid w:val="00802423"/>
    <w:rsid w:val="00805702"/>
    <w:rsid w:val="00811844"/>
    <w:rsid w:val="00852A4E"/>
    <w:rsid w:val="008578AA"/>
    <w:rsid w:val="00867DCA"/>
    <w:rsid w:val="00872F5A"/>
    <w:rsid w:val="00893FB4"/>
    <w:rsid w:val="008D0B04"/>
    <w:rsid w:val="008E04A6"/>
    <w:rsid w:val="008E0C76"/>
    <w:rsid w:val="008E7204"/>
    <w:rsid w:val="008F359D"/>
    <w:rsid w:val="00901742"/>
    <w:rsid w:val="00907F16"/>
    <w:rsid w:val="009677EF"/>
    <w:rsid w:val="00995ABA"/>
    <w:rsid w:val="009E50B9"/>
    <w:rsid w:val="00A066A5"/>
    <w:rsid w:val="00A14117"/>
    <w:rsid w:val="00A17229"/>
    <w:rsid w:val="00A325C1"/>
    <w:rsid w:val="00A365E9"/>
    <w:rsid w:val="00AE7842"/>
    <w:rsid w:val="00AE79F9"/>
    <w:rsid w:val="00AF7310"/>
    <w:rsid w:val="00B41BFE"/>
    <w:rsid w:val="00B47569"/>
    <w:rsid w:val="00B501A7"/>
    <w:rsid w:val="00B62868"/>
    <w:rsid w:val="00B62E1B"/>
    <w:rsid w:val="00B63DAE"/>
    <w:rsid w:val="00B923D5"/>
    <w:rsid w:val="00BA2ACE"/>
    <w:rsid w:val="00BA7B95"/>
    <w:rsid w:val="00BF1F9A"/>
    <w:rsid w:val="00BF6049"/>
    <w:rsid w:val="00C228F4"/>
    <w:rsid w:val="00C41D59"/>
    <w:rsid w:val="00C4705C"/>
    <w:rsid w:val="00CA4880"/>
    <w:rsid w:val="00CA59D0"/>
    <w:rsid w:val="00CD346F"/>
    <w:rsid w:val="00CF08BF"/>
    <w:rsid w:val="00D0637A"/>
    <w:rsid w:val="00D71B10"/>
    <w:rsid w:val="00D762F5"/>
    <w:rsid w:val="00DA3B2A"/>
    <w:rsid w:val="00DB0768"/>
    <w:rsid w:val="00DC3DE7"/>
    <w:rsid w:val="00DF0B74"/>
    <w:rsid w:val="00DF0F7A"/>
    <w:rsid w:val="00E570A4"/>
    <w:rsid w:val="00E701C8"/>
    <w:rsid w:val="00E953F7"/>
    <w:rsid w:val="00EE0EAC"/>
    <w:rsid w:val="00EE6BC4"/>
    <w:rsid w:val="00F01E5F"/>
    <w:rsid w:val="00F14D0F"/>
    <w:rsid w:val="00F15D9D"/>
    <w:rsid w:val="00F42BAA"/>
    <w:rsid w:val="00F42F9A"/>
    <w:rsid w:val="00F54CF9"/>
    <w:rsid w:val="00F57763"/>
    <w:rsid w:val="00F92F86"/>
    <w:rsid w:val="00FD275D"/>
    <w:rsid w:val="00FD4D75"/>
    <w:rsid w:val="00FE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31AA2667"/>
  <w15:docId w15:val="{71602E5C-BC39-42FB-AA55-DB2003421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0C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56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56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48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722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2F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2F9A"/>
  </w:style>
  <w:style w:type="paragraph" w:styleId="a5">
    <w:name w:val="footer"/>
    <w:basedOn w:val="a"/>
    <w:link w:val="a6"/>
    <w:uiPriority w:val="99"/>
    <w:unhideWhenUsed/>
    <w:rsid w:val="00F42F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2F9A"/>
  </w:style>
  <w:style w:type="character" w:customStyle="1" w:styleId="10">
    <w:name w:val="Заголовок 1 Знак"/>
    <w:basedOn w:val="a0"/>
    <w:link w:val="1"/>
    <w:uiPriority w:val="9"/>
    <w:rsid w:val="00780C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780CA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80CAC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093D2E"/>
    <w:pPr>
      <w:tabs>
        <w:tab w:val="right" w:leader="dot" w:pos="9629"/>
      </w:tabs>
      <w:spacing w:after="100"/>
    </w:pPr>
    <w:rPr>
      <w:rFonts w:ascii="Times New Roman" w:eastAsiaTheme="minorEastAsia" w:hAnsi="Times New Roman" w:cs="Times New Roman"/>
      <w:noProof/>
      <w:sz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780CAC"/>
    <w:pPr>
      <w:spacing w:after="100"/>
      <w:ind w:left="440"/>
    </w:pPr>
    <w:rPr>
      <w:rFonts w:eastAsiaTheme="minorEastAsia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80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80CA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4E07B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656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656A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49489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494899"/>
    <w:pPr>
      <w:spacing w:after="100"/>
      <w:ind w:left="660"/>
    </w:pPr>
  </w:style>
  <w:style w:type="table" w:styleId="ab">
    <w:name w:val="Table Grid"/>
    <w:basedOn w:val="a1"/>
    <w:uiPriority w:val="59"/>
    <w:rsid w:val="00DB07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A17229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12">
    <w:name w:val="Сетка таблицы1"/>
    <w:basedOn w:val="a1"/>
    <w:next w:val="ab"/>
    <w:uiPriority w:val="59"/>
    <w:rsid w:val="00A17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b"/>
    <w:uiPriority w:val="59"/>
    <w:rsid w:val="00A17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b"/>
    <w:uiPriority w:val="59"/>
    <w:rsid w:val="00A17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461ED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customStyle="1" w:styleId="42">
    <w:name w:val="Сетка таблицы4"/>
    <w:basedOn w:val="a1"/>
    <w:next w:val="ab"/>
    <w:uiPriority w:val="59"/>
    <w:rsid w:val="00B47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867DCA"/>
    <w:pPr>
      <w:ind w:left="720"/>
      <w:contextualSpacing/>
    </w:pPr>
  </w:style>
  <w:style w:type="paragraph" w:customStyle="1" w:styleId="ae">
    <w:name w:val="БГУ"/>
    <w:basedOn w:val="a"/>
    <w:next w:val="a"/>
    <w:rsid w:val="001F739F"/>
    <w:pPr>
      <w:spacing w:before="360" w:after="1440" w:line="240" w:lineRule="auto"/>
      <w:jc w:val="center"/>
    </w:pPr>
    <w:rPr>
      <w:rFonts w:ascii="Times New Roman" w:eastAsia="Times New Roman" w:hAnsi="Times New Roman" w:cs="Times New Roman"/>
      <w:b/>
      <w:caps/>
      <w:sz w:val="32"/>
      <w:szCs w:val="32"/>
      <w:lang w:eastAsia="ru-RU"/>
    </w:rPr>
  </w:style>
  <w:style w:type="paragraph" w:customStyle="1" w:styleId="af">
    <w:name w:val="ВыпускнаяРабота"/>
    <w:basedOn w:val="a"/>
    <w:next w:val="a"/>
    <w:rsid w:val="001F739F"/>
    <w:pPr>
      <w:spacing w:after="1080" w:line="240" w:lineRule="auto"/>
      <w:jc w:val="center"/>
    </w:pPr>
    <w:rPr>
      <w:rFonts w:ascii="Times New Roman" w:eastAsia="Times New Roman" w:hAnsi="Times New Roman" w:cs="Times New Roman"/>
      <w:bCs/>
      <w:sz w:val="32"/>
      <w:szCs w:val="20"/>
      <w:lang w:eastAsia="ru-RU"/>
    </w:rPr>
  </w:style>
  <w:style w:type="paragraph" w:customStyle="1" w:styleId="af0">
    <w:name w:val="ТемаВыпускнойРаботы"/>
    <w:basedOn w:val="a"/>
    <w:next w:val="a"/>
    <w:rsid w:val="001F739F"/>
    <w:pPr>
      <w:spacing w:after="360" w:line="360" w:lineRule="exact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f1">
    <w:name w:val="ИнформацияОбСоискателе"/>
    <w:basedOn w:val="a"/>
    <w:next w:val="a"/>
    <w:rsid w:val="001F739F"/>
    <w:pPr>
      <w:spacing w:after="480" w:line="360" w:lineRule="exact"/>
      <w:ind w:left="4366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2">
    <w:name w:val="НаПравах"/>
    <w:basedOn w:val="a"/>
    <w:next w:val="a"/>
    <w:rsid w:val="001F739F"/>
    <w:pPr>
      <w:spacing w:after="0" w:line="360" w:lineRule="exact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f3">
    <w:name w:val="УДК"/>
    <w:basedOn w:val="a"/>
    <w:next w:val="a"/>
    <w:rsid w:val="001F739F"/>
    <w:pPr>
      <w:spacing w:after="1440" w:line="240" w:lineRule="auto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f4">
    <w:name w:val="ФамилияДиссертанта"/>
    <w:basedOn w:val="a"/>
    <w:autoRedefine/>
    <w:rsid w:val="001F739F"/>
    <w:pPr>
      <w:spacing w:before="720" w:after="360" w:line="360" w:lineRule="exact"/>
      <w:jc w:val="center"/>
    </w:pPr>
    <w:rPr>
      <w:rFonts w:ascii="Times New Roman" w:eastAsia="Times New Roman" w:hAnsi="Times New Roman" w:cs="Times New Roman"/>
      <w:spacing w:val="40"/>
      <w:sz w:val="32"/>
      <w:szCs w:val="32"/>
      <w:lang w:eastAsia="ru-RU"/>
    </w:rPr>
  </w:style>
  <w:style w:type="paragraph" w:customStyle="1" w:styleId="af5">
    <w:name w:val="МинскГГГГ"/>
    <w:basedOn w:val="a"/>
    <w:next w:val="a"/>
    <w:rsid w:val="0020318D"/>
    <w:pPr>
      <w:spacing w:before="2280"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f6">
    <w:name w:val="Body Text"/>
    <w:basedOn w:val="a"/>
    <w:link w:val="af7"/>
    <w:rsid w:val="0040009A"/>
    <w:pPr>
      <w:spacing w:after="0" w:line="360" w:lineRule="exact"/>
      <w:ind w:firstLine="709"/>
      <w:jc w:val="both"/>
    </w:pPr>
    <w:rPr>
      <w:rFonts w:ascii="Times New Roman" w:eastAsia="SimSun" w:hAnsi="Times New Roman" w:cs="Times New Roman"/>
      <w:sz w:val="28"/>
      <w:szCs w:val="24"/>
      <w:lang w:val="be-BY" w:eastAsia="zh-CN"/>
    </w:rPr>
  </w:style>
  <w:style w:type="character" w:customStyle="1" w:styleId="af7">
    <w:name w:val="Основной текст Знак"/>
    <w:basedOn w:val="a0"/>
    <w:link w:val="af6"/>
    <w:rsid w:val="0040009A"/>
    <w:rPr>
      <w:rFonts w:ascii="Times New Roman" w:eastAsia="SimSun" w:hAnsi="Times New Roman" w:cs="Times New Roman"/>
      <w:sz w:val="28"/>
      <w:szCs w:val="24"/>
      <w:lang w:val="be-BY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supfam.org/SUPERFAMILY/cgi-bin/scop.cgi?sunid=56327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://supfam.org/SUPERFAMILY/cgi-bin/scop.cgi?sunid=56327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7D38A4F8-6373-4AF6-BC6D-CA2114775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34</Pages>
  <Words>7313</Words>
  <Characters>41685</Characters>
  <Application>Microsoft Office Word</Application>
  <DocSecurity>0</DocSecurity>
  <Lines>347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</dc:creator>
  <cp:keywords/>
  <dc:description/>
  <cp:lastModifiedBy>Анна Соколюк</cp:lastModifiedBy>
  <cp:revision>5</cp:revision>
  <dcterms:created xsi:type="dcterms:W3CDTF">2017-12-03T17:36:00Z</dcterms:created>
  <dcterms:modified xsi:type="dcterms:W3CDTF">2017-12-04T23:37:00Z</dcterms:modified>
</cp:coreProperties>
</file>