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b w:val="0"/>
          <w:bCs/>
          <w:caps w:val="0"/>
          <w:color w:val="365F91" w:themeColor="accent1" w:themeShade="BF"/>
          <w:sz w:val="28"/>
          <w:szCs w:val="28"/>
          <w:lang w:eastAsia="en-US"/>
        </w:rPr>
        <w:id w:val="1935003393"/>
        <w:docPartObj>
          <w:docPartGallery w:val="Cover Pages"/>
          <w:docPartUnique/>
        </w:docPartObj>
      </w:sdtPr>
      <w:sdtEndPr>
        <w:rPr>
          <w:sz w:val="32"/>
        </w:rPr>
      </w:sdtEndPr>
      <w:sdtContent>
        <w:p w:rsidR="0020318D" w:rsidRDefault="0020318D" w:rsidP="0020318D">
          <w:pPr>
            <w:pStyle w:val="ae"/>
          </w:pPr>
          <w:r>
            <w:t>БЕЛОРУССКИЙ ГОСУДАРСТВЕННЫЙ УНИВЕРСИТЕТ</w:t>
          </w:r>
        </w:p>
        <w:p w:rsidR="0020318D" w:rsidRPr="00BB54E7" w:rsidRDefault="0020318D" w:rsidP="0020318D">
          <w:pPr>
            <w:pStyle w:val="af2"/>
            <w:rPr>
              <w:color w:val="000000"/>
            </w:rPr>
          </w:pPr>
          <w:r>
            <w:t>На правах рукописи</w: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Код 57</w:t>
          </w:r>
        </w:p>
        <w:p w:rsidR="0020318D" w:rsidRPr="009E2787" w:rsidRDefault="0020318D" w:rsidP="0020318D">
          <w:pPr>
            <w:pStyle w:val="af3"/>
            <w:spacing w:after="1680"/>
          </w:pPr>
          <w:r>
            <w:t>УДК 574/577</w:t>
          </w:r>
        </w:p>
        <w:p w:rsidR="0020318D" w:rsidRDefault="0020318D" w:rsidP="0020318D">
          <w:pPr>
            <w:pStyle w:val="af4"/>
          </w:pPr>
          <w:r>
            <w:t>Соколюк Анна Владимировна</w:t>
          </w:r>
        </w:p>
        <w:p w:rsidR="0020318D" w:rsidRDefault="00723E35" w:rsidP="0020318D">
          <w:pPr>
            <w:pStyle w:val="af0"/>
            <w:spacing w:after="0"/>
          </w:pPr>
          <w:r>
            <w:t>Применение</w:t>
          </w:r>
          <w:r w:rsidR="0020318D" w:rsidRPr="00E04D15">
            <w:t xml:space="preserve"> IT в </w:t>
          </w:r>
          <w:r w:rsidR="0020318D">
            <w:t>молекулярно-генетических исследованиях бактерий</w:t>
          </w:r>
        </w:p>
        <w:p w:rsidR="0020318D" w:rsidRDefault="0020318D" w:rsidP="0020318D">
          <w:pPr>
            <w:pStyle w:val="af"/>
            <w:spacing w:before="240" w:after="1560"/>
          </w:pPr>
          <w:r>
            <w:t xml:space="preserve">Выпускная работа </w:t>
          </w:r>
          <w:r w:rsidRPr="00387F1A">
            <w:t>по</w:t>
          </w:r>
          <w:r>
            <w:t xml:space="preserve"> дисциплине:</w:t>
          </w:r>
          <w:r>
            <w:br/>
            <w:t xml:space="preserve">«Основы </w:t>
          </w:r>
          <w:r w:rsidRPr="00387F1A">
            <w:t>информационных технологий»</w:t>
          </w:r>
        </w:p>
        <w:p w:rsidR="0020318D" w:rsidRPr="002D3044" w:rsidRDefault="0020318D" w:rsidP="0020318D">
          <w:pPr>
            <w:pStyle w:val="af1"/>
          </w:pPr>
          <w:r>
            <w:t>Магистранта кафедры генетики</w:t>
          </w:r>
          <w:r>
            <w:br/>
            <w:t>биологический факультет</w:t>
          </w:r>
        </w:p>
        <w:p w:rsidR="0020318D" w:rsidRDefault="0020318D" w:rsidP="0020318D">
          <w:pPr>
            <w:pStyle w:val="af1"/>
          </w:pPr>
          <w:r w:rsidRPr="00455307">
            <w:t>Специальность</w:t>
          </w:r>
          <w:r>
            <w:t>: 1-31.80</w:t>
          </w:r>
          <w:r w:rsidRPr="00781EA0">
            <w:t>.</w:t>
          </w:r>
          <w:r>
            <w:t>01</w:t>
          </w:r>
          <w:r w:rsidRPr="00781EA0">
            <w:t xml:space="preserve"> </w:t>
          </w:r>
          <w:r>
            <w:t>–</w:t>
          </w:r>
          <w:r w:rsidRPr="00781EA0">
            <w:t xml:space="preserve"> </w:t>
          </w:r>
          <w:r>
            <w:t>биология</w:t>
          </w:r>
        </w:p>
        <w:p w:rsidR="0020318D" w:rsidRDefault="0020318D" w:rsidP="0020318D">
          <w:pPr>
            <w:pStyle w:val="af1"/>
          </w:pPr>
          <w:r>
            <w:t>Рецензент:</w:t>
          </w:r>
          <w:r w:rsidRPr="00351856">
            <w:t xml:space="preserve"> </w:t>
          </w:r>
          <w:r w:rsidRPr="00A91890">
            <w:br/>
          </w:r>
          <w:r w:rsidRPr="006C74AA">
            <w:t>___________________________________</w:t>
          </w:r>
        </w:p>
        <w:p w:rsidR="00F42F9A" w:rsidRPr="005656A3" w:rsidRDefault="0020318D" w:rsidP="0020318D">
          <w:pPr>
            <w:pStyle w:val="af5"/>
            <w:rPr>
              <w:sz w:val="28"/>
              <w:szCs w:val="28"/>
            </w:rPr>
          </w:pPr>
          <w:r>
            <w:t>Минск</w:t>
          </w:r>
          <w:r w:rsidRPr="006C74AA">
            <w:t>,</w:t>
          </w:r>
          <w:r>
            <w:t xml:space="preserve"> 2017</w:t>
          </w:r>
          <w:r w:rsidR="00F42F9A" w:rsidRPr="005656A3">
            <w:rPr>
              <w:sz w:val="28"/>
              <w:szCs w:val="28"/>
            </w:rPr>
            <w:br w:type="page"/>
          </w:r>
        </w:p>
        <w:sdt>
          <w:sdt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ru-RU"/>
            </w:rPr>
            <w:id w:val="546955746"/>
            <w:docPartObj>
              <w:docPartGallery w:val="Table of Contents"/>
              <w:docPartUnique/>
            </w:docPartObj>
          </w:sdtPr>
          <w:sdtContent>
            <w:p w:rsidR="004E07B7" w:rsidRPr="005656A3" w:rsidRDefault="004E07B7" w:rsidP="009E50B9">
              <w:pPr>
                <w:spacing w:line="240" w:lineRule="auto"/>
                <w:jc w:val="center"/>
                <w:rPr>
                  <w:rFonts w:ascii="Times New Roman" w:hAnsi="Times New Roman" w:cs="Times New Roman"/>
                  <w:b/>
                  <w:sz w:val="32"/>
                  <w:szCs w:val="28"/>
                </w:rPr>
              </w:pPr>
              <w:r w:rsidRPr="005656A3">
                <w:rPr>
                  <w:rFonts w:ascii="Times New Roman" w:hAnsi="Times New Roman" w:cs="Times New Roman"/>
                  <w:b/>
                  <w:sz w:val="32"/>
                  <w:szCs w:val="28"/>
                </w:rPr>
                <w:t>ОГЛАВЛЕНИЕ</w:t>
              </w:r>
            </w:p>
            <w:p w:rsidR="00B62868" w:rsidRPr="00B62868" w:rsidRDefault="00AF7310">
              <w:pPr>
                <w:pStyle w:val="11"/>
                <w:rPr>
                  <w:sz w:val="28"/>
                  <w:szCs w:val="28"/>
                </w:rPr>
              </w:pPr>
              <w:r w:rsidRPr="000F5BC9">
                <w:rPr>
                  <w:sz w:val="28"/>
                  <w:szCs w:val="28"/>
                </w:rPr>
                <w:fldChar w:fldCharType="begin"/>
              </w:r>
              <w:r w:rsidRPr="000F5BC9">
                <w:rPr>
                  <w:sz w:val="28"/>
                  <w:szCs w:val="28"/>
                </w:rPr>
                <w:instrText xml:space="preserve"> TOC \o "1-4" \h \z \u </w:instrText>
              </w:r>
              <w:r w:rsidRPr="000F5BC9">
                <w:rPr>
                  <w:sz w:val="28"/>
                  <w:szCs w:val="28"/>
                </w:rPr>
                <w:fldChar w:fldCharType="separate"/>
              </w:r>
              <w:hyperlink w:anchor="_Toc500149450" w:history="1">
                <w:r w:rsidR="00B62868" w:rsidRPr="00B62868">
                  <w:rPr>
                    <w:rStyle w:val="aa"/>
                    <w:sz w:val="28"/>
                    <w:szCs w:val="28"/>
                  </w:rPr>
                  <w:t>ПЕРЕЧЕНЬ СОКРАЩЕНИЙ, УСЛОВНЫХ ОБОЗНАЧЕНИЙ  И СИМВОЛОВ</w:t>
                </w:r>
                <w:r w:rsidR="00B62868" w:rsidRPr="00B62868">
                  <w:rPr>
                    <w:webHidden/>
                    <w:sz w:val="28"/>
                    <w:szCs w:val="28"/>
                  </w:rPr>
                  <w:tab/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="00B62868" w:rsidRPr="00B62868">
                  <w:rPr>
                    <w:webHidden/>
                    <w:sz w:val="28"/>
                    <w:szCs w:val="28"/>
                  </w:rPr>
                  <w:instrText xml:space="preserve"> PAGEREF _Toc500149450 \h </w:instrText>
                </w:r>
                <w:r w:rsidR="00B62868" w:rsidRPr="00B62868">
                  <w:rPr>
                    <w:webHidden/>
                    <w:sz w:val="28"/>
                    <w:szCs w:val="28"/>
                  </w:rPr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="00B62868" w:rsidRPr="00B62868">
                  <w:rPr>
                    <w:webHidden/>
                    <w:sz w:val="28"/>
                    <w:szCs w:val="28"/>
                  </w:rPr>
                  <w:t>3</w:t>
                </w:r>
                <w:r w:rsidR="00B62868"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1" w:history="1">
                <w:r w:rsidRPr="00B62868">
                  <w:rPr>
                    <w:rStyle w:val="aa"/>
                    <w:rFonts w:eastAsia="SimSun"/>
                    <w:caps/>
                    <w:sz w:val="28"/>
                    <w:szCs w:val="28"/>
                  </w:rPr>
                  <w:t>ВВЕДЕНИЕ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_Toc500149451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4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2" w:history="1">
                <w:r w:rsidRPr="00B62868">
                  <w:rPr>
                    <w:rStyle w:val="aa"/>
                    <w:rFonts w:eastAsia="SimSun"/>
                    <w:caps/>
                    <w:sz w:val="28"/>
                    <w:szCs w:val="28"/>
                  </w:rPr>
                  <w:t>Общая харрактеристика работы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_Toc500149452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5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3" w:history="1">
                <w:r w:rsidRPr="00B62868">
                  <w:rPr>
                    <w:rStyle w:val="aa"/>
                    <w:sz w:val="28"/>
                    <w:szCs w:val="28"/>
                  </w:rPr>
                  <w:t>ГЛАВА 1 ОБЗОР ЛИТЕРАТУРЫ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_Toc500149453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7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left" w:pos="880"/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1.1 Характеристика молочной кислоты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5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1.2 Молочнокислые бактерии и их использование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6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1.3 Технологии улучшения инкубации продуцентов молочной кислоты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_Toc500149456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57" w:history="1">
                <w:r w:rsidRPr="00B62868">
                  <w:rPr>
                    <w:rStyle w:val="aa"/>
                    <w:sz w:val="28"/>
                    <w:szCs w:val="28"/>
                  </w:rPr>
                  <w:t>ГЛАВА 2. МАТЕРИАЛЫ И МЕТОДЫ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_Toc500149457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8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2.1 Объект исследования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_Toc500149458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59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2.2 Среды и растворы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_Toc500149459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0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 Методы исследования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_Toc500149460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1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2.3.1 Выделение плазмидной ДНК методом щелочного лизиса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_Toc500149461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2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2.3.2 Выделение плазмидной ДНК методом 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kit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_Toc500149462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3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2.3.3 Протокол рестрикции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_Toc500149463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2.3.4 Проверка эффективности применения методов на плазмидной ДНК в агарозном геме с помощью электрофореза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5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2.3.5 Протокол подготовки вектора и вставки к лигированию.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6" w:history="1">
                <w:r w:rsidRPr="00B62868">
                  <w:rPr>
                    <w:rStyle w:val="aa"/>
                    <w:rFonts w:ascii="Times New Roman" w:eastAsia="Times New Roman" w:hAnsi="Times New Roman" w:cs="Times New Roman"/>
                    <w:noProof/>
                    <w:sz w:val="28"/>
                    <w:szCs w:val="28"/>
                  </w:rPr>
                  <w:t>2.3.6 ПЦР.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_Toc500149466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3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67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2.3.7 Трансформация клеток 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E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coli</w:t>
                </w:r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_Toc500149467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68" w:history="1">
                <w:r w:rsidRPr="00B62868">
                  <w:rPr>
                    <w:rStyle w:val="aa"/>
                    <w:sz w:val="28"/>
                    <w:szCs w:val="28"/>
                  </w:rPr>
                  <w:t>ГЛАВА 3 РЕЗУЛЬТАТЫ ИССЛЕДОВАНИЯ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_Toc500149468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19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69" w:history="1">
                <w:r w:rsidRPr="00B62868">
                  <w:rPr>
                    <w:rStyle w:val="aa"/>
                    <w:rFonts w:eastAsia="Calibri"/>
                    <w:sz w:val="28"/>
                    <w:szCs w:val="28"/>
                  </w:rPr>
                  <w:t>ЗАКЛЮЧЕНИЕ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_Toc500149469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27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70" w:history="1">
                <w:r w:rsidRPr="00B62868">
                  <w:rPr>
                    <w:rStyle w:val="aa"/>
                    <w:sz w:val="28"/>
                    <w:szCs w:val="28"/>
                  </w:rPr>
                  <w:t>БИБЛИОГРАФИЧЕСКИЙ СПИСОК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_Toc500149470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28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11"/>
                <w:rPr>
                  <w:sz w:val="28"/>
                  <w:szCs w:val="28"/>
                </w:rPr>
              </w:pPr>
              <w:hyperlink w:anchor="_Toc500149471" w:history="1">
                <w:r w:rsidRPr="00B62868">
                  <w:rPr>
                    <w:rStyle w:val="aa"/>
                    <w:sz w:val="28"/>
                    <w:szCs w:val="28"/>
                  </w:rPr>
                  <w:t>ПРИЛОЖЕНИЕ</w:t>
                </w:r>
                <w:r w:rsidRPr="00B62868">
                  <w:rPr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webHidden/>
                    <w:sz w:val="28"/>
                    <w:szCs w:val="28"/>
                  </w:rPr>
                  <w:instrText xml:space="preserve"> PAGEREF _Toc500149471 \h </w:instrText>
                </w:r>
                <w:r w:rsidRPr="00B62868">
                  <w:rPr>
                    <w:webHidden/>
                    <w:sz w:val="28"/>
                    <w:szCs w:val="28"/>
                  </w:rPr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2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_Toc500149472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3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Презентация выпускной работы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_Toc500149473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Pr="00B62868" w:rsidRDefault="00B62868">
              <w:pPr>
                <w:pStyle w:val="21"/>
                <w:tabs>
                  <w:tab w:val="right" w:leader="dot" w:pos="9629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00149474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_Toc500149474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B62868" w:rsidRDefault="00B62868">
              <w:pPr>
                <w:pStyle w:val="21"/>
                <w:tabs>
                  <w:tab w:val="right" w:leader="dot" w:pos="9629"/>
                </w:tabs>
                <w:rPr>
                  <w:noProof/>
                </w:rPr>
              </w:pPr>
              <w:hyperlink w:anchor="_Toc500149475" w:history="1">
                <w:r w:rsidRPr="00B62868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Ссылка и скриншот сайта выпускной работы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_Toc500149475 \h </w:instrTex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Pr="00B62868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4E07B7" w:rsidRPr="000F5BC9" w:rsidRDefault="00AF7310" w:rsidP="009E50B9">
              <w:pPr>
                <w:pStyle w:val="a7"/>
                <w:spacing w:line="240" w:lineRule="auto"/>
                <w:jc w:val="center"/>
                <w:rPr>
                  <w:rFonts w:ascii="Times New Roman" w:hAnsi="Times New Roman" w:cs="Times New Roman"/>
                </w:rPr>
              </w:pPr>
              <w:r w:rsidRPr="000F5BC9">
                <w:rPr>
                  <w:rFonts w:ascii="Times New Roman" w:eastAsiaTheme="minorEastAsia" w:hAnsi="Times New Roman" w:cs="Times New Roman"/>
                  <w:noProof/>
                  <w:color w:val="auto"/>
                </w:rPr>
                <w:fldChar w:fldCharType="end"/>
              </w:r>
            </w:p>
          </w:sdtContent>
        </w:sdt>
        <w:p w:rsidR="004E07B7" w:rsidRPr="005656A3" w:rsidRDefault="004E07B7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656A3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  <w:p w:rsidR="004E07B7" w:rsidRPr="005656A3" w:rsidRDefault="004E07B7" w:rsidP="004E07B7">
          <w:pPr>
            <w:pStyle w:val="1"/>
            <w:jc w:val="center"/>
            <w:rPr>
              <w:rFonts w:ascii="Times New Roman" w:hAnsi="Times New Roman" w:cs="Times New Roman"/>
              <w:b w:val="0"/>
              <w:color w:val="auto"/>
              <w:sz w:val="32"/>
            </w:rPr>
          </w:pPr>
          <w:bookmarkStart w:id="0" w:name="_Toc500149450"/>
          <w:r w:rsidRPr="005656A3">
            <w:rPr>
              <w:rFonts w:ascii="Times New Roman" w:hAnsi="Times New Roman" w:cs="Times New Roman"/>
              <w:color w:val="auto"/>
              <w:sz w:val="32"/>
            </w:rPr>
            <w:lastRenderedPageBreak/>
            <w:t xml:space="preserve">ПЕРЕЧЕНЬ СОКРАЩЕНИЙ, УСЛОВНЫХ ОБОЗНАЧЕНИЙ </w:t>
          </w:r>
          <w:r w:rsidRPr="005656A3">
            <w:rPr>
              <w:rFonts w:ascii="Times New Roman" w:hAnsi="Times New Roman" w:cs="Times New Roman"/>
              <w:color w:val="auto"/>
              <w:sz w:val="32"/>
            </w:rPr>
            <w:br/>
            <w:t>И СИМВОЛОВ</w:t>
          </w:r>
        </w:p>
      </w:sdtContent>
    </w:sdt>
    <w:bookmarkEnd w:id="0" w:displacedByCustomXml="prev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АДФ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денозиндифосфат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АТФ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денозинтрифосфат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872F5A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кл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20318D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икролитр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НАД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никотинамидаденидинуклеотид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872F5A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="00F92F86"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нанограммы 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пм  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пика моль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п. о.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пары оснований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т. п. н.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тысяч пар нуклеотидов</w:t>
            </w:r>
          </w:p>
        </w:tc>
      </w:tr>
      <w:tr w:rsidR="00F92F86" w:rsidRPr="00F92F86" w:rsidTr="004275A8">
        <w:trPr>
          <w:trHeight w:val="431"/>
        </w:trPr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ldhD(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ген лактатдегидрогеназы Д</w:t>
            </w: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ldh L(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ген лактатдегидрогеназы Л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лактатдегтдрогеназа 1-го типа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92F86" w:rsidRPr="00F92F86" w:rsidTr="004275A8"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LDG</w:t>
            </w: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27" w:type="dxa"/>
            <w:shd w:val="clear" w:color="auto" w:fill="auto"/>
          </w:tcPr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F86">
              <w:rPr>
                <w:rFonts w:ascii="Times New Roman" w:eastAsia="Times New Roman" w:hAnsi="Times New Roman" w:cs="Times New Roman"/>
                <w:sz w:val="28"/>
                <w:szCs w:val="28"/>
              </w:rPr>
              <w:t>лактатдегтдрогеназа 2-го типа</w:t>
            </w:r>
          </w:p>
          <w:p w:rsidR="00F92F86" w:rsidRPr="00F92F86" w:rsidRDefault="00F92F86" w:rsidP="00F92F86">
            <w:pPr>
              <w:spacing w:after="100"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F42F9A" w:rsidRPr="005656A3" w:rsidRDefault="004E07B7" w:rsidP="004E07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56A3">
        <w:rPr>
          <w:rFonts w:ascii="Times New Roman" w:eastAsia="SimSun" w:hAnsi="Times New Roman" w:cs="Times New Roman"/>
          <w:bCs/>
          <w:caps/>
          <w:sz w:val="32"/>
          <w:szCs w:val="32"/>
        </w:rPr>
        <w:t xml:space="preserve"> </w:t>
      </w:r>
    </w:p>
    <w:p w:rsidR="009E50B9" w:rsidRPr="005656A3" w:rsidRDefault="009E50B9">
      <w:pPr>
        <w:rPr>
          <w:rFonts w:ascii="Times New Roman" w:hAnsi="Times New Roman" w:cs="Times New Roman"/>
          <w:sz w:val="28"/>
          <w:szCs w:val="28"/>
        </w:rPr>
      </w:pPr>
      <w:r w:rsidRPr="005656A3">
        <w:rPr>
          <w:rFonts w:ascii="Times New Roman" w:hAnsi="Times New Roman" w:cs="Times New Roman"/>
          <w:sz w:val="28"/>
          <w:szCs w:val="28"/>
        </w:rPr>
        <w:br w:type="page"/>
      </w:r>
    </w:p>
    <w:p w:rsidR="00CF08BF" w:rsidRDefault="005656A3" w:rsidP="005656A3">
      <w:pPr>
        <w:pStyle w:val="1"/>
        <w:jc w:val="center"/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</w:pPr>
      <w:bookmarkStart w:id="1" w:name="_Toc18740"/>
      <w:bookmarkStart w:id="2" w:name="_Toc500149451"/>
      <w:r w:rsidRPr="005656A3"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  <w:lastRenderedPageBreak/>
        <w:t>ВВЕДЕНИЕ</w:t>
      </w:r>
      <w:bookmarkEnd w:id="1"/>
      <w:bookmarkEnd w:id="2"/>
    </w:p>
    <w:p w:rsidR="00CF08BF" w:rsidRDefault="00CF08BF" w:rsidP="00CF08BF">
      <w:pPr>
        <w:rPr>
          <w:lang w:eastAsia="ru-RU"/>
        </w:rPr>
      </w:pPr>
      <w:r>
        <w:rPr>
          <w:lang w:eastAsia="ru-RU"/>
        </w:rPr>
        <w:br w:type="page"/>
      </w:r>
    </w:p>
    <w:p w:rsidR="005656A3" w:rsidRDefault="00CF08BF" w:rsidP="005656A3">
      <w:pPr>
        <w:pStyle w:val="1"/>
        <w:jc w:val="center"/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</w:pPr>
      <w:bookmarkStart w:id="3" w:name="_Toc500149452"/>
      <w:r>
        <w:rPr>
          <w:rFonts w:ascii="Times New Roman" w:eastAsia="SimSun" w:hAnsi="Times New Roman" w:cs="Times New Roman"/>
          <w:caps/>
          <w:color w:val="auto"/>
          <w:sz w:val="32"/>
          <w:szCs w:val="32"/>
          <w:lang w:eastAsia="ru-RU"/>
        </w:rPr>
        <w:lastRenderedPageBreak/>
        <w:t>Общая харрактеристика работы</w:t>
      </w:r>
      <w:bookmarkEnd w:id="3"/>
    </w:p>
    <w:p w:rsidR="00AE79F9" w:rsidRDefault="00AE79F9" w:rsidP="00AE79F9">
      <w:pPr>
        <w:spacing w:after="0" w:line="360" w:lineRule="exact"/>
        <w:ind w:firstLine="567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 xml:space="preserve">Объекты исследования: </w:t>
      </w:r>
      <w:r>
        <w:rPr>
          <w:rFonts w:ascii="Times New Roman" w:hAnsi="Times New Roman"/>
          <w:i/>
          <w:sz w:val="28"/>
          <w:szCs w:val="20"/>
        </w:rPr>
        <w:t xml:space="preserve">Enterococcus </w:t>
      </w:r>
      <w:r>
        <w:rPr>
          <w:rFonts w:ascii="Times New Roman" w:hAnsi="Times New Roman"/>
          <w:i/>
          <w:sz w:val="28"/>
          <w:szCs w:val="20"/>
          <w:lang w:val="en-US"/>
        </w:rPr>
        <w:t>faecalis</w:t>
      </w:r>
      <w:r>
        <w:rPr>
          <w:rFonts w:ascii="Times New Roman" w:hAnsi="Times New Roman"/>
          <w:i/>
          <w:sz w:val="28"/>
          <w:szCs w:val="20"/>
        </w:rPr>
        <w:t xml:space="preserve"> </w:t>
      </w:r>
      <w:r>
        <w:rPr>
          <w:rFonts w:ascii="Times New Roman" w:hAnsi="Times New Roman"/>
          <w:sz w:val="28"/>
          <w:szCs w:val="20"/>
        </w:rPr>
        <w:t xml:space="preserve">БИМ </w:t>
      </w:r>
      <w:r>
        <w:rPr>
          <w:rFonts w:ascii="Times New Roman" w:hAnsi="Times New Roman"/>
          <w:sz w:val="28"/>
          <w:szCs w:val="20"/>
          <w:lang w:val="en-US"/>
        </w:rPr>
        <w:t>B</w:t>
      </w:r>
      <w:r>
        <w:rPr>
          <w:rFonts w:ascii="Times New Roman" w:hAnsi="Times New Roman"/>
          <w:sz w:val="28"/>
          <w:szCs w:val="20"/>
        </w:rPr>
        <w:t>-1012</w:t>
      </w:r>
    </w:p>
    <w:p w:rsidR="00AE79F9" w:rsidRPr="00493CCA" w:rsidRDefault="00AE79F9" w:rsidP="00AE79F9">
      <w:pPr>
        <w:spacing w:after="0"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93CCA">
        <w:rPr>
          <w:rFonts w:ascii="Times New Roman" w:hAnsi="Times New Roman" w:cs="Times New Roman"/>
          <w:sz w:val="28"/>
          <w:szCs w:val="28"/>
          <w:lang w:eastAsia="ru-RU"/>
        </w:rPr>
        <w:t>Цель</w:t>
      </w:r>
      <w:r>
        <w:rPr>
          <w:rFonts w:ascii="Times New Roman" w:hAnsi="Times New Roman" w:cs="Times New Roman"/>
          <w:sz w:val="28"/>
          <w:szCs w:val="28"/>
          <w:lang w:eastAsia="ru-RU"/>
        </w:rPr>
        <w:t>ю работы является п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>олуч</w:t>
      </w:r>
      <w:r>
        <w:rPr>
          <w:rFonts w:ascii="Times New Roman" w:hAnsi="Times New Roman" w:cs="Times New Roman"/>
          <w:sz w:val="28"/>
          <w:szCs w:val="28"/>
          <w:lang w:eastAsia="ru-RU"/>
        </w:rPr>
        <w:t>ение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молекулярно-генетическ</w:t>
      </w:r>
      <w:r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 и функционирования лактатдегидрогеназ штамма </w:t>
      </w:r>
      <w:r>
        <w:rPr>
          <w:rFonts w:ascii="Times New Roman" w:hAnsi="Times New Roman"/>
          <w:i/>
          <w:sz w:val="28"/>
          <w:szCs w:val="20"/>
        </w:rPr>
        <w:t xml:space="preserve">Enterococcus </w:t>
      </w:r>
      <w:r>
        <w:rPr>
          <w:rFonts w:ascii="Times New Roman" w:hAnsi="Times New Roman"/>
          <w:i/>
          <w:sz w:val="28"/>
          <w:szCs w:val="20"/>
          <w:lang w:val="en-US"/>
        </w:rPr>
        <w:t>faecalis</w:t>
      </w:r>
      <w:r>
        <w:rPr>
          <w:rFonts w:ascii="Times New Roman" w:hAnsi="Times New Roman"/>
          <w:i/>
          <w:sz w:val="28"/>
          <w:szCs w:val="20"/>
        </w:rPr>
        <w:t xml:space="preserve"> 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>БИМ В-1012, пригодн</w:t>
      </w:r>
      <w:r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Pr="00493CCA">
        <w:rPr>
          <w:rFonts w:ascii="Times New Roman" w:hAnsi="Times New Roman" w:cs="Times New Roman"/>
          <w:sz w:val="28"/>
          <w:szCs w:val="28"/>
          <w:lang w:eastAsia="ru-RU"/>
        </w:rPr>
        <w:t xml:space="preserve"> для отработки приемов повышения его биотехнологического потенциала как продуцента молочной кислоты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микробиологические (проводилось культивирование целевых штаммов), молекулярно-генетические (производилось выделение и очистка ДНК, трансформация, ресктрикционный и электрофоретический анализы, ПЦР, клонирование),  биоинформационные (моделировались пространственные структуры белков, определялись соответствующие им свойства).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AE79F9" w:rsidRDefault="00AE79F9" w:rsidP="00AE79F9">
      <w:pPr>
        <w:tabs>
          <w:tab w:val="left" w:pos="2205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В ходе работы были п</w:t>
      </w:r>
      <w:r>
        <w:rPr>
          <w:rFonts w:ascii="Times New Roman" w:hAnsi="Times New Roman" w:cs="Times New Roman"/>
          <w:sz w:val="28"/>
          <w:szCs w:val="28"/>
        </w:rPr>
        <w:t>олучены первичные нуклеотидные последовательности для генов</w:t>
      </w:r>
      <w:r w:rsidRPr="00752DB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52DB9">
        <w:rPr>
          <w:rFonts w:ascii="Times New Roman" w:hAnsi="Times New Roman" w:cs="Times New Roman"/>
          <w:i/>
          <w:sz w:val="28"/>
          <w:szCs w:val="28"/>
          <w:lang w:val="en-US"/>
        </w:rPr>
        <w:t>ldg</w:t>
      </w:r>
      <w:r w:rsidRPr="00752DB9">
        <w:rPr>
          <w:rFonts w:ascii="Times New Roman" w:hAnsi="Times New Roman" w:cs="Times New Roman"/>
          <w:i/>
          <w:sz w:val="28"/>
          <w:szCs w:val="28"/>
        </w:rPr>
        <w:t>1</w:t>
      </w:r>
      <w:r w:rsidRPr="004C7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7E5E">
        <w:rPr>
          <w:rFonts w:ascii="Times New Roman" w:hAnsi="Times New Roman" w:cs="Times New Roman"/>
          <w:sz w:val="28"/>
          <w:szCs w:val="28"/>
        </w:rPr>
        <w:t xml:space="preserve"> </w:t>
      </w:r>
      <w:r w:rsidRPr="00752DB9">
        <w:rPr>
          <w:rFonts w:ascii="Times New Roman" w:hAnsi="Times New Roman" w:cs="Times New Roman"/>
          <w:i/>
          <w:sz w:val="28"/>
          <w:szCs w:val="28"/>
          <w:lang w:val="en-US"/>
        </w:rPr>
        <w:t>ldg</w:t>
      </w:r>
      <w:r w:rsidRPr="00752DB9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анализ которых позволил подобрать праймеры для амплификации генов лактатдегидрогеназ первого и второго типов штамма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Enterococcus faecalis</w:t>
      </w:r>
      <w:r>
        <w:rPr>
          <w:rFonts w:ascii="Times New Roman" w:hAnsi="Times New Roman" w:cs="Times New Roman"/>
          <w:sz w:val="28"/>
        </w:rPr>
        <w:t xml:space="preserve"> БИМ И-1012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получена генетическая конструкция на основе вектора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pMTL</w:t>
      </w:r>
      <w:r w:rsidRPr="007451C4">
        <w:rPr>
          <w:rFonts w:ascii="Times New Roman" w:eastAsia="Calibri" w:hAnsi="Times New Roman" w:cs="Times New Roman"/>
          <w:sz w:val="28"/>
          <w:szCs w:val="28"/>
        </w:rPr>
        <w:t>21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, содержащая ген</w:t>
      </w:r>
      <w:r w:rsidRPr="007451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ldg</w:t>
      </w:r>
      <w:r>
        <w:rPr>
          <w:rFonts w:ascii="Times New Roman" w:eastAsia="Calibri" w:hAnsi="Times New Roman" w:cs="Times New Roman"/>
          <w:sz w:val="28"/>
          <w:szCs w:val="28"/>
        </w:rPr>
        <w:t>1, пригодная для изучения функциональной активности лактатдегидрогеназ первого типа.</w:t>
      </w:r>
    </w:p>
    <w:p w:rsidR="00AE79F9" w:rsidRDefault="00AE79F9" w:rsidP="00AE79F9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Осуществлен а</w:t>
      </w:r>
      <w:r w:rsidR="00CA4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нализ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 генов</w:t>
      </w:r>
      <w:r w:rsidRPr="00752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52DB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752DB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детерминируемых ими продуктов штамма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Enterococcus faecalis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191C05">
        <w:rPr>
          <w:rFonts w:ascii="Times New Roman" w:eastAsia="Times New Roman" w:hAnsi="Times New Roman" w:cs="Times New Roman"/>
          <w:sz w:val="28"/>
          <w:szCs w:val="28"/>
          <w:lang w:eastAsia="ru-RU"/>
        </w:rPr>
        <w:t>БИМ В-1012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 xml:space="preserve">При сравнении полученных последовательностей видно, что белки </w:t>
      </w:r>
      <w:r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Cs/>
          <w:color w:val="000000"/>
          <w:sz w:val="28"/>
          <w:szCs w:val="28"/>
        </w:rPr>
        <w:t>1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Cs/>
          <w:color w:val="000000"/>
          <w:sz w:val="28"/>
          <w:szCs w:val="28"/>
        </w:rPr>
        <w:t>2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сходны в общей организации, в то время как гены </w:t>
      </w:r>
      <w:r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  <w:t>ldg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2</w:t>
      </w:r>
      <w:r>
        <w:rPr>
          <w:rFonts w:ascii="Times New Roman" w:hAnsi="Times New Roman"/>
          <w:color w:val="000000"/>
          <w:sz w:val="28"/>
          <w:szCs w:val="28"/>
        </w:rPr>
        <w:t xml:space="preserve"> имеют низкую степень гомологии нуклеотидных последовательностей </w:t>
      </w:r>
      <w:r>
        <w:rPr>
          <w:rFonts w:ascii="Times New Roman" w:hAnsi="Times New Roman"/>
          <w:color w:val="000000"/>
          <w:sz w:val="28"/>
          <w:szCs w:val="28"/>
        </w:rPr>
        <w:noBreakHyphen/>
        <w:t xml:space="preserve"> 44 %  </w:t>
      </w:r>
      <w:r>
        <w:rPr>
          <w:rFonts w:ascii="Times New Roman" w:hAnsi="Times New Roman"/>
          <w:sz w:val="28"/>
          <w:szCs w:val="28"/>
        </w:rPr>
        <w:t>Было выяснено, что по пространственной структуре белки LDG1 и LDG2 представляют собой гомотетрамеры и имеют цитоплазматическую локализацию в клетке.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 xml:space="preserve">Молочная кислота достаточно широко распространена в природе и свое тривиальное название получила в связи с тем, что была выделена из прокисшего молока. Как правило, в природе она образуется в ходе  молочнокислого брожения различных сахаров, появляясь в прокисшем молоке, вине и пиве. Образуется молочная кислота и в живых организмах, например у человека она присутствует в мышцах, являясь продуктом обмена в результате анаэробного гликолиза. Неоспоримой пользой лактата для живых организмов является его использование в виде источника энергии, а так же сырья для последующего синтеза гликогена и глюкозы. В настоящее время результаты исследований мышечной системы человека доказывают пользу молочной кислоты для роста мышц, в связи с тем, что она вызывает расширение сосудов, </w:t>
      </w:r>
      <w:r w:rsidRPr="0081184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что приводит к улучшению кровотока, позволяя крови лучше транспортировать кислород к мышцам.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>Свое применение молочная кислота находит в большинстве сфер жизни человека. Её используют и в пищевой, и в кожевенной, и в легкой промышленностях, так же лактат занимает значимое место по применению как в медицине, так и в ветеринарии.</w:t>
      </w:r>
    </w:p>
    <w:p w:rsidR="00811844" w:rsidRPr="00811844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>По своему строению молочная кислота относится к простейшим гидроксикислотам, имея асимметричный атом углерода, который обеспечивает данному соединению наличие двух форм оптических изомеров – D(или R) и L(или S). D-изомер, в отличии от L-формы молочной кислоты, организмом не усваивается. В организме человека и животных вырабатывается именно L-молочная кислота. Так же она является безопасной добавкой в пище и используется при создании медикаментов, в связи с чем L-молочная кислота представляет большой интерес для медицинской промышленности. Благодаря широкому применению молочной кислоты в различных отраслях жизни человека, вопрос о создании её продуцентов, продуцирующих оптически чистую молочную кислоты, является весьма актуальным.</w:t>
      </w:r>
    </w:p>
    <w:p w:rsidR="008F359D" w:rsidRDefault="00811844" w:rsidP="0081184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11844">
        <w:rPr>
          <w:rFonts w:ascii="Times New Roman" w:hAnsi="Times New Roman" w:cs="Times New Roman"/>
          <w:sz w:val="28"/>
          <w:szCs w:val="28"/>
          <w:lang w:eastAsia="ru-RU"/>
        </w:rPr>
        <w:t xml:space="preserve">Молочная кислота может быть получена двумя способами: физико-химическим и биотехнологической ферментацией. Биотехнологическая ферментация осуществляется с привлечением инструментов генной инженерии. Подобный способ получения молочной кислоты является наиболее интересным, в связи с экологическими проблемами и ограниченностью нефтехимического сырья, необходимого для получения лактата физико-химическим способом. Рацемическую смесь D и L молочной кислоты получаются путем химического синтеза, но вот оптически чистую L- молочную кислоту или D- молочную кислоту можно получить путем микробной ферментации, использую как природных продуцентов молочной кислоты, так и генетически измененных организмов, обладающих увеличенным выходом одной из кислот. Природными продуцентами молочной кислоты являются такие виды бактерий как: </w:t>
      </w:r>
      <w:r w:rsidRPr="00324847">
        <w:rPr>
          <w:rFonts w:ascii="Times New Roman" w:hAnsi="Times New Roman" w:cs="Times New Roman"/>
          <w:i/>
          <w:sz w:val="28"/>
          <w:szCs w:val="28"/>
          <w:lang w:eastAsia="ru-RU"/>
        </w:rPr>
        <w:t>Streptococcus faecalis, Lactobacillus casei, Streptococcus lactis, Streptococcus faecium, Leuconostoc mesenteroides, Bifidobacterium bifidum, Lactobacillus brevis, Lactobacillus lactis, Enterococcus faecalis</w:t>
      </w:r>
      <w:r w:rsidRPr="00811844">
        <w:rPr>
          <w:rFonts w:ascii="Times New Roman" w:hAnsi="Times New Roman" w:cs="Times New Roman"/>
          <w:sz w:val="28"/>
          <w:szCs w:val="28"/>
          <w:lang w:eastAsia="ru-RU"/>
        </w:rPr>
        <w:t>. Также в качестве продуцентов выступают дрожжи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93CCA" w:rsidRPr="00493CCA">
        <w:t xml:space="preserve"> </w:t>
      </w:r>
      <w:r w:rsidR="00493CCA" w:rsidRPr="00493CCA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867DCA">
        <w:rPr>
          <w:rFonts w:ascii="Times New Roman" w:hAnsi="Times New Roman" w:cs="Times New Roman"/>
          <w:sz w:val="28"/>
          <w:szCs w:val="28"/>
          <w:lang w:eastAsia="ru-RU"/>
        </w:rPr>
        <w:t>22</w:t>
      </w:r>
      <w:r w:rsidR="00493CCA" w:rsidRPr="00493CCA">
        <w:rPr>
          <w:rFonts w:ascii="Times New Roman" w:hAnsi="Times New Roman" w:cs="Times New Roman"/>
          <w:sz w:val="28"/>
          <w:szCs w:val="28"/>
          <w:lang w:eastAsia="ru-RU"/>
        </w:rPr>
        <w:t>].</w:t>
      </w:r>
    </w:p>
    <w:p w:rsidR="00477459" w:rsidRPr="00811844" w:rsidRDefault="00477459" w:rsidP="00493CC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56A3" w:rsidRPr="005656A3" w:rsidRDefault="005656A3">
      <w:pPr>
        <w:rPr>
          <w:rFonts w:ascii="Times New Roman" w:hAnsi="Times New Roman" w:cs="Times New Roman"/>
          <w:b/>
          <w:sz w:val="32"/>
          <w:szCs w:val="28"/>
        </w:rPr>
      </w:pPr>
      <w:r w:rsidRPr="005656A3"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5656A3" w:rsidRDefault="005656A3" w:rsidP="00306E79">
      <w:pPr>
        <w:pStyle w:val="1"/>
        <w:tabs>
          <w:tab w:val="left" w:pos="6521"/>
        </w:tabs>
        <w:spacing w:before="0"/>
        <w:ind w:left="2977" w:right="3118" w:firstLine="1134"/>
        <w:rPr>
          <w:rFonts w:ascii="Times New Roman" w:hAnsi="Times New Roman" w:cs="Times New Roman"/>
          <w:color w:val="auto"/>
          <w:sz w:val="32"/>
        </w:rPr>
      </w:pPr>
      <w:bookmarkStart w:id="4" w:name="_Toc500149453"/>
      <w:r w:rsidRPr="005656A3">
        <w:rPr>
          <w:rFonts w:ascii="Times New Roman" w:hAnsi="Times New Roman" w:cs="Times New Roman"/>
          <w:color w:val="auto"/>
          <w:sz w:val="32"/>
        </w:rPr>
        <w:lastRenderedPageBreak/>
        <w:t>ГЛАВА 1 ОБЗОР ЛИТЕРАТУРЫ</w:t>
      </w:r>
      <w:bookmarkEnd w:id="4"/>
    </w:p>
    <w:p w:rsidR="005656A3" w:rsidRPr="005656A3" w:rsidRDefault="005656A3" w:rsidP="005656A3">
      <w:pPr>
        <w:rPr>
          <w:rFonts w:ascii="Times New Roman" w:hAnsi="Times New Roman" w:cs="Times New Roman"/>
          <w:sz w:val="32"/>
        </w:rPr>
      </w:pPr>
    </w:p>
    <w:p w:rsidR="005656A3" w:rsidRDefault="00135058" w:rsidP="005630CC">
      <w:pPr>
        <w:pStyle w:val="2"/>
        <w:numPr>
          <w:ilvl w:val="1"/>
          <w:numId w:val="3"/>
        </w:numPr>
        <w:ind w:left="0" w:firstLine="626"/>
        <w:rPr>
          <w:rFonts w:ascii="Times New Roman" w:hAnsi="Times New Roman"/>
          <w:color w:val="auto"/>
          <w:sz w:val="32"/>
          <w:szCs w:val="32"/>
        </w:rPr>
      </w:pPr>
      <w:bookmarkStart w:id="5" w:name="_Toc500149454"/>
      <w:r>
        <w:rPr>
          <w:rFonts w:ascii="Times New Roman" w:hAnsi="Times New Roman"/>
          <w:color w:val="auto"/>
          <w:sz w:val="32"/>
          <w:szCs w:val="32"/>
        </w:rPr>
        <w:t>Характеристика молочной кислоты</w:t>
      </w:r>
      <w:bookmarkEnd w:id="5"/>
    </w:p>
    <w:p w:rsidR="005630CC" w:rsidRPr="00485E55" w:rsidRDefault="005630CC" w:rsidP="005630CC">
      <w:pPr>
        <w:rPr>
          <w:rFonts w:ascii="Times New Roman" w:hAnsi="Times New Roman" w:cs="Times New Roman"/>
          <w:sz w:val="28"/>
        </w:rPr>
      </w:pPr>
    </w:p>
    <w:p w:rsidR="005548CE" w:rsidRPr="005548CE" w:rsidRDefault="005548CE" w:rsidP="005548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8CE">
        <w:rPr>
          <w:rFonts w:ascii="Times New Roman" w:hAnsi="Times New Roman" w:cs="Times New Roman"/>
          <w:sz w:val="28"/>
          <w:szCs w:val="28"/>
        </w:rPr>
        <w:t>Молочная кислота впервые была выделенная в 1780г шведским ученым-химиком Шееле, и получила свое название благодаря тому</w:t>
      </w:r>
      <w:r w:rsidR="00805702">
        <w:rPr>
          <w:rFonts w:ascii="Times New Roman" w:hAnsi="Times New Roman" w:cs="Times New Roman"/>
          <w:sz w:val="28"/>
          <w:szCs w:val="28"/>
        </w:rPr>
        <w:t>,</w:t>
      </w:r>
      <w:r w:rsidRPr="005548CE">
        <w:rPr>
          <w:rFonts w:ascii="Times New Roman" w:hAnsi="Times New Roman" w:cs="Times New Roman"/>
          <w:sz w:val="28"/>
          <w:szCs w:val="28"/>
        </w:rPr>
        <w:t xml:space="preserve"> что найдена была в прокисшем молоке. В последующем выяснилось, что точно такая же кислота образуется в процессе закисания капусты и других различных овощей и плодов, а также при созревании сыра. Чуть позже, в 1832 г. благодаря Либиху, выяснилось, что кислота с таким же строением содержится и в мышечной ткани человека и животных. Позже выяснилось, что молочная кислота образовавшаяся в ходе брожения и образующаяся в процессе мышечной работы являются одинаковыми.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5548CE">
        <w:rPr>
          <w:rFonts w:ascii="Times New Roman" w:hAnsi="Times New Roman" w:cs="Times New Roman"/>
          <w:sz w:val="28"/>
          <w:szCs w:val="28"/>
        </w:rPr>
        <w:t xml:space="preserve">[1] </w:t>
      </w:r>
    </w:p>
    <w:p w:rsidR="008E7204" w:rsidRDefault="005548CE" w:rsidP="005548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8CE">
        <w:rPr>
          <w:rFonts w:ascii="Times New Roman" w:hAnsi="Times New Roman" w:cs="Times New Roman"/>
          <w:sz w:val="28"/>
          <w:szCs w:val="28"/>
        </w:rPr>
        <w:t>Лактат, или молочная кислота, по физическим характеристикам является прозрачной вязкой жидкостью с кислым вкусом и характерным кисл</w:t>
      </w:r>
      <w:r w:rsidR="00135058">
        <w:rPr>
          <w:rFonts w:ascii="Times New Roman" w:hAnsi="Times New Roman" w:cs="Times New Roman"/>
          <w:sz w:val="28"/>
          <w:szCs w:val="28"/>
        </w:rPr>
        <w:t xml:space="preserve">отным запахом. </w:t>
      </w:r>
      <w:r w:rsidRPr="005548CE">
        <w:rPr>
          <w:rFonts w:ascii="Times New Roman" w:hAnsi="Times New Roman" w:cs="Times New Roman"/>
          <w:sz w:val="28"/>
          <w:szCs w:val="28"/>
        </w:rPr>
        <w:t>Его химическая формула СН3СН(ОН)СООН, а «молочная кислота» лишь тривиальное название. С точки зрения химического строения, каждая молекула молочной кислоты содержит асимметрически замещенный атом углерода, благодаря наличию которого она может существовать</w:t>
      </w:r>
      <w:r w:rsidR="00135058">
        <w:rPr>
          <w:rFonts w:ascii="Times New Roman" w:hAnsi="Times New Roman" w:cs="Times New Roman"/>
          <w:sz w:val="28"/>
          <w:szCs w:val="28"/>
        </w:rPr>
        <w:t xml:space="preserve"> в виде двух оптически активных </w:t>
      </w:r>
      <w:r w:rsidRPr="005548CE">
        <w:rPr>
          <w:rFonts w:ascii="Times New Roman" w:hAnsi="Times New Roman" w:cs="Times New Roman"/>
          <w:sz w:val="28"/>
          <w:szCs w:val="28"/>
        </w:rPr>
        <w:t>формах: L молочная кислота при температуре 25-26°С и D молочная кислота при температурной плотности 25-26°С как показано на рисунке 1. [2]</w:t>
      </w:r>
    </w:p>
    <w:p w:rsidR="005548CE" w:rsidRPr="005548CE" w:rsidRDefault="005548CE" w:rsidP="005548CE">
      <w:pPr>
        <w:jc w:val="center"/>
        <w:rPr>
          <w:rFonts w:ascii="Times New Roman" w:hAnsi="Times New Roman" w:cs="Times New Roman"/>
          <w:sz w:val="28"/>
        </w:rPr>
      </w:pPr>
      <w:r w:rsidRPr="00554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5083F5" wp14:editId="28E303CE">
            <wp:extent cx="5445457" cy="1281534"/>
            <wp:effectExtent l="0" t="0" r="3175" b="0"/>
            <wp:docPr id="1" name="Рисунок 1" descr="E:\курсач\mb4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курсач\mb4_0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36" cy="128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8CE" w:rsidRPr="00191C05" w:rsidRDefault="005548CE" w:rsidP="005548CE">
      <w:pPr>
        <w:jc w:val="center"/>
        <w:rPr>
          <w:rFonts w:ascii="Times New Roman" w:hAnsi="Times New Roman" w:cs="Times New Roman"/>
          <w:sz w:val="24"/>
          <w:szCs w:val="24"/>
        </w:rPr>
      </w:pPr>
      <w:r w:rsidRPr="00191C05">
        <w:rPr>
          <w:rFonts w:ascii="Times New Roman" w:hAnsi="Times New Roman" w:cs="Times New Roman"/>
          <w:sz w:val="24"/>
          <w:szCs w:val="24"/>
        </w:rPr>
        <w:t>Рисунок 1</w:t>
      </w:r>
      <w:r w:rsidR="00430C5B" w:rsidRPr="00191C05">
        <w:rPr>
          <w:rFonts w:ascii="Times New Roman" w:hAnsi="Times New Roman" w:cs="Times New Roman"/>
          <w:sz w:val="24"/>
          <w:szCs w:val="24"/>
        </w:rPr>
        <w:t>.1</w:t>
      </w:r>
      <w:r w:rsidRPr="00191C05">
        <w:rPr>
          <w:rFonts w:ascii="Times New Roman" w:hAnsi="Times New Roman" w:cs="Times New Roman"/>
          <w:sz w:val="24"/>
          <w:szCs w:val="24"/>
        </w:rPr>
        <w:t xml:space="preserve"> – Структурная формула молочной кислоты</w:t>
      </w:r>
    </w:p>
    <w:p w:rsidR="001A0B61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t xml:space="preserve">Результатом молочнокислого брожения является образование рацемической смеси оптически неактивной молочной кислоты. </w:t>
      </w:r>
    </w:p>
    <w:p w:rsidR="00C41D59" w:rsidRPr="00C41D59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t xml:space="preserve">В повседневной жизни такая молочная кислота образовывается при скисании молока, квашенной капусты, в разнообразных соленьях, выполняя функцию консерванта, так как способна препятствовать развитию гнилостных бактерий. </w:t>
      </w:r>
    </w:p>
    <w:p w:rsidR="00C41D59" w:rsidRPr="00C41D59" w:rsidRDefault="00C41D59" w:rsidP="00485E5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D59">
        <w:rPr>
          <w:rFonts w:ascii="Times New Roman" w:hAnsi="Times New Roman" w:cs="Times New Roman"/>
          <w:sz w:val="28"/>
          <w:szCs w:val="28"/>
        </w:rPr>
        <w:lastRenderedPageBreak/>
        <w:t xml:space="preserve">Как правило правовращающая форма D молочной кислоты образуется в результате молочнокислого брожения. Левовращающая L –форма образуется в результате расщепления углеводов. Особенно много её накапливается в мышцах при больших физических нагрузках. [3]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Молочная кислота очень важна в жизни человека. Она и её производные активно применяются в пищевой промышленности, используются в медицине и ветеринарии, а также для различных технических целей. [4]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Лактат используется в консервной, мясоперерабатывающей, рыбной, молокоперерабатывающей, масложировой и других отраслях пищевой промышленности. Так же применяется для производства безалкогольных напитков и некоторых сорт</w:t>
      </w:r>
      <w:r w:rsidR="001A0B61">
        <w:rPr>
          <w:rFonts w:ascii="Times New Roman" w:hAnsi="Times New Roman" w:cs="Times New Roman"/>
          <w:sz w:val="28"/>
          <w:szCs w:val="28"/>
        </w:rPr>
        <w:t>ов пива, кондитерских изделий.</w:t>
      </w:r>
      <w:r w:rsidRPr="00E701C8">
        <w:rPr>
          <w:rFonts w:ascii="Times New Roman" w:hAnsi="Times New Roman" w:cs="Times New Roman"/>
          <w:sz w:val="28"/>
          <w:szCs w:val="28"/>
        </w:rPr>
        <w:t xml:space="preserve"> [5] Молочная кислота как правило придает продуктам лучший вкус, а также обладает профилактическими свойствами и с успехом может использоваться вместе с уксусной и лимонной кислотами. [6] В пищевых продуктах разрешено использование таких лактатов, как лактат натрия (Е325), калия (Е326), кальция (Е327), аммония (Е328) и магния (Е329).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E701C8">
        <w:rPr>
          <w:rFonts w:ascii="Times New Roman" w:hAnsi="Times New Roman" w:cs="Times New Roman"/>
          <w:sz w:val="28"/>
          <w:szCs w:val="28"/>
        </w:rPr>
        <w:t>Они применяются при изготовлении безалкагольных напитков, карамельных масс, различных кисломолочных продуктов.</w:t>
      </w:r>
    </w:p>
    <w:p w:rsidR="006D357D" w:rsidRDefault="00E701C8" w:rsidP="006D357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В сельском хозяйстве лактат используется для приготовления и консервирования кормов. [4]</w:t>
      </w:r>
      <w:r w:rsidR="006D357D">
        <w:rPr>
          <w:rFonts w:ascii="Times New Roman" w:hAnsi="Times New Roman" w:cs="Times New Roman"/>
          <w:sz w:val="28"/>
          <w:szCs w:val="28"/>
        </w:rPr>
        <w:t xml:space="preserve"> </w:t>
      </w:r>
      <w:r w:rsidR="006D357D" w:rsidRPr="00E701C8">
        <w:rPr>
          <w:rFonts w:ascii="Times New Roman" w:hAnsi="Times New Roman" w:cs="Times New Roman"/>
          <w:sz w:val="28"/>
          <w:szCs w:val="28"/>
        </w:rPr>
        <w:t xml:space="preserve">Она давно применяется в виде противобродильного вещества преджелудков жвачных. Также она улучшает процессы обмена веществ, возбуждает деятельность пищеварительных желез и повышает половую активность [7]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 xml:space="preserve">В производстве косметики: увлажняющие свойства молочная кислота входит в состав комплекса веществ, обеспечивающих влагоудерживающие </w:t>
      </w:r>
      <w:r w:rsidR="001A0B61">
        <w:rPr>
          <w:rFonts w:ascii="Times New Roman" w:hAnsi="Times New Roman" w:cs="Times New Roman"/>
          <w:sz w:val="28"/>
          <w:szCs w:val="28"/>
        </w:rPr>
        <w:t>свойства; отшелушивание</w:t>
      </w:r>
      <w:r w:rsidRPr="00E701C8">
        <w:rPr>
          <w:rFonts w:ascii="Times New Roman" w:hAnsi="Times New Roman" w:cs="Times New Roman"/>
          <w:sz w:val="28"/>
          <w:szCs w:val="28"/>
        </w:rPr>
        <w:t>.</w:t>
      </w:r>
      <w:r w:rsidR="001A0B61">
        <w:rPr>
          <w:rFonts w:ascii="Times New Roman" w:hAnsi="Times New Roman" w:cs="Times New Roman"/>
          <w:sz w:val="28"/>
          <w:szCs w:val="28"/>
        </w:rPr>
        <w:t xml:space="preserve"> </w:t>
      </w:r>
      <w:r w:rsidRPr="00E701C8">
        <w:rPr>
          <w:rFonts w:ascii="Times New Roman" w:hAnsi="Times New Roman" w:cs="Times New Roman"/>
          <w:sz w:val="28"/>
          <w:szCs w:val="28"/>
        </w:rPr>
        <w:t>Это качество молочной кислоты используется для удаления следов и рубцов после угрей; антираздражающие свойства; улучшает толщину и состояние</w:t>
      </w:r>
      <w:r w:rsidR="006D357D">
        <w:rPr>
          <w:rFonts w:ascii="Times New Roman" w:hAnsi="Times New Roman" w:cs="Times New Roman"/>
          <w:sz w:val="28"/>
          <w:szCs w:val="28"/>
        </w:rPr>
        <w:t xml:space="preserve"> кожи</w:t>
      </w:r>
      <w:r w:rsidRPr="00E701C8">
        <w:rPr>
          <w:rFonts w:ascii="Times New Roman" w:hAnsi="Times New Roman" w:cs="Times New Roman"/>
          <w:sz w:val="28"/>
          <w:szCs w:val="28"/>
        </w:rPr>
        <w:t xml:space="preserve">.[8] </w:t>
      </w:r>
    </w:p>
    <w:p w:rsidR="00E701C8" w:rsidRPr="00E701C8" w:rsidRDefault="00E701C8" w:rsidP="00E701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1C8">
        <w:rPr>
          <w:rFonts w:ascii="Times New Roman" w:hAnsi="Times New Roman" w:cs="Times New Roman"/>
          <w:sz w:val="28"/>
          <w:szCs w:val="28"/>
        </w:rPr>
        <w:t>Молочная кислота используется для вымачивания льна и кожи в кожевенной отросли промышленности. Лактаты применяются в качестве аналогов антикоррозионных агентов в растворах антрифризов. [4]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Молочная кислота в промышленности производится химическим (50%) и ферментативным (50%) синтезами. Химический синтез получения лактата основан на реакции ацетальдегида с цианистым водородом, в результате которой образуется лактонитрил, гидролиз которого дает собственно молочную кислоту. При получении молочной кислоты с помощью молочнокислых бактерий и химическим синтезом образуется оптически недеятельная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01A7">
        <w:rPr>
          <w:rFonts w:ascii="Times New Roman" w:hAnsi="Times New Roman" w:cs="Times New Roman"/>
          <w:sz w:val="28"/>
          <w:szCs w:val="28"/>
        </w:rPr>
        <w:t>,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501A7">
        <w:rPr>
          <w:rFonts w:ascii="Times New Roman" w:hAnsi="Times New Roman" w:cs="Times New Roman"/>
          <w:sz w:val="28"/>
          <w:szCs w:val="28"/>
        </w:rPr>
        <w:t xml:space="preserve">-молочная кислота.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501A7">
        <w:rPr>
          <w:rFonts w:ascii="Times New Roman" w:hAnsi="Times New Roman" w:cs="Times New Roman"/>
          <w:sz w:val="28"/>
          <w:szCs w:val="28"/>
        </w:rPr>
        <w:t>(+)-Молочную кислоту обра</w:t>
      </w:r>
      <w:r w:rsidR="00135058">
        <w:rPr>
          <w:rFonts w:ascii="Times New Roman" w:hAnsi="Times New Roman" w:cs="Times New Roman"/>
          <w:sz w:val="28"/>
          <w:szCs w:val="28"/>
        </w:rPr>
        <w:t>зуют молочнокислые стрептококки</w:t>
      </w:r>
      <w:r w:rsidRPr="00B501A7">
        <w:rPr>
          <w:rFonts w:ascii="Times New Roman" w:hAnsi="Times New Roman" w:cs="Times New Roman"/>
          <w:sz w:val="28"/>
          <w:szCs w:val="28"/>
        </w:rPr>
        <w:t xml:space="preserve">, а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lactis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bukgaricus</w:t>
      </w:r>
      <w:r w:rsidR="00135058">
        <w:rPr>
          <w:rFonts w:ascii="Times New Roman" w:hAnsi="Times New Roman" w:cs="Times New Roman"/>
          <w:sz w:val="28"/>
          <w:szCs w:val="28"/>
        </w:rPr>
        <w:t xml:space="preserve"> продуцируют около 90%</w:t>
      </w:r>
      <w:r w:rsidRPr="00B501A7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01A7">
        <w:rPr>
          <w:rFonts w:ascii="Times New Roman" w:hAnsi="Times New Roman" w:cs="Times New Roman"/>
          <w:sz w:val="28"/>
          <w:szCs w:val="28"/>
        </w:rPr>
        <w:t xml:space="preserve"> (–)-молочной кислоты. </w:t>
      </w:r>
    </w:p>
    <w:p w:rsidR="00B501A7" w:rsidRPr="00A325C1" w:rsidRDefault="00B501A7" w:rsidP="00A325C1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6" w:name="_Toc500149455"/>
      <w:r w:rsidRPr="00A325C1">
        <w:rPr>
          <w:rFonts w:ascii="Times New Roman" w:hAnsi="Times New Roman" w:cs="Times New Roman"/>
          <w:color w:val="auto"/>
          <w:sz w:val="32"/>
          <w:szCs w:val="28"/>
        </w:rPr>
        <w:lastRenderedPageBreak/>
        <w:t xml:space="preserve">1.2 Молочнокислые бактерии </w:t>
      </w:r>
      <w:r w:rsidR="00F57763">
        <w:rPr>
          <w:rFonts w:ascii="Times New Roman" w:hAnsi="Times New Roman" w:cs="Times New Roman"/>
          <w:color w:val="auto"/>
          <w:sz w:val="32"/>
          <w:szCs w:val="28"/>
        </w:rPr>
        <w:t>и их использование</w:t>
      </w:r>
      <w:bookmarkEnd w:id="6"/>
    </w:p>
    <w:p w:rsidR="00A325C1" w:rsidRPr="00B501A7" w:rsidRDefault="00A325C1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57D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Молочнокислые бактерии принадлежат к таким семействам, как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Lactobacteria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Streptococcaceae</w:t>
      </w:r>
      <w:r w:rsidRPr="00B501A7">
        <w:rPr>
          <w:rFonts w:ascii="Times New Roman" w:hAnsi="Times New Roman" w:cs="Times New Roman"/>
          <w:sz w:val="28"/>
          <w:szCs w:val="28"/>
        </w:rPr>
        <w:t xml:space="preserve">. Это морфологически гетерогенная группа бактерий, так как включает в себя и палочковидные,и сферические организмы. Эти бактерии относятся к грамположительным, не образуют эндоспор (кроме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Sporolactibacillus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inulinus</w:t>
      </w:r>
      <w:r w:rsidRPr="00B501A7">
        <w:rPr>
          <w:rFonts w:ascii="Times New Roman" w:hAnsi="Times New Roman" w:cs="Times New Roman"/>
          <w:sz w:val="28"/>
          <w:szCs w:val="28"/>
        </w:rPr>
        <w:t xml:space="preserve">) и практически все неподвижны. </w:t>
      </w:r>
    </w:p>
    <w:p w:rsidR="00A325C1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Молочнокислые бактерии можно разделить на две подгруппы разделив и по образующимся в результате брожения из глюкозы</w:t>
      </w:r>
      <w:r w:rsidR="00A325C1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 xml:space="preserve">продуктам: </w:t>
      </w:r>
    </w:p>
    <w:p w:rsidR="00A325C1" w:rsidRPr="007F71CB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Гомоферментативные образующие практически только одну молочную кислоту.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Сюда относятся бактериивидов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Lactococcus lactis, Streptococcus thermophilus, Lactobacillus bulgaricus, Lactobacillus lactis, Lactobacillus helveticus, Lactobacillusplantarum, Enterococcus faecalis и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 др. </w:t>
      </w:r>
    </w:p>
    <w:p w:rsidR="00A325C1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Гетероферментативные образующие смесь молочной кислоты, этанола,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 xml:space="preserve">углекислого газа, а иногда и уксусной кислоты. Сюда относят бактерий видов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Leuconostoc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mesenteroides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Leuconostocdextranicum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Lactobacillusbrevis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fermentum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Lactobacillus</w:t>
      </w:r>
      <w:r w:rsidRPr="0032484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celobiosus</w:t>
      </w:r>
      <w:r w:rsidRPr="00B501A7">
        <w:rPr>
          <w:rFonts w:ascii="Times New Roman" w:hAnsi="Times New Roman" w:cs="Times New Roman"/>
          <w:sz w:val="28"/>
          <w:szCs w:val="28"/>
        </w:rPr>
        <w:t xml:space="preserve"> и др.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>В естественных условиях они встречаются: в молоке и молочных продуктах, а также в местах переработки молока; на поверхности растений, в качестве эпифитной микрофлоры и на разлагающихся</w:t>
      </w:r>
      <w:r w:rsidR="00A325C1">
        <w:rPr>
          <w:rFonts w:ascii="Times New Roman" w:hAnsi="Times New Roman" w:cs="Times New Roman"/>
          <w:sz w:val="28"/>
          <w:szCs w:val="28"/>
        </w:rPr>
        <w:t xml:space="preserve"> </w:t>
      </w:r>
      <w:r w:rsidRPr="00B501A7">
        <w:rPr>
          <w:rFonts w:ascii="Times New Roman" w:hAnsi="Times New Roman" w:cs="Times New Roman"/>
          <w:sz w:val="28"/>
          <w:szCs w:val="28"/>
        </w:rPr>
        <w:t>растительных остатках</w:t>
      </w:r>
      <w:r w:rsidR="006D357D">
        <w:rPr>
          <w:rFonts w:ascii="Times New Roman" w:hAnsi="Times New Roman" w:cs="Times New Roman"/>
          <w:sz w:val="28"/>
          <w:szCs w:val="28"/>
        </w:rPr>
        <w:t>,</w:t>
      </w:r>
      <w:r w:rsidRPr="00B501A7">
        <w:rPr>
          <w:rFonts w:ascii="Times New Roman" w:hAnsi="Times New Roman" w:cs="Times New Roman"/>
          <w:sz w:val="28"/>
          <w:szCs w:val="28"/>
        </w:rPr>
        <w:t xml:space="preserve"> в кишечнике и на слизистых оболочках человека и животных как представители нормальной.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Молочнокислые бактерии используются для приготовления: </w:t>
      </w:r>
    </w:p>
    <w:p w:rsidR="00F57763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1) силоса;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2) квашеной капусты, огурцов и др. 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324847">
        <w:rPr>
          <w:rFonts w:ascii="Times New Roman" w:hAnsi="Times New Roman" w:cs="Times New Roman"/>
          <w:i/>
          <w:sz w:val="28"/>
          <w:szCs w:val="28"/>
          <w:lang w:val="en-US"/>
        </w:rPr>
        <w:t>Leuconostos mesenteroides и Lactobacillus plantarum</w:t>
      </w:r>
      <w:r w:rsidRPr="00B501A7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3) молочнокислых продуктов. </w:t>
      </w:r>
    </w:p>
    <w:p w:rsidR="00B501A7" w:rsidRP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4) сырокопченых колбас. </w:t>
      </w:r>
    </w:p>
    <w:p w:rsidR="00B501A7" w:rsidRDefault="00B501A7" w:rsidP="00B501A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1A7">
        <w:rPr>
          <w:rFonts w:ascii="Times New Roman" w:hAnsi="Times New Roman" w:cs="Times New Roman"/>
          <w:sz w:val="28"/>
          <w:szCs w:val="28"/>
        </w:rPr>
        <w:t xml:space="preserve">5) кислого теста в хлебопечении6) получения чистой молочной кислоты, которая применяется в кожевенной, текстильной, фармацевтической, пищевой промышленности и для получения биодеградируемых полилактидов, используемых для упаковки пищевых продуктов. </w:t>
      </w:r>
      <w:r w:rsidRPr="00F57763">
        <w:rPr>
          <w:rFonts w:ascii="Times New Roman" w:hAnsi="Times New Roman" w:cs="Times New Roman"/>
          <w:sz w:val="28"/>
          <w:szCs w:val="28"/>
        </w:rPr>
        <w:t>[10]</w:t>
      </w:r>
    </w:p>
    <w:p w:rsidR="00B923D5" w:rsidRDefault="00B923D5" w:rsidP="00B923D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10EF" w:rsidRPr="000110EF" w:rsidRDefault="000110EF" w:rsidP="00D762F5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500149456"/>
      <w:r w:rsidRPr="000110EF">
        <w:rPr>
          <w:rFonts w:ascii="Times New Roman" w:hAnsi="Times New Roman" w:cs="Times New Roman"/>
          <w:color w:val="auto"/>
          <w:sz w:val="32"/>
          <w:szCs w:val="32"/>
        </w:rPr>
        <w:t>1.3 Технологии улучшения инкубации продуцентов молочной кислоты</w:t>
      </w:r>
      <w:bookmarkEnd w:id="7"/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10EF" w:rsidRPr="000110EF" w:rsidRDefault="000110EF" w:rsidP="006D357D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 xml:space="preserve">Для увеличения продуктивности процесса производства молочной кислоты существует ряд подходов, направленных на изменения условий </w:t>
      </w:r>
      <w:r w:rsidRPr="000110EF">
        <w:rPr>
          <w:rFonts w:ascii="Times New Roman" w:hAnsi="Times New Roman" w:cs="Times New Roman"/>
          <w:sz w:val="28"/>
          <w:szCs w:val="28"/>
        </w:rPr>
        <w:lastRenderedPageBreak/>
        <w:t>инкубации молочнокислых бактерий: изменение состава питательной среды; изменения уровня оптимальной тем</w:t>
      </w:r>
      <w:r w:rsidR="006D357D">
        <w:rPr>
          <w:rFonts w:ascii="Times New Roman" w:hAnsi="Times New Roman" w:cs="Times New Roman"/>
          <w:sz w:val="28"/>
          <w:szCs w:val="28"/>
        </w:rPr>
        <w:t>пературы и рН.</w:t>
      </w:r>
      <w:r w:rsidRPr="000110EF">
        <w:rPr>
          <w:rFonts w:ascii="Times New Roman" w:hAnsi="Times New Roman" w:cs="Times New Roman"/>
          <w:sz w:val="28"/>
          <w:szCs w:val="28"/>
        </w:rPr>
        <w:t xml:space="preserve"> [11]</w:t>
      </w:r>
    </w:p>
    <w:p w:rsidR="000110EF" w:rsidRPr="000110EF" w:rsidRDefault="006D357D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емаловажным фактором в процессе получения молочной кислоты является состав субстрата, на котором будет развиваться продуцент. Например, при использовании в качестве продуцентов обычные микроорганизмы, умеренно термофильных кисломолочных бактерий, </w:t>
      </w:r>
      <w:r w:rsidR="000110EF" w:rsidRPr="000110EF">
        <w:rPr>
          <w:rFonts w:ascii="Times New Roman" w:hAnsi="Times New Roman" w:cs="Times New Roman"/>
          <w:i/>
          <w:sz w:val="28"/>
          <w:szCs w:val="28"/>
        </w:rPr>
        <w:t>Rhizopus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 и </w:t>
      </w:r>
      <w:r w:rsidR="000110EF" w:rsidRPr="000110EF">
        <w:rPr>
          <w:rFonts w:ascii="Times New Roman" w:hAnsi="Times New Roman" w:cs="Times New Roman"/>
          <w:i/>
          <w:sz w:val="28"/>
          <w:szCs w:val="28"/>
        </w:rPr>
        <w:t>Aspergillus</w:t>
      </w:r>
      <w:r w:rsidR="00F57763">
        <w:rPr>
          <w:rFonts w:ascii="Times New Roman" w:hAnsi="Times New Roman" w:cs="Times New Roman"/>
          <w:sz w:val="28"/>
          <w:szCs w:val="28"/>
        </w:rPr>
        <w:t xml:space="preserve">, </w:t>
      </w:r>
      <w:r w:rsidR="000110EF" w:rsidRPr="000110EF">
        <w:rPr>
          <w:rFonts w:ascii="Times New Roman" w:hAnsi="Times New Roman" w:cs="Times New Roman"/>
          <w:sz w:val="28"/>
          <w:szCs w:val="28"/>
        </w:rPr>
        <w:t xml:space="preserve">в качестве субстрата используется концентрированный </w:t>
      </w:r>
      <w:r w:rsidR="00F57763">
        <w:rPr>
          <w:rFonts w:ascii="Times New Roman" w:hAnsi="Times New Roman" w:cs="Times New Roman"/>
          <w:sz w:val="28"/>
          <w:szCs w:val="28"/>
        </w:rPr>
        <w:t>сырой свекольный сок, что является экономически выгодным в промышленны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57763">
        <w:rPr>
          <w:rFonts w:ascii="Times New Roman" w:hAnsi="Times New Roman" w:cs="Times New Roman"/>
          <w:sz w:val="28"/>
          <w:szCs w:val="28"/>
        </w:rPr>
        <w:t xml:space="preserve"> масштабах</w:t>
      </w:r>
      <w:r w:rsidR="000110EF" w:rsidRPr="000110EF">
        <w:rPr>
          <w:rFonts w:ascii="Times New Roman" w:hAnsi="Times New Roman" w:cs="Times New Roman"/>
          <w:sz w:val="28"/>
          <w:szCs w:val="28"/>
        </w:rPr>
        <w:t>. [12]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>Весьма интересным подходом выбора продуцентов для получения молочной кислоты является выбор смешанной бактериальной культуры. В такую культуру обязательно должны входить по меньшей мере один представитель гомофермент</w:t>
      </w:r>
      <w:r w:rsidR="00F57763">
        <w:rPr>
          <w:rFonts w:ascii="Times New Roman" w:hAnsi="Times New Roman" w:cs="Times New Roman"/>
          <w:sz w:val="28"/>
          <w:szCs w:val="28"/>
        </w:rPr>
        <w:t xml:space="preserve">ативных молочнокислых бактерий </w:t>
      </w:r>
      <w:r w:rsidRPr="000110EF">
        <w:rPr>
          <w:rFonts w:ascii="Times New Roman" w:hAnsi="Times New Roman" w:cs="Times New Roman"/>
          <w:sz w:val="28"/>
          <w:szCs w:val="28"/>
        </w:rPr>
        <w:t>и гетерофермент</w:t>
      </w:r>
      <w:r w:rsidR="00F57763">
        <w:rPr>
          <w:rFonts w:ascii="Times New Roman" w:hAnsi="Times New Roman" w:cs="Times New Roman"/>
          <w:sz w:val="28"/>
          <w:szCs w:val="28"/>
        </w:rPr>
        <w:t xml:space="preserve">ативных молочнокислых бактерий. </w:t>
      </w:r>
      <w:r w:rsidRPr="000110EF">
        <w:rPr>
          <w:rFonts w:ascii="Times New Roman" w:hAnsi="Times New Roman" w:cs="Times New Roman"/>
          <w:sz w:val="28"/>
          <w:szCs w:val="28"/>
        </w:rPr>
        <w:t>Такой способ позволит данной культуре расщеплять не только гексозы, но и пентозы. [14]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>Для того, чтобы сделать процесс получения молочной кислоты менее затратным и легким, существуют разработки по замене сахара. Одним из таких способ является осахаривание крахмала ферментированной и сжиженной смесью глюкоамилазы и альфа-амилазы. Дополнительным преимуществом данного способа является возможность использования сырого крахмала, так как низкие остаточные количества сахара, требуют использования небольшого количества очищенного крахмала в качестве исходного продукта. [13]</w:t>
      </w:r>
    </w:p>
    <w:p w:rsidR="000110EF" w:rsidRPr="000110EF" w:rsidRDefault="000110EF" w:rsidP="000110E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0EF">
        <w:rPr>
          <w:rFonts w:ascii="Times New Roman" w:hAnsi="Times New Roman" w:cs="Times New Roman"/>
          <w:sz w:val="28"/>
          <w:szCs w:val="28"/>
        </w:rPr>
        <w:t xml:space="preserve">Как пример изменения условий инкубации молочнокислых бактерий – это изменение </w:t>
      </w:r>
      <w:r w:rsidRPr="000110EF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0110EF">
        <w:rPr>
          <w:rFonts w:ascii="Times New Roman" w:hAnsi="Times New Roman" w:cs="Times New Roman"/>
          <w:sz w:val="28"/>
          <w:szCs w:val="28"/>
        </w:rPr>
        <w:t xml:space="preserve"> до 4 или даже меньше, при температуре от 30 до 50°С в питательной среде содержащей кукурузную воду. Кукурузная вода используется в качестве питательной среды, включает в себя глюкозу, фруктозу или их смесь, дрожжевой экстракт, неионогенные поверхностно-активные вещества, фосфат калия, сульфат магния, сульфат марганца, цитрат амония, карбонат кальция и др. Данный способ получения молочной кислоты включает в себя инкубирование гомоферментативных молочнокислых бактерий в питательной среде с получением ферментативного бульона с высоким уровнем свободной молочной кислоты. [15]</w:t>
      </w:r>
    </w:p>
    <w:p w:rsidR="000110EF" w:rsidRPr="00A325C1" w:rsidRDefault="000110EF" w:rsidP="00B923D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4CF9" w:rsidRDefault="00F54CF9" w:rsidP="00E701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B0768" w:rsidRPr="00DB0768" w:rsidRDefault="00DB0768" w:rsidP="00DB0768">
      <w:pPr>
        <w:pStyle w:val="1"/>
        <w:ind w:left="2127" w:right="3402" w:firstLine="1276"/>
        <w:rPr>
          <w:rFonts w:ascii="Times New Roman" w:hAnsi="Times New Roman" w:cs="Times New Roman"/>
          <w:color w:val="auto"/>
          <w:sz w:val="32"/>
        </w:rPr>
      </w:pPr>
      <w:bookmarkStart w:id="8" w:name="_Toc500149457"/>
      <w:r w:rsidRPr="00DB0768">
        <w:rPr>
          <w:rFonts w:ascii="Times New Roman" w:hAnsi="Times New Roman" w:cs="Times New Roman"/>
          <w:color w:val="auto"/>
          <w:sz w:val="32"/>
        </w:rPr>
        <w:lastRenderedPageBreak/>
        <w:t>ГЛАВА 2. МАТЕРИАЛЫ И МЕТОДЫ</w:t>
      </w:r>
      <w:bookmarkEnd w:id="8"/>
    </w:p>
    <w:p w:rsidR="00DB0768" w:rsidRPr="00DB0768" w:rsidRDefault="00DB0768" w:rsidP="00DB0768">
      <w:pPr>
        <w:shd w:val="clear" w:color="auto" w:fill="FFFFFF"/>
        <w:spacing w:after="0" w:line="333" w:lineRule="atLeast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9" w:name="_Toc500149458"/>
      <w:r w:rsidRPr="00DB0768">
        <w:rPr>
          <w:rFonts w:ascii="Times New Roman" w:hAnsi="Times New Roman" w:cs="Times New Roman"/>
          <w:color w:val="auto"/>
          <w:sz w:val="32"/>
          <w:szCs w:val="28"/>
        </w:rPr>
        <w:t>2.1 Объект исследования</w:t>
      </w:r>
      <w:bookmarkEnd w:id="9"/>
    </w:p>
    <w:p w:rsidR="00DB0768" w:rsidRPr="00DB0768" w:rsidRDefault="00DB0768" w:rsidP="00DB0768">
      <w:pPr>
        <w:shd w:val="clear" w:color="auto" w:fill="FFFFFF"/>
        <w:spacing w:after="0" w:line="333" w:lineRule="atLeast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E1A19">
        <w:rPr>
          <w:rFonts w:ascii="Times New Roman" w:hAnsi="Times New Roman" w:cs="Times New Roman"/>
          <w:sz w:val="28"/>
          <w:szCs w:val="28"/>
        </w:rPr>
        <w:t>2.</w:t>
      </w:r>
      <w:r w:rsidRPr="00DB0768">
        <w:rPr>
          <w:rFonts w:ascii="Times New Roman" w:hAnsi="Times New Roman" w:cs="Times New Roman"/>
          <w:sz w:val="28"/>
          <w:szCs w:val="28"/>
        </w:rPr>
        <w:t>1 - Характеристика бактерий и плазмид использованных в работе</w:t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5931"/>
        <w:gridCol w:w="2169"/>
      </w:tblGrid>
      <w:tr w:rsidR="00DB0768" w:rsidRPr="00DB0768" w:rsidTr="00DB0768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Название штамма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B0768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Источник</w:t>
            </w:r>
          </w:p>
        </w:tc>
      </w:tr>
      <w:tr w:rsidR="00593391" w:rsidRPr="00256205" w:rsidTr="00593391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E. coli DH5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sym w:font="Symbol" w:char="F061"/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fhuA2 Δ(argF-lacZ)U169 phoA glnV44 Φ80 Δ(lacZ)M15 gyrA96 recA1 relA1 endA1 thi-1 hsdR17 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0B400B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31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]</w:t>
            </w:r>
          </w:p>
        </w:tc>
      </w:tr>
      <w:tr w:rsidR="00593391" w:rsidRPr="00256205" w:rsidTr="00593391">
        <w:trPr>
          <w:trHeight w:val="557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E. coli XL1-Blue 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 xml:space="preserve">F'::Tn10(TcR) proA+B+ lacIq Δ(lacZ)M15/recA1 endA1, gуrA96(NalR) thi hsdR17 (rk-mk+) glnV44 relA1 lac 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391" w:rsidRPr="00256205" w:rsidRDefault="00593391" w:rsidP="000B400B">
            <w:pPr>
              <w:spacing w:after="0" w:line="360" w:lineRule="auto"/>
              <w:ind w:right="57"/>
              <w:jc w:val="center"/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</w:pP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32</w:t>
            </w:r>
            <w:r w:rsidRPr="00256205">
              <w:rPr>
                <w:rFonts w:ascii="Times New Roman" w:hAnsi="Times New Roman"/>
                <w:bCs/>
                <w:sz w:val="24"/>
                <w:szCs w:val="24"/>
                <w:lang w:eastAsia="ru-RU"/>
              </w:rPr>
              <w:t>]</w:t>
            </w:r>
          </w:p>
        </w:tc>
      </w:tr>
      <w:tr w:rsidR="00DB0768" w:rsidRPr="00DB0768" w:rsidTr="00DB0768">
        <w:trPr>
          <w:trHeight w:val="708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left="-57" w:right="-5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плазмиды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0768" w:rsidRPr="00DB0768" w:rsidRDefault="00DB0768" w:rsidP="00DB0768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B0768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Источник</w:t>
            </w:r>
          </w:p>
        </w:tc>
      </w:tr>
      <w:tr w:rsidR="00593391" w:rsidRPr="00256205" w:rsidTr="00593391">
        <w:trPr>
          <w:trHeight w:val="708"/>
          <w:jc w:val="center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593391">
            <w:pPr>
              <w:spacing w:after="0" w:line="360" w:lineRule="auto"/>
              <w:ind w:left="-57" w:right="-57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pMTL21C</w:t>
            </w:r>
          </w:p>
        </w:tc>
        <w:tc>
          <w:tcPr>
            <w:tcW w:w="5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593391">
            <w:pPr>
              <w:spacing w:after="0" w:line="360" w:lineRule="auto"/>
              <w:ind w:right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AmpR, CmR. ColE-репликон, tac-промотор, полилинкер (3,543kb).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3391" w:rsidRPr="00256205" w:rsidRDefault="00593391" w:rsidP="000B400B">
            <w:pPr>
              <w:spacing w:after="0" w:line="360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[</w:t>
            </w:r>
            <w:r w:rsidR="000B40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  <w:r w:rsidRPr="0025620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]</w:t>
            </w:r>
          </w:p>
        </w:tc>
      </w:tr>
    </w:tbl>
    <w:p w:rsidR="00DB0768" w:rsidRPr="00DB0768" w:rsidRDefault="00DB0768" w:rsidP="00DB0768">
      <w:pPr>
        <w:shd w:val="clear" w:color="auto" w:fill="FFFFFF"/>
        <w:spacing w:line="333" w:lineRule="atLeast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P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10" w:name="_Toc500149459"/>
      <w:r w:rsidRPr="00DB0768">
        <w:rPr>
          <w:rFonts w:ascii="Times New Roman" w:hAnsi="Times New Roman" w:cs="Times New Roman"/>
          <w:color w:val="auto"/>
          <w:sz w:val="32"/>
          <w:szCs w:val="28"/>
        </w:rPr>
        <w:t>2.2 Среды и растворы</w:t>
      </w:r>
      <w:bookmarkEnd w:id="10"/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В работе использовались: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1.Питательный бульон: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Питательный бульон для культивирования микроорганизмов (на основе рыбного гидролизата)                                                                                         20 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   1 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NaOH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Pr="00DB0768">
        <w:rPr>
          <w:rFonts w:ascii="Times New Roman" w:hAnsi="Times New Roman" w:cs="Times New Roman"/>
          <w:sz w:val="28"/>
          <w:szCs w:val="28"/>
        </w:rPr>
        <w:t xml:space="preserve"> доводили до 7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Стерилизовали путем автоклавирования при 0,5 атм. 30 минут 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2. Отмывающий раствор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Tris          25 мМ рН 8.0                  на 500мл:   Tris        1М  рН 8.0          12,5мл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EDTA     10 мМ  рН 8.0                                      EDTA    0,5 М рН 8.0      10,0мл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NaCl        150 мМ                                                 NaCl      5 М                    15,0мл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до 500мл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3. Физиологический раствор 0,9 %               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  <w:lang w:val="en-US"/>
        </w:rPr>
        <w:t>NaCl</w:t>
      </w:r>
      <w:r w:rsidRPr="00DB0768">
        <w:rPr>
          <w:rFonts w:ascii="Times New Roman" w:hAnsi="Times New Roman" w:cs="Times New Roman"/>
          <w:sz w:val="28"/>
          <w:szCs w:val="28"/>
        </w:rPr>
        <w:t xml:space="preserve">                                       0.9г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1 л</w:t>
      </w:r>
    </w:p>
    <w:p w:rsidR="00DB0768" w:rsidRPr="00DB0768" w:rsidRDefault="00DB0768" w:rsidP="00DB0768">
      <w:pPr>
        <w:tabs>
          <w:tab w:val="left" w:pos="8820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Стерилизовали путем автоклавирования при 0,5 атм. 30 минут.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 xml:space="preserve">4.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глюкоза 50мМ                                                     на 250мл:   глюкоза               2,475г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EDTA     10мМ  рН 8.0                                       EDTA     0,5М                             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Tris          25мМ рН 8.0                                       Tris         1,0М рН 8               6,25мл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до 250мл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5.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SDS     1%                                         на 20мл:      SDS 10%                                    2мл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NaOH  0,2н                                                            2н NaOH                                   2мл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     16мл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6. Раствор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III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ацетат К 3(5)М  рН4,8                      на 500мл:    5М ацетат К                       147,21г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титровать уксусной кислотой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до 500 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7. ТЕ-буфер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10мМ Tris-HCl, рН=7,2                на 50 мл:    Tris         1М  рН 8.0                   0,5мл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1мМ EDTA , рН=8                                            EDTA    0,5 М рН 8.0                0,2мл</w:t>
      </w:r>
    </w:p>
    <w:p w:rsidR="00DB0768" w:rsidRPr="00DB0768" w:rsidRDefault="00DB0768" w:rsidP="00DB0768">
      <w:pPr>
        <w:shd w:val="clear" w:color="auto" w:fill="FFFFFF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                                                                                   до 50мл</w:t>
      </w:r>
    </w:p>
    <w:p w:rsidR="00DB0768" w:rsidRPr="00DB0768" w:rsidRDefault="00DB0768" w:rsidP="00DB0768">
      <w:pPr>
        <w:tabs>
          <w:tab w:val="left" w:pos="8820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8. Агарозный гель для электрофореза:</w:t>
      </w:r>
    </w:p>
    <w:p w:rsidR="00DB0768" w:rsidRPr="00DB0768" w:rsidRDefault="00DB0768" w:rsidP="00DB0768">
      <w:pPr>
        <w:spacing w:after="0" w:line="360" w:lineRule="exact"/>
        <w:jc w:val="both"/>
        <w:rPr>
          <w:rFonts w:ascii="Times New Roman" w:eastAsia="Times New Roman" w:hAnsi="Times New Roman"/>
          <w:sz w:val="28"/>
          <w:szCs w:val="28"/>
        </w:rPr>
      </w:pPr>
      <w:r w:rsidRPr="00DB0768">
        <w:rPr>
          <w:rFonts w:ascii="Times New Roman" w:eastAsia="Times New Roman" w:hAnsi="Times New Roman"/>
          <w:sz w:val="28"/>
          <w:szCs w:val="28"/>
        </w:rPr>
        <w:t xml:space="preserve">Агароза  </w:t>
      </w:r>
      <w:r w:rsidRPr="00DB0768">
        <w:rPr>
          <w:rFonts w:ascii="Times New Roman" w:eastAsia="Times New Roman" w:hAnsi="Times New Roman"/>
          <w:sz w:val="28"/>
          <w:szCs w:val="28"/>
        </w:rPr>
        <w:tab/>
        <w:t xml:space="preserve">                                                                                                                1 г</w:t>
      </w:r>
    </w:p>
    <w:p w:rsidR="00DB0768" w:rsidRPr="00DB0768" w:rsidRDefault="00DB0768" w:rsidP="00DB0768">
      <w:pPr>
        <w:spacing w:after="0" w:line="48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DB0768">
        <w:rPr>
          <w:rFonts w:ascii="Times New Roman" w:eastAsia="Times New Roman" w:hAnsi="Times New Roman"/>
          <w:sz w:val="28"/>
          <w:szCs w:val="28"/>
        </w:rPr>
        <w:t xml:space="preserve">ТАЕ-буфер (1Х)                                                                           </w:t>
      </w:r>
      <w:r w:rsidRPr="00DB0768">
        <w:rPr>
          <w:rFonts w:ascii="Times New Roman" w:eastAsia="Times New Roman" w:hAnsi="Times New Roman"/>
          <w:sz w:val="28"/>
          <w:szCs w:val="28"/>
        </w:rPr>
        <w:tab/>
        <w:t xml:space="preserve">         до 100 мл</w:t>
      </w:r>
    </w:p>
    <w:p w:rsidR="00DB0768" w:rsidRPr="00DB0768" w:rsidRDefault="00DB0768" w:rsidP="00DB0768">
      <w:p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9.ТАЕ-буфер(1Х)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ТАЕ(50Х)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           20 мл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Этидиум бромид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30мкл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Дистиллированная вода</w:t>
      </w:r>
      <w:r w:rsidRPr="00DB076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До 1 л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A17229" w:rsidRPr="00A17229" w:rsidRDefault="00A17229" w:rsidP="00A17229">
      <w:pPr>
        <w:spacing w:before="240" w:after="60"/>
        <w:ind w:firstLine="709"/>
        <w:jc w:val="both"/>
        <w:outlineLvl w:val="4"/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10</w:t>
      </w:r>
      <w:r w:rsidRPr="00A17229"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.Агаризованная полноценная среда</w:t>
      </w:r>
      <w:r w:rsidRPr="00A17229">
        <w:rPr>
          <w:rFonts w:ascii="Times New Roman" w:eastAsia="SimSu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 w:rsidRPr="00A17229">
        <w:rPr>
          <w:rFonts w:ascii="Times New Roman" w:eastAsia="SimSun" w:hAnsi="Times New Roman" w:cs="Times New Roman"/>
          <w:bCs/>
          <w:iCs/>
          <w:sz w:val="28"/>
          <w:szCs w:val="28"/>
          <w:lang w:eastAsia="ru-RU"/>
        </w:rPr>
        <w:t>(на основе рыбного гидролизата):</w:t>
      </w:r>
    </w:p>
    <w:tbl>
      <w:tblPr>
        <w:tblStyle w:val="12"/>
        <w:tblW w:w="96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  <w:gridCol w:w="4823"/>
      </w:tblGrid>
      <w:tr w:rsidR="00A17229" w:rsidRPr="00A17229" w:rsidTr="007F71CB">
        <w:trPr>
          <w:trHeight w:val="848"/>
        </w:trPr>
        <w:tc>
          <w:tcPr>
            <w:tcW w:w="4823" w:type="dxa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Агар-агар бактериологический (порошок)</w:t>
            </w:r>
          </w:p>
        </w:tc>
        <w:tc>
          <w:tcPr>
            <w:tcW w:w="4823" w:type="dxa"/>
          </w:tcPr>
          <w:p w:rsidR="00A17229" w:rsidRPr="00A17229" w:rsidRDefault="00A17229" w:rsidP="00A17229">
            <w:pPr>
              <w:jc w:val="right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4.5 г</w:t>
            </w:r>
          </w:p>
        </w:tc>
      </w:tr>
      <w:tr w:rsidR="00A17229" w:rsidRPr="00A17229" w:rsidTr="007F71CB">
        <w:trPr>
          <w:trHeight w:val="865"/>
        </w:trPr>
        <w:tc>
          <w:tcPr>
            <w:tcW w:w="4823" w:type="dxa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 xml:space="preserve">Питательный бульон для культивирования микроорганизмов </w:t>
            </w:r>
          </w:p>
        </w:tc>
        <w:tc>
          <w:tcPr>
            <w:tcW w:w="4823" w:type="dxa"/>
          </w:tcPr>
          <w:p w:rsidR="00A17229" w:rsidRPr="00A17229" w:rsidRDefault="00A17229" w:rsidP="00A17229">
            <w:pPr>
              <w:jc w:val="right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300 мл</w:t>
            </w:r>
          </w:p>
        </w:tc>
      </w:tr>
      <w:tr w:rsidR="00A17229" w:rsidRPr="00A17229" w:rsidTr="007F71CB">
        <w:trPr>
          <w:trHeight w:val="865"/>
        </w:trPr>
        <w:tc>
          <w:tcPr>
            <w:tcW w:w="9646" w:type="dxa"/>
            <w:gridSpan w:val="2"/>
          </w:tcPr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 xml:space="preserve">Доводили </w:t>
            </w:r>
            <w:r w:rsidRPr="00A17229">
              <w:rPr>
                <w:rFonts w:ascii="Times New Roman" w:hAnsi="Times New Roman"/>
                <w:sz w:val="28"/>
                <w:lang w:val="en-US"/>
              </w:rPr>
              <w:t>pH</w:t>
            </w:r>
            <w:r w:rsidRPr="00A17229">
              <w:rPr>
                <w:rFonts w:ascii="Times New Roman" w:hAnsi="Times New Roman"/>
                <w:sz w:val="28"/>
              </w:rPr>
              <w:t xml:space="preserve"> до 7,0-7,1.</w:t>
            </w:r>
          </w:p>
          <w:p w:rsidR="00A17229" w:rsidRPr="00A17229" w:rsidRDefault="00A17229" w:rsidP="00A17229">
            <w:pPr>
              <w:jc w:val="both"/>
              <w:rPr>
                <w:rFonts w:ascii="Times New Roman" w:hAnsi="Times New Roman"/>
                <w:sz w:val="28"/>
              </w:rPr>
            </w:pPr>
            <w:r w:rsidRPr="00A17229">
              <w:rPr>
                <w:rFonts w:ascii="Times New Roman" w:hAnsi="Times New Roman"/>
                <w:sz w:val="28"/>
              </w:rPr>
              <w:t>Стерилизовали путем автоклавирования при 0,5 атм 45 минут.</w:t>
            </w:r>
          </w:p>
        </w:tc>
      </w:tr>
    </w:tbl>
    <w:p w:rsid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center"/>
        <w:rPr>
          <w:rFonts w:ascii="Times New Roman" w:hAnsi="Times New Roman" w:cs="Times New Roman"/>
          <w:sz w:val="32"/>
          <w:szCs w:val="28"/>
        </w:rPr>
      </w:pPr>
    </w:p>
    <w:p w:rsidR="00DB0768" w:rsidRDefault="00DB0768" w:rsidP="00DB0768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11" w:name="_Toc500149460"/>
      <w:r w:rsidRPr="00DB0768">
        <w:rPr>
          <w:rFonts w:ascii="Times New Roman" w:hAnsi="Times New Roman" w:cs="Times New Roman"/>
          <w:color w:val="auto"/>
          <w:sz w:val="32"/>
          <w:szCs w:val="28"/>
        </w:rPr>
        <w:lastRenderedPageBreak/>
        <w:t>2.3 Методы исследования</w:t>
      </w:r>
      <w:bookmarkEnd w:id="11"/>
    </w:p>
    <w:p w:rsidR="00DB0768" w:rsidRPr="00DB0768" w:rsidRDefault="00DB0768" w:rsidP="00DB0768"/>
    <w:p w:rsid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00149461"/>
      <w:r w:rsidRPr="00DB0768">
        <w:rPr>
          <w:rFonts w:ascii="Times New Roman" w:hAnsi="Times New Roman" w:cs="Times New Roman"/>
          <w:color w:val="auto"/>
          <w:sz w:val="28"/>
          <w:szCs w:val="28"/>
        </w:rPr>
        <w:t>2.3.1 Выделение плазмидной ДНК методом щелочного лизиса</w:t>
      </w:r>
      <w:bookmarkEnd w:id="12"/>
    </w:p>
    <w:p w:rsidR="00DB0768" w:rsidRPr="00DB0768" w:rsidRDefault="00DB0768" w:rsidP="00DB0768"/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Для выделения плазмидной ДНК подготавливаем ночную культуру.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Плазмидную ДНК из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Escherichia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coli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GM</w:t>
      </w:r>
      <w:r w:rsidRPr="00DB0768">
        <w:rPr>
          <w:rFonts w:ascii="Times New Roman" w:hAnsi="Times New Roman" w:cs="Times New Roman"/>
          <w:sz w:val="28"/>
          <w:szCs w:val="28"/>
        </w:rPr>
        <w:t>2163 выделяли методом щелочного лизиса с модификациями по ниже изложенной методике: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Выделение из 2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>) культуры.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1,5 – 2,0 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ночной культуры, выращенной с селективным агентом, перенести в эппендорф, осадить ценрифугированием 8.000х5-7 мин,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К осадку добавить 1.0 </w:t>
      </w:r>
      <w:r w:rsidR="00BF6049" w:rsidRPr="00BF6049">
        <w:rPr>
          <w:rFonts w:ascii="Times New Roman" w:hAnsi="Times New Roman" w:cs="Times New Roman"/>
          <w:sz w:val="28"/>
          <w:szCs w:val="28"/>
        </w:rPr>
        <w:t>мл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отмывающего раствора, ресуспендировать пипетманом или на блендоре (вортекс 10 –15 сек).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Биомассу осадить ценрифугированием 8.000х5-7 мин,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B0768">
        <w:rPr>
          <w:rFonts w:ascii="Times New Roman" w:hAnsi="Times New Roman" w:cs="Times New Roman"/>
          <w:sz w:val="28"/>
          <w:szCs w:val="28"/>
        </w:rPr>
        <w:t>, ресуспендировать пипетманом или на блендоре (вортекс 10 –15 сек). Инкубировать при 37˚С 15-30 мин.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400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(2/10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B0768">
        <w:rPr>
          <w:rFonts w:ascii="Times New Roman" w:hAnsi="Times New Roman" w:cs="Times New Roman"/>
          <w:sz w:val="28"/>
          <w:szCs w:val="28"/>
        </w:rPr>
        <w:t>, перемешать, но не интенсивно (достаточно медленно перевернуть эппендорф  3-4 раза).  Наблюдается полное просветление жидкости. Больше 10 мин не держать во втором растворе.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300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(1,5/10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) р-ра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DB0768">
        <w:rPr>
          <w:rFonts w:ascii="Times New Roman" w:hAnsi="Times New Roman" w:cs="Times New Roman"/>
          <w:sz w:val="28"/>
          <w:szCs w:val="28"/>
        </w:rPr>
        <w:t>. Выпадают белые хлопья. После можно и желательно перемешать, но не интенсивно (достаточно медленно перевернуть эппендорф  3-4 раза). Инкубировать 15-30 мин на льду (я всегда ставлю в морозилку на -20˚С).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Центрифугировать 18-20.000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B0768">
        <w:rPr>
          <w:rFonts w:ascii="Times New Roman" w:hAnsi="Times New Roman" w:cs="Times New Roman"/>
          <w:sz w:val="28"/>
          <w:szCs w:val="28"/>
        </w:rPr>
        <w:t xml:space="preserve"> 30 мин при 0… + 4˚С.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Отобрать супернатант, к нему добавить 600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(3/10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  или 0,6 от конечного объема) изопропанола, перемешать - перевернуть эппендорф  3-4 раза.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Центрифугировать  от 8.000  до 13.000 об/мин  10-15 мин при 0… + 4˚С. Супернатант слить.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 ТЕ-буфера, ресуспендировать: ДНК до 7-8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 - пипетманом или вортекс 10 –15 сек, 7 – 15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аккуратно пипетманом, более 15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kb</w:t>
      </w:r>
      <w:r w:rsidRPr="00DB0768">
        <w:rPr>
          <w:rFonts w:ascii="Times New Roman" w:hAnsi="Times New Roman" w:cs="Times New Roman"/>
          <w:sz w:val="28"/>
          <w:szCs w:val="28"/>
        </w:rPr>
        <w:t xml:space="preserve"> вращать эппендорф.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 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(равный объем) 10-12М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LiCl</w:t>
      </w:r>
      <w:r w:rsidRPr="00DB0768">
        <w:rPr>
          <w:rFonts w:ascii="Times New Roman" w:hAnsi="Times New Roman" w:cs="Times New Roman"/>
          <w:sz w:val="28"/>
          <w:szCs w:val="28"/>
        </w:rPr>
        <w:t xml:space="preserve"> или 8М ацетата аммония, и инкубировать при -20˚С  3,5 и 0,5 часа соответственно.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Осадить белок центрифугированием 18-20.000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B0768">
        <w:rPr>
          <w:rFonts w:ascii="Times New Roman" w:hAnsi="Times New Roman" w:cs="Times New Roman"/>
          <w:sz w:val="28"/>
          <w:szCs w:val="28"/>
        </w:rPr>
        <w:t xml:space="preserve"> 15 мин при 0… + 4˚С. (режим как и в п.7.).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>Отобрать супернатант, к нему добавить 250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(0,6 от конечного объема) изопропанола или 900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96% этанола, перемешать - перевернуть эппендорф  3-4 раза и на 30 мин в морозильник на -20˚С.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Центрифугировать  от 8.000  до 13.000 об/мин  10-15 мин при 0… + 4˚С. Супернатант слить. 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К осадку добавить 100-200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 70% этанола, перевернуть эппендорф  1-3 раза, центрифугировать  от 8.000  до 13.000 об/мин  10-15 мин при 0… + 4˚С.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Супернатант слить, можно отобрать пипетманом, эппендорф сушить на фильтровальной бумаге 0,5 – 2,0 часа (до полного исчезновения явных признаков жидкости).</w:t>
      </w:r>
    </w:p>
    <w:p w:rsidR="00DB0768" w:rsidRPr="00DB0768" w:rsidRDefault="00DB0768" w:rsidP="00DB0768">
      <w:pPr>
        <w:numPr>
          <w:ilvl w:val="0"/>
          <w:numId w:val="8"/>
        </w:numPr>
        <w:shd w:val="clear" w:color="auto" w:fill="FFFFFF"/>
        <w:tabs>
          <w:tab w:val="clear" w:pos="720"/>
          <w:tab w:val="num" w:pos="709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Осадок растворить в 20 </w:t>
      </w:r>
      <w:r w:rsidR="00BF6049">
        <w:rPr>
          <w:rFonts w:ascii="Times New Roman" w:hAnsi="Times New Roman" w:cs="Times New Roman"/>
          <w:sz w:val="28"/>
          <w:szCs w:val="28"/>
        </w:rPr>
        <w:t>мкл</w:t>
      </w:r>
      <w:r w:rsidRPr="00DB0768">
        <w:rPr>
          <w:rFonts w:ascii="Times New Roman" w:hAnsi="Times New Roman" w:cs="Times New Roman"/>
          <w:sz w:val="28"/>
          <w:szCs w:val="28"/>
        </w:rPr>
        <w:t xml:space="preserve"> (1/100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0768">
        <w:rPr>
          <w:rFonts w:ascii="Times New Roman" w:hAnsi="Times New Roman" w:cs="Times New Roman"/>
          <w:sz w:val="28"/>
          <w:szCs w:val="28"/>
        </w:rPr>
        <w:t xml:space="preserve"> исходный)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TE</w:t>
      </w:r>
      <w:r w:rsidRPr="00DB0768">
        <w:rPr>
          <w:rFonts w:ascii="Times New Roman" w:hAnsi="Times New Roman" w:cs="Times New Roman"/>
          <w:sz w:val="28"/>
          <w:szCs w:val="28"/>
        </w:rPr>
        <w:t>-буфера или деионизированной воды. Хранить при -20˚С.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0768" w:rsidRP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500149462"/>
      <w:r w:rsidRPr="00DB0768">
        <w:rPr>
          <w:rFonts w:ascii="Times New Roman" w:hAnsi="Times New Roman" w:cs="Times New Roman"/>
          <w:color w:val="auto"/>
          <w:sz w:val="28"/>
          <w:szCs w:val="28"/>
        </w:rPr>
        <w:t xml:space="preserve">2.3.2 Выделение плазмидной ДНК методом </w:t>
      </w:r>
      <w:r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kit</w:t>
      </w:r>
      <w:bookmarkEnd w:id="13"/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Выделение плазмиды с помощью набора для выделения ДНК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Thermo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Scientific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GeneJet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Plasmid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Miniprep</w:t>
      </w:r>
      <w:r w:rsidRPr="00DB0768">
        <w:rPr>
          <w:rFonts w:ascii="Times New Roman" w:hAnsi="Times New Roman" w:cs="Times New Roman"/>
          <w:sz w:val="28"/>
          <w:szCs w:val="28"/>
        </w:rPr>
        <w:t xml:space="preserve"> 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DB0768">
        <w:rPr>
          <w:rFonts w:ascii="Times New Roman" w:hAnsi="Times New Roman" w:cs="Times New Roman"/>
          <w:sz w:val="28"/>
          <w:szCs w:val="28"/>
        </w:rPr>
        <w:t>( #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B0768">
        <w:rPr>
          <w:rFonts w:ascii="Times New Roman" w:hAnsi="Times New Roman" w:cs="Times New Roman"/>
          <w:sz w:val="28"/>
          <w:szCs w:val="28"/>
        </w:rPr>
        <w:t>0502, #</w:t>
      </w:r>
      <w:r w:rsidRPr="00DB076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B0768">
        <w:rPr>
          <w:rFonts w:ascii="Times New Roman" w:hAnsi="Times New Roman" w:cs="Times New Roman"/>
          <w:sz w:val="28"/>
          <w:szCs w:val="28"/>
        </w:rPr>
        <w:t>0503). Все стадии проводить при комнатной температуре.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Центрифугирование 13000-14000 об/мин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1.Осадить клетки центрифугированием 2 мин. Супернатант слить, осадок ресуспензировать в 250 мкл Resuspension Solution.Затем центрифугировать 1-2 минуты и перемешать на вортексе.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2.Добавить 250 мкл лизирующего раствора, тщательно перемешать, аккуратно переворачивая эппендорф 4-6 раз, пока раствор не станет вязким и более прозрачным. 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Примечание. Не использовать вортекс, чтобы не нарушить хромосомную ДНК и не инкубировать более 5 минут, чтобы избежать денатурации суперспиральной плазмидной ДНК.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3.Добавить 350 мкл Нейтрализирующего раствора. Перемешать быстро и тщательно, но не резко, переворачивая эппендорфы 4-6 раз. Примечание. Важно хорошо перемешать смесь после добавления Нейтрализирующего буфера во избежание  осаждения бактериального клеточного мусора. Наблюдается помутнение раствора.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4.Центрифугирование 5 минут для осаждения клеточного мусора и хромосомной ДНК.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5.Супернатант перенести в GeneJET колонки. Избегать попадания белого осадка.  Примечание. Плотно закрывать крышку колонки GeneJET после каждого использования!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lastRenderedPageBreak/>
        <w:t>6.Центрифугировать в течении 1 минуты. Вылить супернатант, колонку вернуть обратно в ту же пробирку.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7.К осадку добавить 500 мкл  Промывочного  раствора(предварительно добавить этанол),затем центрифугировать 1 мин, слить супернатант, колонку вернуть обратно в ту же пробирку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8.Повторяем пункт 7(2 или более раза)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9.Вылить супернатант, центрифугировать 1 мин. Происходит удаление остатков промывочного раствора.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10. Перенести колонки GeneJET в новые  1,5 мл эппендорфы.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Добавить 50 мкл Элюирующего буфера в  центр мембраны GeneJET колонки для элюирования плазмидной ДНК. Не прикасаться наконечником к мембране.Инкубировать  в течение 2 мин при комнатной температуре, затем центрифугировать в течение 2 мин.</w:t>
      </w:r>
    </w:p>
    <w:p w:rsidR="00DB0768" w:rsidRPr="00DB0768" w:rsidRDefault="00DB0768" w:rsidP="00593391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10.Убрать колонку, эппендорф закрыть и хранить плазмидную ДНК при -20 ° С.</w:t>
      </w:r>
    </w:p>
    <w:p w:rsidR="00593391" w:rsidRDefault="00593391" w:rsidP="00593391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30"/>
          <w:lang w:eastAsia="ru-RU"/>
        </w:rPr>
      </w:pPr>
    </w:p>
    <w:p w:rsidR="00A17229" w:rsidRDefault="00593391" w:rsidP="00593391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4" w:name="_Toc500149463"/>
      <w:r w:rsidRPr="00593391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2.3.3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Протокол рестрикции</w:t>
      </w:r>
      <w:bookmarkEnd w:id="14"/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 </w:t>
      </w:r>
    </w:p>
    <w:p w:rsidR="007E1A19" w:rsidRPr="007E1A19" w:rsidRDefault="007E1A19" w:rsidP="007E1A19">
      <w:pPr>
        <w:rPr>
          <w:lang w:eastAsia="ru-RU"/>
        </w:rPr>
      </w:pPr>
    </w:p>
    <w:p w:rsidR="00593391" w:rsidRPr="007E1A19" w:rsidRDefault="007E1A19" w:rsidP="007E1A19">
      <w:pPr>
        <w:spacing w:after="0"/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0"/>
          <w:lang w:eastAsia="ru-RU"/>
        </w:rPr>
        <w:t>Таблица 2.2 Протокол рестрикции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002"/>
        <w:gridCol w:w="3489"/>
        <w:gridCol w:w="1993"/>
      </w:tblGrid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Наименование реагента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Исходная концентрация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</w:t>
            </w: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be-BY" w:eastAsia="ru-RU"/>
              </w:rPr>
              <w:t>онцентрация</w:t>
            </w: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 xml:space="preserve"> в конечном растворе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Объем реактива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Буфер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Blue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1X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2,0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Рестриктаза</w:t>
            </w:r>
            <w:r w:rsidR="003D7A37"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 xml:space="preserve"> SmaI</w:t>
            </w:r>
          </w:p>
        </w:tc>
        <w:tc>
          <w:tcPr>
            <w:tcW w:w="2003" w:type="dxa"/>
          </w:tcPr>
          <w:p w:rsidR="00A17229" w:rsidRPr="00BF6049" w:rsidRDefault="00A17229" w:rsidP="00BF604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r w:rsidR="00BF6049" w:rsidRP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),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br/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rPr>
          <w:jc w:val="center"/>
        </w:trPr>
        <w:tc>
          <w:tcPr>
            <w:tcW w:w="2378" w:type="dxa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003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51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1997" w:type="dxa"/>
          </w:tcPr>
          <w:p w:rsidR="00A17229" w:rsidRPr="00A17229" w:rsidRDefault="00A17229" w:rsidP="00A17229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15,8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</w:tbl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0768" w:rsidRPr="00DB0768" w:rsidRDefault="00DB0768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00149464"/>
      <w:r w:rsidRPr="00DB0768">
        <w:rPr>
          <w:rFonts w:ascii="Times New Roman" w:hAnsi="Times New Roman" w:cs="Times New Roman"/>
          <w:color w:val="auto"/>
          <w:sz w:val="28"/>
          <w:szCs w:val="28"/>
        </w:rPr>
        <w:t>2.3.4 Проверка эффективности применения методов на плазмидной ДНК в агарозном геме с помощью электрофореза</w:t>
      </w:r>
      <w:bookmarkEnd w:id="15"/>
    </w:p>
    <w:p w:rsidR="00DB0768" w:rsidRPr="00DB0768" w:rsidRDefault="00DB0768" w:rsidP="00DB0768">
      <w:pPr>
        <w:shd w:val="clear" w:color="auto" w:fill="FFFFFF"/>
        <w:spacing w:after="0" w:line="360" w:lineRule="exact"/>
        <w:ind w:left="709"/>
        <w:rPr>
          <w:rFonts w:ascii="Times New Roman" w:hAnsi="Times New Roman" w:cs="Times New Roman"/>
          <w:b/>
          <w:sz w:val="28"/>
          <w:szCs w:val="28"/>
        </w:rPr>
      </w:pP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 xml:space="preserve">Электрофорез в агарозном геле проводили согласно руководству Маниатис [20] </w:t>
      </w:r>
    </w:p>
    <w:p w:rsidR="00DB0768" w:rsidRPr="00DB0768" w:rsidRDefault="00DB0768" w:rsidP="00DB0768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0,7% агароза: 700 мг агарозы + 100 мл буфера</w:t>
      </w:r>
    </w:p>
    <w:p w:rsidR="00D762F5" w:rsidRDefault="00DB0768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0768">
        <w:rPr>
          <w:rFonts w:ascii="Times New Roman" w:hAnsi="Times New Roman" w:cs="Times New Roman"/>
          <w:sz w:val="28"/>
          <w:szCs w:val="28"/>
        </w:rPr>
        <w:t>буфер: 100 мл ТАЕ буфе</w:t>
      </w:r>
      <w:r w:rsidR="00D762F5">
        <w:rPr>
          <w:rFonts w:ascii="Times New Roman" w:hAnsi="Times New Roman" w:cs="Times New Roman"/>
          <w:sz w:val="28"/>
          <w:szCs w:val="28"/>
        </w:rPr>
        <w:t>ра + 2,5 мкл EtBr (10 мкг/мл) м</w:t>
      </w: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62F5" w:rsidRPr="00D762F5" w:rsidRDefault="00D762F5" w:rsidP="00D762F5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7229" w:rsidRDefault="00593391" w:rsidP="00907F16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6" w:name="_Toc500149465"/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lastRenderedPageBreak/>
        <w:t xml:space="preserve">2.3.5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Протокол подготовки вектора и вставки к лигированию.</w:t>
      </w:r>
      <w:bookmarkEnd w:id="16"/>
    </w:p>
    <w:p w:rsidR="007E1A19" w:rsidRDefault="007E1A19" w:rsidP="007E1A19">
      <w:pPr>
        <w:rPr>
          <w:lang w:eastAsia="ru-RU"/>
        </w:rPr>
      </w:pPr>
    </w:p>
    <w:p w:rsidR="007E1A19" w:rsidRPr="007E1A19" w:rsidRDefault="007E1A19" w:rsidP="007E1A19">
      <w:pPr>
        <w:rPr>
          <w:rFonts w:ascii="Times New Roman" w:hAnsi="Times New Roman" w:cs="Times New Roman"/>
          <w:sz w:val="28"/>
          <w:lang w:eastAsia="ru-RU"/>
        </w:rPr>
      </w:pPr>
      <w:r w:rsidRPr="007E1A19">
        <w:rPr>
          <w:rFonts w:ascii="Times New Roman" w:hAnsi="Times New Roman" w:cs="Times New Roman"/>
          <w:sz w:val="28"/>
          <w:lang w:eastAsia="ru-RU"/>
        </w:rPr>
        <w:t>Таблица 2.3 Протокол лигирования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4661"/>
        <w:gridCol w:w="4910"/>
      </w:tblGrid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Реагенты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Количество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5х буфер для Т4 ДНК полимеразы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4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 (линейная или ПЦР продукт)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1µ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dNTP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mM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каждого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Т4 ДНК полимеразав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A17229" w:rsidRPr="00A17229" w:rsidTr="007F71CB">
        <w:tc>
          <w:tcPr>
            <w:tcW w:w="4661" w:type="dxa"/>
          </w:tcPr>
          <w:p w:rsidR="00A17229" w:rsidRPr="00A17229" w:rsidRDefault="00A17229" w:rsidP="00A1722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Вода</w:t>
            </w:r>
          </w:p>
        </w:tc>
        <w:tc>
          <w:tcPr>
            <w:tcW w:w="4910" w:type="dxa"/>
          </w:tcPr>
          <w:p w:rsidR="00A17229" w:rsidRPr="00A17229" w:rsidRDefault="00A17229" w:rsidP="00A1722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</w:tbl>
    <w:p w:rsidR="00A17229" w:rsidRPr="00A17229" w:rsidRDefault="00A17229" w:rsidP="00A172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7229" w:rsidRPr="00A17229" w:rsidRDefault="00A17229" w:rsidP="00A1722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Реакция проводится при 11</w:t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0"/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20 минут  или  5 минут при  комнатной температуре. Инактивация фермента осуществляется при 75-80 </w:t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0"/>
      </w:r>
      <w:r w:rsidRPr="00A17229">
        <w:rPr>
          <w:rFonts w:ascii="Times New Roman" w:eastAsia="Times New Roman" w:hAnsi="Times New Roman" w:cs="Times New Roman"/>
          <w:sz w:val="28"/>
          <w:szCs w:val="28"/>
          <w:lang w:eastAsia="ru-RU"/>
        </w:rPr>
        <w:t>С 10 минут.</w:t>
      </w:r>
    </w:p>
    <w:p w:rsidR="00A17229" w:rsidRDefault="00593391" w:rsidP="00907F16">
      <w:pPr>
        <w:pStyle w:val="3"/>
        <w:ind w:firstLine="709"/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</w:pPr>
      <w:bookmarkStart w:id="17" w:name="_Toc500149466"/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2.3.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6</w:t>
      </w:r>
      <w:r w:rsidRPr="00907F16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 xml:space="preserve"> </w:t>
      </w:r>
      <w:r w:rsidR="00A17229" w:rsidRPr="00A17229">
        <w:rPr>
          <w:rFonts w:ascii="Times New Roman" w:eastAsia="Times New Roman" w:hAnsi="Times New Roman" w:cs="Times New Roman"/>
          <w:color w:val="auto"/>
          <w:sz w:val="28"/>
          <w:szCs w:val="30"/>
          <w:lang w:eastAsia="ru-RU"/>
        </w:rPr>
        <w:t>ПЦР.</w:t>
      </w:r>
      <w:bookmarkEnd w:id="17"/>
    </w:p>
    <w:p w:rsidR="007E1A19" w:rsidRPr="007E1A19" w:rsidRDefault="007E1A19" w:rsidP="007E1A19">
      <w:pPr>
        <w:rPr>
          <w:lang w:eastAsia="ru-RU"/>
        </w:rPr>
      </w:pPr>
    </w:p>
    <w:p w:rsidR="00A17229" w:rsidRPr="006260AE" w:rsidRDefault="00A17229" w:rsidP="00A17229">
      <w:pPr>
        <w:rPr>
          <w:rFonts w:ascii="Times New Roman" w:eastAsia="Times New Roman" w:hAnsi="Times New Roman" w:cs="Times New Roman"/>
          <w:b/>
          <w:sz w:val="30"/>
          <w:szCs w:val="30"/>
          <w:lang w:eastAsia="ru-RU"/>
        </w:rPr>
      </w:pPr>
      <w:r w:rsidRPr="006260AE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Таблица </w:t>
      </w:r>
      <w:r w:rsidR="007E1A19">
        <w:rPr>
          <w:rFonts w:ascii="Times New Roman" w:eastAsia="Times New Roman" w:hAnsi="Times New Roman" w:cs="Times New Roman"/>
          <w:sz w:val="30"/>
          <w:szCs w:val="30"/>
          <w:lang w:eastAsia="ru-RU"/>
        </w:rPr>
        <w:t>2.4</w:t>
      </w:r>
      <w:r w:rsidRPr="006260AE">
        <w:rPr>
          <w:rFonts w:ascii="Times New Roman" w:eastAsia="Times New Roman" w:hAnsi="Times New Roman" w:cs="Times New Roman"/>
          <w:sz w:val="30"/>
          <w:szCs w:val="30"/>
          <w:lang w:eastAsia="ru-RU"/>
        </w:rPr>
        <w:t>.программа ПЦР - реакции.</w:t>
      </w:r>
    </w:p>
    <w:tbl>
      <w:tblPr>
        <w:tblW w:w="9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1810"/>
        <w:gridCol w:w="1572"/>
        <w:gridCol w:w="2840"/>
      </w:tblGrid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стадии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Температура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Кол-во циклов</w:t>
            </w:r>
          </w:p>
        </w:tc>
      </w:tr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 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общая денатурация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94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мин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цикл</w:t>
            </w:r>
          </w:p>
        </w:tc>
      </w:tr>
      <w:tr w:rsidR="00A17229" w:rsidRPr="003D7A37" w:rsidTr="007F71CB">
        <w:trPr>
          <w:trHeight w:val="1987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1.денатурация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2.посадка праймеров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3.полимеризация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4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58-60˚С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68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1 мин 20 сек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15циклов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17229" w:rsidRPr="003D7A37" w:rsidTr="007F71CB">
        <w:trPr>
          <w:trHeight w:val="1819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III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1.денатурация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2.посадка праймеров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3.полимеризация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4 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60˚С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68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20 сек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1 мин 20 сек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20циклов</w:t>
            </w:r>
          </w:p>
        </w:tc>
      </w:tr>
      <w:tr w:rsidR="00A17229" w:rsidRPr="003D7A37" w:rsidTr="007F71CB">
        <w:trPr>
          <w:trHeight w:val="1031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стадия</w:t>
            </w:r>
          </w:p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Досинтез</w:t>
            </w:r>
          </w:p>
        </w:tc>
        <w:tc>
          <w:tcPr>
            <w:tcW w:w="181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72 ˚С</w:t>
            </w:r>
          </w:p>
        </w:tc>
        <w:tc>
          <w:tcPr>
            <w:tcW w:w="1572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мин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ind w:left="2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цикл</w:t>
            </w:r>
          </w:p>
        </w:tc>
      </w:tr>
      <w:tr w:rsidR="00A17229" w:rsidRPr="003D7A37" w:rsidTr="007F71CB">
        <w:trPr>
          <w:trHeight w:val="563"/>
        </w:trPr>
        <w:tc>
          <w:tcPr>
            <w:tcW w:w="2808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Хранение </w:t>
            </w:r>
          </w:p>
        </w:tc>
        <w:tc>
          <w:tcPr>
            <w:tcW w:w="3382" w:type="dxa"/>
            <w:gridSpan w:val="2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4 ˚С</w:t>
            </w:r>
          </w:p>
        </w:tc>
        <w:tc>
          <w:tcPr>
            <w:tcW w:w="2840" w:type="dxa"/>
            <w:shd w:val="clear" w:color="auto" w:fill="auto"/>
          </w:tcPr>
          <w:p w:rsidR="00A17229" w:rsidRPr="003D7A37" w:rsidRDefault="00A17229" w:rsidP="00A17229">
            <w:pPr>
              <w:tabs>
                <w:tab w:val="left" w:pos="900"/>
                <w:tab w:val="left" w:pos="1080"/>
                <w:tab w:val="left" w:pos="8460"/>
              </w:tabs>
              <w:spacing w:before="60" w:after="6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 недель</w:t>
            </w:r>
          </w:p>
        </w:tc>
      </w:tr>
    </w:tbl>
    <w:p w:rsidR="00A17229" w:rsidRDefault="00A1722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7E1A19" w:rsidRPr="00A17229" w:rsidRDefault="007E1A1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17229" w:rsidRPr="006260AE" w:rsidRDefault="00A17229" w:rsidP="00A1722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</w:t>
      </w:r>
      <w:r w:rsidR="007E1A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Праймеры для ПЦР гена </w:t>
      </w:r>
      <w:r w:rsidRPr="006260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LDG</w:t>
      </w:r>
      <w:r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186"/>
        <w:gridCol w:w="1067"/>
        <w:gridCol w:w="1276"/>
        <w:gridCol w:w="1275"/>
        <w:gridCol w:w="1418"/>
      </w:tblGrid>
      <w:tr w:rsidR="00A17229" w:rsidRPr="003D7A37" w:rsidTr="007F71CB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Последовательность </w:t>
            </w:r>
            <w:smartTag w:uri="urn:schemas-microsoft-com:office:smarttags" w:element="metricconverter">
              <w:smartTagPr>
                <w:attr w:name="ProductID" w:val="5’"/>
              </w:smartTagPr>
              <w:r w:rsidRPr="003D7A37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5’</w:t>
              </w:r>
            </w:smartTag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</w:t>
            </w:r>
            <w:smartTag w:uri="urn:schemas-microsoft-com:office:smarttags" w:element="metricconverter">
              <w:smartTagPr>
                <w:attr w:name="ProductID" w:val="3’"/>
              </w:smartTagPr>
              <w:r w:rsidRPr="003D7A37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3’</w:t>
              </w:r>
            </w:smartTag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Длина, 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Координаты (область гомологии)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плавления (Tm), 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Содержание GC, %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aaggaggaagcaggt ATG ACT GCA GCC GCA GGG AAT AAA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1-24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57/65/60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EF-L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-R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gacacgcacgaggt TTA TTT TGC TTC TTC TGC TTC AAA TTT AGC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984-955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55/64/58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</w:t>
            </w:r>
          </w:p>
        </w:tc>
      </w:tr>
    </w:tbl>
    <w:p w:rsidR="00A17229" w:rsidRPr="00A17229" w:rsidRDefault="00A17229" w:rsidP="00A17229">
      <w:pPr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A17229" w:rsidRPr="006260AE" w:rsidRDefault="007E1A19" w:rsidP="00A1722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2.6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Праймеры для ПЦР гена 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LDG</w:t>
      </w:r>
      <w:r w:rsidR="00A17229" w:rsidRPr="006260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186"/>
        <w:gridCol w:w="1067"/>
        <w:gridCol w:w="1276"/>
        <w:gridCol w:w="1275"/>
        <w:gridCol w:w="1418"/>
      </w:tblGrid>
      <w:tr w:rsidR="00A17229" w:rsidRPr="003D7A37" w:rsidTr="007F71CB">
        <w:tc>
          <w:tcPr>
            <w:tcW w:w="1242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3186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Последовательность 5’ – 3’</w:t>
            </w:r>
          </w:p>
        </w:tc>
        <w:tc>
          <w:tcPr>
            <w:tcW w:w="1067" w:type="dxa"/>
            <w:vAlign w:val="center"/>
          </w:tcPr>
          <w:p w:rsidR="00A17229" w:rsidRPr="003D7A37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Длина</w:t>
            </w:r>
          </w:p>
        </w:tc>
        <w:tc>
          <w:tcPr>
            <w:tcW w:w="1276" w:type="dxa"/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Координа-ты </w:t>
            </w:r>
          </w:p>
        </w:tc>
        <w:tc>
          <w:tcPr>
            <w:tcW w:w="1275" w:type="dxa"/>
            <w:vAlign w:val="center"/>
          </w:tcPr>
          <w:p w:rsidR="00A17229" w:rsidRPr="003D7A37" w:rsidRDefault="00A17229" w:rsidP="00A17229">
            <w:pPr>
              <w:ind w:left="-113" w:right="-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Температу-ра плавления (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Tm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), °С</w:t>
            </w:r>
          </w:p>
        </w:tc>
        <w:tc>
          <w:tcPr>
            <w:tcW w:w="1418" w:type="dxa"/>
            <w:vAlign w:val="center"/>
          </w:tcPr>
          <w:p w:rsidR="00A17229" w:rsidRPr="003D7A37" w:rsidRDefault="00A17229" w:rsidP="00A17229">
            <w:pPr>
              <w:ind w:left="-57" w:right="-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Содержа-ние 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GC</w:t>
            </w:r>
            <w:r w:rsidRPr="003D7A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%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2-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aaggaggaagcaggt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ATG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GTA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TTT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AAC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AAA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GTC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GC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15+26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1-26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50/58/52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27</w:t>
            </w:r>
          </w:p>
        </w:tc>
      </w:tr>
      <w:tr w:rsidR="00A17229" w:rsidRPr="00A17229" w:rsidTr="007F71CB">
        <w:tc>
          <w:tcPr>
            <w:tcW w:w="1242" w:type="dxa"/>
            <w:vAlign w:val="center"/>
          </w:tcPr>
          <w:p w:rsidR="00A17229" w:rsidRPr="00A17229" w:rsidRDefault="00A17229" w:rsidP="00A1722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EF-L2-R</w:t>
            </w:r>
          </w:p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186" w:type="dxa"/>
            <w:vAlign w:val="center"/>
          </w:tcPr>
          <w:p w:rsidR="00A17229" w:rsidRPr="00A17229" w:rsidRDefault="00A17229" w:rsidP="00A17229">
            <w:pPr>
              <w:spacing w:before="60" w:after="6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gacacgcacgaggt CTA AGC GTT CGG TTG TAA CGA</w:t>
            </w:r>
          </w:p>
        </w:tc>
        <w:tc>
          <w:tcPr>
            <w:tcW w:w="1067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14+21</w:t>
            </w:r>
          </w:p>
        </w:tc>
        <w:tc>
          <w:tcPr>
            <w:tcW w:w="1276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954-934</w:t>
            </w:r>
          </w:p>
        </w:tc>
        <w:tc>
          <w:tcPr>
            <w:tcW w:w="1275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52/60/54</w:t>
            </w:r>
          </w:p>
        </w:tc>
        <w:tc>
          <w:tcPr>
            <w:tcW w:w="1418" w:type="dxa"/>
            <w:vAlign w:val="center"/>
          </w:tcPr>
          <w:p w:rsidR="00A17229" w:rsidRPr="00A17229" w:rsidRDefault="00A17229" w:rsidP="00A1722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1722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48</w:t>
            </w:r>
          </w:p>
        </w:tc>
      </w:tr>
    </w:tbl>
    <w:p w:rsidR="00A17229" w:rsidRPr="00DB0768" w:rsidRDefault="00A17229" w:rsidP="00DB0768">
      <w:pPr>
        <w:shd w:val="clear" w:color="auto" w:fill="FFFFFF"/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0768" w:rsidRPr="00593391" w:rsidRDefault="00593391" w:rsidP="00DB0768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00149467"/>
      <w:r>
        <w:rPr>
          <w:rFonts w:ascii="Times New Roman" w:hAnsi="Times New Roman" w:cs="Times New Roman"/>
          <w:color w:val="auto"/>
          <w:sz w:val="28"/>
          <w:szCs w:val="28"/>
        </w:rPr>
        <w:t>2.3.7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 xml:space="preserve"> Трансформация клеток 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E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  <w:lang w:val="en-US"/>
        </w:rPr>
        <w:t>coli</w:t>
      </w:r>
      <w:r w:rsidR="00DB0768" w:rsidRPr="00DB0768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8"/>
    </w:p>
    <w:p w:rsidR="00DB0768" w:rsidRPr="00593391" w:rsidRDefault="00DB0768" w:rsidP="00DB0768"/>
    <w:p w:rsidR="00DB0768" w:rsidRPr="00DB0768" w:rsidRDefault="00DB0768" w:rsidP="00DB0768">
      <w:pPr>
        <w:spacing w:after="0" w:line="360" w:lineRule="exact"/>
        <w:ind w:firstLine="709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Поставить ночную культуру: в  5 мл ПБ засеять бактериальную колонию.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Ночную культуру  развели в 10 раз питательным бульоном.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Доращивали до </w:t>
      </w:r>
      <w:r w:rsidRPr="00DB0768">
        <w:rPr>
          <w:rFonts w:ascii="Times New Roman" w:hAnsi="Times New Roman"/>
          <w:sz w:val="28"/>
          <w:szCs w:val="28"/>
          <w:lang w:val="en-US"/>
        </w:rPr>
        <w:t>log</w:t>
      </w:r>
      <w:r w:rsidRPr="00DB0768">
        <w:rPr>
          <w:rFonts w:ascii="Times New Roman" w:hAnsi="Times New Roman"/>
          <w:sz w:val="28"/>
          <w:szCs w:val="28"/>
        </w:rPr>
        <w:t>-фазы на качалке 200-250 оборотов 37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  <w:lang w:val="en-US"/>
        </w:rPr>
        <w:t>C</w:t>
      </w:r>
      <w:r w:rsidRPr="00DB0768">
        <w:rPr>
          <w:rFonts w:ascii="Times New Roman" w:hAnsi="Times New Roman"/>
          <w:sz w:val="28"/>
          <w:szCs w:val="28"/>
        </w:rPr>
        <w:t>, 1.5 до2.0 часа  .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Бактериальную культуру перенесли в стерильные эппендорфы  по 1,5 мл.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Центрифугировали 5000 об/мин   5мин 4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</w:rPr>
        <w:t xml:space="preserve">С.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lastRenderedPageBreak/>
        <w:t xml:space="preserve">Супернатант удалили, осадок мягко ресуспендировали в 100мкл 0,1М ледяного </w:t>
      </w:r>
      <w:r w:rsidRPr="00DB0768">
        <w:rPr>
          <w:rFonts w:ascii="Times New Roman" w:hAnsi="Times New Roman"/>
          <w:sz w:val="28"/>
          <w:szCs w:val="28"/>
          <w:lang w:val="en-US"/>
        </w:rPr>
        <w:t>CaCl</w:t>
      </w:r>
      <w:r w:rsidRPr="00DB0768">
        <w:rPr>
          <w:rFonts w:ascii="Times New Roman" w:hAnsi="Times New Roman"/>
          <w:sz w:val="28"/>
          <w:szCs w:val="28"/>
          <w:vertAlign w:val="subscript"/>
        </w:rPr>
        <w:t>2</w:t>
      </w:r>
      <w:r w:rsidRPr="00DB0768">
        <w:rPr>
          <w:rFonts w:ascii="Times New Roman" w:hAnsi="Times New Roman"/>
          <w:sz w:val="28"/>
          <w:szCs w:val="28"/>
        </w:rPr>
        <w:t>. Эппендорфы оставили на ледяной бане, на 1час для достижения компетентности.(до 18 часов)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 xml:space="preserve">К компетентным клеткам добавил ДНК 1мкл (до 1 мкг)и оставили в тех же условиях на  30-45 мин.  </w:t>
      </w:r>
    </w:p>
    <w:p w:rsidR="00DB0768" w:rsidRPr="00DB0768" w:rsidRDefault="00DB0768" w:rsidP="00DB0768">
      <w:pPr>
        <w:numPr>
          <w:ilvl w:val="0"/>
          <w:numId w:val="10"/>
        </w:numPr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Осуществили температурный шок: 40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</w:rPr>
        <w:t>С – 40 секунд;   2 мин на ледяной бане.</w:t>
      </w:r>
    </w:p>
    <w:p w:rsidR="00DB0768" w:rsidRPr="00DB0768" w:rsidRDefault="00DB0768" w:rsidP="003D7A37">
      <w:pPr>
        <w:numPr>
          <w:ilvl w:val="0"/>
          <w:numId w:val="10"/>
        </w:numPr>
        <w:tabs>
          <w:tab w:val="left" w:pos="1276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DB0768">
        <w:rPr>
          <w:rFonts w:ascii="Times New Roman" w:hAnsi="Times New Roman"/>
          <w:sz w:val="28"/>
          <w:szCs w:val="28"/>
        </w:rPr>
        <w:t>В эппендорфы добавили 1 мл бульона, поместили на качалку на 10-60мин, 200-250 оборотов 37</w:t>
      </w:r>
      <w:r w:rsidRPr="00DB0768">
        <w:rPr>
          <w:rFonts w:ascii="Times New Roman" w:hAnsi="Times New Roman"/>
          <w:sz w:val="28"/>
          <w:szCs w:val="28"/>
        </w:rPr>
        <w:sym w:font="Symbol" w:char="F0B0"/>
      </w:r>
      <w:r w:rsidRPr="00DB0768">
        <w:rPr>
          <w:rFonts w:ascii="Times New Roman" w:hAnsi="Times New Roman"/>
          <w:sz w:val="28"/>
          <w:szCs w:val="28"/>
          <w:lang w:val="en-US"/>
        </w:rPr>
        <w:t>C</w:t>
      </w:r>
      <w:r w:rsidRPr="00DB0768">
        <w:rPr>
          <w:rFonts w:ascii="Times New Roman" w:hAnsi="Times New Roman"/>
          <w:sz w:val="28"/>
          <w:szCs w:val="28"/>
        </w:rPr>
        <w:t xml:space="preserve"> (экспрессия).</w:t>
      </w:r>
    </w:p>
    <w:p w:rsidR="00907F16" w:rsidRDefault="00DB0768" w:rsidP="003D7A37">
      <w:pPr>
        <w:numPr>
          <w:ilvl w:val="0"/>
          <w:numId w:val="10"/>
        </w:numPr>
        <w:tabs>
          <w:tab w:val="left" w:pos="1276"/>
        </w:tabs>
        <w:spacing w:after="0" w:line="360" w:lineRule="exact"/>
        <w:ind w:firstLine="709"/>
        <w:jc w:val="both"/>
      </w:pPr>
      <w:r w:rsidRPr="00907F16">
        <w:rPr>
          <w:rFonts w:ascii="Times New Roman" w:hAnsi="Times New Roman"/>
          <w:sz w:val="28"/>
          <w:szCs w:val="28"/>
        </w:rPr>
        <w:t>Произвели высев 100 мкл культуры на чашки с селективной средой.</w:t>
      </w:r>
      <w:r w:rsidR="00907F16">
        <w:br w:type="page"/>
      </w:r>
    </w:p>
    <w:p w:rsidR="00907F16" w:rsidRDefault="007F71CB" w:rsidP="00454005">
      <w:pPr>
        <w:pStyle w:val="1"/>
        <w:tabs>
          <w:tab w:val="left" w:pos="4536"/>
        </w:tabs>
        <w:ind w:left="1701" w:right="2693" w:firstLine="1701"/>
        <w:rPr>
          <w:rFonts w:ascii="Times New Roman" w:hAnsi="Times New Roman" w:cs="Times New Roman"/>
          <w:color w:val="auto"/>
          <w:sz w:val="32"/>
        </w:rPr>
      </w:pPr>
      <w:bookmarkStart w:id="19" w:name="_Toc500149468"/>
      <w:r w:rsidRPr="007F71CB">
        <w:rPr>
          <w:rFonts w:ascii="Times New Roman" w:hAnsi="Times New Roman" w:cs="Times New Roman"/>
          <w:color w:val="auto"/>
          <w:sz w:val="32"/>
        </w:rPr>
        <w:lastRenderedPageBreak/>
        <w:t xml:space="preserve">ГЛАВА 3 </w:t>
      </w:r>
      <w:r w:rsidR="00907F16" w:rsidRPr="007F71CB">
        <w:rPr>
          <w:rFonts w:ascii="Times New Roman" w:hAnsi="Times New Roman" w:cs="Times New Roman"/>
          <w:color w:val="auto"/>
          <w:sz w:val="32"/>
        </w:rPr>
        <w:t>РЕЗУЛЬТАТЫ ИССЛЕДОВАНИЯ</w:t>
      </w:r>
      <w:bookmarkEnd w:id="19"/>
    </w:p>
    <w:p w:rsidR="000B5DF4" w:rsidRDefault="000B5DF4" w:rsidP="00454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36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360" w:lineRule="exact"/>
        <w:ind w:right="16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первом этапе было необходимо п</w:t>
      </w:r>
      <w:r w:rsidRPr="000B5DF4">
        <w:rPr>
          <w:rFonts w:ascii="Times New Roman" w:hAnsi="Times New Roman" w:cs="Times New Roman"/>
          <w:sz w:val="28"/>
          <w:szCs w:val="28"/>
        </w:rPr>
        <w:t xml:space="preserve">олучение промежуточной конструкции пригодной для изучения функциональной активности лактатдегидрогиназ в гомо- и гетерологичном окружении. </w:t>
      </w:r>
    </w:p>
    <w:p w:rsidR="00907F16" w:rsidRPr="00907F16" w:rsidRDefault="00907F16" w:rsidP="004540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36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360" w:lineRule="exact"/>
        <w:ind w:right="16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815B959" wp14:editId="6474580F">
                <wp:simplePos x="0" y="0"/>
                <wp:positionH relativeFrom="column">
                  <wp:posOffset>3904605</wp:posOffset>
                </wp:positionH>
                <wp:positionV relativeFrom="paragraph">
                  <wp:posOffset>1505538</wp:posOffset>
                </wp:positionV>
                <wp:extent cx="878205" cy="260985"/>
                <wp:effectExtent l="0" t="0" r="17145" b="2476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20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B67E49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5B95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7.45pt;margin-top:118.55pt;width:69.15pt;height:20.5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">
                <v:textbox>
                  <w:txbxContent>
                    <w:p w:rsidR="00723E35" w:rsidRPr="00B67E49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Start-codon</w:t>
                      </w:r>
                    </w:p>
                  </w:txbxContent>
                </v:textbox>
              </v:shape>
            </w:pict>
          </mc:Fallback>
        </mc:AlternateContent>
      </w:r>
      <w:r w:rsidRPr="00907F16">
        <w:rPr>
          <w:rFonts w:ascii="Times New Roman" w:hAnsi="Times New Roman" w:cs="Times New Roman"/>
          <w:sz w:val="28"/>
          <w:szCs w:val="28"/>
        </w:rPr>
        <w:t xml:space="preserve">Для оптимизации условий амплификации </w:t>
      </w:r>
      <w:r w:rsidRPr="00907F16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907F16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907F16">
        <w:rPr>
          <w:rFonts w:ascii="Times New Roman" w:hAnsi="Times New Roman" w:cs="Times New Roman"/>
          <w:i/>
          <w:iCs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 xml:space="preserve">БИМ-В1012 с помощью программы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Clustal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Omega</w:t>
      </w:r>
      <w:r w:rsidRPr="00907F16">
        <w:rPr>
          <w:rFonts w:ascii="Times New Roman" w:hAnsi="Times New Roman" w:cs="Times New Roman"/>
          <w:sz w:val="28"/>
          <w:szCs w:val="28"/>
        </w:rPr>
        <w:t xml:space="preserve"> были проанализированы геномы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907F16">
        <w:rPr>
          <w:rFonts w:ascii="Times New Roman" w:hAnsi="Times New Roman" w:cs="Times New Roman"/>
          <w:sz w:val="28"/>
          <w:szCs w:val="28"/>
        </w:rPr>
        <w:t xml:space="preserve">.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Symbioflor</w:t>
      </w:r>
      <w:r w:rsidRPr="00907F16">
        <w:rPr>
          <w:rFonts w:ascii="Times New Roman" w:hAnsi="Times New Roman" w:cs="Times New Roman"/>
          <w:sz w:val="28"/>
          <w:szCs w:val="28"/>
        </w:rPr>
        <w:t xml:space="preserve"> 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62</w:t>
      </w:r>
      <w:r w:rsidRPr="00907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OG</w:t>
      </w:r>
      <w:r w:rsidRPr="00907F16">
        <w:rPr>
          <w:rFonts w:ascii="Times New Roman" w:hAnsi="Times New Roman" w:cs="Times New Roman"/>
          <w:sz w:val="28"/>
          <w:szCs w:val="28"/>
        </w:rPr>
        <w:t>1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907F16">
        <w:rPr>
          <w:rFonts w:ascii="Times New Roman" w:hAnsi="Times New Roman" w:cs="Times New Roman"/>
          <w:sz w:val="28"/>
          <w:szCs w:val="28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DENG</w:t>
      </w:r>
      <w:r w:rsidRPr="00907F16">
        <w:rPr>
          <w:rFonts w:ascii="Times New Roman" w:hAnsi="Times New Roman" w:cs="Times New Roman"/>
          <w:sz w:val="28"/>
          <w:szCs w:val="28"/>
        </w:rPr>
        <w:t xml:space="preserve">1,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07F16">
        <w:rPr>
          <w:rFonts w:ascii="Times New Roman" w:hAnsi="Times New Roman" w:cs="Times New Roman"/>
          <w:sz w:val="28"/>
          <w:szCs w:val="28"/>
        </w:rPr>
        <w:t>583,</w:t>
      </w:r>
      <w:r w:rsidRPr="00907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7F16">
        <w:rPr>
          <w:rFonts w:ascii="Times New Roman" w:hAnsi="Times New Roman" w:cs="Times New Roman"/>
          <w:sz w:val="28"/>
          <w:szCs w:val="28"/>
        </w:rPr>
        <w:t xml:space="preserve">32,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45400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ATCC</w:t>
      </w:r>
      <w:r w:rsidRPr="00907F16">
        <w:rPr>
          <w:rFonts w:ascii="Times New Roman" w:hAnsi="Times New Roman" w:cs="Times New Roman"/>
          <w:sz w:val="28"/>
          <w:szCs w:val="28"/>
        </w:rPr>
        <w:t xml:space="preserve"> 29212 – используемые при анализе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07F16">
        <w:rPr>
          <w:rFonts w:ascii="Times New Roman" w:hAnsi="Times New Roman" w:cs="Times New Roman"/>
          <w:sz w:val="28"/>
          <w:szCs w:val="28"/>
        </w:rPr>
        <w:t>-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lactate</w:t>
      </w:r>
      <w:r w:rsidRPr="00907F16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dehydrogenase</w:t>
      </w:r>
      <w:r w:rsidRPr="00907F16">
        <w:rPr>
          <w:rFonts w:ascii="Times New Roman" w:hAnsi="Times New Roman" w:cs="Times New Roman"/>
          <w:sz w:val="28"/>
          <w:szCs w:val="28"/>
        </w:rPr>
        <w:t xml:space="preserve"> 1: </w:t>
      </w:r>
    </w:p>
    <w:p w:rsid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hAnsi="Times New Roman" w:cs="Times New Roman"/>
          <w:sz w:val="32"/>
          <w:szCs w:val="28"/>
        </w:rPr>
      </w:pPr>
      <w:r w:rsidRPr="00907F16">
        <w:rPr>
          <w:rFonts w:ascii="Times New Roman" w:hAnsi="Times New Roman" w:cs="Times New Roman"/>
          <w:sz w:val="32"/>
          <w:szCs w:val="28"/>
        </w:rPr>
        <w:t xml:space="preserve"> </w:t>
      </w:r>
    </w:p>
    <w:p w:rsidR="00507C76" w:rsidRPr="00907F16" w:rsidRDefault="00507C7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hAnsi="Times New Roman" w:cs="Times New Roman"/>
          <w:sz w:val="32"/>
          <w:szCs w:val="28"/>
        </w:rPr>
      </w:pP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E631149" wp14:editId="199B158F">
                <wp:simplePos x="0" y="0"/>
                <wp:positionH relativeFrom="column">
                  <wp:posOffset>4017645</wp:posOffset>
                </wp:positionH>
                <wp:positionV relativeFrom="paragraph">
                  <wp:posOffset>102235</wp:posOffset>
                </wp:positionV>
                <wp:extent cx="667385" cy="0"/>
                <wp:effectExtent l="0" t="76200" r="18415" b="11430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38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7F61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316.35pt;margin-top:8.05pt;width:52.55pt;height:0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">
                <v:stroke endarrow="open"/>
              </v:shape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D96C1F9" wp14:editId="4B9C620C">
                <wp:simplePos x="0" y="0"/>
                <wp:positionH relativeFrom="column">
                  <wp:posOffset>4507230</wp:posOffset>
                </wp:positionH>
                <wp:positionV relativeFrom="paragraph">
                  <wp:posOffset>207010</wp:posOffset>
                </wp:positionV>
                <wp:extent cx="23495" cy="1700530"/>
                <wp:effectExtent l="0" t="0" r="33655" b="1397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0053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01673" id="Прямая соединительная линия 8" o:spid="_x0000_s1026" style="position:absolute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4.9pt,16.3pt" to="356.75pt,1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"/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96A321D" wp14:editId="0A114E84">
                <wp:simplePos x="0" y="0"/>
                <wp:positionH relativeFrom="column">
                  <wp:posOffset>4142740</wp:posOffset>
                </wp:positionH>
                <wp:positionV relativeFrom="paragraph">
                  <wp:posOffset>200025</wp:posOffset>
                </wp:positionV>
                <wp:extent cx="23495" cy="1701165"/>
                <wp:effectExtent l="0" t="0" r="33655" b="1333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0116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95129" id="Прямая соединительная линия 4" o:spid="_x0000_s1026" style="position:absolute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6.2pt,15.75pt" to="328.05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"/>
            </w:pict>
          </mc:Fallback>
        </mc:AlternateConten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gb|AE016830.1|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str. Symbioflor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gb|CP003726.1|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62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gb|CP004081.1| 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>Enterococcus faecalis OG1RF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gb|CP002621.1|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DENG1      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gb|CP002491.1|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V583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gi|427183854|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D32               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 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gi|295112306|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ATCC 29212         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ATGACTGCAGCC…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* * * * *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** * *</w:t>
      </w:r>
      <w:r w:rsidRPr="007F71CB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* * *  </w:t>
      </w:r>
    </w:p>
    <w:p w:rsidR="00507C76" w:rsidRPr="00191C05" w:rsidRDefault="00507C76" w:rsidP="00907F16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4FDD879" wp14:editId="29666E7A">
                <wp:simplePos x="0" y="0"/>
                <wp:positionH relativeFrom="column">
                  <wp:posOffset>5046980</wp:posOffset>
                </wp:positionH>
                <wp:positionV relativeFrom="paragraph">
                  <wp:posOffset>334010</wp:posOffset>
                </wp:positionV>
                <wp:extent cx="854710" cy="308610"/>
                <wp:effectExtent l="0" t="0" r="21590" b="1524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71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3E04A9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D879" id="_x0000_s1027" type="#_x0000_t202" style="position:absolute;margin-left:397.4pt;margin-top:26.3pt;width:67.3pt;height:24.3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">
                <v:textbox>
                  <w:txbxContent>
                    <w:p w:rsidR="00723E35" w:rsidRPr="003E04A9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Stop-codon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907F16" w:rsidRPr="00907F16" w:rsidRDefault="00507C76" w:rsidP="00907F16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9A913F6" wp14:editId="466FB5CF">
                <wp:simplePos x="0" y="0"/>
                <wp:positionH relativeFrom="column">
                  <wp:posOffset>5685790</wp:posOffset>
                </wp:positionH>
                <wp:positionV relativeFrom="paragraph">
                  <wp:posOffset>353060</wp:posOffset>
                </wp:positionV>
                <wp:extent cx="36195" cy="1689100"/>
                <wp:effectExtent l="0" t="0" r="20955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" cy="1689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7D8321" id="Прямая соединительная линия 5" o:spid="_x0000_s1026" style="position:absolute;z-index:25161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7.7pt,27.8pt" to="450.55pt,1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"/>
            </w:pict>
          </mc:Fallback>
        </mc:AlternateContent>
      </w:r>
      <w:r w:rsidRPr="00907F16">
        <w:rPr>
          <w:rFonts w:ascii="Times New Roman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69EA030" wp14:editId="4E74310C">
                <wp:simplePos x="0" y="0"/>
                <wp:positionH relativeFrom="column">
                  <wp:posOffset>5308600</wp:posOffset>
                </wp:positionH>
                <wp:positionV relativeFrom="paragraph">
                  <wp:posOffset>356870</wp:posOffset>
                </wp:positionV>
                <wp:extent cx="36195" cy="1689100"/>
                <wp:effectExtent l="0" t="0" r="20955" b="254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" cy="16891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EE0C4C" id="Прямая соединительная линия 6" o:spid="_x0000_s1026" style="position:absolute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8pt,28.1pt" to="420.85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"/>
            </w:pict>
          </mc:Fallback>
        </mc:AlternateConten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gb|CP008816.1|</w:t>
      </w:r>
      <w:r w:rsidRPr="00907F16">
        <w:rPr>
          <w:rFonts w:ascii="Times New Roman" w:eastAsia="Calibri" w:hAnsi="Times New Roman" w:cs="Times New Roman"/>
          <w:b/>
          <w:sz w:val="28"/>
          <w:szCs w:val="24"/>
          <w:lang w:val="en-US"/>
        </w:rPr>
        <w:t xml:space="preserve"> </w:t>
      </w:r>
      <w:r w:rsidRPr="00907F16"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Enterococcus faecalis ATCC 29212 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…</w:t>
      </w:r>
      <w:r w:rsidRPr="00907F16">
        <w:rPr>
          <w:rFonts w:ascii="Times New Roman" w:hAnsi="Times New Roman" w:cs="Times New Roman"/>
          <w:color w:val="000000"/>
          <w:sz w:val="28"/>
          <w:szCs w:val="24"/>
          <w:lang w:val="en-US"/>
        </w:rPr>
        <w:t>GAAGCAAAATAA</w:t>
      </w:r>
      <w:r w:rsidRPr="00907F16">
        <w:rPr>
          <w:rFonts w:ascii="Times New Roman" w:hAnsi="Times New Roman" w:cs="Times New Roman"/>
          <w:color w:val="000000"/>
          <w:sz w:val="28"/>
          <w:szCs w:val="24"/>
          <w:shd w:val="clear" w:color="auto" w:fill="FFFDE1"/>
          <w:lang w:val="en-US"/>
        </w:rPr>
        <w:t> 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gb|AE016830.1|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str. Symbioflor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gb|CP003726.1|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62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gb|CP004081.1| 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>Enterococcus faecalis OG1RF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gb|CP002621.1|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DENG1      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gb|CP002491.1|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V583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…GAAGCAAAATAA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gi|427183854|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D32               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907F16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gi|295112306|</w:t>
      </w:r>
      <w:r w:rsidRPr="00907F16">
        <w:rPr>
          <w:rFonts w:ascii="Times New Roman" w:hAnsi="Times New Roman" w:cs="Times New Roman"/>
          <w:sz w:val="28"/>
          <w:szCs w:val="24"/>
          <w:lang w:val="en-US"/>
        </w:rPr>
        <w:t xml:space="preserve"> Enterococcus faecalis ATCC 29212       …</w:t>
      </w: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>GAAGCAAAATAA</w:t>
      </w:r>
    </w:p>
    <w:p w:rsidR="00907F16" w:rsidRPr="00191C05" w:rsidRDefault="00907F1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  <w:r w:rsidRPr="00907F16"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  <w:t xml:space="preserve">                                                                                         …* * * * * ** * * * * * </w:t>
      </w:r>
    </w:p>
    <w:p w:rsidR="00507C76" w:rsidRPr="00191C05" w:rsidRDefault="00507C76" w:rsidP="00907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66" w:right="166"/>
        <w:rPr>
          <w:rFonts w:ascii="Times New Roman" w:eastAsia="Times New Roman" w:hAnsi="Times New Roman" w:cs="Times New Roman"/>
          <w:color w:val="222222"/>
          <w:sz w:val="28"/>
          <w:szCs w:val="24"/>
          <w:lang w:val="en-US" w:eastAsia="ru-RU"/>
        </w:rPr>
      </w:pPr>
    </w:p>
    <w:p w:rsidR="00907F16" w:rsidRPr="00872F5A" w:rsidRDefault="00907F16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</w:rPr>
        <w:t>Для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LDG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907F16">
        <w:rPr>
          <w:rFonts w:ascii="Times New Roman" w:hAnsi="Times New Roman" w:cs="Times New Roman"/>
          <w:sz w:val="28"/>
          <w:szCs w:val="28"/>
        </w:rPr>
        <w:t>были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проанализированы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геномы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таких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штаммов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>как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ATCC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29212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DENG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62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583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OG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RF</w:t>
      </w:r>
      <w:r w:rsidR="00454005" w:rsidRPr="00191C0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Enterococcus</w:t>
      </w:r>
      <w:r w:rsidRPr="00191C0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454005">
        <w:rPr>
          <w:rFonts w:ascii="Times New Roman" w:hAnsi="Times New Roman" w:cs="Times New Roman"/>
          <w:i/>
          <w:sz w:val="28"/>
          <w:szCs w:val="28"/>
          <w:lang w:val="en-US"/>
        </w:rPr>
        <w:t>faecalis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191C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Symbioflor 1</w:t>
      </w:r>
    </w:p>
    <w:p w:rsidR="00477459" w:rsidRPr="00872F5A" w:rsidRDefault="00477459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7459" w:rsidRPr="00191C05" w:rsidRDefault="00507C76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8A6A81" wp14:editId="0B24CC34">
                <wp:simplePos x="0" y="0"/>
                <wp:positionH relativeFrom="column">
                  <wp:posOffset>3655060</wp:posOffset>
                </wp:positionH>
                <wp:positionV relativeFrom="paragraph">
                  <wp:posOffset>143775</wp:posOffset>
                </wp:positionV>
                <wp:extent cx="1034633" cy="248920"/>
                <wp:effectExtent l="0" t="0" r="13335" b="1778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633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507C76" w:rsidRDefault="00723E35" w:rsidP="00907F1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07C76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Start-codon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81" id="_x0000_s1028" type="#_x0000_t202" style="position:absolute;left:0;text-align:left;margin-left:287.8pt;margin-top:11.3pt;width:81.45pt;height:19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">
                <v:textbox>
                  <w:txbxContent>
                    <w:p w:rsidR="00723E35" w:rsidRPr="00507C76" w:rsidRDefault="00723E35" w:rsidP="00907F16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07C76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Start-codon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BA7B95" w:rsidRPr="00191C05" w:rsidRDefault="00BA7B95" w:rsidP="00907F1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DBAAB9A" wp14:editId="1D55FC14">
                <wp:simplePos x="0" y="0"/>
                <wp:positionH relativeFrom="column">
                  <wp:posOffset>3858260</wp:posOffset>
                </wp:positionH>
                <wp:positionV relativeFrom="paragraph">
                  <wp:posOffset>154940</wp:posOffset>
                </wp:positionV>
                <wp:extent cx="748030" cy="0"/>
                <wp:effectExtent l="0" t="76200" r="13970" b="1143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03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81E" id="Прямая со стрелкой 17" o:spid="_x0000_s1026" type="#_x0000_t32" style="position:absolute;margin-left:303.8pt;margin-top:12.2pt;width:58.9pt;height:0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">
                <v:stroke endarrow="open"/>
              </v:shape>
            </w:pict>
          </mc:Fallback>
        </mc:AlternateContent>
      </w:r>
    </w:p>
    <w:p w:rsidR="00907F16" w:rsidRPr="00907F16" w:rsidRDefault="00477459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6B44989" wp14:editId="4D75BE12">
                <wp:simplePos x="0" y="0"/>
                <wp:positionH relativeFrom="column">
                  <wp:posOffset>4406265</wp:posOffset>
                </wp:positionH>
                <wp:positionV relativeFrom="paragraph">
                  <wp:posOffset>-85725</wp:posOffset>
                </wp:positionV>
                <wp:extent cx="23495" cy="1792605"/>
                <wp:effectExtent l="0" t="0" r="33655" b="1714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79260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6AED1" id="Прямая соединительная линия 16" o:spid="_x0000_s1026" style="position:absolute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6.95pt,-6.75pt" to="348.8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"/>
            </w:pict>
          </mc:Fallback>
        </mc:AlternateContent>
      </w:r>
      <w:r w:rsidRPr="00907F1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909A64F" wp14:editId="423E0282">
                <wp:simplePos x="0" y="0"/>
                <wp:positionH relativeFrom="column">
                  <wp:posOffset>4037965</wp:posOffset>
                </wp:positionH>
                <wp:positionV relativeFrom="paragraph">
                  <wp:posOffset>-43180</wp:posOffset>
                </wp:positionV>
                <wp:extent cx="0" cy="1792605"/>
                <wp:effectExtent l="0" t="0" r="19050" b="1714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260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2EDE9" id="Прямая соединительная линия 15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95pt,-3.4pt" to="317.95pt,1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"/>
            </w:pict>
          </mc:Fallback>
        </mc:AlternateContent>
      </w:r>
      <w:r w:rsidR="00907F16"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gb|CP008816.1| Enterococcus faecalis ATCC 29212       </w:t>
      </w:r>
      <w:r w:rsidR="00907F16"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="00907F16"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…</w:t>
      </w:r>
    </w:p>
    <w:p w:rsidR="00907F16" w:rsidRPr="00907F16" w:rsidRDefault="00907F16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gb|CP004081.1| Enterococcus faecalis DENG1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6260A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gi|427183854| Enterococcus faecalis D32      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gb|CP002621.1| Enterococcus faecalis 62      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gb|AE016830.1| Enterococcus faecalis V583 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ATGAAAGTATTTAAC…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gb|CP003726.1 Enterococcus faecalis OG1RF                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gb|CP002491.1| Enterococcus faecalis str. Symbioflor 1 </w:t>
      </w:r>
      <w:r w:rsidRPr="00907F16">
        <w:rPr>
          <w:rFonts w:ascii="Times New Roman" w:hAnsi="Times New Roman" w:cs="Times New Roman"/>
          <w:color w:val="000000"/>
          <w:sz w:val="28"/>
          <w:szCs w:val="28"/>
          <w:lang w:val="en-US"/>
        </w:rPr>
        <w:t>ATGAAAGTATTTAAC</w:t>
      </w:r>
      <w:r w:rsidRPr="00907F16">
        <w:rPr>
          <w:rFonts w:ascii="Times New Roman" w:hAnsi="Times New Roman" w:cs="Times New Roman"/>
          <w:color w:val="000000"/>
          <w:sz w:val="28"/>
          <w:szCs w:val="28"/>
          <w:shd w:val="clear" w:color="auto" w:fill="FFFDE1"/>
          <w:lang w:val="en-US"/>
        </w:rPr>
        <w:t> …</w:t>
      </w:r>
    </w:p>
    <w:p w:rsidR="00907F16" w:rsidRPr="00191C05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* * * * * * ** * *** * * *…</w:t>
      </w:r>
    </w:p>
    <w:p w:rsidR="00BA7B95" w:rsidRPr="00191C05" w:rsidRDefault="00BA7B95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FF31EF3" wp14:editId="0CF7356F">
                <wp:simplePos x="0" y="0"/>
                <wp:positionH relativeFrom="column">
                  <wp:posOffset>5057775</wp:posOffset>
                </wp:positionH>
                <wp:positionV relativeFrom="paragraph">
                  <wp:posOffset>151130</wp:posOffset>
                </wp:positionV>
                <wp:extent cx="866775" cy="284480"/>
                <wp:effectExtent l="0" t="0" r="28575" b="2032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E45611" w:rsidRDefault="00723E35" w:rsidP="00907F1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Stop-codon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31EF3" id="_x0000_s1029" type="#_x0000_t202" style="position:absolute;margin-left:398.25pt;margin-top:11.9pt;width:68.25pt;height:22.4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">
                <v:textbox>
                  <w:txbxContent>
                    <w:p w:rsidR="00723E35" w:rsidRPr="00E45611" w:rsidRDefault="00723E35" w:rsidP="00907F1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Stop-codon</w:t>
                      </w:r>
                    </w:p>
                  </w:txbxContent>
                </v:textbox>
              </v:shape>
            </w:pict>
          </mc:Fallback>
        </mc:AlternateContent>
      </w:r>
    </w:p>
    <w:p w:rsidR="00BA7B95" w:rsidRPr="00191C05" w:rsidRDefault="000B5DF4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C99F0C" wp14:editId="0BE739EC">
                <wp:simplePos x="0" y="0"/>
                <wp:positionH relativeFrom="column">
                  <wp:posOffset>5747385</wp:posOffset>
                </wp:positionH>
                <wp:positionV relativeFrom="paragraph">
                  <wp:posOffset>203835</wp:posOffset>
                </wp:positionV>
                <wp:extent cx="11876" cy="1769424"/>
                <wp:effectExtent l="0" t="0" r="2667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1769424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ACD49" id="Прямая соединительная линия 19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55pt,16.05pt" to="453.5pt,1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"/>
            </w:pict>
          </mc:Fallback>
        </mc:AlternateContent>
      </w:r>
    </w:p>
    <w:p w:rsidR="00907F16" w:rsidRPr="00907F16" w:rsidRDefault="000B5DF4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5CCCE" wp14:editId="33AEE2E7">
                <wp:simplePos x="0" y="0"/>
                <wp:positionH relativeFrom="column">
                  <wp:posOffset>5379720</wp:posOffset>
                </wp:positionH>
                <wp:positionV relativeFrom="paragraph">
                  <wp:posOffset>7620</wp:posOffset>
                </wp:positionV>
                <wp:extent cx="23750" cy="1769110"/>
                <wp:effectExtent l="0" t="0" r="33655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0" cy="176911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F808B" id="Прямая соединительная линия 2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6pt,.6pt" to="425.4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"/>
            </w:pict>
          </mc:Fallback>
        </mc:AlternateContent>
      </w:r>
      <w:r w:rsidR="00907F16" w:rsidRPr="00907F16">
        <w:rPr>
          <w:rFonts w:ascii="Times New Roman" w:hAnsi="Times New Roman" w:cs="Times New Roman"/>
          <w:sz w:val="28"/>
          <w:szCs w:val="28"/>
          <w:lang w:val="en-US"/>
        </w:rPr>
        <w:t>gb|CP008816.1| Enterococcus faecalis ATCC 29212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gb|CP004081.1| Enterococcus faecalis DENG1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gi|427183854| Enterococcus faecalis D32     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gb|CP002621.1| Enterococcus faecalis 62     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gb|AE016830.1| Enterococcus faecalis V583   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gb|CP003726.1 Enterococcus faecalis OG1RF                  …CCGAACGCTTAG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  <w:lang w:val="en-US"/>
        </w:rPr>
        <w:t>gb|CP002491.1| Enterococcus faecalis str. Symbioflor</w:t>
      </w:r>
      <w:r w:rsidRPr="00907F16">
        <w:rPr>
          <w:rFonts w:ascii="Times New Roman" w:hAnsi="Times New Roman" w:cs="Times New Roman"/>
          <w:sz w:val="28"/>
          <w:szCs w:val="28"/>
        </w:rPr>
        <w:t xml:space="preserve"> 1 </w:t>
      </w:r>
      <w:r w:rsidR="000B5DF4">
        <w:rPr>
          <w:rFonts w:ascii="Times New Roman" w:hAnsi="Times New Roman" w:cs="Times New Roman"/>
          <w:sz w:val="28"/>
          <w:szCs w:val="28"/>
        </w:rPr>
        <w:t xml:space="preserve"> </w:t>
      </w:r>
      <w:r w:rsidRPr="00907F16">
        <w:rPr>
          <w:rFonts w:ascii="Times New Roman" w:hAnsi="Times New Roman" w:cs="Times New Roman"/>
          <w:sz w:val="28"/>
          <w:szCs w:val="28"/>
        </w:rPr>
        <w:t xml:space="preserve"> …</w:t>
      </w:r>
      <w:r w:rsidRPr="00907F16">
        <w:rPr>
          <w:rFonts w:ascii="Times New Roman" w:hAnsi="Times New Roman" w:cs="Times New Roman"/>
          <w:sz w:val="28"/>
          <w:szCs w:val="28"/>
          <w:lang w:val="en-US"/>
        </w:rPr>
        <w:t>CCGAACGCTTAG</w:t>
      </w:r>
    </w:p>
    <w:p w:rsidR="00907F16" w:rsidRPr="00907F16" w:rsidRDefault="00907F16" w:rsidP="00907F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… * ** * * * * ** ***</w:t>
      </w:r>
    </w:p>
    <w:p w:rsidR="00907F16" w:rsidRDefault="00907F16" w:rsidP="000B5DF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>Определив консенсусные последовательности для каждого из генов лактатдегидрогеназы 1 и 2 , были подобраны праймеры для ПЦР-реакции этих генов.</w:t>
      </w:r>
      <w:r w:rsidR="000B5DF4">
        <w:rPr>
          <w:rFonts w:ascii="Times New Roman" w:hAnsi="Times New Roman" w:cs="Times New Roman"/>
          <w:sz w:val="28"/>
          <w:szCs w:val="28"/>
        </w:rPr>
        <w:t xml:space="preserve"> </w:t>
      </w:r>
      <w:r w:rsidR="003F7EAB" w:rsidRPr="003F7EAB">
        <w:rPr>
          <w:rFonts w:ascii="Times New Roman" w:hAnsi="Times New Roman" w:cs="Times New Roman"/>
          <w:sz w:val="28"/>
          <w:szCs w:val="28"/>
        </w:rPr>
        <w:t xml:space="preserve">На рисунке представлена электрофореграмма ПЦР продукта гена LDG1 и </w:t>
      </w:r>
      <w:r w:rsidR="003F7EAB" w:rsidRPr="003F7EAB">
        <w:rPr>
          <w:rFonts w:ascii="Times New Roman" w:hAnsi="Times New Roman" w:cs="Times New Roman"/>
          <w:sz w:val="28"/>
          <w:szCs w:val="28"/>
          <w:lang w:val="en-US"/>
        </w:rPr>
        <w:t>LDG</w:t>
      </w:r>
      <w:r w:rsidR="003F7EAB" w:rsidRPr="003F7EAB">
        <w:rPr>
          <w:rFonts w:ascii="Times New Roman" w:hAnsi="Times New Roman" w:cs="Times New Roman"/>
          <w:sz w:val="28"/>
          <w:szCs w:val="28"/>
        </w:rPr>
        <w:t>2,  полученного с матричной ДНК E.faecalis БИМ-В1012</w:t>
      </w:r>
    </w:p>
    <w:p w:rsidR="00907F16" w:rsidRPr="003F7EAB" w:rsidRDefault="000B5DF4" w:rsidP="00907F16">
      <w:pPr>
        <w:tabs>
          <w:tab w:val="left" w:pos="711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475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438DEF" wp14:editId="55A8F7BE">
                <wp:simplePos x="0" y="0"/>
                <wp:positionH relativeFrom="column">
                  <wp:posOffset>3567430</wp:posOffset>
                </wp:positionH>
                <wp:positionV relativeFrom="paragraph">
                  <wp:posOffset>692150</wp:posOffset>
                </wp:positionV>
                <wp:extent cx="180975" cy="447675"/>
                <wp:effectExtent l="76200" t="38100" r="85725" b="85725"/>
                <wp:wrapNone/>
                <wp:docPr id="296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447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026BA" id="Прямая со стрелкой 5" o:spid="_x0000_s1026" type="#_x0000_t32" style="position:absolute;margin-left:280.9pt;margin-top:54.5pt;width:14.2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" strokecolor="white [3212]" strokeweight="2.2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B4756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351FC5" wp14:editId="6710AA0C">
                <wp:simplePos x="0" y="0"/>
                <wp:positionH relativeFrom="column">
                  <wp:posOffset>2753360</wp:posOffset>
                </wp:positionH>
                <wp:positionV relativeFrom="paragraph">
                  <wp:posOffset>448945</wp:posOffset>
                </wp:positionV>
                <wp:extent cx="1392072" cy="422910"/>
                <wp:effectExtent l="0" t="0" r="0" b="0"/>
                <wp:wrapNone/>
                <wp:docPr id="7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072" cy="422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Pr="000B5DF4" w:rsidRDefault="00723E35" w:rsidP="00B47569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 w:rsidRPr="000B5DF4"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48"/>
                                <w:lang w:val="en-US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1000</w:t>
                            </w:r>
                            <w:r w:rsidRPr="000B5DF4"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п.о.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1FC5" id="TextBox 6" o:spid="_x0000_s1030" type="#_x0000_t202" style="position:absolute;left:0;text-align:left;margin-left:216.8pt;margin-top:35.35pt;width:109.6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" filled="f" stroked="f">
                <v:textbox>
                  <w:txbxContent>
                    <w:p w:rsidR="00723E35" w:rsidRPr="000B5DF4" w:rsidRDefault="00723E35" w:rsidP="00B47569">
                      <w:pPr>
                        <w:pStyle w:val="ac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 w:rsidRPr="000B5DF4">
                        <w:rPr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48"/>
                          <w:lang w:val="en-US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1000</w:t>
                      </w:r>
                      <w:r w:rsidRPr="000B5DF4">
                        <w:rPr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п.о.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587444" wp14:editId="2D710961">
                <wp:simplePos x="0" y="0"/>
                <wp:positionH relativeFrom="column">
                  <wp:posOffset>2120265</wp:posOffset>
                </wp:positionH>
                <wp:positionV relativeFrom="paragraph">
                  <wp:posOffset>1682750</wp:posOffset>
                </wp:positionV>
                <wp:extent cx="1885950" cy="333375"/>
                <wp:effectExtent l="0" t="0" r="0" b="0"/>
                <wp:wrapNone/>
                <wp:docPr id="297" name="Пол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E35" w:rsidRPr="000B5DF4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</w:pP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1    2    3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  4    5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0B5DF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   6   7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7444" id="Поле 297" o:spid="_x0000_s1031" type="#_x0000_t202" style="position:absolute;left:0;text-align:left;margin-left:166.95pt;margin-top:132.5pt;width:148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" filled="f" stroked="f" strokeweight=".5pt">
                <v:textbox>
                  <w:txbxContent>
                    <w:p w:rsidR="00723E35" w:rsidRPr="000B5DF4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</w:pP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1    2    3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  4    5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0B5DF4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   6   7</w:t>
                      </w:r>
                    </w:p>
                  </w:txbxContent>
                </v:textbox>
              </v:shape>
            </w:pict>
          </mc:Fallback>
        </mc:AlternateContent>
      </w:r>
      <w:r w:rsidR="00907F16" w:rsidRPr="00907F1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4819C50" wp14:editId="5B568D3E">
                <wp:simplePos x="0" y="0"/>
                <wp:positionH relativeFrom="column">
                  <wp:posOffset>407471</wp:posOffset>
                </wp:positionH>
                <wp:positionV relativeFrom="paragraph">
                  <wp:posOffset>2006553</wp:posOffset>
                </wp:positionV>
                <wp:extent cx="245110" cy="723331"/>
                <wp:effectExtent l="57150" t="0" r="21590" b="5778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110" cy="723331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97CB" id="Прямая со стрелкой 12" o:spid="_x0000_s1026" type="#_x0000_t32" style="position:absolute;margin-left:32.1pt;margin-top:158pt;width:19.3pt;height:56.95pt;flip:x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" strokecolor="window">
                <v:stroke endarrow="open"/>
              </v:shape>
            </w:pict>
          </mc:Fallback>
        </mc:AlternateContent>
      </w:r>
      <w:r w:rsidR="00B47569" w:rsidRPr="00B47569">
        <w:rPr>
          <w:noProof/>
          <w:lang w:eastAsia="ru-RU"/>
        </w:rPr>
        <w:t xml:space="preserve"> </w:t>
      </w:r>
      <w:r w:rsidR="00B47569" w:rsidRPr="00B475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557BF" wp14:editId="0AB3F429">
            <wp:extent cx="1823720" cy="1926464"/>
            <wp:effectExtent l="0" t="0" r="5080" b="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301" cy="194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B47569" w:rsidRPr="00B47569">
        <w:rPr>
          <w:noProof/>
          <w:lang w:eastAsia="ru-RU"/>
        </w:rPr>
        <w:t xml:space="preserve"> </w:t>
      </w:r>
    </w:p>
    <w:p w:rsidR="003F7EAB" w:rsidRPr="004275A8" w:rsidRDefault="003F7EAB" w:rsidP="003F7EAB">
      <w:pPr>
        <w:spacing w:after="0"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 w:rsidRPr="004275A8">
        <w:rPr>
          <w:rFonts w:ascii="Times New Roman" w:hAnsi="Times New Roman" w:cs="Times New Roman"/>
          <w:sz w:val="24"/>
          <w:szCs w:val="28"/>
        </w:rPr>
        <w:t>1</w:t>
      </w:r>
      <w:r w:rsidR="00BA2ACE">
        <w:rPr>
          <w:rFonts w:ascii="Times New Roman" w:hAnsi="Times New Roman" w:cs="Times New Roman"/>
          <w:sz w:val="24"/>
          <w:szCs w:val="28"/>
        </w:rPr>
        <w:t xml:space="preserve"> 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 xml:space="preserve"> 9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 2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>26</w:t>
      </w:r>
      <w:r w:rsidR="007E1A19">
        <w:rPr>
          <w:rFonts w:ascii="Times New Roman" w:hAnsi="Times New Roman" w:cs="Times New Roman"/>
          <w:sz w:val="24"/>
          <w:szCs w:val="28"/>
        </w:rPr>
        <w:t xml:space="preserve"> 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 3</w:t>
      </w:r>
      <w:r w:rsidR="007E1A19">
        <w:rPr>
          <w:rFonts w:ascii="Times New Roman" w:hAnsi="Times New Roman" w:cs="Times New Roman"/>
          <w:sz w:val="24"/>
          <w:szCs w:val="28"/>
        </w:rPr>
        <w:t xml:space="preserve">( </w:t>
      </w:r>
      <w:r w:rsidR="00BA2ACE">
        <w:rPr>
          <w:rFonts w:ascii="Times New Roman" w:hAnsi="Times New Roman" w:cs="Times New Roman"/>
          <w:sz w:val="24"/>
          <w:szCs w:val="28"/>
        </w:rPr>
        <w:t>30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 xml:space="preserve"> –  LDG2,  4 –отрицательный контроль, 5</w:t>
      </w:r>
      <w:r w:rsidR="007E1A19">
        <w:rPr>
          <w:rFonts w:ascii="Times New Roman" w:hAnsi="Times New Roman" w:cs="Times New Roman"/>
          <w:sz w:val="24"/>
          <w:szCs w:val="28"/>
        </w:rPr>
        <w:t xml:space="preserve"> ( </w:t>
      </w:r>
      <w:r w:rsidR="00BA2ACE">
        <w:rPr>
          <w:rFonts w:ascii="Times New Roman" w:hAnsi="Times New Roman" w:cs="Times New Roman"/>
          <w:sz w:val="24"/>
          <w:szCs w:val="28"/>
        </w:rPr>
        <w:t>50</w:t>
      </w:r>
      <w:r w:rsidR="007E1A19">
        <w:rPr>
          <w:rFonts w:ascii="Times New Roman" w:hAnsi="Times New Roman" w:cs="Times New Roman"/>
          <w:sz w:val="24"/>
          <w:szCs w:val="28"/>
        </w:rPr>
        <w:t xml:space="preserve">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275A8">
        <w:rPr>
          <w:rFonts w:ascii="Times New Roman" w:hAnsi="Times New Roman" w:cs="Times New Roman"/>
          <w:sz w:val="24"/>
          <w:szCs w:val="28"/>
        </w:rPr>
        <w:t>,</w:t>
      </w:r>
      <w:r w:rsidR="00BA2ACE">
        <w:rPr>
          <w:rFonts w:ascii="Times New Roman" w:hAnsi="Times New Roman" w:cs="Times New Roman"/>
          <w:sz w:val="24"/>
          <w:szCs w:val="28"/>
        </w:rPr>
        <w:t xml:space="preserve">   </w:t>
      </w:r>
      <w:r w:rsidRPr="004275A8">
        <w:rPr>
          <w:rFonts w:ascii="Times New Roman" w:hAnsi="Times New Roman" w:cs="Times New Roman"/>
          <w:sz w:val="24"/>
          <w:szCs w:val="28"/>
        </w:rPr>
        <w:t xml:space="preserve"> 6 </w:t>
      </w:r>
      <w:r w:rsidR="007E1A19">
        <w:rPr>
          <w:rFonts w:ascii="Times New Roman" w:hAnsi="Times New Roman" w:cs="Times New Roman"/>
          <w:sz w:val="24"/>
          <w:szCs w:val="28"/>
        </w:rPr>
        <w:t>(</w:t>
      </w:r>
      <w:r w:rsidR="00BA2ACE">
        <w:rPr>
          <w:rFonts w:ascii="Times New Roman" w:hAnsi="Times New Roman" w:cs="Times New Roman"/>
          <w:sz w:val="24"/>
          <w:szCs w:val="28"/>
        </w:rPr>
        <w:t>45</w:t>
      </w:r>
      <w:r w:rsidR="007E1A19">
        <w:rPr>
          <w:rFonts w:ascii="Times New Roman" w:hAnsi="Times New Roman" w:cs="Times New Roman"/>
          <w:sz w:val="24"/>
          <w:szCs w:val="28"/>
        </w:rPr>
        <w:t xml:space="preserve"> 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нг/мкг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275A8">
        <w:rPr>
          <w:rFonts w:ascii="Times New Roman" w:hAnsi="Times New Roman" w:cs="Times New Roman"/>
          <w:sz w:val="24"/>
          <w:szCs w:val="28"/>
        </w:rPr>
        <w:t xml:space="preserve">- LDG1, 7 -маркер молекулярного веса (1kb DNA Ladder) </w:t>
      </w:r>
    </w:p>
    <w:p w:rsidR="00907F16" w:rsidRPr="004275A8" w:rsidRDefault="00907F16" w:rsidP="003F7EAB">
      <w:pPr>
        <w:spacing w:after="0" w:line="360" w:lineRule="exact"/>
        <w:jc w:val="center"/>
        <w:rPr>
          <w:rFonts w:ascii="Times New Roman" w:hAnsi="Times New Roman" w:cs="Times New Roman"/>
          <w:sz w:val="24"/>
          <w:szCs w:val="28"/>
        </w:rPr>
      </w:pPr>
      <w:r w:rsidRPr="004275A8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4275A8" w:rsidRPr="004275A8">
        <w:rPr>
          <w:rFonts w:ascii="Times New Roman" w:hAnsi="Times New Roman" w:cs="Times New Roman"/>
          <w:sz w:val="24"/>
          <w:szCs w:val="28"/>
        </w:rPr>
        <w:t>3.1</w:t>
      </w:r>
      <w:r w:rsidRPr="004275A8">
        <w:rPr>
          <w:rFonts w:ascii="Times New Roman" w:hAnsi="Times New Roman" w:cs="Times New Roman"/>
          <w:sz w:val="24"/>
          <w:szCs w:val="28"/>
        </w:rPr>
        <w:t xml:space="preserve">- </w:t>
      </w:r>
      <w:r w:rsidR="003F7EAB" w:rsidRPr="004275A8">
        <w:rPr>
          <w:rFonts w:ascii="Times New Roman" w:hAnsi="Times New Roman" w:cs="Times New Roman"/>
          <w:bCs/>
          <w:sz w:val="24"/>
          <w:szCs w:val="28"/>
        </w:rPr>
        <w:t xml:space="preserve">Электрофореграмма ПЦР продукта гена LDG1 и LDG2,  полученного с матричной ДНК </w:t>
      </w:r>
      <w:r w:rsidR="003F7EAB" w:rsidRPr="003D7A37">
        <w:rPr>
          <w:rFonts w:ascii="Times New Roman" w:hAnsi="Times New Roman" w:cs="Times New Roman"/>
          <w:bCs/>
          <w:i/>
          <w:sz w:val="24"/>
          <w:szCs w:val="28"/>
        </w:rPr>
        <w:t>E.faecalis</w:t>
      </w:r>
      <w:r w:rsidR="003F7EAB" w:rsidRPr="004275A8">
        <w:rPr>
          <w:rFonts w:ascii="Times New Roman" w:hAnsi="Times New Roman" w:cs="Times New Roman"/>
          <w:bCs/>
          <w:sz w:val="24"/>
          <w:szCs w:val="28"/>
        </w:rPr>
        <w:t xml:space="preserve"> БИМ-В1012</w:t>
      </w:r>
      <w:r w:rsidRPr="004275A8">
        <w:rPr>
          <w:rFonts w:ascii="Times New Roman" w:hAnsi="Times New Roman" w:cs="Times New Roman"/>
          <w:sz w:val="24"/>
          <w:szCs w:val="28"/>
        </w:rPr>
        <w:t>.</w:t>
      </w:r>
    </w:p>
    <w:p w:rsidR="00907F16" w:rsidRPr="00907F16" w:rsidRDefault="00907F16" w:rsidP="00907F1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F16">
        <w:rPr>
          <w:rFonts w:ascii="Times New Roman" w:hAnsi="Times New Roman" w:cs="Times New Roman"/>
          <w:sz w:val="28"/>
          <w:szCs w:val="28"/>
        </w:rPr>
        <w:t>Затем продукты амплификации были очищены для клонирования.</w:t>
      </w:r>
    </w:p>
    <w:p w:rsidR="00852A4E" w:rsidRPr="00852A4E" w:rsidRDefault="000B5DF4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Следующим шагом была осуществлена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подготовка вектора </w:t>
      </w:r>
      <w:r w:rsidR="00852A4E"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="00852A4E" w:rsidRPr="00A365E9">
        <w:rPr>
          <w:rFonts w:ascii="Times New Roman" w:eastAsia="Times New Roman" w:hAnsi="Times New Roman" w:cs="Times New Roman"/>
          <w:sz w:val="28"/>
          <w:szCs w:val="28"/>
        </w:rPr>
        <w:t>21</w:t>
      </w:r>
      <w:r w:rsidR="00852A4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клонирования продуктов амплификации</w:t>
      </w:r>
      <w:r w:rsidR="00A365E9" w:rsidRPr="00A365E9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дальнейшей работы (секвенирования, мутагенеза и экспрессии генетического материала). Особенностью данного вектора является наличие только одного единственного сайта, который может быть применен для направленного  клонирования - это сайт </w:t>
      </w:r>
      <w:r w:rsidR="00A365E9">
        <w:rPr>
          <w:rFonts w:ascii="Times New Roman" w:eastAsia="Times New Roman" w:hAnsi="Times New Roman" w:cs="Times New Roman"/>
          <w:sz w:val="28"/>
          <w:szCs w:val="28"/>
          <w:lang w:val="en-US"/>
        </w:rPr>
        <w:t>SmaI</w:t>
      </w:r>
      <w:r w:rsidR="00A365E9" w:rsidRPr="00A365E9">
        <w:rPr>
          <w:rFonts w:ascii="Times New Roman" w:eastAsia="Times New Roman" w:hAnsi="Times New Roman" w:cs="Times New Roman"/>
          <w:sz w:val="28"/>
          <w:szCs w:val="28"/>
        </w:rPr>
        <w:t>.</w:t>
      </w:r>
      <w:r w:rsidR="00F42B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2A4E">
        <w:rPr>
          <w:rFonts w:ascii="Times New Roman" w:eastAsia="Times New Roman" w:hAnsi="Times New Roman" w:cs="Times New Roman"/>
          <w:sz w:val="28"/>
          <w:szCs w:val="28"/>
        </w:rPr>
        <w:t xml:space="preserve"> Это было необходимо для дальнейшей т</w:t>
      </w:r>
      <w:r w:rsidR="00852A4E" w:rsidRPr="00852A4E">
        <w:rPr>
          <w:rFonts w:ascii="Times New Roman" w:eastAsia="Times New Roman" w:hAnsi="Times New Roman" w:cs="Times New Roman"/>
          <w:sz w:val="28"/>
          <w:szCs w:val="28"/>
        </w:rPr>
        <w:t>рансформация штаммов E. coli XL1-Blue и E. сoli DH5 alpha вектором pMTL21C  со вставкой ldg1</w:t>
      </w:r>
    </w:p>
    <w:p w:rsidR="00852A4E" w:rsidRDefault="00852A4E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2A4E">
        <w:rPr>
          <w:rFonts w:ascii="Times New Roman" w:eastAsia="Times New Roman" w:hAnsi="Times New Roman" w:cs="Times New Roman"/>
          <w:sz w:val="28"/>
          <w:szCs w:val="28"/>
        </w:rPr>
        <w:t>Для дальнейшей работы использовались продукты амплификации, полученные с матрицы штамма E.faecalis БИМ-В1012.</w:t>
      </w:r>
    </w:p>
    <w:p w:rsidR="00C228F4" w:rsidRPr="00A365E9" w:rsidRDefault="00852A4E" w:rsidP="00852A4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осуществления трансформации было необходимо произвести рестрикцию </w:t>
      </w:r>
      <w:r w:rsidRPr="00852A4E">
        <w:rPr>
          <w:rFonts w:ascii="Times New Roman" w:eastAsia="Times New Roman" w:hAnsi="Times New Roman" w:cs="Times New Roman"/>
          <w:sz w:val="28"/>
          <w:szCs w:val="28"/>
        </w:rPr>
        <w:t>плазмиды pMTL21C по сайту SmaI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228F4" w:rsidRDefault="00F42BAA" w:rsidP="00F42BAA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A7E18" wp14:editId="0BB43736">
            <wp:extent cx="3660580" cy="3753135"/>
            <wp:effectExtent l="0" t="0" r="0" b="0"/>
            <wp:docPr id="295" name="Рисунок 295" descr="D:\флешка\отчет по практике\U7kCGmmmR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флешка\отчет по практике\U7kCGmmmRr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44" cy="377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AA" w:rsidRPr="00A365E9" w:rsidRDefault="00F42BAA" w:rsidP="00F42BAA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75A8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275A8" w:rsidRPr="004275A8">
        <w:rPr>
          <w:rFonts w:ascii="Times New Roman" w:eastAsia="Times New Roman" w:hAnsi="Times New Roman" w:cs="Times New Roman"/>
          <w:sz w:val="28"/>
          <w:szCs w:val="28"/>
        </w:rPr>
        <w:t xml:space="preserve"> 3.2</w:t>
      </w:r>
      <w:r w:rsidRPr="004275A8">
        <w:rPr>
          <w:rFonts w:ascii="Times New Roman" w:eastAsia="Times New Roman" w:hAnsi="Times New Roman" w:cs="Times New Roman"/>
          <w:sz w:val="28"/>
          <w:szCs w:val="28"/>
        </w:rPr>
        <w:t xml:space="preserve"> Карта плазмиды pMTL21C</w:t>
      </w:r>
    </w:p>
    <w:p w:rsidR="00F42BAA" w:rsidRDefault="004275A8" w:rsidP="00A365E9">
      <w:pPr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3.1 </w:t>
      </w:r>
      <w:r w:rsidR="00F42BAA">
        <w:rPr>
          <w:rFonts w:ascii="Times New Roman" w:eastAsia="Times New Roman" w:hAnsi="Times New Roman" w:cs="Times New Roman"/>
          <w:sz w:val="28"/>
          <w:szCs w:val="28"/>
        </w:rPr>
        <w:t>Протокол рестрикции: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372"/>
        <w:gridCol w:w="2001"/>
        <w:gridCol w:w="3489"/>
        <w:gridCol w:w="1993"/>
      </w:tblGrid>
      <w:tr w:rsidR="00F42BAA" w:rsidRPr="00F42BAA" w:rsidTr="004275A8">
        <w:trPr>
          <w:jc w:val="center"/>
        </w:trPr>
        <w:tc>
          <w:tcPr>
            <w:tcW w:w="2378" w:type="dxa"/>
          </w:tcPr>
          <w:p w:rsidR="00F42BAA" w:rsidRPr="00F42BAA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Наименование реагента</w:t>
            </w:r>
          </w:p>
        </w:tc>
        <w:tc>
          <w:tcPr>
            <w:tcW w:w="2003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Исходная концентрация</w:t>
            </w:r>
          </w:p>
        </w:tc>
        <w:tc>
          <w:tcPr>
            <w:tcW w:w="3511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онцентрация</w:t>
            </w: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конечном растворе</w:t>
            </w:r>
          </w:p>
        </w:tc>
        <w:tc>
          <w:tcPr>
            <w:tcW w:w="1997" w:type="dxa"/>
          </w:tcPr>
          <w:p w:rsidR="00F42BAA" w:rsidRPr="00F42B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2B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Объем реактива</w:t>
            </w:r>
          </w:p>
        </w:tc>
      </w:tr>
      <w:tr w:rsidR="00F42BAA" w:rsidRPr="00D43678" w:rsidTr="004275A8">
        <w:trPr>
          <w:jc w:val="center"/>
        </w:trPr>
        <w:tc>
          <w:tcPr>
            <w:tcW w:w="2378" w:type="dxa"/>
          </w:tcPr>
          <w:p w:rsidR="00F42BAA" w:rsidRPr="00D43678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</w:t>
            </w:r>
          </w:p>
        </w:tc>
        <w:tc>
          <w:tcPr>
            <w:tcW w:w="2003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нг/мкг</w:t>
            </w:r>
          </w:p>
        </w:tc>
        <w:tc>
          <w:tcPr>
            <w:tcW w:w="1997" w:type="dxa"/>
          </w:tcPr>
          <w:p w:rsidR="00F42BAA" w:rsidRPr="00D43678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F42BAA" w:rsidRPr="00D43678" w:rsidTr="004275A8">
        <w:trPr>
          <w:jc w:val="center"/>
        </w:trPr>
        <w:tc>
          <w:tcPr>
            <w:tcW w:w="2378" w:type="dxa"/>
          </w:tcPr>
          <w:p w:rsidR="00F42BAA" w:rsidRPr="00D43678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Буфер 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Blue</w:t>
            </w:r>
          </w:p>
        </w:tc>
        <w:tc>
          <w:tcPr>
            <w:tcW w:w="2003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10 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1X</w:t>
            </w:r>
          </w:p>
        </w:tc>
        <w:tc>
          <w:tcPr>
            <w:tcW w:w="1997" w:type="dxa"/>
          </w:tcPr>
          <w:p w:rsidR="00F42BAA" w:rsidRPr="00D43678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2,0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F42BAA" w:rsidRPr="008578AA" w:rsidTr="004275A8">
        <w:trPr>
          <w:jc w:val="center"/>
        </w:trPr>
        <w:tc>
          <w:tcPr>
            <w:tcW w:w="2378" w:type="dxa"/>
          </w:tcPr>
          <w:p w:rsidR="00F42BAA" w:rsidRPr="002008ED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Рестриктаза</w:t>
            </w:r>
            <w:r w:rsidRPr="00D43678"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0"/>
                <w:szCs w:val="30"/>
                <w:lang w:val="en-US" w:eastAsia="ru-RU"/>
              </w:rPr>
              <w:t>SmaI</w:t>
            </w:r>
          </w:p>
        </w:tc>
        <w:tc>
          <w:tcPr>
            <w:tcW w:w="2003" w:type="dxa"/>
          </w:tcPr>
          <w:p w:rsidR="00F42BAA" w:rsidRPr="00D43678" w:rsidRDefault="00F42BAA" w:rsidP="008578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10 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</w:t>
            </w:r>
            <w:r w:rsidR="008578AA"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/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  <w:tc>
          <w:tcPr>
            <w:tcW w:w="3511" w:type="dxa"/>
          </w:tcPr>
          <w:p w:rsidR="00F42BAA" w:rsidRPr="008578AA" w:rsidRDefault="00F42BAA" w:rsidP="00BA7B9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(1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),</w:t>
            </w:r>
          </w:p>
        </w:tc>
        <w:tc>
          <w:tcPr>
            <w:tcW w:w="1997" w:type="dxa"/>
          </w:tcPr>
          <w:p w:rsidR="00F42BAA" w:rsidRPr="008578AA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0,2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  <w:tr w:rsidR="00F42BAA" w:rsidRPr="008578AA" w:rsidTr="004275A8">
        <w:trPr>
          <w:jc w:val="center"/>
        </w:trPr>
        <w:tc>
          <w:tcPr>
            <w:tcW w:w="2378" w:type="dxa"/>
          </w:tcPr>
          <w:p w:rsidR="00F42BAA" w:rsidRPr="008578AA" w:rsidRDefault="00F42BAA" w:rsidP="004275A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 w:eastAsia="ru-RU"/>
              </w:rPr>
              <w:t>2</w:t>
            </w: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</w:t>
            </w:r>
          </w:p>
        </w:tc>
        <w:tc>
          <w:tcPr>
            <w:tcW w:w="2003" w:type="dxa"/>
          </w:tcPr>
          <w:p w:rsidR="00F42BAA" w:rsidRPr="008578AA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511" w:type="dxa"/>
          </w:tcPr>
          <w:p w:rsidR="00F42BAA" w:rsidRPr="00D43678" w:rsidRDefault="00F42BAA" w:rsidP="004275A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D43678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  <w:tc>
          <w:tcPr>
            <w:tcW w:w="1997" w:type="dxa"/>
          </w:tcPr>
          <w:p w:rsidR="00F42BAA" w:rsidRPr="008578AA" w:rsidRDefault="00F42BAA" w:rsidP="004275A8">
            <w:pPr>
              <w:ind w:right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8578A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15,8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мкг</w:t>
            </w:r>
          </w:p>
        </w:tc>
      </w:tr>
    </w:tbl>
    <w:p w:rsidR="00BA7B95" w:rsidRPr="008578AA" w:rsidRDefault="00BA7B95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F7EAB" w:rsidRPr="008578AA" w:rsidRDefault="00BA7B95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B6D9F4" wp14:editId="50D4161E">
                <wp:simplePos x="0" y="0"/>
                <wp:positionH relativeFrom="column">
                  <wp:posOffset>3350260</wp:posOffset>
                </wp:positionH>
                <wp:positionV relativeFrom="paragraph">
                  <wp:posOffset>191135</wp:posOffset>
                </wp:positionV>
                <wp:extent cx="282575" cy="454660"/>
                <wp:effectExtent l="0" t="0" r="60325" b="59690"/>
                <wp:wrapNone/>
                <wp:docPr id="298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575" cy="4546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E6723" id="Прямая со стрелкой 4" o:spid="_x0000_s1026" type="#_x0000_t32" style="position:absolute;margin-left:263.8pt;margin-top:15.05pt;width:22.25pt;height:3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" strokecolor="window" strokeweight=".5pt">
                <v:stroke endarrow="open" joinstyle="miter"/>
              </v:shape>
            </w:pict>
          </mc:Fallback>
        </mc:AlternateContent>
      </w:r>
      <w:r w:rsidR="008024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616ABE" wp14:editId="7B48DFCC">
                <wp:simplePos x="0" y="0"/>
                <wp:positionH relativeFrom="column">
                  <wp:posOffset>2111034</wp:posOffset>
                </wp:positionH>
                <wp:positionV relativeFrom="paragraph">
                  <wp:posOffset>1937594</wp:posOffset>
                </wp:positionV>
                <wp:extent cx="2196935" cy="426720"/>
                <wp:effectExtent l="0" t="0" r="0" b="0"/>
                <wp:wrapNone/>
                <wp:docPr id="30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935" cy="426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Pr="00BA7B95" w:rsidRDefault="00723E35" w:rsidP="00802423">
                            <w:pPr>
                              <w:pStyle w:val="ac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 w:rsidRPr="00BA7B95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1      2     3    </w:t>
                            </w:r>
                            <w:r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</w:t>
                            </w:r>
                            <w:r w:rsidRPr="00BA7B95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72"/>
                              </w:rPr>
                              <w:t xml:space="preserve"> 4      5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16ABE" id="_x0000_s1032" type="#_x0000_t202" style="position:absolute;left:0;text-align:left;margin-left:166.2pt;margin-top:152.55pt;width:173pt;height:3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" filled="f" stroked="f">
                <v:textbox>
                  <w:txbxContent>
                    <w:p w:rsidR="00723E35" w:rsidRPr="00BA7B95" w:rsidRDefault="00723E35" w:rsidP="00802423">
                      <w:pPr>
                        <w:pStyle w:val="ac"/>
                        <w:spacing w:before="0" w:beforeAutospacing="0" w:after="0" w:afterAutospacing="0"/>
                        <w:rPr>
                          <w:sz w:val="10"/>
                        </w:rPr>
                      </w:pPr>
                      <w:r w:rsidRPr="00BA7B95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1      2     3    </w:t>
                      </w:r>
                      <w:r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</w:t>
                      </w:r>
                      <w:r w:rsidRPr="00BA7B95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72"/>
                        </w:rPr>
                        <w:t xml:space="preserve"> 4      5 </w:t>
                      </w:r>
                    </w:p>
                  </w:txbxContent>
                </v:textbox>
              </v:shape>
            </w:pict>
          </mc:Fallback>
        </mc:AlternateContent>
      </w:r>
      <w:r w:rsidR="0080242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EA127" wp14:editId="6D391B60">
                <wp:simplePos x="0" y="0"/>
                <wp:positionH relativeFrom="column">
                  <wp:posOffset>2648470</wp:posOffset>
                </wp:positionH>
                <wp:positionV relativeFrom="paragraph">
                  <wp:posOffset>552</wp:posOffset>
                </wp:positionV>
                <wp:extent cx="1151907" cy="345440"/>
                <wp:effectExtent l="0" t="0" r="0" b="0"/>
                <wp:wrapNone/>
                <wp:docPr id="299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907" cy="345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3E35" w:rsidRDefault="00723E35" w:rsidP="00802423">
                            <w:pPr>
                              <w:pStyle w:val="ac"/>
                              <w:spacing w:before="0" w:beforeAutospacing="0" w:after="0" w:afterAutospacing="0"/>
                            </w:pPr>
                            <w:r w:rsidRPr="00802423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6"/>
                                <w:szCs w:val="56"/>
                              </w:rPr>
                              <w:t>3500</w:t>
                            </w:r>
                            <w:r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02423">
                              <w:rPr>
                                <w:rFonts w:eastAsia="+mn-ea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56"/>
                              </w:rPr>
                              <w:t>п.о.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EA127" id="TextBox 5" o:spid="_x0000_s1033" type="#_x0000_t202" style="position:absolute;left:0;text-align:left;margin-left:208.55pt;margin-top:.05pt;width:90.7pt;height:2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" filled="f" stroked="f">
                <v:textbox>
                  <w:txbxContent>
                    <w:p w:rsidR="00723E35" w:rsidRDefault="00723E35" w:rsidP="00802423">
                      <w:pPr>
                        <w:pStyle w:val="ac"/>
                        <w:spacing w:before="0" w:beforeAutospacing="0" w:after="0" w:afterAutospacing="0"/>
                      </w:pPr>
                      <w:r w:rsidRPr="00802423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6"/>
                          <w:szCs w:val="56"/>
                        </w:rPr>
                        <w:t>3500</w:t>
                      </w:r>
                      <w:r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</w:rPr>
                        <w:t xml:space="preserve"> </w:t>
                      </w:r>
                      <w:r w:rsidRPr="00802423">
                        <w:rPr>
                          <w:rFonts w:eastAsia="+mn-ea"/>
                          <w:b/>
                          <w:bCs/>
                          <w:color w:val="FFFFFF"/>
                          <w:kern w:val="24"/>
                          <w:sz w:val="32"/>
                          <w:szCs w:val="56"/>
                        </w:rPr>
                        <w:t>п.о.</w:t>
                      </w:r>
                    </w:p>
                  </w:txbxContent>
                </v:textbox>
              </v:shape>
            </w:pict>
          </mc:Fallback>
        </mc:AlternateContent>
      </w:r>
      <w:r w:rsidR="00802423" w:rsidRPr="0080242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C1348" wp14:editId="0FDC9018">
            <wp:extent cx="1897038" cy="2367796"/>
            <wp:effectExtent l="0" t="0" r="8255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"/>
                    <a:stretch/>
                  </pic:blipFill>
                  <pic:spPr bwMode="auto">
                    <a:xfrm>
                      <a:off x="0" y="0"/>
                      <a:ext cx="1899674" cy="237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02423" w:rsidRPr="00752DB9" w:rsidRDefault="00802423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(14,39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2 (8,6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 3 (30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4(15.3 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нг</w:t>
      </w:r>
      <w:r w:rsidR="00BF6049"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BF6049" w:rsidRPr="00BF6049">
        <w:rPr>
          <w:rFonts w:ascii="Times New Roman" w:eastAsia="Times New Roman" w:hAnsi="Times New Roman" w:cs="Times New Roman"/>
          <w:sz w:val="28"/>
          <w:szCs w:val="28"/>
        </w:rPr>
        <w:t>мкг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рестрикция</w:t>
      </w:r>
      <w:r w:rsidRPr="008578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плазмиды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>21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сайту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  <w:lang w:val="en-US"/>
        </w:rPr>
        <w:t>SmaI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 5 -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маркер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молекулярного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02423">
        <w:rPr>
          <w:rFonts w:ascii="Times New Roman" w:eastAsia="Times New Roman" w:hAnsi="Times New Roman" w:cs="Times New Roman"/>
          <w:sz w:val="28"/>
          <w:szCs w:val="28"/>
        </w:rPr>
        <w:t>веса</w:t>
      </w:r>
      <w:r w:rsidRPr="00752DB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(1kb DNA Ladder) </w:t>
      </w:r>
    </w:p>
    <w:p w:rsidR="00802423" w:rsidRPr="004275A8" w:rsidRDefault="00802423" w:rsidP="00802423">
      <w:pPr>
        <w:spacing w:after="10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</w:rPr>
      </w:pPr>
      <w:r w:rsidRPr="004275A8">
        <w:rPr>
          <w:rFonts w:ascii="Times New Roman" w:eastAsia="Times New Roman" w:hAnsi="Times New Roman" w:cs="Times New Roman"/>
          <w:sz w:val="24"/>
          <w:szCs w:val="28"/>
        </w:rPr>
        <w:t>Рисунок</w:t>
      </w:r>
      <w:r w:rsidR="004275A8" w:rsidRPr="004275A8">
        <w:rPr>
          <w:rFonts w:ascii="Times New Roman" w:eastAsia="Times New Roman" w:hAnsi="Times New Roman" w:cs="Times New Roman"/>
          <w:sz w:val="24"/>
          <w:szCs w:val="28"/>
        </w:rPr>
        <w:t xml:space="preserve"> 3.3.</w:t>
      </w:r>
      <w:r w:rsidRPr="004275A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 xml:space="preserve">Электрофореграмма рестрикции плазмиды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pMTL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>21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C</w:t>
      </w:r>
      <w:r w:rsidR="006864F3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</w:rPr>
        <w:t xml:space="preserve">по </w:t>
      </w:r>
      <w:r w:rsidR="006864F3">
        <w:rPr>
          <w:rFonts w:ascii="Times New Roman" w:eastAsia="Times New Roman" w:hAnsi="Times New Roman" w:cs="Times New Roman"/>
          <w:bCs/>
          <w:sz w:val="24"/>
          <w:szCs w:val="28"/>
        </w:rPr>
        <w:t xml:space="preserve">сайту </w:t>
      </w:r>
      <w:r w:rsidRPr="004275A8">
        <w:rPr>
          <w:rFonts w:ascii="Times New Roman" w:eastAsia="Times New Roman" w:hAnsi="Times New Roman" w:cs="Times New Roman"/>
          <w:bCs/>
          <w:sz w:val="24"/>
          <w:szCs w:val="28"/>
          <w:lang w:val="en-US"/>
        </w:rPr>
        <w:t>SmaI</w:t>
      </w:r>
    </w:p>
    <w:p w:rsidR="00802423" w:rsidRPr="00C228F4" w:rsidRDefault="00C228F4" w:rsidP="006E5299">
      <w:pPr>
        <w:spacing w:after="1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Полученные в ходе амплификации </w:t>
      </w:r>
      <w:r w:rsidRPr="00C228F4">
        <w:rPr>
          <w:rFonts w:ascii="Times New Roman" w:eastAsia="Times New Roman" w:hAnsi="Times New Roman" w:cs="Times New Roman"/>
          <w:sz w:val="28"/>
          <w:szCs w:val="28"/>
        </w:rPr>
        <w:t>с матричной ДНК E.faecalis БИМ-В1012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ПЦР продукты лигировали с линиаризированной ДНК плазмиды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pMTL</w:t>
      </w:r>
      <w:r w:rsidRPr="00C228F4">
        <w:rPr>
          <w:rFonts w:ascii="Times New Roman" w:eastAsia="Times New Roman" w:hAnsi="Times New Roman" w:cs="Times New Roman"/>
          <w:sz w:val="28"/>
          <w:szCs w:val="28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47569" w:rsidRPr="00B47569" w:rsidRDefault="004275A8" w:rsidP="004275A8">
      <w:pPr>
        <w:jc w:val="both"/>
        <w:rPr>
          <w:rFonts w:ascii="Times New Roman" w:eastAsia="Times New Roman" w:hAnsi="Times New Roman" w:cs="Times New Roman"/>
          <w:sz w:val="28"/>
          <w:szCs w:val="30"/>
          <w:lang w:eastAsia="ru-RU"/>
        </w:rPr>
      </w:pPr>
      <w:r w:rsidRPr="004275A8">
        <w:rPr>
          <w:rFonts w:ascii="Times New Roman" w:eastAsia="Times New Roman" w:hAnsi="Times New Roman" w:cs="Times New Roman"/>
          <w:sz w:val="28"/>
          <w:szCs w:val="30"/>
          <w:lang w:eastAsia="ru-RU"/>
        </w:rPr>
        <w:t xml:space="preserve">Таблица 3.2 </w:t>
      </w:r>
      <w:r w:rsidR="00B47569" w:rsidRPr="00B47569">
        <w:rPr>
          <w:rFonts w:ascii="Times New Roman" w:eastAsia="Times New Roman" w:hAnsi="Times New Roman" w:cs="Times New Roman"/>
          <w:sz w:val="28"/>
          <w:szCs w:val="30"/>
          <w:lang w:eastAsia="ru-RU"/>
        </w:rPr>
        <w:t>Протокол подготовки вектора и вставки к лигированию.</w:t>
      </w:r>
    </w:p>
    <w:tbl>
      <w:tblPr>
        <w:tblStyle w:val="42"/>
        <w:tblW w:w="0" w:type="auto"/>
        <w:tblLook w:val="04A0" w:firstRow="1" w:lastRow="0" w:firstColumn="1" w:lastColumn="0" w:noHBand="0" w:noVBand="1"/>
      </w:tblPr>
      <w:tblGrid>
        <w:gridCol w:w="4661"/>
        <w:gridCol w:w="4910"/>
      </w:tblGrid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Реагенты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Количество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5х буфер для Т4 ДНК полимеразы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ДНК (линейная или ПЦР продукт)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1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µg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dNTP</w:t>
            </w:r>
            <w:r w:rsidR="006864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2 мили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каждого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1E35BE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Т4 ДНК полимераза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="008578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ед.</w:t>
            </w: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B47569" w:rsidRPr="00B47569" w:rsidTr="004275A8">
        <w:tc>
          <w:tcPr>
            <w:tcW w:w="4661" w:type="dxa"/>
          </w:tcPr>
          <w:p w:rsidR="00B47569" w:rsidRPr="00B47569" w:rsidRDefault="00B47569" w:rsidP="00B4756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Вода</w:t>
            </w:r>
          </w:p>
        </w:tc>
        <w:tc>
          <w:tcPr>
            <w:tcW w:w="4910" w:type="dxa"/>
          </w:tcPr>
          <w:p w:rsidR="00B47569" w:rsidRPr="00B47569" w:rsidRDefault="00B47569" w:rsidP="00B4756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475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 </w:t>
            </w:r>
            <w:r w:rsidR="00BF604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мкг</w:t>
            </w:r>
          </w:p>
        </w:tc>
      </w:tr>
    </w:tbl>
    <w:p w:rsidR="00C228F4" w:rsidRDefault="00C228F4" w:rsidP="00C228F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Лигированной смесью трансформировалии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>актериальный штамм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65E9">
        <w:rPr>
          <w:rFonts w:ascii="Times New Roman" w:eastAsia="Times New Roman" w:hAnsi="Times New Roman" w:cs="Times New Roman"/>
          <w:i/>
          <w:sz w:val="28"/>
          <w:szCs w:val="28"/>
        </w:rPr>
        <w:t xml:space="preserve">E. coli </w:t>
      </w:r>
      <w:r w:rsidRPr="003D7A37">
        <w:rPr>
          <w:rFonts w:ascii="Times New Roman" w:eastAsia="Times New Roman" w:hAnsi="Times New Roman" w:cs="Times New Roman"/>
          <w:sz w:val="28"/>
          <w:szCs w:val="28"/>
        </w:rPr>
        <w:t>XL1-Blue</w:t>
      </w:r>
      <w:r w:rsidRPr="00A365E9">
        <w:rPr>
          <w:rFonts w:ascii="Times New Roman" w:eastAsia="Times New Roman" w:hAnsi="Times New Roman" w:cs="Times New Roman"/>
          <w:i/>
          <w:sz w:val="28"/>
          <w:szCs w:val="28"/>
        </w:rPr>
        <w:t xml:space="preserve"> и </w:t>
      </w:r>
      <w:r w:rsidR="003D7A37">
        <w:rPr>
          <w:rFonts w:ascii="Times New Roman" w:eastAsia="Times New Roman" w:hAnsi="Times New Roman" w:cs="Times New Roman"/>
          <w:i/>
          <w:sz w:val="28"/>
          <w:szCs w:val="28"/>
        </w:rPr>
        <w:t xml:space="preserve">E. сoli </w:t>
      </w:r>
      <w:r w:rsidR="003D7A37" w:rsidRPr="003D7A37">
        <w:rPr>
          <w:rFonts w:ascii="Times New Roman" w:eastAsia="Times New Roman" w:hAnsi="Times New Roman" w:cs="Times New Roman"/>
          <w:sz w:val="28"/>
          <w:szCs w:val="28"/>
        </w:rPr>
        <w:t>DH5α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>, наилучшим образом подход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ящие 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для осуществления </w:t>
      </w:r>
      <w:r>
        <w:rPr>
          <w:rFonts w:ascii="Times New Roman" w:eastAsia="Times New Roman" w:hAnsi="Times New Roman" w:cs="Times New Roman"/>
          <w:sz w:val="28"/>
          <w:szCs w:val="28"/>
        </w:rPr>
        <w:t>данного</w:t>
      </w:r>
      <w:r w:rsidRPr="00A365E9">
        <w:rPr>
          <w:rFonts w:ascii="Times New Roman" w:eastAsia="Times New Roman" w:hAnsi="Times New Roman" w:cs="Times New Roman"/>
          <w:sz w:val="28"/>
          <w:szCs w:val="28"/>
        </w:rPr>
        <w:t xml:space="preserve"> этапа 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 Селекцию вели на полноценной питательной агаризованной среде, содержащей ампициллин, в концентрации 100мкг/мл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хлорамфеникол, в концентрации 20 мкг/мл,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>-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Gal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IPTG</w:t>
      </w:r>
      <w:r w:rsidR="00AE7842" w:rsidRPr="00AE784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>Из кл</w:t>
      </w:r>
      <w:r w:rsidR="006E5299">
        <w:rPr>
          <w:rFonts w:ascii="Times New Roman" w:eastAsia="Times New Roman" w:hAnsi="Times New Roman" w:cs="Times New Roman"/>
          <w:sz w:val="28"/>
          <w:szCs w:val="28"/>
        </w:rPr>
        <w:t>онов трансформантов, имеющих ха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рактерную белую окраску, выделяли плазмидную ДНК и проверяли путем рестрикционного анализа по сайтам рестрикции </w:t>
      </w:r>
      <w:r w:rsidR="00AE7842">
        <w:rPr>
          <w:rFonts w:ascii="Times New Roman" w:eastAsia="Times New Roman" w:hAnsi="Times New Roman" w:cs="Times New Roman"/>
          <w:sz w:val="28"/>
          <w:szCs w:val="28"/>
          <w:lang w:val="en-US"/>
        </w:rPr>
        <w:t>EcoRI</w:t>
      </w:r>
      <w:r w:rsidR="00AE7842">
        <w:rPr>
          <w:rFonts w:ascii="Times New Roman" w:eastAsia="Times New Roman" w:hAnsi="Times New Roman" w:cs="Times New Roman"/>
          <w:sz w:val="28"/>
          <w:szCs w:val="28"/>
        </w:rPr>
        <w:t xml:space="preserve">, PstI, HindIII. По результатом последнего были отобраны конструкции, размер которых соответствует ожидаемому. </w:t>
      </w:r>
    </w:p>
    <w:p w:rsidR="00C228F4" w:rsidRDefault="00C228F4" w:rsidP="00C228F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7569" w:rsidRDefault="00F14D0F" w:rsidP="00FD4D7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2D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90A184" wp14:editId="169112A8">
                <wp:simplePos x="0" y="0"/>
                <wp:positionH relativeFrom="column">
                  <wp:posOffset>2550169</wp:posOffset>
                </wp:positionH>
                <wp:positionV relativeFrom="paragraph">
                  <wp:posOffset>371731</wp:posOffset>
                </wp:positionV>
                <wp:extent cx="882650" cy="327546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3275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E35" w:rsidRPr="00752DB9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752DB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n-US"/>
                              </w:rPr>
                              <w:t xml:space="preserve">3500 </w:t>
                            </w:r>
                            <w:r w:rsidRPr="00752DB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  <w:t>п.о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A184" id="_x0000_s1034" type="#_x0000_t202" style="position:absolute;left:0;text-align:left;margin-left:200.8pt;margin-top:29.25pt;width:69.5pt;height:25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" filled="f" stroked="f">
                <v:textbox>
                  <w:txbxContent>
                    <w:p w:rsidR="00723E35" w:rsidRPr="00752DB9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 w:rsidRPr="00752DB9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  <w:lang w:val="en-US"/>
                        </w:rPr>
                        <w:t xml:space="preserve">3500 </w:t>
                      </w:r>
                      <w:r w:rsidRPr="00752DB9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  <w:t>п.о</w:t>
                      </w:r>
                    </w:p>
                  </w:txbxContent>
                </v:textbox>
              </v:shape>
            </w:pict>
          </mc:Fallback>
        </mc:AlternateContent>
      </w:r>
      <w:r w:rsidR="00752DB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85785E" wp14:editId="596796F9">
                <wp:simplePos x="0" y="0"/>
                <wp:positionH relativeFrom="column">
                  <wp:posOffset>2561699</wp:posOffset>
                </wp:positionH>
                <wp:positionV relativeFrom="paragraph">
                  <wp:posOffset>645576</wp:posOffset>
                </wp:positionV>
                <wp:extent cx="110359" cy="520065"/>
                <wp:effectExtent l="76200" t="0" r="23495" b="5143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59" cy="5200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B383C" id="Прямая со стрелкой 11" o:spid="_x0000_s1026" type="#_x0000_t32" style="position:absolute;margin-left:201.7pt;margin-top:50.85pt;width:8.7pt;height:40.9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" strokecolor="white [3212]" strokeweight="1pt">
                <v:stroke endarrow="open"/>
              </v:shape>
            </w:pict>
          </mc:Fallback>
        </mc:AlternateContent>
      </w:r>
      <w:r w:rsidR="000751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17ACB7" wp14:editId="0549D5A8">
                <wp:simplePos x="0" y="0"/>
                <wp:positionH relativeFrom="column">
                  <wp:posOffset>2126203</wp:posOffset>
                </wp:positionH>
                <wp:positionV relativeFrom="paragraph">
                  <wp:posOffset>2884071</wp:posOffset>
                </wp:positionV>
                <wp:extent cx="1876301" cy="296883"/>
                <wp:effectExtent l="0" t="0" r="0" b="0"/>
                <wp:wrapNone/>
                <wp:docPr id="303" name="Поле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301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E35" w:rsidRPr="000751DA" w:rsidRDefault="00723E3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2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</w:t>
                            </w:r>
                            <w:r w:rsidRPr="000751D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7ACB7" id="Поле 303" o:spid="_x0000_s1035" type="#_x0000_t202" style="position:absolute;left:0;text-align:left;margin-left:167.4pt;margin-top:227.1pt;width:147.75pt;height:2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" filled="f" stroked="f" strokeweight=".5pt">
                <v:textbox>
                  <w:txbxContent>
                    <w:p w:rsidR="00723E35" w:rsidRPr="000751DA" w:rsidRDefault="00723E35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2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3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  </w:t>
                      </w:r>
                      <w:r w:rsidRPr="000751D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D4D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6342B" wp14:editId="295C40EC">
            <wp:extent cx="1876301" cy="3271497"/>
            <wp:effectExtent l="0" t="0" r="0" b="5715"/>
            <wp:docPr id="302" name="Рисунок 302" descr="D:\флешка\форез_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флешка\форез_c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324" cy="330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75" w:rsidRPr="00B47569" w:rsidRDefault="000751DA" w:rsidP="00FD4D75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6E5299" w:rsidRPr="006E5299">
        <w:rPr>
          <w:rFonts w:ascii="Times New Roman" w:eastAsia="Times New Roman" w:hAnsi="Times New Roman" w:cs="Times New Roman"/>
          <w:sz w:val="28"/>
          <w:szCs w:val="28"/>
        </w:rPr>
        <w:t xml:space="preserve"> - маркер молекулярного веса  (1kb DNA Ladder)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BA2ACE">
        <w:rPr>
          <w:rFonts w:ascii="Times New Roman" w:hAnsi="Times New Roman" w:cs="Times New Roman"/>
          <w:sz w:val="24"/>
          <w:szCs w:val="28"/>
        </w:rPr>
        <w:t>–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HindIII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>, фрагмен 4000п.о.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, 3 –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PstI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 xml:space="preserve"> фрагмент 4000п.о и 1000п.о</w:t>
      </w:r>
      <w:r w:rsidR="007E1A19">
        <w:rPr>
          <w:rFonts w:ascii="Times New Roman" w:eastAsia="Times New Roman" w:hAnsi="Times New Roman" w:cs="Times New Roman"/>
          <w:sz w:val="28"/>
          <w:szCs w:val="28"/>
        </w:rPr>
        <w:t xml:space="preserve">, 4  - </w:t>
      </w:r>
      <w:r w:rsidR="007E1A19" w:rsidRPr="00FD4D75">
        <w:rPr>
          <w:rFonts w:ascii="Times New Roman" w:eastAsia="Times New Roman" w:hAnsi="Times New Roman" w:cs="Times New Roman"/>
          <w:sz w:val="28"/>
          <w:szCs w:val="28"/>
        </w:rPr>
        <w:t>EcoRI</w:t>
      </w:r>
      <w:r w:rsidR="00BA2ACE">
        <w:rPr>
          <w:rFonts w:ascii="Times New Roman" w:eastAsia="Times New Roman" w:hAnsi="Times New Roman" w:cs="Times New Roman"/>
          <w:sz w:val="28"/>
          <w:szCs w:val="28"/>
        </w:rPr>
        <w:t>, фрагмент 4400п.о.</w:t>
      </w:r>
    </w:p>
    <w:p w:rsidR="00907F16" w:rsidRPr="006E5299" w:rsidRDefault="004275A8" w:rsidP="004275A8">
      <w:pPr>
        <w:spacing w:after="0" w:line="360" w:lineRule="exact"/>
        <w:jc w:val="center"/>
        <w:rPr>
          <w:rFonts w:ascii="Times New Roman" w:hAnsi="Times New Roman"/>
          <w:sz w:val="24"/>
          <w:szCs w:val="28"/>
        </w:rPr>
      </w:pPr>
      <w:r w:rsidRPr="004275A8">
        <w:rPr>
          <w:rFonts w:ascii="Times New Roman" w:hAnsi="Times New Roman"/>
          <w:sz w:val="24"/>
          <w:szCs w:val="28"/>
        </w:rPr>
        <w:t>Рисунок 3.4</w:t>
      </w:r>
      <w:r w:rsidR="006E5299" w:rsidRPr="006E5299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  <w:r w:rsidR="006E5299" w:rsidRPr="004275A8">
        <w:rPr>
          <w:rFonts w:ascii="Times New Roman" w:eastAsia="Times New Roman" w:hAnsi="Times New Roman" w:cs="Times New Roman"/>
          <w:bCs/>
          <w:sz w:val="24"/>
          <w:szCs w:val="28"/>
        </w:rPr>
        <w:t>Электр</w:t>
      </w:r>
      <w:r w:rsidR="006E5299">
        <w:rPr>
          <w:rFonts w:ascii="Times New Roman" w:eastAsia="Times New Roman" w:hAnsi="Times New Roman" w:cs="Times New Roman"/>
          <w:bCs/>
          <w:sz w:val="24"/>
          <w:szCs w:val="28"/>
        </w:rPr>
        <w:t>офореграмма пдрф-анализа одного из полученных трансформантов</w:t>
      </w:r>
    </w:p>
    <w:p w:rsidR="00E570A4" w:rsidRDefault="00852A4E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hAnsi="Times New Roman"/>
          <w:sz w:val="28"/>
          <w:szCs w:val="28"/>
        </w:rPr>
      </w:pPr>
      <w:r w:rsidRPr="00852A4E">
        <w:rPr>
          <w:rFonts w:ascii="Times New Roman" w:hAnsi="Times New Roman"/>
          <w:sz w:val="28"/>
          <w:szCs w:val="28"/>
        </w:rPr>
        <w:t>Следующим этапом работы тыл биоинформационный анализ после</w:t>
      </w:r>
      <w:r>
        <w:rPr>
          <w:rFonts w:ascii="Times New Roman" w:hAnsi="Times New Roman"/>
          <w:sz w:val="28"/>
          <w:szCs w:val="28"/>
        </w:rPr>
        <w:t xml:space="preserve">довательностей генов ldg1 и ldg2. </w:t>
      </w:r>
      <w:r w:rsidR="00214F8A">
        <w:rPr>
          <w:rFonts w:ascii="Times New Roman" w:hAnsi="Times New Roman"/>
          <w:sz w:val="28"/>
          <w:szCs w:val="28"/>
        </w:rPr>
        <w:t>В</w:t>
      </w:r>
      <w:r w:rsidR="00E570A4">
        <w:rPr>
          <w:rFonts w:ascii="Times New Roman" w:hAnsi="Times New Roman"/>
          <w:sz w:val="28"/>
          <w:szCs w:val="28"/>
        </w:rPr>
        <w:t xml:space="preserve"> ход</w:t>
      </w:r>
      <w:r>
        <w:rPr>
          <w:rFonts w:ascii="Times New Roman" w:hAnsi="Times New Roman"/>
          <w:sz w:val="28"/>
          <w:szCs w:val="28"/>
        </w:rPr>
        <w:t>е</w:t>
      </w:r>
      <w:r w:rsidR="00E570A4">
        <w:rPr>
          <w:rFonts w:ascii="Times New Roman" w:hAnsi="Times New Roman"/>
          <w:sz w:val="28"/>
          <w:szCs w:val="28"/>
        </w:rPr>
        <w:t xml:space="preserve"> анализа для определения пространственной структуры белков и его частичной характеристики использовались ранее полученные последовательности генов </w:t>
      </w:r>
      <w:r w:rsidR="00E570A4">
        <w:rPr>
          <w:rFonts w:ascii="Times New Roman" w:hAnsi="Times New Roman"/>
          <w:sz w:val="28"/>
          <w:szCs w:val="28"/>
          <w:lang w:val="en-US"/>
        </w:rPr>
        <w:t>ldg</w:t>
      </w:r>
      <w:r w:rsidR="00E570A4" w:rsidRPr="00E570A4">
        <w:rPr>
          <w:rFonts w:ascii="Times New Roman" w:hAnsi="Times New Roman"/>
          <w:sz w:val="28"/>
          <w:szCs w:val="28"/>
        </w:rPr>
        <w:t xml:space="preserve">1 </w:t>
      </w:r>
      <w:r w:rsidR="00E570A4">
        <w:rPr>
          <w:rFonts w:ascii="Times New Roman" w:hAnsi="Times New Roman"/>
          <w:sz w:val="28"/>
          <w:szCs w:val="28"/>
        </w:rPr>
        <w:t>и</w:t>
      </w:r>
      <w:r w:rsidR="00E570A4" w:rsidRPr="00E570A4">
        <w:rPr>
          <w:rFonts w:ascii="Times New Roman" w:hAnsi="Times New Roman"/>
          <w:sz w:val="28"/>
          <w:szCs w:val="28"/>
        </w:rPr>
        <w:t xml:space="preserve"> </w:t>
      </w:r>
      <w:r w:rsidR="00E570A4">
        <w:rPr>
          <w:rFonts w:ascii="Times New Roman" w:hAnsi="Times New Roman"/>
          <w:sz w:val="28"/>
          <w:szCs w:val="28"/>
          <w:lang w:val="en-US"/>
        </w:rPr>
        <w:t>ldg</w:t>
      </w:r>
      <w:r w:rsidR="00E570A4">
        <w:rPr>
          <w:rFonts w:ascii="Times New Roman" w:hAnsi="Times New Roman"/>
          <w:sz w:val="28"/>
          <w:szCs w:val="28"/>
        </w:rPr>
        <w:t xml:space="preserve">2. 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Этот этап работы осуществлялся при помощи биоинформационного анализа необходимых генов. Анализируя полученные данные, были расшифрованы  первичные последовательности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гена лактатдегидрогеназы 2-го типа и частично для мутантов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4,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5 и М6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. С использованием программ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BLASTP2.2.1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[24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] и 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en-US"/>
        </w:rPr>
        <w:t>ClustalW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>2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2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] осуществлялась определение последовательностей, подвергшихся  секвенированию. В результате экспериментальные последовательности были идентифицированы как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гены лактатдегидрогеназ 2-типа, характерные для представителей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be-BY"/>
        </w:rPr>
        <w:t xml:space="preserve">.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faecalis</w:t>
      </w:r>
      <w:r w:rsidRPr="00461ED5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(уровень идентичности более 95-99 %). 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>Характеристика генов лактатдегидрогеназы 1-го и 2-го типа проводилась с использованием программных ресурсов сервера Е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>xpasy пакета данных protparam.[25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461ED5" w:rsidRPr="00461ED5" w:rsidRDefault="00461ED5" w:rsidP="00461ED5">
      <w:pPr>
        <w:tabs>
          <w:tab w:val="left" w:pos="225"/>
        </w:tabs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С помощью программы 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uniprot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[26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было установлено расположение белков в клетке и их пространственная структура. Как 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и 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цитоплазматическими и для обоих этих белков характерна гомотетрамерная структура.</w:t>
      </w:r>
    </w:p>
    <w:p w:rsidR="00461ED5" w:rsidRPr="00461ED5" w:rsidRDefault="00461ED5" w:rsidP="00461ED5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алгоритма множественного выравнивания, было продемонстрировано, что общая структура гена лактатдегидрогеназы 2-го типа </w:t>
      </w:r>
      <w:r w:rsidRPr="00461ED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штамма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.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sz w:val="28"/>
          <w:szCs w:val="28"/>
        </w:rPr>
        <w:t>БИМ B-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1012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имеет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типичное строение для лактатдегидрогеназ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. 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последовательности которых представлены в интегрированных и специализированных базах данных, на основе чего можно сделать вывод о сходстве </w:t>
      </w: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лактатдегидрогеназы 1-го типа с таковыми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лактатдегидрогеназами 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E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. </w:t>
      </w:r>
      <w:r w:rsidRPr="00461ED5"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faecalis</w:t>
      </w:r>
      <w:r w:rsidRPr="00461E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:rsidR="00461ED5" w:rsidRPr="00461ED5" w:rsidRDefault="00852A4E" w:rsidP="00461ED5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дальнейшей характеристики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лактатдегидрогеназ 1-го и 2- го типов осуществлялся анализ вторич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ной структуры.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помощью п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>рограмм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="00867D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sopma[27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]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были получены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сведения о вторичной </w:t>
      </w:r>
      <w:r w:rsidR="006864F3">
        <w:rPr>
          <w:rFonts w:ascii="Times New Roman" w:eastAsia="Calibri" w:hAnsi="Times New Roman" w:cs="Times New Roman"/>
          <w:color w:val="000000"/>
          <w:sz w:val="28"/>
          <w:szCs w:val="28"/>
        </w:rPr>
        <w:t>структуре белков, представленные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рисунке 3.</w:t>
      </w:r>
      <w:r w:rsidR="00F14D0F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 w:rsidR="00461ED5"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461ED5" w:rsidRPr="00461ED5" w:rsidRDefault="00461ED5" w:rsidP="00852A4E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3335568" wp14:editId="73604F0B">
            <wp:extent cx="2743200" cy="2114201"/>
            <wp:effectExtent l="0" t="0" r="0" b="63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09" cy="21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A4E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0C55826" wp14:editId="3DD38D16">
            <wp:extent cx="2832254" cy="2102997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78" cy="21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852A4E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sz w:val="24"/>
          <w:szCs w:val="26"/>
        </w:rPr>
        <w:t xml:space="preserve">Рисунок 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  <w:lang w:val="be-BY"/>
        </w:rPr>
        <w:t>3.</w:t>
      </w:r>
      <w:r w:rsidR="004275A8" w:rsidRPr="004275A8">
        <w:rPr>
          <w:rFonts w:ascii="Times New Roman" w:eastAsia="Times New Roman" w:hAnsi="Times New Roman" w:cs="Times New Roman"/>
          <w:color w:val="000000"/>
          <w:sz w:val="24"/>
          <w:szCs w:val="26"/>
          <w:lang w:val="be-BY"/>
        </w:rPr>
        <w:t>5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Визуальное отображение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вторичной структуры </w:t>
      </w:r>
      <w:r w:rsidRPr="00461ED5">
        <w:rPr>
          <w:rFonts w:ascii="Times New Roman" w:eastAsia="Times New Roman" w:hAnsi="Times New Roman" w:cs="Times New Roman"/>
          <w:i/>
          <w:sz w:val="24"/>
          <w:szCs w:val="26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4"/>
          <w:szCs w:val="26"/>
        </w:rPr>
        <w:t>1</w:t>
      </w:r>
      <w:r w:rsidR="00852A4E">
        <w:rPr>
          <w:rFonts w:ascii="Times New Roman" w:eastAsia="Times New Roman" w:hAnsi="Times New Roman" w:cs="Times New Roman"/>
          <w:i/>
          <w:sz w:val="24"/>
          <w:szCs w:val="26"/>
        </w:rPr>
        <w:t xml:space="preserve"> </w:t>
      </w:r>
      <w:r w:rsidR="00852A4E">
        <w:rPr>
          <w:rFonts w:ascii="Times New Roman" w:eastAsia="Times New Roman" w:hAnsi="Times New Roman" w:cs="Times New Roman"/>
          <w:sz w:val="24"/>
          <w:szCs w:val="26"/>
        </w:rPr>
        <w:t xml:space="preserve">и </w:t>
      </w:r>
      <w:r w:rsidR="00852A4E" w:rsidRPr="00461ED5">
        <w:rPr>
          <w:rFonts w:ascii="Times New Roman" w:eastAsia="Times New Roman" w:hAnsi="Times New Roman" w:cs="Times New Roman"/>
          <w:i/>
          <w:sz w:val="24"/>
          <w:szCs w:val="26"/>
          <w:lang w:val="en-US"/>
        </w:rPr>
        <w:t>LDG</w:t>
      </w:r>
      <w:r w:rsidR="00852A4E">
        <w:rPr>
          <w:rFonts w:ascii="Times New Roman" w:eastAsia="Times New Roman" w:hAnsi="Times New Roman" w:cs="Times New Roman"/>
          <w:i/>
          <w:sz w:val="24"/>
          <w:szCs w:val="26"/>
        </w:rPr>
        <w:t>2</w:t>
      </w:r>
    </w:p>
    <w:p w:rsidR="00461ED5" w:rsidRPr="00461ED5" w:rsidRDefault="00461ED5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Из этих рисунков можно сделать заключение, что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 xml:space="preserve">1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LDG</w:t>
      </w:r>
      <w:r w:rsidRPr="00461ED5">
        <w:rPr>
          <w:rFonts w:ascii="Times New Roman" w:eastAsia="Times New Roman" w:hAnsi="Times New Roman" w:cs="Times New Roman"/>
          <w:i/>
          <w:sz w:val="28"/>
          <w:szCs w:val="28"/>
        </w:rPr>
        <w:t>2</w:t>
      </w:r>
      <w:r w:rsidRPr="00461ED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>сходны в организации вторичной структуры.</w:t>
      </w:r>
    </w:p>
    <w:p w:rsidR="00461ED5" w:rsidRPr="00461ED5" w:rsidRDefault="008578AA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вторичной структуры</w:t>
      </w:r>
      <w:r w:rsidR="006864F3">
        <w:rPr>
          <w:rFonts w:ascii="Times New Roman" w:eastAsia="Times New Roman" w:hAnsi="Times New Roman" w:cs="Times New Roman"/>
          <w:sz w:val="28"/>
          <w:szCs w:val="28"/>
        </w:rPr>
        <w:t>,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у белка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существует третичная и четвертичная пространственная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Также следует помнить, что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 помимо пространственных структур существует ещё и  доменная организа</w:t>
      </w:r>
      <w:r w:rsidR="006864F3">
        <w:rPr>
          <w:rFonts w:ascii="Times New Roman" w:eastAsia="Times New Roman" w:hAnsi="Times New Roman" w:cs="Times New Roman"/>
          <w:sz w:val="28"/>
          <w:szCs w:val="28"/>
        </w:rPr>
        <w:t>ция белков.  Благодаря интернет-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>ресурсу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smart [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  <w:r w:rsidR="00867DCA" w:rsidRP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рисунке 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проиллюстрирована  доменная организация 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  <w:lang w:val="en-US"/>
        </w:rPr>
        <w:t>LDG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</w:rPr>
        <w:t xml:space="preserve">1 и 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  <w:lang w:val="en-US"/>
        </w:rPr>
        <w:t>LDG</w:t>
      </w:r>
      <w:r w:rsidR="00461ED5" w:rsidRPr="00461ED5">
        <w:rPr>
          <w:rFonts w:ascii="Times New Roman" w:eastAsia="Times New Roman" w:hAnsi="Times New Roman" w:cs="Times New Roman"/>
          <w:sz w:val="26"/>
          <w:szCs w:val="26"/>
        </w:rPr>
        <w:t>2</w:t>
      </w:r>
      <w:r w:rsidR="00461ED5" w:rsidRPr="00461ED5">
        <w:rPr>
          <w:rFonts w:ascii="Times New Roman" w:eastAsia="Times New Roman" w:hAnsi="Times New Roman" w:cs="Times New Roman"/>
          <w:sz w:val="28"/>
          <w:szCs w:val="28"/>
        </w:rPr>
        <w:t xml:space="preserve">. Программа 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supfam</w:t>
      </w:r>
      <w:r w:rsidR="00867DCA">
        <w:rPr>
          <w:rFonts w:ascii="Times New Roman" w:eastAsia="Times New Roman" w:hAnsi="Times New Roman" w:cs="Times New Roman"/>
          <w:color w:val="000000"/>
          <w:sz w:val="28"/>
          <w:szCs w:val="28"/>
        </w:rPr>
        <w:t>[29</w:t>
      </w:r>
      <w:r w:rsidR="00461ED5" w:rsidRPr="00461ED5">
        <w:rPr>
          <w:rFonts w:ascii="Times New Roman" w:eastAsia="Times New Roman" w:hAnsi="Times New Roman" w:cs="Times New Roman"/>
          <w:color w:val="000000"/>
          <w:sz w:val="28"/>
          <w:szCs w:val="28"/>
        </w:rPr>
        <w:t>] помогла при характеристике доменной организации, результаты кот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>орой представлены в таблице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3.4</w:t>
      </w:r>
    </w:p>
    <w:p w:rsidR="00461ED5" w:rsidRPr="00461ED5" w:rsidRDefault="00461ED5" w:rsidP="00461ED5">
      <w:pPr>
        <w:tabs>
          <w:tab w:val="left" w:pos="225"/>
        </w:tabs>
        <w:spacing w:after="10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D85251" wp14:editId="40DAD8A6">
            <wp:extent cx="5937885" cy="1959610"/>
            <wp:effectExtent l="0" t="0" r="571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>Рисунок 3.</w:t>
      </w:r>
      <w:r w:rsidR="00F14D0F">
        <w:rPr>
          <w:rFonts w:ascii="Times New Roman" w:eastAsia="Times New Roman" w:hAnsi="Times New Roman" w:cs="Times New Roman"/>
          <w:color w:val="000000"/>
          <w:sz w:val="24"/>
          <w:szCs w:val="26"/>
        </w:rPr>
        <w:t>6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Доменная организация 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белка 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  <w:lang w:val="en-US"/>
        </w:rPr>
        <w:t>LDG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</w:rPr>
        <w:t>1</w:t>
      </w: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6"/>
        </w:rPr>
      </w:pPr>
      <w:r w:rsidRPr="00461ED5">
        <w:rPr>
          <w:rFonts w:ascii="Times New Roman" w:eastAsia="Times New Roman" w:hAnsi="Times New Roman" w:cs="Times New Roman"/>
          <w:sz w:val="28"/>
          <w:szCs w:val="26"/>
        </w:rPr>
        <w:lastRenderedPageBreak/>
        <w:t>Таблица 3.</w:t>
      </w:r>
      <w:r w:rsidR="004275A8" w:rsidRPr="004275A8">
        <w:rPr>
          <w:rFonts w:ascii="Times New Roman" w:eastAsia="Times New Roman" w:hAnsi="Times New Roman" w:cs="Times New Roman"/>
          <w:sz w:val="28"/>
          <w:szCs w:val="26"/>
        </w:rPr>
        <w:t>4</w:t>
      </w:r>
      <w:r w:rsidRPr="00461ED5">
        <w:rPr>
          <w:rFonts w:ascii="Times New Roman" w:eastAsia="Times New Roman" w:hAnsi="Times New Roman" w:cs="Times New Roman"/>
          <w:sz w:val="28"/>
          <w:szCs w:val="26"/>
        </w:rPr>
        <w:t xml:space="preserve"> - Характеристика доменной организации белка </w:t>
      </w:r>
      <w:r w:rsidRPr="00461ED5">
        <w:rPr>
          <w:rFonts w:ascii="Times New Roman" w:eastAsia="Times New Roman" w:hAnsi="Times New Roman" w:cs="Times New Roman"/>
          <w:sz w:val="28"/>
          <w:szCs w:val="26"/>
          <w:lang w:val="en-US"/>
        </w:rPr>
        <w:t>LDG</w:t>
      </w:r>
      <w:r w:rsidRPr="00461ED5">
        <w:rPr>
          <w:rFonts w:ascii="Times New Roman" w:eastAsia="Times New Roman" w:hAnsi="Times New Roman" w:cs="Times New Roman"/>
          <w:sz w:val="28"/>
          <w:szCs w:val="26"/>
        </w:rPr>
        <w:t>1</w:t>
      </w:r>
      <w:r w:rsidR="00F14D0F">
        <w:rPr>
          <w:rFonts w:ascii="Times New Roman" w:eastAsia="Times New Roman" w:hAnsi="Times New Roman" w:cs="Times New Roman"/>
          <w:sz w:val="28"/>
          <w:szCs w:val="26"/>
        </w:rPr>
        <w:t xml:space="preserve"> и </w:t>
      </w:r>
      <w:r w:rsidR="00F14D0F" w:rsidRPr="00461ED5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LDG2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4"/>
        <w:gridCol w:w="3714"/>
        <w:gridCol w:w="3537"/>
      </w:tblGrid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Сиквенс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LDG1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LDG2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№1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Регион :150-317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Регион :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be-BY"/>
              </w:rPr>
              <w:t xml:space="preserve"> 146-313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Суперсемейство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723E35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hyperlink r:id="rId16" w:tgtFrame="56327" w:history="1"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>LDG C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be-BY"/>
                </w:rPr>
                <w:t>-концевой домен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 xml:space="preserve"> </w:t>
              </w:r>
            </w:hyperlink>
          </w:p>
        </w:tc>
        <w:tc>
          <w:tcPr>
            <w:tcW w:w="3537" w:type="dxa"/>
            <w:vAlign w:val="center"/>
          </w:tcPr>
          <w:p w:rsidR="00F14D0F" w:rsidRPr="00461ED5" w:rsidRDefault="00723E35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hyperlink r:id="rId17" w:tgtFrame="56327" w:history="1"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>LDG C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be-BY"/>
                </w:rPr>
                <w:t>-концевой домен</w:t>
              </w:r>
              <w:r w:rsidR="00F14D0F" w:rsidRPr="00461ED5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  <w:lang w:val="en-US"/>
                </w:rPr>
                <w:t xml:space="preserve"> </w:t>
              </w:r>
            </w:hyperlink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С-терминальная лактат/малат дегидрогеназ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С-терминальная лактат/малат дегидрогеназ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№2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be-BY"/>
              </w:rPr>
              <w:t>Регион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 xml:space="preserve">: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7-151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be-BY"/>
              </w:rPr>
              <w:t>Регион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 xml:space="preserve">: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be-BY"/>
              </w:rPr>
              <w:t>4-145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Суперсемейство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NAD(P)-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связывающий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домен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NAD(P)-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связывающий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461E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  <w:t>домен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be-BY"/>
              </w:rPr>
              <w:t>Семейство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spacing w:after="6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-терминальная лактат/малат дегидрогеназа</w:t>
            </w:r>
          </w:p>
        </w:tc>
        <w:tc>
          <w:tcPr>
            <w:tcW w:w="3537" w:type="dxa"/>
            <w:vAlign w:val="center"/>
          </w:tcPr>
          <w:p w:rsidR="00F14D0F" w:rsidRPr="00461ED5" w:rsidRDefault="00F14D0F" w:rsidP="00F14D0F">
            <w:pPr>
              <w:spacing w:after="0" w:line="360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461ED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-терминальная лактат/малат дегидрогеназа</w:t>
            </w:r>
          </w:p>
        </w:tc>
      </w:tr>
      <w:tr w:rsidR="00F14D0F" w:rsidRPr="00461ED5" w:rsidTr="00F14D0F">
        <w:trPr>
          <w:trHeight w:val="552"/>
          <w:jc w:val="center"/>
        </w:trPr>
        <w:tc>
          <w:tcPr>
            <w:tcW w:w="2604" w:type="dxa"/>
            <w:shd w:val="clear" w:color="auto" w:fill="auto"/>
            <w:vAlign w:val="center"/>
          </w:tcPr>
          <w:p w:rsidR="00F14D0F" w:rsidRPr="00461ED5" w:rsidRDefault="00F14D0F" w:rsidP="00F14D0F">
            <w:pPr>
              <w:tabs>
                <w:tab w:val="left" w:pos="225"/>
              </w:tabs>
              <w:spacing w:after="6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be-BY"/>
              </w:rPr>
              <w:t>Домен №</w:t>
            </w:r>
            <w:r w:rsidRPr="00461ED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3714" w:type="dxa"/>
            <w:shd w:val="clear" w:color="auto" w:fill="auto"/>
            <w:vAlign w:val="center"/>
          </w:tcPr>
          <w:p w:rsidR="00F14D0F" w:rsidRPr="00461ED5" w:rsidRDefault="00F14D0F" w:rsidP="00F14D0F">
            <w:pPr>
              <w:tabs>
                <w:tab w:val="left" w:pos="225"/>
              </w:tabs>
              <w:spacing w:after="6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Регион 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>179 – 185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Активный центр лактатдегидрогеназы 1 типа</w:t>
            </w:r>
          </w:p>
        </w:tc>
        <w:tc>
          <w:tcPr>
            <w:tcW w:w="3537" w:type="dxa"/>
          </w:tcPr>
          <w:p w:rsidR="00F14D0F" w:rsidRDefault="00F14D0F" w:rsidP="00F14D0F">
            <w:pPr>
              <w:tabs>
                <w:tab w:val="left" w:pos="225"/>
              </w:tabs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Регион 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>17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>5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  <w:lang w:val="be-BY"/>
              </w:rPr>
              <w:t xml:space="preserve"> – 18</w:t>
            </w: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</w:p>
          <w:p w:rsidR="00F14D0F" w:rsidRPr="00461ED5" w:rsidRDefault="00F14D0F" w:rsidP="00F14D0F">
            <w:pPr>
              <w:tabs>
                <w:tab w:val="left" w:pos="225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461ED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Активный центр лактатдегидрогеназы 2 типа</w:t>
            </w:r>
          </w:p>
        </w:tc>
      </w:tr>
    </w:tbl>
    <w:p w:rsidR="00461ED5" w:rsidRPr="00461ED5" w:rsidRDefault="00461ED5" w:rsidP="00461ED5">
      <w:pPr>
        <w:tabs>
          <w:tab w:val="left" w:pos="225"/>
        </w:tabs>
        <w:spacing w:after="1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61ED5" w:rsidRPr="00461ED5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B62F73" wp14:editId="36470BC5">
            <wp:extent cx="5937885" cy="19240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3D7A37" w:rsidRDefault="00461ED5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6"/>
        </w:rPr>
      </w:pP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>Рисунок 3.</w:t>
      </w:r>
      <w:r w:rsidR="00F14D0F">
        <w:rPr>
          <w:rFonts w:ascii="Times New Roman" w:eastAsia="Times New Roman" w:hAnsi="Times New Roman" w:cs="Times New Roman"/>
          <w:color w:val="000000"/>
          <w:sz w:val="24"/>
          <w:szCs w:val="26"/>
        </w:rPr>
        <w:t>7</w:t>
      </w:r>
      <w:r w:rsidRPr="00461ED5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 Доменная организация </w:t>
      </w:r>
      <w:r w:rsidR="008578AA">
        <w:rPr>
          <w:rFonts w:ascii="Times New Roman" w:eastAsia="Times New Roman" w:hAnsi="Times New Roman" w:cs="Times New Roman"/>
          <w:color w:val="000000"/>
          <w:sz w:val="24"/>
          <w:szCs w:val="26"/>
        </w:rPr>
        <w:t xml:space="preserve">белка 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  <w:lang w:val="en-US"/>
        </w:rPr>
        <w:t>LDG</w:t>
      </w:r>
      <w:r w:rsidRPr="003D7A37">
        <w:rPr>
          <w:rFonts w:ascii="Times New Roman" w:eastAsia="Times New Roman" w:hAnsi="Times New Roman" w:cs="Times New Roman"/>
          <w:b/>
          <w:sz w:val="24"/>
          <w:szCs w:val="26"/>
        </w:rPr>
        <w:t>2</w:t>
      </w:r>
    </w:p>
    <w:p w:rsidR="00461ED5" w:rsidRPr="00461ED5" w:rsidRDefault="00461ED5" w:rsidP="007E1A19">
      <w:pPr>
        <w:tabs>
          <w:tab w:val="left" w:pos="225"/>
        </w:tabs>
        <w:spacing w:after="1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1ED5">
        <w:rPr>
          <w:rFonts w:ascii="Times New Roman" w:eastAsia="Times New Roman" w:hAnsi="Times New Roman" w:cs="Times New Roman"/>
          <w:sz w:val="28"/>
          <w:szCs w:val="28"/>
        </w:rPr>
        <w:t>Моделирование четвертичной структуры белков осуществлялось посредством</w:t>
      </w:r>
      <w:r w:rsidR="00867DCA">
        <w:rPr>
          <w:rFonts w:ascii="Times New Roman" w:eastAsia="Times New Roman" w:hAnsi="Times New Roman" w:cs="Times New Roman"/>
          <w:sz w:val="28"/>
          <w:szCs w:val="28"/>
        </w:rPr>
        <w:t xml:space="preserve"> программы swissmodel.еxpasy.[30</w:t>
      </w:r>
      <w:r w:rsidR="00F14D0F">
        <w:rPr>
          <w:rFonts w:ascii="Times New Roman" w:eastAsia="Times New Roman" w:hAnsi="Times New Roman" w:cs="Times New Roman"/>
          <w:sz w:val="28"/>
          <w:szCs w:val="28"/>
        </w:rPr>
        <w:t>] Ниже в иллюстрации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3D7A37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F14D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 </w:t>
      </w:r>
      <w:r w:rsidRPr="00461ED5">
        <w:rPr>
          <w:rFonts w:ascii="Times New Roman" w:eastAsia="Times New Roman" w:hAnsi="Times New Roman" w:cs="Times New Roman"/>
          <w:sz w:val="28"/>
          <w:szCs w:val="28"/>
        </w:rPr>
        <w:t xml:space="preserve">представлены результаты. </w:t>
      </w:r>
    </w:p>
    <w:p w:rsidR="00461ED5" w:rsidRPr="00461ED5" w:rsidRDefault="00461ED5" w:rsidP="00F14D0F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9B58DC" wp14:editId="08ACD707">
            <wp:extent cx="2592741" cy="2841209"/>
            <wp:effectExtent l="0" t="0" r="0" b="0"/>
            <wp:docPr id="25" name="Рисунок 2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71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D0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C1D89E" wp14:editId="4CA024A0">
            <wp:extent cx="2478230" cy="2766601"/>
            <wp:effectExtent l="0" t="0" r="0" b="0"/>
            <wp:docPr id="22" name="Рисунок 2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98" cy="277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D5" w:rsidRPr="00461ED5" w:rsidRDefault="00F14D0F" w:rsidP="00461ED5">
      <w:pPr>
        <w:tabs>
          <w:tab w:val="left" w:pos="225"/>
        </w:tabs>
        <w:spacing w:after="1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6"/>
        </w:rPr>
        <w:t>Рисунок 3.8</w:t>
      </w:r>
      <w:r w:rsidR="00461ED5" w:rsidRPr="00461ED5">
        <w:rPr>
          <w:rFonts w:ascii="Times New Roman" w:eastAsia="Times New Roman" w:hAnsi="Times New Roman" w:cs="Times New Roman"/>
          <w:sz w:val="24"/>
          <w:szCs w:val="26"/>
        </w:rPr>
        <w:t xml:space="preserve"> Четвертичная структура белка </w:t>
      </w:r>
      <w:r w:rsidR="005F54C1">
        <w:rPr>
          <w:rFonts w:ascii="Times New Roman" w:eastAsia="Times New Roman" w:hAnsi="Times New Roman" w:cs="Times New Roman"/>
          <w:sz w:val="24"/>
          <w:szCs w:val="26"/>
          <w:lang w:val="en-US"/>
        </w:rPr>
        <w:t>LDG</w:t>
      </w:r>
      <w:r w:rsidR="005F54C1" w:rsidRPr="005F54C1">
        <w:rPr>
          <w:rFonts w:ascii="Times New Roman" w:eastAsia="Times New Roman" w:hAnsi="Times New Roman" w:cs="Times New Roman"/>
          <w:sz w:val="24"/>
          <w:szCs w:val="26"/>
        </w:rPr>
        <w:t>1</w:t>
      </w:r>
      <w:r>
        <w:rPr>
          <w:rFonts w:ascii="Times New Roman" w:eastAsia="Times New Roman" w:hAnsi="Times New Roman" w:cs="Times New Roman"/>
          <w:sz w:val="24"/>
          <w:szCs w:val="26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6"/>
          <w:lang w:val="en-US"/>
        </w:rPr>
        <w:t>LDG</w:t>
      </w:r>
      <w:r w:rsidRPr="005F54C1">
        <w:rPr>
          <w:rFonts w:ascii="Times New Roman" w:eastAsia="Times New Roman" w:hAnsi="Times New Roman" w:cs="Times New Roman"/>
          <w:sz w:val="24"/>
          <w:szCs w:val="26"/>
        </w:rPr>
        <w:t>2</w:t>
      </w:r>
    </w:p>
    <w:p w:rsidR="001E35BE" w:rsidRDefault="00461ED5" w:rsidP="00461ED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Сравнительный анализ нуклеотидной последовательности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генов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461ED5">
        <w:rPr>
          <w:rFonts w:ascii="Times New Roman" w:eastAsia="Calibri" w:hAnsi="Times New Roman" w:cs="Times New Roman"/>
          <w:bCs/>
          <w:sz w:val="28"/>
          <w:szCs w:val="28"/>
          <w:lang w:val="en-GB"/>
        </w:rPr>
        <w:t>L</w:t>
      </w:r>
      <w:r w:rsidRPr="00461ED5">
        <w:rPr>
          <w:rFonts w:ascii="Times New Roman" w:eastAsia="Calibri" w:hAnsi="Times New Roman" w:cs="Times New Roman"/>
          <w:bCs/>
          <w:sz w:val="28"/>
          <w:szCs w:val="28"/>
        </w:rPr>
        <w:t>-лактатдегидрогеназ 1</w:t>
      </w:r>
      <w:r w:rsidRPr="00461ED5">
        <w:rPr>
          <w:rFonts w:ascii="Times New Roman" w:eastAsia="Times New Roman" w:hAnsi="Times New Roman" w:cs="Times New Roman"/>
          <w:bCs/>
          <w:sz w:val="28"/>
          <w:szCs w:val="28"/>
        </w:rPr>
        <w:t xml:space="preserve">-го и 2-го типов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их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аминокислотной посл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едовательности генных продуктов указывает на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не только сходство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их структурной и пространственной 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организации, но и существенные отличия между лактатдегидрогеназами обоих типов. Выявляемая идентичность по аминокислотному составу составляет только около 44 %. Однако, не 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>взирая на различия в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аминокислотном состав</w:t>
      </w:r>
      <w:r w:rsidR="005F54C1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461ED5">
        <w:rPr>
          <w:rFonts w:ascii="Times New Roman" w:eastAsia="Calibri" w:hAnsi="Times New Roman" w:cs="Times New Roman"/>
          <w:color w:val="000000"/>
          <w:sz w:val="28"/>
          <w:szCs w:val="28"/>
        </w:rPr>
        <w:t>, эти белки имеют гомотетрамерную структуру и оба локализованы в цитоплазме.</w:t>
      </w:r>
    </w:p>
    <w:p w:rsidR="001E35BE" w:rsidRDefault="001E35BE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1E35BE" w:rsidRDefault="001E35BE" w:rsidP="001E35BE">
      <w:pPr>
        <w:pStyle w:val="1"/>
        <w:jc w:val="center"/>
        <w:rPr>
          <w:rFonts w:ascii="Times New Roman" w:eastAsia="Calibri" w:hAnsi="Times New Roman" w:cs="Times New Roman"/>
          <w:color w:val="auto"/>
          <w:sz w:val="32"/>
        </w:rPr>
      </w:pPr>
      <w:bookmarkStart w:id="20" w:name="_Toc500149469"/>
      <w:r w:rsidRPr="001E35BE">
        <w:rPr>
          <w:rFonts w:ascii="Times New Roman" w:eastAsia="Calibri" w:hAnsi="Times New Roman" w:cs="Times New Roman"/>
          <w:color w:val="auto"/>
          <w:sz w:val="32"/>
        </w:rPr>
        <w:lastRenderedPageBreak/>
        <w:t>ЗАКЛЮЧЕНИЕ</w:t>
      </w:r>
      <w:bookmarkEnd w:id="20"/>
    </w:p>
    <w:p w:rsidR="00AF7310" w:rsidRDefault="00AF7310" w:rsidP="00893FB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Получены консенсусные последовательности, на основе анализа которых были подобраны праймеры для амплификации генов лактатдегидрогеназ первого и второго типов штамма </w:t>
      </w:r>
      <w:r w:rsidRPr="00E149A9">
        <w:rPr>
          <w:rFonts w:ascii="Times New Roman" w:hAnsi="Times New Roman" w:cs="Times New Roman"/>
          <w:i/>
          <w:sz w:val="28"/>
          <w:lang w:val="en-US"/>
        </w:rPr>
        <w:t>E</w:t>
      </w:r>
      <w:r w:rsidRPr="00E149A9">
        <w:rPr>
          <w:rFonts w:ascii="Times New Roman" w:hAnsi="Times New Roman" w:cs="Times New Roman"/>
          <w:i/>
          <w:sz w:val="28"/>
        </w:rPr>
        <w:t xml:space="preserve">. </w:t>
      </w:r>
      <w:r w:rsidRPr="00E149A9">
        <w:rPr>
          <w:rFonts w:ascii="Times New Roman" w:hAnsi="Times New Roman" w:cs="Times New Roman"/>
          <w:i/>
          <w:sz w:val="28"/>
          <w:lang w:val="en-US"/>
        </w:rPr>
        <w:t>faecalis</w:t>
      </w:r>
      <w:r w:rsidRPr="00CC398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БИМ И-1012</w:t>
      </w:r>
      <w:r>
        <w:rPr>
          <w:rFonts w:ascii="Times New Roman" w:hAnsi="Times New Roman" w:cs="Times New Roman"/>
          <w:sz w:val="28"/>
          <w:szCs w:val="28"/>
        </w:rPr>
        <w:t>. Образованные  продукты амплификации подготовлены для дальнейшего клонирования.</w:t>
      </w:r>
    </w:p>
    <w:p w:rsidR="001E35BE" w:rsidRPr="007451C4" w:rsidRDefault="007451C4" w:rsidP="007451C4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Была получена генетическая конструкция на основе вектора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pMTL</w:t>
      </w:r>
      <w:r w:rsidRPr="007451C4">
        <w:rPr>
          <w:rFonts w:ascii="Times New Roman" w:eastAsia="Calibri" w:hAnsi="Times New Roman" w:cs="Times New Roman"/>
          <w:sz w:val="28"/>
          <w:szCs w:val="28"/>
        </w:rPr>
        <w:t>21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, содержащая ген</w:t>
      </w:r>
      <w:r w:rsidRPr="007451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54C1">
        <w:rPr>
          <w:rFonts w:ascii="Times New Roman" w:eastAsia="Calibri" w:hAnsi="Times New Roman" w:cs="Times New Roman"/>
          <w:i/>
          <w:sz w:val="28"/>
          <w:szCs w:val="28"/>
          <w:lang w:val="en-US"/>
        </w:rPr>
        <w:t>ldg</w:t>
      </w:r>
      <w:r w:rsidRPr="005F54C1">
        <w:rPr>
          <w:rFonts w:ascii="Times New Roman" w:eastAsia="Calibri" w:hAnsi="Times New Roman" w:cs="Times New Roman"/>
          <w:i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, пригодная для изучения функциональной активности лактатдегидрогеназ первого типа.</w:t>
      </w:r>
    </w:p>
    <w:p w:rsidR="00B62E1B" w:rsidRPr="00B62E1B" w:rsidRDefault="00B62E1B" w:rsidP="007451C4">
      <w:pPr>
        <w:spacing w:after="0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Осуществлен анализ  последовательности генов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LDG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детерминируемых ими продуктов штамма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E.faecalis БИМ В-1012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451C4"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Лактатдегидрогеназ</w:t>
      </w:r>
      <w:r w:rsidR="007451C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этого штамма имеет типичное строение для лактатдегидрогеназ рода </w:t>
      </w:r>
      <w:r w:rsidRPr="00B62E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Enterococcus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представленным двумя типами. </w:t>
      </w:r>
      <w:r w:rsidRPr="00B62E1B">
        <w:rPr>
          <w:rFonts w:ascii="Times New Roman" w:hAnsi="Times New Roman"/>
          <w:color w:val="000000"/>
          <w:sz w:val="28"/>
          <w:szCs w:val="28"/>
        </w:rPr>
        <w:t xml:space="preserve">Не смотря на существенные различия в аминокислотной последовательности, для  белков </w:t>
      </w:r>
      <w:r w:rsidRPr="005F54C1"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 w:rsidRPr="005F54C1">
        <w:rPr>
          <w:rFonts w:ascii="Times New Roman" w:hAnsi="Times New Roman"/>
          <w:iCs/>
          <w:color w:val="000000"/>
          <w:sz w:val="28"/>
          <w:szCs w:val="28"/>
        </w:rPr>
        <w:t>1</w:t>
      </w:r>
      <w:r w:rsidRPr="005F54C1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5F54C1">
        <w:rPr>
          <w:rFonts w:ascii="Times New Roman" w:hAnsi="Times New Roman"/>
          <w:iCs/>
          <w:color w:val="000000"/>
          <w:sz w:val="28"/>
          <w:szCs w:val="28"/>
          <w:lang w:val="en-US"/>
        </w:rPr>
        <w:t>LDG</w:t>
      </w:r>
      <w:r w:rsidRPr="005F54C1">
        <w:rPr>
          <w:rFonts w:ascii="Times New Roman" w:hAnsi="Times New Roman"/>
          <w:iCs/>
          <w:color w:val="000000"/>
          <w:sz w:val="28"/>
          <w:szCs w:val="28"/>
        </w:rPr>
        <w:t>2</w:t>
      </w:r>
      <w:r w:rsidRPr="00B62E1B">
        <w:rPr>
          <w:rFonts w:ascii="Times New Roman" w:hAnsi="Times New Roman"/>
          <w:color w:val="000000"/>
          <w:sz w:val="28"/>
          <w:szCs w:val="28"/>
        </w:rPr>
        <w:t xml:space="preserve"> предсказана сходная  пространственная структура и  локализация в клетке.  </w:t>
      </w:r>
    </w:p>
    <w:p w:rsidR="00B62E1B" w:rsidRPr="00B62E1B" w:rsidRDefault="00B62E1B" w:rsidP="007451C4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лактатдегидрогеназ 1-го и 2-го типов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была 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предсказана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пространственная структура гомотетрамер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а,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локализ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ованного в </w:t>
      </w:r>
      <w:r w:rsidRPr="00B62E1B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цитоплазм</w:t>
      </w:r>
      <w:r w:rsidRPr="00B62E1B">
        <w:rPr>
          <w:rFonts w:ascii="Times New Roman" w:eastAsia="Times New Roman" w:hAnsi="Times New Roman" w:cs="Times New Roman"/>
          <w:sz w:val="28"/>
          <w:szCs w:val="28"/>
          <w:lang w:eastAsia="ru-RU"/>
        </w:rPr>
        <w:t>е клетки.</w:t>
      </w:r>
    </w:p>
    <w:p w:rsidR="003D7A37" w:rsidRPr="001E35BE" w:rsidRDefault="003D7A37" w:rsidP="003D7A37">
      <w:pPr>
        <w:ind w:firstLine="709"/>
        <w:rPr>
          <w:rFonts w:ascii="Times New Roman" w:eastAsia="Calibri" w:hAnsi="Times New Roman" w:cs="Times New Roman"/>
          <w:sz w:val="28"/>
        </w:rPr>
      </w:pPr>
    </w:p>
    <w:p w:rsidR="00461ED5" w:rsidRDefault="001E35BE">
      <w:pPr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</w:rPr>
        <w:br w:type="page"/>
      </w:r>
    </w:p>
    <w:bookmarkStart w:id="21" w:name="_Toc50014947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02812568"/>
        <w:docPartObj>
          <w:docPartGallery w:val="Bibliographies"/>
          <w:docPartUnique/>
        </w:docPartObj>
      </w:sdtPr>
      <w:sdtEndPr>
        <w:rPr>
          <w:rFonts w:asciiTheme="majorHAnsi" w:eastAsiaTheme="majorEastAsia" w:hAnsiTheme="majorHAnsi" w:cstheme="majorBidi"/>
          <w:color w:val="365F91" w:themeColor="accent1" w:themeShade="BF"/>
          <w:sz w:val="24"/>
          <w:szCs w:val="28"/>
        </w:rPr>
      </w:sdtEndPr>
      <w:sdtContent>
        <w:p w:rsidR="00F54CF9" w:rsidRPr="00F14D0F" w:rsidRDefault="00F14D0F" w:rsidP="00F14D0F">
          <w:pPr>
            <w:pStyle w:val="1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>
            <w:rPr>
              <w:rFonts w:ascii="Times New Roman" w:hAnsi="Times New Roman" w:cs="Times New Roman"/>
              <w:color w:val="auto"/>
              <w:sz w:val="32"/>
            </w:rPr>
            <w:t>БИБЛИОГРАФИЧЕСКИЙ СПИСОК</w:t>
          </w:r>
        </w:p>
      </w:sdtContent>
    </w:sdt>
    <w:bookmarkEnd w:id="21" w:displacedByCustomXml="prev"/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 xml:space="preserve">Грандберг, И.И. Органическая химия: Учебник для студентов вузов, обучающихся по агрономической специальности / И.И. Грандерг. – 4-е изд., перераб. и доп. – М.:Дрофа, 2001. – 672с. 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Нейланд, О.Я.Органическая химия: учеб. для хим. спец. вузов./ О.Я. Нейланд. – М.:Высш.шк., 1990. – 751с.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Органическая химия: учеб. лит. Для учащихся фарм. и мед. средних учеб. заведений/ А.П. Лузин [и др.]; под ред. Н.А. Тюкавкиной. – 2-е изд., перераб и доп. – М.:Медицина, 1998. – 496с.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Новый справочник химика и технолога: в 12 т./ редколл.: А.Столярова [и др.]. – Санк-Петербург: Профессионал, 2005. – Т. 3: Сырье и продукты промышленности органических и неорганических веществ. Часть 2. / С.Н. Васильев  [и др.]. – 2005. – 1142с.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Анализируй то, что ты ешь! Calorizator // E270 Молочная кислота [Электронный ресурс]. – 2012. – Режим доступа: -http://www.calorizator.ru/addon/e2xx/e270 – Дата доступа: 20.04.2015.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Переработка молока // Применение молочной кислоты и лактатов [Электронный ресурс]. – 2013. – Режим доступа: - http://www.milkbranch.ru/publ/view/198.ht</w:t>
      </w:r>
      <w:r w:rsidR="00BF6049">
        <w:rPr>
          <w:rFonts w:ascii="Times New Roman" w:hAnsi="Times New Roman" w:cs="Times New Roman"/>
          <w:sz w:val="28"/>
          <w:szCs w:val="28"/>
        </w:rPr>
        <w:t>мл</w:t>
      </w:r>
      <w:r w:rsidRPr="00867DCA">
        <w:rPr>
          <w:rFonts w:ascii="Times New Roman" w:hAnsi="Times New Roman" w:cs="Times New Roman"/>
          <w:sz w:val="28"/>
          <w:szCs w:val="28"/>
        </w:rPr>
        <w:t xml:space="preserve"> - Дата доступа: 21.04.2015.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Кроликовед //Лекарства против вздутия, тимпании,  метеоризма кроликов – молочная кислота [Электронный ресурс]. – 2014 – Режим доступа: - http://krolikoved.ru/node/141  - Дата доступа: 21.04.2015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ФудТехИнвест // Молочная кислота [Электронный ресурс]. -2013. – Режим доступа: - http://fti.by/molochnaya-kislota – Дата доступа: 21.04.2015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Сервер издательского дома «Медицинский бизнес» // Установки для производства молочной кислоты Uhde [Электронный ресурс]. -  Режим доступа: - http://www.medbusiness.ru/65.php - Дата доступа: 20.04.2015.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Лысак, В.В. Систематика микроорганизмов /В.В.Лысак, О.В. Фомина. – Минск: БГУ, 2014. – 304 с.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</w:rPr>
        <w:t xml:space="preserve">Способ получения молочной кислоты. пат. 2175014 Российской Федерации, C12P7/56, C12P7/56, C12R1:225 / Д.М. Исакова; заявитель Исакова Д.М. - № а 2000109701/13; заявл. 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20.04.00; </w:t>
      </w:r>
      <w:r w:rsidRPr="00867DCA">
        <w:rPr>
          <w:rFonts w:ascii="Times New Roman" w:hAnsi="Times New Roman" w:cs="Times New Roman"/>
          <w:sz w:val="28"/>
          <w:szCs w:val="28"/>
        </w:rPr>
        <w:t>опубл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 20.10.01.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Lactic acid production from concentrated raw sugar beet juice: pat. NL, C12P 7/56 / D/ Visser, J. Van Breugel, J.M. De Bruijn, P. A'Campo; Purac Biochem BV  - № 8211675; filed  22.06.07;  date issued:  03.07.12.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Method for the production of lactic acid or a salt thereof by simultaneous saccharification and fermentation of starch: pat NL, C12P 7/56; C12P 7/00; C12P 1/00; C12N 1/12; C12P 7/40 / R. Otto; Purac Biochem B.V. - № 8119376; filed 13.05.03; date issued 21.02.12.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lastRenderedPageBreak/>
        <w:t>Production of lactic acid from fermentations using mixed bacterial cultures, pat. China, PCT/CN2012/076993 / Fengjie Cui; Jiangsu University - № WO2013185344 A1, field 15.06.12; date issued 19.12.13.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Low PH lactic acid fermentation: pat. USA, US 08/949,420 / Ting Liu Carlson, Eugene Max Peters; Cargill, Inc. - № US 6475759 B1; field 14.10.97; date issued 05.11.02.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молочнокислых бактерий lactobacillus delbrueckii - продуцент молочной кислоты, пат. 2283345 Российской Федерации, C12N1/20, C12P7/56 / А.П. Бочкова, В.В. Евелева; заявитель Гос. учрежд. Всерос. научно-исслед. инсти. пищ. ароматизаторов, кислот и  красителей Российской академ. селскохоз. наук - № а 2283345; заявл. 14.10.04; опубл. 10.09.06.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бактерий enterococcus faecium в-2240d - продуцент оптически чистой l(+)-молочной кислоты и промышленный способ получения l(+)-молочной кислоты или ее солей, пат. Российской Федерации, С12R/01 C12N1/20 / Г.В. Галкина, В.И.Илларионова, заявитель Г.В. Галкина, В.И. Илларионова - № 2205216; заявл. 10.10.00; опублик. 27.04.03.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Рекомбинантный штамм дрожжей Schizosaccharomyces pombe – продуцент молочной кислоты, пат. Российской Федерации 2539092, C12P7/56 C12N1/19 / С.П. Синеокий, Л.Н. Борщевская, Т.Л. Гордеева, заявит. Федеральное государственное унитарное предприятие "Государственный научно-исследовательский институт генетики и селекции промышленных микроорганизмов", заявл. 30.10.13, опублик.13.12.13.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67DCA">
        <w:rPr>
          <w:rFonts w:ascii="Times New Roman" w:hAnsi="Times New Roman" w:cs="Times New Roman"/>
          <w:sz w:val="28"/>
          <w:szCs w:val="28"/>
        </w:rPr>
        <w:t>Штамм Bacillus coagulans SIM-7 DMS 14043 для получения I(+)- лактата и способы получения I(+)- лактата, пат. Эстонии, C12P7/56 C12N1/20 / Я. Симискер, А. Нурк, А. Хейнару, заявит. Тартусский университет, № а 2288263, опубл. 27.11.06.</w:t>
      </w:r>
    </w:p>
    <w:p w:rsidR="00AF7310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</w:rPr>
        <w:t>Маниатис ,Т. Методы генетической инженерии / Маниатис Т., Фрич Э., Сэмбрук Дж. // Молекулярное клонирование. Москва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 «</w:t>
      </w:r>
      <w:r w:rsidRPr="00867DCA">
        <w:rPr>
          <w:rFonts w:ascii="Times New Roman" w:hAnsi="Times New Roman" w:cs="Times New Roman"/>
          <w:sz w:val="28"/>
          <w:szCs w:val="28"/>
        </w:rPr>
        <w:t>Мир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», 1984– 436 </w:t>
      </w:r>
      <w:r w:rsidRPr="00867DCA">
        <w:rPr>
          <w:rFonts w:ascii="Times New Roman" w:hAnsi="Times New Roman" w:cs="Times New Roman"/>
          <w:sz w:val="28"/>
          <w:szCs w:val="28"/>
        </w:rPr>
        <w:t>с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7DCA" w:rsidRPr="00867DCA" w:rsidRDefault="00AF7310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Joseph, P. Raid orientated cloning in a shuttle vector allowing modulated gene expression in Bacillus subtilis./ P.Joseph, J.-R. Fantino, M.-L. Herbaud //  FEMS Microbiology Letters 205 – 2001 – P. 91-97</w:t>
      </w:r>
      <w:r w:rsidR="00867DCA"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656A3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Yusuf </w:t>
      </w:r>
      <w:r w:rsidRPr="00867DCA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867DCA">
        <w:rPr>
          <w:rFonts w:ascii="Times New Roman" w:hAnsi="Times New Roman" w:cs="Times New Roman"/>
          <w:sz w:val="28"/>
          <w:szCs w:val="28"/>
          <w:lang w:val="en-US" w:eastAsia="ru-RU"/>
        </w:rPr>
        <w:t>, Lactic Acid Bacteria: Bacteriocin Producer/ Moshood A. Yusuf, Tengku Haziyamin Abdul Tengku Abdul Hamid. – 2013 - IOSR Journal Of Pharmacy - v3, № 4 - p 44-50</w:t>
      </w:r>
      <w:r w:rsidR="00AF7310" w:rsidRPr="00867D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Multiple Sequence Alignment[Electronic resource/The European Bioinformatics Institute,Part of the European Molecular Biology Laboratory, 2016 - Mode of access: http://www.ebi.ac.uk/Tools/msa/clustalw2/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lastRenderedPageBreak/>
        <w:t>National Center for Biotechnology Information[Electronic resource]/ National Center for Biotechnology Information, U.S. National Library of Medicine - Mode of access: http://www.ncbi.nlm.nih.gov-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Bioinformatics resourse Portal [Electronic resource]/ SIB Swiss Institute of Bioinformatics. - Mode of access:   http://www.expasy.org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Uniprot datebase [Electronic resource]/ UniProt Consortium, 2002 . - Mode of access: http://www.uniprot.org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Institute of Biology and Protein Chemistry [Electronic resource]/Copyright PBIL – IBCP-Lyon, 2016 - Mode of access: https://npsa-prabi.ibcp.fr/cgi-bin/npsa_automat.pl?page=/NPSA/npsa_sopma.ht</w:t>
      </w:r>
      <w:r w:rsidR="00BF6049">
        <w:rPr>
          <w:rFonts w:ascii="Times New Roman" w:hAnsi="Times New Roman" w:cs="Times New Roman"/>
          <w:sz w:val="28"/>
          <w:szCs w:val="28"/>
          <w:lang w:val="en-US"/>
        </w:rPr>
        <w:t>мл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Simple Modular Architecture Research Tool SWI[Electronic resource] / Schultz et al.-Proc. Natl. Acad. Sci. USA., 1995  - Mode of access: http://smart.embl-heidelberg.de - Date of access: 23.05.2016.</w:t>
      </w:r>
    </w:p>
    <w:p w:rsidR="00867DCA" w:rsidRPr="00867DCA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HMM libraryand genome assignments server [Electronic resource]/ The SUPERFAMILY authors and Julian Gough, 2013. - Mode of access: http://supfam.org/SUPERFAMILY/index.ht</w:t>
      </w:r>
      <w:r w:rsidR="00BF6049">
        <w:rPr>
          <w:rFonts w:ascii="Times New Roman" w:hAnsi="Times New Roman" w:cs="Times New Roman"/>
          <w:sz w:val="28"/>
          <w:szCs w:val="28"/>
          <w:lang w:val="en-US"/>
        </w:rPr>
        <w:t>мл</w:t>
      </w:r>
      <w:r w:rsidRPr="00867DCA">
        <w:rPr>
          <w:rFonts w:ascii="Times New Roman" w:hAnsi="Times New Roman" w:cs="Times New Roman"/>
          <w:sz w:val="28"/>
          <w:szCs w:val="28"/>
          <w:lang w:val="en-US"/>
        </w:rPr>
        <w:t xml:space="preserve">  - Date of access: 23.05.2016.</w:t>
      </w:r>
    </w:p>
    <w:p w:rsidR="00867DCA" w:rsidRPr="000B400B" w:rsidRDefault="00867DCA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67DCA">
        <w:rPr>
          <w:rFonts w:ascii="Times New Roman" w:hAnsi="Times New Roman" w:cs="Times New Roman"/>
          <w:sz w:val="28"/>
          <w:szCs w:val="28"/>
          <w:lang w:val="en-US"/>
        </w:rPr>
        <w:t>SWISS  -  MODEL [Electronic resource]/ Swiss Institute of Bioinformatics - Mode of access: http://swissmodel.expasy.org - Date of access: 23.05.2016.</w:t>
      </w:r>
    </w:p>
    <w:p w:rsidR="000B400B" w:rsidRPr="000B400B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Taylor R.G., Walker D.C., McInnes R.R. E. coli host strains significantly affect the quality of small scale plasmid DNA preparations used for sequencing // Nucleic Acids Res – 1993. Vol. 21. № 7. – P. 1677-1678.</w:t>
      </w:r>
    </w:p>
    <w:p w:rsidR="000B400B" w:rsidRPr="000B400B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Bullock W.O., Fernandes J.M., Short J.M. // BioTechniques – 1987. – Vol. 5. – P. 376–379.</w:t>
      </w:r>
    </w:p>
    <w:p w:rsidR="007A7DEF" w:rsidRDefault="000B400B" w:rsidP="000B400B">
      <w:pPr>
        <w:pStyle w:val="ad"/>
        <w:numPr>
          <w:ilvl w:val="0"/>
          <w:numId w:val="12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B400B">
        <w:rPr>
          <w:rFonts w:ascii="Times New Roman" w:hAnsi="Times New Roman" w:cs="Times New Roman"/>
          <w:sz w:val="28"/>
          <w:szCs w:val="28"/>
          <w:lang w:val="en-US"/>
        </w:rPr>
        <w:t>Chambers S.P., Prior S.E., Barstow D.A., Minton N.P. The pMTL nic- cloning vectors. I. Improved pUC polylinker regions to facilitate the use of sonicated DNA for nucleotide sequencing // Gene. – 1988. – Vol. 68, № 1. – P. 139–149.</w:t>
      </w:r>
    </w:p>
    <w:p w:rsidR="007A7DEF" w:rsidRDefault="007A7DEF" w:rsidP="007A7DEF">
      <w:pPr>
        <w:rPr>
          <w:lang w:val="en-US"/>
        </w:rPr>
      </w:pPr>
      <w:r>
        <w:rPr>
          <w:lang w:val="en-US"/>
        </w:rPr>
        <w:br w:type="page"/>
      </w:r>
    </w:p>
    <w:p w:rsidR="007A7DEF" w:rsidRPr="00DB0768" w:rsidRDefault="007A7DEF" w:rsidP="007A7DEF">
      <w:pPr>
        <w:pStyle w:val="1"/>
        <w:ind w:left="2127" w:right="3402" w:firstLine="1276"/>
        <w:rPr>
          <w:rFonts w:ascii="Times New Roman" w:hAnsi="Times New Roman" w:cs="Times New Roman"/>
          <w:color w:val="auto"/>
          <w:sz w:val="32"/>
        </w:rPr>
      </w:pPr>
      <w:bookmarkStart w:id="22" w:name="_Toc484013816"/>
      <w:bookmarkStart w:id="23" w:name="_Toc500149471"/>
      <w:r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22"/>
      <w:bookmarkEnd w:id="23"/>
    </w:p>
    <w:p w:rsidR="007A7DEF" w:rsidRPr="00DB0768" w:rsidRDefault="007A7DEF" w:rsidP="007A7DEF">
      <w:pPr>
        <w:shd w:val="clear" w:color="auto" w:fill="FFFFFF"/>
        <w:spacing w:after="0" w:line="333" w:lineRule="atLeast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A7DEF" w:rsidRDefault="007A7DEF" w:rsidP="007A7DEF">
      <w:pPr>
        <w:pStyle w:val="2"/>
        <w:ind w:firstLine="709"/>
        <w:jc w:val="right"/>
        <w:rPr>
          <w:rFonts w:ascii="Times New Roman" w:hAnsi="Times New Roman" w:cs="Times New Roman"/>
          <w:color w:val="auto"/>
          <w:sz w:val="32"/>
          <w:szCs w:val="28"/>
        </w:rPr>
      </w:pPr>
      <w:bookmarkStart w:id="24" w:name="_Toc484013817"/>
      <w:bookmarkStart w:id="25" w:name="_Toc500149472"/>
      <w:r>
        <w:rPr>
          <w:rFonts w:ascii="Times New Roman" w:hAnsi="Times New Roman" w:cs="Times New Roman"/>
          <w:color w:val="auto"/>
          <w:sz w:val="32"/>
          <w:szCs w:val="28"/>
        </w:rPr>
        <w:t>ПРИЛОЖЕНИЕ А</w:t>
      </w:r>
      <w:bookmarkEnd w:id="25"/>
    </w:p>
    <w:p w:rsidR="007A7DEF" w:rsidRDefault="007A7DEF" w:rsidP="000A37F1">
      <w:pPr>
        <w:pStyle w:val="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500149473"/>
      <w:bookmarkEnd w:id="24"/>
      <w:r>
        <w:rPr>
          <w:rFonts w:ascii="Times New Roman" w:hAnsi="Times New Roman" w:cs="Times New Roman"/>
          <w:color w:val="auto"/>
          <w:sz w:val="32"/>
          <w:szCs w:val="28"/>
        </w:rPr>
        <w:t>Презентация выпускной работы</w:t>
      </w:r>
      <w:bookmarkEnd w:id="26"/>
      <w:r w:rsidR="008E04A6" w:rsidRPr="008E04A6">
        <w:rPr>
          <w:noProof/>
          <w:lang w:eastAsia="ru-RU"/>
        </w:rPr>
        <w:t xml:space="preserve"> </w:t>
      </w:r>
    </w:p>
    <w:p w:rsidR="008E04A6" w:rsidRDefault="008E04A6" w:rsidP="000A37F1">
      <w:pPr>
        <w:jc w:val="both"/>
      </w:pPr>
      <w:r w:rsidRPr="008E04A6">
        <w:drawing>
          <wp:inline distT="0" distB="0" distL="0" distR="0" wp14:anchorId="1AA8D90F" wp14:editId="27FDC1FE">
            <wp:extent cx="2992581" cy="224443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6729" cy="22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1BF80DB0" wp14:editId="122AD146">
            <wp:extent cx="3014813" cy="226111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4883" cy="22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6D1881C6" wp14:editId="4CBD18B9">
            <wp:extent cx="2992581" cy="2244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816" cy="22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DF0F7A" w:rsidRPr="00DF0F7A">
        <w:drawing>
          <wp:inline distT="0" distB="0" distL="0" distR="0" wp14:anchorId="5AA1477F" wp14:editId="673B21D5">
            <wp:extent cx="3028208" cy="227115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076" cy="22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0A37F1">
        <w:t xml:space="preserve">       </w:t>
      </w:r>
      <w:r w:rsidR="00DF0F7A" w:rsidRPr="00DF0F7A">
        <w:drawing>
          <wp:inline distT="0" distB="0" distL="0" distR="0" wp14:anchorId="0DD65BDC" wp14:editId="471B7B02">
            <wp:extent cx="2951748" cy="2213811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7341" cy="22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 </w:t>
      </w:r>
      <w:r w:rsidR="000A37F1" w:rsidRPr="00DF0F7A">
        <w:drawing>
          <wp:inline distT="0" distB="0" distL="0" distR="0" wp14:anchorId="7EA83717" wp14:editId="16565F2D">
            <wp:extent cx="2935705" cy="2201779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87" cy="22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7A" w:rsidRPr="00DF0F7A">
        <w:lastRenderedPageBreak/>
        <w:drawing>
          <wp:inline distT="0" distB="0" distL="0" distR="0" wp14:anchorId="15ACB689" wp14:editId="3625B496">
            <wp:extent cx="2951747" cy="2213810"/>
            <wp:effectExtent l="0" t="0" r="1270" b="0"/>
            <wp:docPr id="2048" name="Рисунок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101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DF0F7A" w:rsidRPr="00DF0F7A">
        <w:drawing>
          <wp:inline distT="0" distB="0" distL="0" distR="0" wp14:anchorId="2761DB2E" wp14:editId="6B0979CE">
            <wp:extent cx="3015915" cy="2261937"/>
            <wp:effectExtent l="0" t="0" r="0" b="5080"/>
            <wp:docPr id="2049" name="Рисунок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6977" cy="22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F7A" w:rsidRPr="00DF0F7A">
        <w:drawing>
          <wp:inline distT="0" distB="0" distL="0" distR="0" wp14:anchorId="6CAB3ED8" wp14:editId="36795B8C">
            <wp:extent cx="2983817" cy="2237863"/>
            <wp:effectExtent l="0" t="0" r="7620" b="0"/>
            <wp:docPr id="2050" name="Рисунок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677" cy="22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="00DF0F7A" w:rsidRPr="00DF0F7A">
        <w:drawing>
          <wp:inline distT="0" distB="0" distL="0" distR="0" wp14:anchorId="127027A6" wp14:editId="6AB9591F">
            <wp:extent cx="2981630" cy="2236223"/>
            <wp:effectExtent l="0" t="0" r="0" b="0"/>
            <wp:docPr id="2051" name="Рисунок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5928" cy="22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6" w:rsidRDefault="00DF0F7A" w:rsidP="000A37F1">
      <w:pPr>
        <w:jc w:val="both"/>
      </w:pPr>
      <w:r w:rsidRPr="00DF0F7A">
        <w:drawing>
          <wp:inline distT="0" distB="0" distL="0" distR="0" wp14:anchorId="4CAF4EEE" wp14:editId="01B322DC">
            <wp:extent cx="2960913" cy="2220685"/>
            <wp:effectExtent l="0" t="0" r="0" b="8255"/>
            <wp:docPr id="2052" name="Рисунок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8482" cy="22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9C">
        <w:t xml:space="preserve"> </w:t>
      </w:r>
      <w:r w:rsidRPr="00DF0F7A">
        <w:drawing>
          <wp:inline distT="0" distB="0" distL="0" distR="0" wp14:anchorId="1CE807BD" wp14:editId="4BA835AF">
            <wp:extent cx="3019119" cy="2264340"/>
            <wp:effectExtent l="0" t="0" r="0" b="3175"/>
            <wp:docPr id="2055" name="Рисунок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6717" cy="22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A6" w:rsidRDefault="008E04A6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bookmarkStart w:id="27" w:name="_Toc500149474"/>
      <w:r>
        <w:rPr>
          <w:rFonts w:ascii="Times New Roman" w:hAnsi="Times New Roman" w:cs="Times New Roman"/>
          <w:sz w:val="32"/>
          <w:szCs w:val="28"/>
        </w:rPr>
        <w:br w:type="page"/>
      </w:r>
    </w:p>
    <w:p w:rsidR="007A7DEF" w:rsidRDefault="007A7DEF" w:rsidP="007A7DEF">
      <w:pPr>
        <w:pStyle w:val="2"/>
        <w:ind w:firstLine="709"/>
        <w:jc w:val="right"/>
        <w:rPr>
          <w:rFonts w:ascii="Times New Roman" w:hAnsi="Times New Roman" w:cs="Times New Roman"/>
          <w:color w:val="auto"/>
          <w:sz w:val="32"/>
          <w:szCs w:val="28"/>
        </w:rPr>
      </w:pPr>
      <w:r>
        <w:rPr>
          <w:rFonts w:ascii="Times New Roman" w:hAnsi="Times New Roman" w:cs="Times New Roman"/>
          <w:color w:val="auto"/>
          <w:sz w:val="32"/>
          <w:szCs w:val="28"/>
        </w:rPr>
        <w:lastRenderedPageBreak/>
        <w:t>ПРИЛОЖЕНИЕ В</w:t>
      </w:r>
      <w:bookmarkEnd w:id="27"/>
    </w:p>
    <w:p w:rsidR="007A7DEF" w:rsidRDefault="007A7DEF" w:rsidP="007A7DEF">
      <w:pPr>
        <w:pStyle w:val="2"/>
        <w:ind w:firstLine="709"/>
        <w:rPr>
          <w:rFonts w:ascii="Times New Roman" w:hAnsi="Times New Roman" w:cs="Times New Roman"/>
          <w:color w:val="auto"/>
          <w:sz w:val="32"/>
          <w:szCs w:val="28"/>
        </w:rPr>
      </w:pPr>
      <w:bookmarkStart w:id="28" w:name="_Toc500149475"/>
      <w:r>
        <w:rPr>
          <w:rFonts w:ascii="Times New Roman" w:hAnsi="Times New Roman" w:cs="Times New Roman"/>
          <w:color w:val="auto"/>
          <w:sz w:val="32"/>
          <w:szCs w:val="28"/>
        </w:rPr>
        <w:t>Ссылка и скриншот сайта выпускной работы</w:t>
      </w:r>
      <w:bookmarkEnd w:id="28"/>
    </w:p>
    <w:p w:rsidR="002965FA" w:rsidRDefault="002965FA" w:rsidP="007A7DE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:rsidR="000B400B" w:rsidRPr="007A7DEF" w:rsidRDefault="002965FA" w:rsidP="007A7DE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2965FA">
        <w:rPr>
          <w:rFonts w:ascii="Times New Roman" w:hAnsi="Times New Roman" w:cs="Times New Roman"/>
          <w:sz w:val="28"/>
          <w:szCs w:val="28"/>
        </w:rPr>
        <w:t>https://anaisad.github.io/Magistrach/</w:t>
      </w:r>
      <w:bookmarkStart w:id="29" w:name="_GoBack"/>
      <w:bookmarkEnd w:id="29"/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2B4B5CB" wp14:editId="39AEE16C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6120765" cy="3586480"/>
            <wp:effectExtent l="0" t="0" r="0" b="0"/>
            <wp:wrapTight wrapText="bothSides">
              <wp:wrapPolygon edited="0">
                <wp:start x="0" y="0"/>
                <wp:lineTo x="0" y="21455"/>
                <wp:lineTo x="21513" y="21455"/>
                <wp:lineTo x="21513" y="0"/>
                <wp:lineTo x="0" y="0"/>
              </wp:wrapPolygon>
            </wp:wrapTight>
            <wp:docPr id="2056" name="Рисунок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400B" w:rsidRPr="007A7DEF" w:rsidSect="00F42F9A">
      <w:footerReference w:type="default" r:id="rId34"/>
      <w:pgSz w:w="11906" w:h="16838"/>
      <w:pgMar w:top="1134" w:right="566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FFE" w:rsidRDefault="00DB6FFE" w:rsidP="00F42F9A">
      <w:pPr>
        <w:spacing w:after="0" w:line="240" w:lineRule="auto"/>
      </w:pPr>
      <w:r>
        <w:separator/>
      </w:r>
    </w:p>
  </w:endnote>
  <w:endnote w:type="continuationSeparator" w:id="0">
    <w:p w:rsidR="00DB6FFE" w:rsidRDefault="00DB6FFE" w:rsidP="00F42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1927899"/>
      <w:docPartObj>
        <w:docPartGallery w:val="Page Numbers (Bottom of Page)"/>
        <w:docPartUnique/>
      </w:docPartObj>
    </w:sdtPr>
    <w:sdtContent>
      <w:p w:rsidR="00723E35" w:rsidRDefault="00723E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65FA">
          <w:rPr>
            <w:noProof/>
          </w:rPr>
          <w:t>33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FFE" w:rsidRDefault="00DB6FFE" w:rsidP="00F42F9A">
      <w:pPr>
        <w:spacing w:after="0" w:line="240" w:lineRule="auto"/>
      </w:pPr>
      <w:r>
        <w:separator/>
      </w:r>
    </w:p>
  </w:footnote>
  <w:footnote w:type="continuationSeparator" w:id="0">
    <w:p w:rsidR="00DB6FFE" w:rsidRDefault="00DB6FFE" w:rsidP="00F42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3668C"/>
    <w:multiLevelType w:val="hybridMultilevel"/>
    <w:tmpl w:val="9AAA1C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85732A"/>
    <w:multiLevelType w:val="hybridMultilevel"/>
    <w:tmpl w:val="C680C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E4A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606225"/>
    <w:multiLevelType w:val="hybridMultilevel"/>
    <w:tmpl w:val="CE0E7C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286FDD"/>
    <w:multiLevelType w:val="hybridMultilevel"/>
    <w:tmpl w:val="A10CC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D5BFF"/>
    <w:multiLevelType w:val="hybridMultilevel"/>
    <w:tmpl w:val="3C98F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52921"/>
    <w:multiLevelType w:val="multilevel"/>
    <w:tmpl w:val="1A8826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7664E9"/>
    <w:multiLevelType w:val="hybridMultilevel"/>
    <w:tmpl w:val="73FA9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1971CC"/>
    <w:multiLevelType w:val="multilevel"/>
    <w:tmpl w:val="717E8BA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39B06D8"/>
    <w:multiLevelType w:val="hybridMultilevel"/>
    <w:tmpl w:val="FD6A7BA6"/>
    <w:lvl w:ilvl="0" w:tplc="D850F4CC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F65F53"/>
    <w:multiLevelType w:val="multilevel"/>
    <w:tmpl w:val="0A70D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DBB4DD5"/>
    <w:multiLevelType w:val="hybridMultilevel"/>
    <w:tmpl w:val="BAAE3252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FCF60F6A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9D"/>
    <w:rsid w:val="000110EF"/>
    <w:rsid w:val="00070B66"/>
    <w:rsid w:val="000751DA"/>
    <w:rsid w:val="00093D2E"/>
    <w:rsid w:val="000A37F1"/>
    <w:rsid w:val="000B400B"/>
    <w:rsid w:val="000B5DF4"/>
    <w:rsid w:val="000F5BC9"/>
    <w:rsid w:val="00107435"/>
    <w:rsid w:val="00117417"/>
    <w:rsid w:val="00135058"/>
    <w:rsid w:val="00191C05"/>
    <w:rsid w:val="00197BD8"/>
    <w:rsid w:val="001A0B61"/>
    <w:rsid w:val="001B7161"/>
    <w:rsid w:val="001E35BE"/>
    <w:rsid w:val="001F739F"/>
    <w:rsid w:val="0020318D"/>
    <w:rsid w:val="00214F8A"/>
    <w:rsid w:val="002332B0"/>
    <w:rsid w:val="00285F4A"/>
    <w:rsid w:val="002965FA"/>
    <w:rsid w:val="002C4F3D"/>
    <w:rsid w:val="00306E79"/>
    <w:rsid w:val="0031000C"/>
    <w:rsid w:val="00324847"/>
    <w:rsid w:val="00333AC3"/>
    <w:rsid w:val="003D7A37"/>
    <w:rsid w:val="003F7EAB"/>
    <w:rsid w:val="004275A8"/>
    <w:rsid w:val="00430C5B"/>
    <w:rsid w:val="00454005"/>
    <w:rsid w:val="00456B79"/>
    <w:rsid w:val="00461ED5"/>
    <w:rsid w:val="00477459"/>
    <w:rsid w:val="00481FEE"/>
    <w:rsid w:val="00485E55"/>
    <w:rsid w:val="00493AE7"/>
    <w:rsid w:val="00493CCA"/>
    <w:rsid w:val="00494899"/>
    <w:rsid w:val="004B000A"/>
    <w:rsid w:val="004C7E5E"/>
    <w:rsid w:val="004E07B7"/>
    <w:rsid w:val="00507C76"/>
    <w:rsid w:val="00546830"/>
    <w:rsid w:val="005548CE"/>
    <w:rsid w:val="005630CC"/>
    <w:rsid w:val="005656A3"/>
    <w:rsid w:val="0058461E"/>
    <w:rsid w:val="005846ED"/>
    <w:rsid w:val="00593391"/>
    <w:rsid w:val="005F54C1"/>
    <w:rsid w:val="0060406D"/>
    <w:rsid w:val="00606C0E"/>
    <w:rsid w:val="006260AE"/>
    <w:rsid w:val="00682915"/>
    <w:rsid w:val="006864F3"/>
    <w:rsid w:val="006C0327"/>
    <w:rsid w:val="006D357D"/>
    <w:rsid w:val="006E5299"/>
    <w:rsid w:val="006E5514"/>
    <w:rsid w:val="00723E35"/>
    <w:rsid w:val="00725680"/>
    <w:rsid w:val="007259D3"/>
    <w:rsid w:val="0074474B"/>
    <w:rsid w:val="007451C4"/>
    <w:rsid w:val="00752DB9"/>
    <w:rsid w:val="00780CAC"/>
    <w:rsid w:val="007A7DEF"/>
    <w:rsid w:val="007E1A19"/>
    <w:rsid w:val="007F71CB"/>
    <w:rsid w:val="00802423"/>
    <w:rsid w:val="00805702"/>
    <w:rsid w:val="00811844"/>
    <w:rsid w:val="00852A4E"/>
    <w:rsid w:val="008578AA"/>
    <w:rsid w:val="00867DCA"/>
    <w:rsid w:val="00872F5A"/>
    <w:rsid w:val="00893FB4"/>
    <w:rsid w:val="008D0B04"/>
    <w:rsid w:val="008E04A6"/>
    <w:rsid w:val="008E0C76"/>
    <w:rsid w:val="008E7204"/>
    <w:rsid w:val="008F359D"/>
    <w:rsid w:val="00901742"/>
    <w:rsid w:val="00907F16"/>
    <w:rsid w:val="009677EF"/>
    <w:rsid w:val="00995ABA"/>
    <w:rsid w:val="009E50B9"/>
    <w:rsid w:val="00A066A5"/>
    <w:rsid w:val="00A14117"/>
    <w:rsid w:val="00A17229"/>
    <w:rsid w:val="00A325C1"/>
    <w:rsid w:val="00A365E9"/>
    <w:rsid w:val="00AE7842"/>
    <w:rsid w:val="00AE79F9"/>
    <w:rsid w:val="00AF7310"/>
    <w:rsid w:val="00B41BFE"/>
    <w:rsid w:val="00B47569"/>
    <w:rsid w:val="00B501A7"/>
    <w:rsid w:val="00B62868"/>
    <w:rsid w:val="00B62E1B"/>
    <w:rsid w:val="00B63DAE"/>
    <w:rsid w:val="00B923D5"/>
    <w:rsid w:val="00BA2ACE"/>
    <w:rsid w:val="00BA7B95"/>
    <w:rsid w:val="00BF1F9A"/>
    <w:rsid w:val="00BF6049"/>
    <w:rsid w:val="00C228F4"/>
    <w:rsid w:val="00C41D59"/>
    <w:rsid w:val="00C4705C"/>
    <w:rsid w:val="00CA4880"/>
    <w:rsid w:val="00CD346F"/>
    <w:rsid w:val="00CF08BF"/>
    <w:rsid w:val="00D0637A"/>
    <w:rsid w:val="00D71B10"/>
    <w:rsid w:val="00D762F5"/>
    <w:rsid w:val="00DA3B2A"/>
    <w:rsid w:val="00DB0768"/>
    <w:rsid w:val="00DB6FFE"/>
    <w:rsid w:val="00DC3DE7"/>
    <w:rsid w:val="00DF0B74"/>
    <w:rsid w:val="00DF0F7A"/>
    <w:rsid w:val="00E570A4"/>
    <w:rsid w:val="00E701C8"/>
    <w:rsid w:val="00E953F7"/>
    <w:rsid w:val="00EE0EAC"/>
    <w:rsid w:val="00EE6BC4"/>
    <w:rsid w:val="00F01E5F"/>
    <w:rsid w:val="00F14D0F"/>
    <w:rsid w:val="00F15D9D"/>
    <w:rsid w:val="00F42BAA"/>
    <w:rsid w:val="00F42F9A"/>
    <w:rsid w:val="00F54CF9"/>
    <w:rsid w:val="00F57763"/>
    <w:rsid w:val="00F92F86"/>
    <w:rsid w:val="00FD275D"/>
    <w:rsid w:val="00FD4D75"/>
    <w:rsid w:val="00F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31AA2667"/>
  <w15:docId w15:val="{71602E5C-BC39-42FB-AA55-DB2003421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0C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56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56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48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722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2F9A"/>
  </w:style>
  <w:style w:type="paragraph" w:styleId="a5">
    <w:name w:val="footer"/>
    <w:basedOn w:val="a"/>
    <w:link w:val="a6"/>
    <w:uiPriority w:val="99"/>
    <w:unhideWhenUsed/>
    <w:rsid w:val="00F4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2F9A"/>
  </w:style>
  <w:style w:type="character" w:customStyle="1" w:styleId="10">
    <w:name w:val="Заголовок 1 Знак"/>
    <w:basedOn w:val="a0"/>
    <w:link w:val="1"/>
    <w:uiPriority w:val="9"/>
    <w:rsid w:val="00780C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780CA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80CAC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093D2E"/>
    <w:pPr>
      <w:tabs>
        <w:tab w:val="right" w:leader="dot" w:pos="9629"/>
      </w:tabs>
      <w:spacing w:after="100"/>
    </w:pPr>
    <w:rPr>
      <w:rFonts w:ascii="Times New Roman" w:eastAsiaTheme="minorEastAsia" w:hAnsi="Times New Roman" w:cs="Times New Roman"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80CAC"/>
    <w:pPr>
      <w:spacing w:after="100"/>
      <w:ind w:left="440"/>
    </w:pPr>
    <w:rPr>
      <w:rFonts w:eastAsiaTheme="minorEastAsia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8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80CA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4E07B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656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656A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4948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41">
    <w:name w:val="toc 4"/>
    <w:basedOn w:val="a"/>
    <w:next w:val="a"/>
    <w:autoRedefine/>
    <w:uiPriority w:val="39"/>
    <w:unhideWhenUsed/>
    <w:rsid w:val="00494899"/>
    <w:pPr>
      <w:spacing w:after="100"/>
      <w:ind w:left="660"/>
    </w:pPr>
  </w:style>
  <w:style w:type="table" w:styleId="ab">
    <w:name w:val="Table Grid"/>
    <w:basedOn w:val="a1"/>
    <w:uiPriority w:val="59"/>
    <w:rsid w:val="00DB0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A17229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12">
    <w:name w:val="Сетка таблицы1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b"/>
    <w:uiPriority w:val="59"/>
    <w:rsid w:val="00A17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461E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42">
    <w:name w:val="Сетка таблицы4"/>
    <w:basedOn w:val="a1"/>
    <w:next w:val="ab"/>
    <w:uiPriority w:val="59"/>
    <w:rsid w:val="00B4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867DCA"/>
    <w:pPr>
      <w:ind w:left="720"/>
      <w:contextualSpacing/>
    </w:pPr>
  </w:style>
  <w:style w:type="paragraph" w:customStyle="1" w:styleId="ae">
    <w:name w:val="БГУ"/>
    <w:basedOn w:val="a"/>
    <w:next w:val="a"/>
    <w:rsid w:val="001F739F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af">
    <w:name w:val="ВыпускнаяРабота"/>
    <w:basedOn w:val="a"/>
    <w:next w:val="a"/>
    <w:rsid w:val="001F739F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customStyle="1" w:styleId="af0">
    <w:name w:val="ТемаВыпускнойРаботы"/>
    <w:basedOn w:val="a"/>
    <w:next w:val="a"/>
    <w:rsid w:val="001F739F"/>
    <w:pPr>
      <w:spacing w:after="360" w:line="360" w:lineRule="exact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customStyle="1" w:styleId="af1">
    <w:name w:val="ИнформацияОбСоискателе"/>
    <w:basedOn w:val="a"/>
    <w:next w:val="a"/>
    <w:rsid w:val="001F739F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2">
    <w:name w:val="НаПравах"/>
    <w:basedOn w:val="a"/>
    <w:next w:val="a"/>
    <w:rsid w:val="001F739F"/>
    <w:pPr>
      <w:spacing w:after="0" w:line="360" w:lineRule="exact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f3">
    <w:name w:val="УДК"/>
    <w:basedOn w:val="a"/>
    <w:next w:val="a"/>
    <w:rsid w:val="001F739F"/>
    <w:pPr>
      <w:spacing w:after="144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af4">
    <w:name w:val="ФамилияДиссертанта"/>
    <w:basedOn w:val="a"/>
    <w:autoRedefine/>
    <w:rsid w:val="001F739F"/>
    <w:pPr>
      <w:spacing w:before="720" w:after="360" w:line="360" w:lineRule="exact"/>
      <w:jc w:val="center"/>
    </w:pPr>
    <w:rPr>
      <w:rFonts w:ascii="Times New Roman" w:eastAsia="Times New Roman" w:hAnsi="Times New Roman" w:cs="Times New Roman"/>
      <w:spacing w:val="40"/>
      <w:sz w:val="32"/>
      <w:szCs w:val="32"/>
      <w:lang w:eastAsia="ru-RU"/>
    </w:rPr>
  </w:style>
  <w:style w:type="paragraph" w:customStyle="1" w:styleId="af5">
    <w:name w:val="МинскГГГГ"/>
    <w:basedOn w:val="a"/>
    <w:next w:val="a"/>
    <w:rsid w:val="0020318D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upfam.org/SUPERFAMILY/cgi-bin/scop.cgi?sunid=56327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supfam.org/SUPERFAMILY/cgi-bin/scop.cgi?sunid=56327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044435F-D385-429C-A8F0-BAC0A18B4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33</Pages>
  <Words>6875</Words>
  <Characters>39188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</dc:creator>
  <cp:keywords/>
  <dc:description/>
  <cp:lastModifiedBy>Анна Соколюк</cp:lastModifiedBy>
  <cp:revision>3</cp:revision>
  <dcterms:created xsi:type="dcterms:W3CDTF">2017-12-03T17:36:00Z</dcterms:created>
  <dcterms:modified xsi:type="dcterms:W3CDTF">2017-12-04T22:37:00Z</dcterms:modified>
</cp:coreProperties>
</file>