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BA969" w14:textId="77777777" w:rsidR="006618E6" w:rsidRDefault="00A73492">
      <w:pPr>
        <w:jc w:val="center"/>
        <w:rPr>
          <w:rFonts w:ascii="Courier New" w:eastAsia="Courier New" w:hAnsi="Courier New" w:cs="Courier New"/>
          <w:sz w:val="34"/>
          <w:szCs w:val="34"/>
        </w:rPr>
      </w:pPr>
      <w:r>
        <w:rPr>
          <w:rFonts w:ascii="Courier New" w:eastAsia="Courier New" w:hAnsi="Courier New" w:cs="Courier New"/>
          <w:sz w:val="34"/>
          <w:szCs w:val="34"/>
        </w:rPr>
        <w:t>Université de Technologie de Compiègne</w:t>
      </w:r>
    </w:p>
    <w:p w14:paraId="3B9BA96A" w14:textId="77777777" w:rsidR="006618E6" w:rsidRDefault="006618E6">
      <w:pPr>
        <w:jc w:val="center"/>
        <w:rPr>
          <w:rFonts w:ascii="Times New Roman" w:eastAsia="Times New Roman" w:hAnsi="Times New Roman" w:cs="Times New Roman"/>
        </w:rPr>
      </w:pPr>
    </w:p>
    <w:p w14:paraId="3B9BA96B" w14:textId="77777777" w:rsidR="006618E6" w:rsidRDefault="006618E6">
      <w:pPr>
        <w:jc w:val="center"/>
        <w:rPr>
          <w:rFonts w:ascii="Times New Roman" w:eastAsia="Times New Roman" w:hAnsi="Times New Roman" w:cs="Times New Roman"/>
          <w:b/>
        </w:rPr>
      </w:pPr>
    </w:p>
    <w:p w14:paraId="3B9BA96C" w14:textId="77777777" w:rsidR="006618E6" w:rsidRDefault="006618E6">
      <w:pPr>
        <w:ind w:firstLine="0"/>
        <w:rPr>
          <w:rFonts w:ascii="Times New Roman" w:eastAsia="Times New Roman" w:hAnsi="Times New Roman" w:cs="Times New Roman"/>
          <w:b/>
        </w:rPr>
      </w:pPr>
    </w:p>
    <w:p w14:paraId="3B9BA96D" w14:textId="77777777" w:rsidR="006618E6" w:rsidRDefault="006618E6">
      <w:pPr>
        <w:jc w:val="center"/>
        <w:rPr>
          <w:rFonts w:ascii="Times New Roman" w:eastAsia="Times New Roman" w:hAnsi="Times New Roman" w:cs="Times New Roman"/>
          <w:b/>
        </w:rPr>
      </w:pPr>
    </w:p>
    <w:p w14:paraId="3B9BA96E" w14:textId="77777777" w:rsidR="006618E6" w:rsidRDefault="00A73492">
      <w:pPr>
        <w:jc w:val="center"/>
        <w:rPr>
          <w:rFonts w:ascii="Times New Roman" w:eastAsia="Times New Roman" w:hAnsi="Times New Roman" w:cs="Times New Roman"/>
          <w:b/>
        </w:rPr>
      </w:pPr>
      <w:r>
        <w:rPr>
          <w:noProof/>
        </w:rPr>
        <w:drawing>
          <wp:inline distT="0" distB="0" distL="0" distR="0" wp14:anchorId="3B9BA9EA" wp14:editId="3B9BA9EB">
            <wp:extent cx="3437255" cy="86931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8"/>
                    <a:stretch>
                      <a:fillRect/>
                    </a:stretch>
                  </pic:blipFill>
                  <pic:spPr bwMode="auto">
                    <a:xfrm>
                      <a:off x="0" y="0"/>
                      <a:ext cx="3437255" cy="869315"/>
                    </a:xfrm>
                    <a:prstGeom prst="rect">
                      <a:avLst/>
                    </a:prstGeom>
                  </pic:spPr>
                </pic:pic>
              </a:graphicData>
            </a:graphic>
          </wp:inline>
        </w:drawing>
      </w:r>
    </w:p>
    <w:p w14:paraId="3B9BA96F" w14:textId="77777777" w:rsidR="006618E6" w:rsidRDefault="006618E6">
      <w:pPr>
        <w:jc w:val="center"/>
        <w:rPr>
          <w:rFonts w:ascii="Times New Roman" w:eastAsia="Times New Roman" w:hAnsi="Times New Roman" w:cs="Times New Roman"/>
          <w:b/>
        </w:rPr>
      </w:pPr>
    </w:p>
    <w:p w14:paraId="3B9BA970" w14:textId="77777777" w:rsidR="006618E6" w:rsidRDefault="006618E6">
      <w:pPr>
        <w:jc w:val="center"/>
        <w:rPr>
          <w:rFonts w:ascii="Times New Roman" w:eastAsia="Times New Roman" w:hAnsi="Times New Roman" w:cs="Times New Roman"/>
          <w:b/>
        </w:rPr>
      </w:pPr>
    </w:p>
    <w:p w14:paraId="3B9BA971" w14:textId="77777777" w:rsidR="006618E6" w:rsidRDefault="006618E6">
      <w:pPr>
        <w:jc w:val="center"/>
        <w:rPr>
          <w:rFonts w:ascii="Times New Roman" w:eastAsia="Times New Roman" w:hAnsi="Times New Roman" w:cs="Times New Roman"/>
          <w:b/>
        </w:rPr>
      </w:pPr>
    </w:p>
    <w:p w14:paraId="3B9BA972" w14:textId="77777777" w:rsidR="006618E6" w:rsidRDefault="006618E6">
      <w:pPr>
        <w:jc w:val="center"/>
        <w:rPr>
          <w:rFonts w:ascii="Times New Roman" w:eastAsia="Times New Roman" w:hAnsi="Times New Roman" w:cs="Times New Roman"/>
          <w:b/>
        </w:rPr>
      </w:pPr>
    </w:p>
    <w:p w14:paraId="3B9BA973" w14:textId="77777777" w:rsidR="006618E6" w:rsidRDefault="006618E6">
      <w:pPr>
        <w:jc w:val="center"/>
        <w:rPr>
          <w:rFonts w:ascii="Times New Roman" w:eastAsia="Times New Roman" w:hAnsi="Times New Roman" w:cs="Times New Roman"/>
          <w:b/>
          <w:sz w:val="34"/>
          <w:szCs w:val="34"/>
        </w:rPr>
      </w:pPr>
    </w:p>
    <w:p w14:paraId="3B9BA974" w14:textId="77777777" w:rsidR="006618E6" w:rsidRDefault="00A73492">
      <w:pPr>
        <w:spacing w:line="360" w:lineRule="auto"/>
        <w:jc w:val="center"/>
        <w:rPr>
          <w:b/>
          <w:sz w:val="34"/>
          <w:szCs w:val="34"/>
        </w:rPr>
      </w:pPr>
      <w:r>
        <w:rPr>
          <w:b/>
          <w:sz w:val="34"/>
          <w:szCs w:val="34"/>
        </w:rPr>
        <w:t xml:space="preserve">Projet SY31 - Caméra &amp; </w:t>
      </w:r>
      <w:proofErr w:type="spellStart"/>
      <w:r>
        <w:rPr>
          <w:b/>
          <w:sz w:val="34"/>
          <w:szCs w:val="34"/>
        </w:rPr>
        <w:t>LiDAR</w:t>
      </w:r>
      <w:proofErr w:type="spellEnd"/>
    </w:p>
    <w:p w14:paraId="3B9BA975" w14:textId="77777777" w:rsidR="006618E6" w:rsidRDefault="00A73492">
      <w:pPr>
        <w:jc w:val="center"/>
        <w:rPr>
          <w:b/>
          <w:sz w:val="36"/>
          <w:szCs w:val="36"/>
        </w:rPr>
      </w:pPr>
      <w:r>
        <w:rPr>
          <w:b/>
          <w:sz w:val="26"/>
          <w:szCs w:val="26"/>
        </w:rPr>
        <w:t>Juin 2021</w:t>
      </w:r>
    </w:p>
    <w:p w14:paraId="3B9BA976" w14:textId="77777777" w:rsidR="006618E6" w:rsidRDefault="006618E6">
      <w:pPr>
        <w:jc w:val="center"/>
        <w:rPr>
          <w:b/>
          <w:sz w:val="36"/>
          <w:szCs w:val="36"/>
        </w:rPr>
      </w:pPr>
    </w:p>
    <w:p w14:paraId="3B9BA977" w14:textId="77777777" w:rsidR="006618E6" w:rsidRDefault="00A73492">
      <w:pPr>
        <w:jc w:val="center"/>
        <w:rPr>
          <w:b/>
          <w:sz w:val="26"/>
          <w:szCs w:val="26"/>
        </w:rPr>
      </w:pPr>
      <w:r>
        <w:rPr>
          <w:b/>
          <w:sz w:val="26"/>
          <w:szCs w:val="26"/>
        </w:rPr>
        <w:t>Rapport</w:t>
      </w:r>
    </w:p>
    <w:p w14:paraId="3B9BA978" w14:textId="77777777" w:rsidR="006618E6" w:rsidRDefault="006618E6">
      <w:pPr>
        <w:jc w:val="center"/>
        <w:rPr>
          <w:rFonts w:ascii="Times New Roman" w:eastAsia="Times New Roman" w:hAnsi="Times New Roman" w:cs="Times New Roman"/>
          <w:b/>
          <w:sz w:val="34"/>
          <w:szCs w:val="34"/>
        </w:rPr>
      </w:pPr>
    </w:p>
    <w:p w14:paraId="3B9BA979" w14:textId="77777777" w:rsidR="006618E6" w:rsidRDefault="006618E6">
      <w:pPr>
        <w:jc w:val="center"/>
        <w:rPr>
          <w:rFonts w:ascii="Times New Roman" w:eastAsia="Times New Roman" w:hAnsi="Times New Roman" w:cs="Times New Roman"/>
          <w:b/>
          <w:sz w:val="34"/>
          <w:szCs w:val="34"/>
        </w:rPr>
      </w:pPr>
    </w:p>
    <w:p w14:paraId="3B9BA97A" w14:textId="77777777" w:rsidR="006618E6" w:rsidRDefault="006618E6">
      <w:pPr>
        <w:jc w:val="center"/>
        <w:rPr>
          <w:rFonts w:ascii="Times New Roman" w:eastAsia="Times New Roman" w:hAnsi="Times New Roman" w:cs="Times New Roman"/>
          <w:b/>
          <w:sz w:val="34"/>
          <w:szCs w:val="34"/>
        </w:rPr>
      </w:pPr>
    </w:p>
    <w:p w14:paraId="3B9BA97B" w14:textId="77777777" w:rsidR="006618E6" w:rsidRDefault="006618E6">
      <w:pPr>
        <w:jc w:val="center"/>
        <w:rPr>
          <w:rFonts w:ascii="Times New Roman" w:eastAsia="Times New Roman" w:hAnsi="Times New Roman" w:cs="Times New Roman"/>
          <w:b/>
        </w:rPr>
      </w:pPr>
    </w:p>
    <w:p w14:paraId="3B9BA97C" w14:textId="77777777" w:rsidR="006618E6" w:rsidRDefault="006618E6">
      <w:pPr>
        <w:jc w:val="center"/>
        <w:rPr>
          <w:rFonts w:ascii="Times New Roman" w:eastAsia="Times New Roman" w:hAnsi="Times New Roman" w:cs="Times New Roman"/>
          <w:b/>
        </w:rPr>
      </w:pPr>
    </w:p>
    <w:p w14:paraId="3B9BA97D" w14:textId="77777777" w:rsidR="006618E6" w:rsidRDefault="006618E6">
      <w:pPr>
        <w:jc w:val="center"/>
        <w:rPr>
          <w:rFonts w:ascii="Times New Roman" w:eastAsia="Times New Roman" w:hAnsi="Times New Roman" w:cs="Times New Roman"/>
          <w:b/>
        </w:rPr>
      </w:pPr>
    </w:p>
    <w:p w14:paraId="3B9BA97E" w14:textId="77777777" w:rsidR="006618E6" w:rsidRDefault="006618E6">
      <w:pPr>
        <w:jc w:val="center"/>
        <w:rPr>
          <w:rFonts w:ascii="Times New Roman" w:eastAsia="Times New Roman" w:hAnsi="Times New Roman" w:cs="Times New Roman"/>
          <w:b/>
        </w:rPr>
      </w:pPr>
    </w:p>
    <w:p w14:paraId="3B9BA97F" w14:textId="77777777" w:rsidR="006618E6" w:rsidRDefault="006618E6">
      <w:pPr>
        <w:ind w:firstLine="0"/>
        <w:rPr>
          <w:rFonts w:ascii="Times New Roman" w:eastAsia="Times New Roman" w:hAnsi="Times New Roman" w:cs="Times New Roman"/>
          <w:b/>
        </w:rPr>
      </w:pPr>
    </w:p>
    <w:p w14:paraId="3B9BA980" w14:textId="77777777" w:rsidR="006618E6" w:rsidRDefault="006618E6">
      <w:pPr>
        <w:ind w:firstLine="0"/>
        <w:rPr>
          <w:rFonts w:ascii="Times New Roman" w:eastAsia="Times New Roman" w:hAnsi="Times New Roman" w:cs="Times New Roman"/>
          <w:b/>
        </w:rPr>
      </w:pPr>
    </w:p>
    <w:p w14:paraId="3B9BA981" w14:textId="77777777" w:rsidR="006618E6" w:rsidRDefault="006618E6">
      <w:pPr>
        <w:jc w:val="center"/>
        <w:rPr>
          <w:rFonts w:ascii="Times New Roman" w:eastAsia="Times New Roman" w:hAnsi="Times New Roman" w:cs="Times New Roman"/>
          <w:b/>
        </w:rPr>
      </w:pPr>
    </w:p>
    <w:p w14:paraId="3B9BA982" w14:textId="77777777" w:rsidR="006618E6" w:rsidRDefault="006618E6">
      <w:pPr>
        <w:jc w:val="center"/>
        <w:rPr>
          <w:rFonts w:ascii="Times New Roman" w:eastAsia="Times New Roman" w:hAnsi="Times New Roman" w:cs="Times New Roman"/>
          <w:b/>
        </w:rPr>
      </w:pPr>
    </w:p>
    <w:p w14:paraId="3B9BA983" w14:textId="77777777" w:rsidR="006618E6" w:rsidRDefault="006618E6">
      <w:pPr>
        <w:jc w:val="center"/>
        <w:rPr>
          <w:rFonts w:ascii="Times New Roman" w:eastAsia="Times New Roman" w:hAnsi="Times New Roman" w:cs="Times New Roman"/>
          <w:b/>
        </w:rPr>
      </w:pPr>
    </w:p>
    <w:p w14:paraId="3B9BA984" w14:textId="77777777" w:rsidR="006618E6" w:rsidRDefault="006618E6">
      <w:pPr>
        <w:jc w:val="center"/>
        <w:rPr>
          <w:rFonts w:ascii="Times New Roman" w:eastAsia="Times New Roman" w:hAnsi="Times New Roman" w:cs="Times New Roman"/>
          <w:b/>
        </w:rPr>
      </w:pPr>
    </w:p>
    <w:p w14:paraId="3B9BA985" w14:textId="77777777" w:rsidR="006618E6" w:rsidRDefault="006618E6">
      <w:pPr>
        <w:jc w:val="center"/>
        <w:rPr>
          <w:rFonts w:ascii="Times New Roman" w:eastAsia="Times New Roman" w:hAnsi="Times New Roman" w:cs="Times New Roman"/>
          <w:b/>
        </w:rPr>
      </w:pPr>
    </w:p>
    <w:p w14:paraId="3B9BA986" w14:textId="77777777" w:rsidR="006618E6" w:rsidRDefault="006618E6">
      <w:pPr>
        <w:jc w:val="center"/>
        <w:rPr>
          <w:rFonts w:ascii="Times New Roman" w:eastAsia="Times New Roman" w:hAnsi="Times New Roman" w:cs="Times New Roman"/>
          <w:b/>
        </w:rPr>
      </w:pPr>
    </w:p>
    <w:p w14:paraId="3B9BA987" w14:textId="77777777" w:rsidR="006618E6" w:rsidRDefault="006618E6">
      <w:pPr>
        <w:rPr>
          <w:rFonts w:ascii="Times New Roman" w:eastAsia="Times New Roman" w:hAnsi="Times New Roman" w:cs="Times New Roman"/>
          <w:b/>
        </w:rPr>
      </w:pPr>
    </w:p>
    <w:p w14:paraId="3B9BA988" w14:textId="77777777" w:rsidR="006618E6" w:rsidRDefault="006618E6">
      <w:pPr>
        <w:rPr>
          <w:rFonts w:ascii="Times New Roman" w:eastAsia="Times New Roman" w:hAnsi="Times New Roman" w:cs="Times New Roman"/>
          <w:b/>
        </w:rPr>
      </w:pPr>
    </w:p>
    <w:p w14:paraId="3B9BA989" w14:textId="77777777" w:rsidR="006618E6" w:rsidRDefault="006618E6">
      <w:pPr>
        <w:rPr>
          <w:rFonts w:ascii="Times New Roman" w:eastAsia="Times New Roman" w:hAnsi="Times New Roman" w:cs="Times New Roman"/>
          <w:b/>
          <w:sz w:val="24"/>
          <w:szCs w:val="24"/>
        </w:rPr>
      </w:pPr>
    </w:p>
    <w:p w14:paraId="3B9BA98A" w14:textId="77777777" w:rsidR="006618E6" w:rsidRDefault="00A73492">
      <w:pPr>
        <w:jc w:val="center"/>
        <w:rPr>
          <w:b/>
          <w:sz w:val="24"/>
          <w:szCs w:val="24"/>
        </w:rPr>
      </w:pPr>
      <w:r>
        <w:rPr>
          <w:b/>
          <w:sz w:val="24"/>
          <w:szCs w:val="24"/>
        </w:rPr>
        <w:t xml:space="preserve">Groupe : </w:t>
      </w:r>
    </w:p>
    <w:p w14:paraId="3B9BA98B" w14:textId="77777777" w:rsidR="006618E6" w:rsidRDefault="00A73492">
      <w:pPr>
        <w:jc w:val="center"/>
        <w:rPr>
          <w:rFonts w:ascii="Courier New" w:eastAsia="Courier New" w:hAnsi="Courier New" w:cs="Courier New"/>
          <w:smallCaps/>
          <w:sz w:val="24"/>
          <w:szCs w:val="24"/>
        </w:rPr>
      </w:pPr>
      <w:proofErr w:type="spellStart"/>
      <w:r>
        <w:rPr>
          <w:rFonts w:ascii="Courier New" w:eastAsia="Courier New" w:hAnsi="Courier New" w:cs="Courier New"/>
          <w:sz w:val="24"/>
          <w:szCs w:val="24"/>
        </w:rPr>
        <w:t>Merwane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mallCaps/>
          <w:sz w:val="24"/>
          <w:szCs w:val="24"/>
        </w:rPr>
        <w:t>Bouri</w:t>
      </w:r>
      <w:proofErr w:type="spellEnd"/>
      <w:r>
        <w:rPr>
          <w:rFonts w:ascii="Courier New" w:eastAsia="Courier New" w:hAnsi="Courier New" w:cs="Courier New"/>
          <w:sz w:val="24"/>
          <w:szCs w:val="24"/>
        </w:rPr>
        <w:t xml:space="preserve"> et Anaïs </w:t>
      </w:r>
      <w:r>
        <w:rPr>
          <w:rFonts w:ascii="Courier New" w:eastAsia="Courier New" w:hAnsi="Courier New" w:cs="Courier New"/>
          <w:smallCaps/>
          <w:sz w:val="24"/>
          <w:szCs w:val="24"/>
        </w:rPr>
        <w:t>Débureaux</w:t>
      </w:r>
    </w:p>
    <w:p w14:paraId="3B9BA98C" w14:textId="77777777" w:rsidR="006618E6" w:rsidRDefault="006618E6">
      <w:pPr>
        <w:jc w:val="center"/>
        <w:rPr>
          <w:rFonts w:ascii="Courier New" w:eastAsia="Courier New" w:hAnsi="Courier New" w:cs="Courier New"/>
          <w:sz w:val="24"/>
          <w:szCs w:val="24"/>
        </w:rPr>
      </w:pPr>
    </w:p>
    <w:p w14:paraId="3B9BA98D" w14:textId="77777777" w:rsidR="006618E6" w:rsidRDefault="00A73492">
      <w:pPr>
        <w:jc w:val="center"/>
        <w:rPr>
          <w:rFonts w:ascii="Courier New" w:eastAsia="Courier New" w:hAnsi="Courier New" w:cs="Courier New"/>
          <w:sz w:val="24"/>
          <w:szCs w:val="24"/>
        </w:rPr>
      </w:pPr>
      <w:r>
        <w:rPr>
          <w:b/>
          <w:sz w:val="24"/>
          <w:szCs w:val="24"/>
        </w:rPr>
        <w:t>Responsable SY31 :</w:t>
      </w:r>
      <w:r>
        <w:rPr>
          <w:rFonts w:ascii="Courier New" w:eastAsia="Courier New" w:hAnsi="Courier New" w:cs="Courier New"/>
          <w:sz w:val="24"/>
          <w:szCs w:val="24"/>
        </w:rPr>
        <w:t xml:space="preserve"> Philippe </w:t>
      </w:r>
      <w:r>
        <w:rPr>
          <w:rFonts w:ascii="Courier New" w:eastAsia="Courier New" w:hAnsi="Courier New" w:cs="Courier New"/>
          <w:smallCaps/>
          <w:sz w:val="24"/>
          <w:szCs w:val="24"/>
        </w:rPr>
        <w:t>Xu</w:t>
      </w:r>
    </w:p>
    <w:p w14:paraId="3B9BA98E" w14:textId="77777777" w:rsidR="006618E6" w:rsidRDefault="00A73492">
      <w:pPr>
        <w:jc w:val="center"/>
        <w:rPr>
          <w:rFonts w:ascii="Courier New" w:hAnsi="Courier New" w:cs="Courier New"/>
          <w:b/>
          <w:sz w:val="24"/>
          <w:szCs w:val="24"/>
        </w:rPr>
      </w:pPr>
      <w:r>
        <w:rPr>
          <w:rFonts w:eastAsia="Courier New"/>
          <w:b/>
          <w:bCs/>
          <w:sz w:val="24"/>
          <w:szCs w:val="24"/>
        </w:rPr>
        <w:t>Chargés de TP</w:t>
      </w:r>
      <w:r>
        <w:rPr>
          <w:rFonts w:eastAsia="Courier New"/>
          <w:sz w:val="24"/>
          <w:szCs w:val="24"/>
        </w:rPr>
        <w:t xml:space="preserve"> : </w:t>
      </w:r>
      <w:r>
        <w:rPr>
          <w:rFonts w:ascii="Courier New" w:eastAsia="Courier New" w:hAnsi="Courier New" w:cs="Courier New"/>
          <w:sz w:val="24"/>
          <w:szCs w:val="24"/>
        </w:rPr>
        <w:t xml:space="preserve">Corentin </w:t>
      </w:r>
      <w:r>
        <w:rPr>
          <w:rFonts w:ascii="Courier New" w:eastAsia="Courier New" w:hAnsi="Courier New" w:cs="Courier New"/>
          <w:smallCaps/>
          <w:sz w:val="24"/>
          <w:szCs w:val="24"/>
        </w:rPr>
        <w:t>Sanchez</w:t>
      </w:r>
      <w:r>
        <w:rPr>
          <w:rFonts w:ascii="Courier New" w:eastAsia="Courier New" w:hAnsi="Courier New" w:cs="Courier New"/>
          <w:sz w:val="24"/>
          <w:szCs w:val="24"/>
        </w:rPr>
        <w:t xml:space="preserve"> et Antoine</w:t>
      </w:r>
      <w:r>
        <w:rPr>
          <w:rFonts w:ascii="Courier New" w:eastAsia="Courier New" w:hAnsi="Courier New" w:cs="Courier New"/>
          <w:smallCaps/>
          <w:sz w:val="24"/>
          <w:szCs w:val="24"/>
        </w:rPr>
        <w:t xml:space="preserve"> Lima</w:t>
      </w:r>
    </w:p>
    <w:p w14:paraId="3B9BA98F" w14:textId="77777777" w:rsidR="006618E6" w:rsidRDefault="00A73492">
      <w:r>
        <w:br w:type="page"/>
      </w:r>
    </w:p>
    <w:p w14:paraId="3B9BA990" w14:textId="77777777" w:rsidR="006618E6" w:rsidRDefault="00A73492">
      <w:pPr>
        <w:pStyle w:val="Titre"/>
      </w:pPr>
      <w:r>
        <w:lastRenderedPageBreak/>
        <w:t xml:space="preserve">Table des </w:t>
      </w:r>
      <w:r>
        <w:t>matières</w:t>
      </w:r>
    </w:p>
    <w:sdt>
      <w:sdtPr>
        <w:id w:val="-2025549296"/>
        <w:docPartObj>
          <w:docPartGallery w:val="Table of Contents"/>
          <w:docPartUnique/>
        </w:docPartObj>
      </w:sdtPr>
      <w:sdtEndPr/>
      <w:sdtContent>
        <w:p w14:paraId="3FD178F4" w14:textId="5CE089B0" w:rsidR="00A73492" w:rsidRDefault="00A73492">
          <w:pPr>
            <w:pStyle w:val="TM1"/>
            <w:tabs>
              <w:tab w:val="right" w:leader="dot" w:pos="9062"/>
            </w:tabs>
            <w:rPr>
              <w:rFonts w:eastAsiaTheme="minorEastAsia" w:cstheme="minorBidi"/>
              <w:b w:val="0"/>
              <w:bCs w:val="0"/>
              <w:i w:val="0"/>
              <w:iCs w:val="0"/>
              <w:noProof/>
              <w:sz w:val="22"/>
              <w:szCs w:val="22"/>
            </w:rPr>
          </w:pPr>
          <w:r>
            <w:fldChar w:fldCharType="begin"/>
          </w:r>
          <w:r>
            <w:rPr>
              <w:rStyle w:val="Sautdindex"/>
              <w:webHidden/>
            </w:rPr>
            <w:instrText>TOC \z \o "1-3" \u \h</w:instrText>
          </w:r>
          <w:r>
            <w:rPr>
              <w:rStyle w:val="Sautdindex"/>
            </w:rPr>
            <w:fldChar w:fldCharType="separate"/>
          </w:r>
          <w:hyperlink w:anchor="_Toc74683938" w:history="1">
            <w:r w:rsidRPr="003F78C8">
              <w:rPr>
                <w:rStyle w:val="Lienhypertexte"/>
                <w:noProof/>
              </w:rPr>
              <w:t>1. Indications</w:t>
            </w:r>
            <w:r>
              <w:rPr>
                <w:noProof/>
                <w:webHidden/>
              </w:rPr>
              <w:tab/>
            </w:r>
            <w:r>
              <w:rPr>
                <w:noProof/>
                <w:webHidden/>
              </w:rPr>
              <w:fldChar w:fldCharType="begin"/>
            </w:r>
            <w:r>
              <w:rPr>
                <w:noProof/>
                <w:webHidden/>
              </w:rPr>
              <w:instrText xml:space="preserve"> PAGEREF _Toc74683938 \h </w:instrText>
            </w:r>
            <w:r>
              <w:rPr>
                <w:noProof/>
                <w:webHidden/>
              </w:rPr>
            </w:r>
            <w:r>
              <w:rPr>
                <w:noProof/>
                <w:webHidden/>
              </w:rPr>
              <w:fldChar w:fldCharType="separate"/>
            </w:r>
            <w:r>
              <w:rPr>
                <w:noProof/>
                <w:webHidden/>
              </w:rPr>
              <w:t>3</w:t>
            </w:r>
            <w:r>
              <w:rPr>
                <w:noProof/>
                <w:webHidden/>
              </w:rPr>
              <w:fldChar w:fldCharType="end"/>
            </w:r>
          </w:hyperlink>
        </w:p>
        <w:p w14:paraId="6219F48B" w14:textId="696281CF" w:rsidR="00A73492" w:rsidRDefault="00A73492">
          <w:pPr>
            <w:pStyle w:val="TM2"/>
            <w:tabs>
              <w:tab w:val="left" w:pos="1540"/>
              <w:tab w:val="right" w:leader="dot" w:pos="9062"/>
            </w:tabs>
            <w:rPr>
              <w:rFonts w:eastAsiaTheme="minorEastAsia" w:cstheme="minorBidi"/>
              <w:b w:val="0"/>
              <w:bCs w:val="0"/>
              <w:noProof/>
            </w:rPr>
          </w:pPr>
          <w:hyperlink w:anchor="_Toc74683939" w:history="1">
            <w:r w:rsidRPr="003F78C8">
              <w:rPr>
                <w:rStyle w:val="Lienhypertexte"/>
                <w:noProof/>
              </w:rPr>
              <w:t>1.1.</w:t>
            </w:r>
            <w:r>
              <w:rPr>
                <w:rFonts w:eastAsiaTheme="minorEastAsia" w:cstheme="minorBidi"/>
                <w:b w:val="0"/>
                <w:bCs w:val="0"/>
                <w:noProof/>
              </w:rPr>
              <w:tab/>
            </w:r>
            <w:r w:rsidRPr="003F78C8">
              <w:rPr>
                <w:rStyle w:val="Lienhypertexte"/>
                <w:noProof/>
              </w:rPr>
              <w:t>Objectif</w:t>
            </w:r>
            <w:r>
              <w:rPr>
                <w:noProof/>
                <w:webHidden/>
              </w:rPr>
              <w:tab/>
            </w:r>
            <w:r>
              <w:rPr>
                <w:noProof/>
                <w:webHidden/>
              </w:rPr>
              <w:fldChar w:fldCharType="begin"/>
            </w:r>
            <w:r>
              <w:rPr>
                <w:noProof/>
                <w:webHidden/>
              </w:rPr>
              <w:instrText xml:space="preserve"> PAGEREF _Toc74683939 \h </w:instrText>
            </w:r>
            <w:r>
              <w:rPr>
                <w:noProof/>
                <w:webHidden/>
              </w:rPr>
            </w:r>
            <w:r>
              <w:rPr>
                <w:noProof/>
                <w:webHidden/>
              </w:rPr>
              <w:fldChar w:fldCharType="separate"/>
            </w:r>
            <w:r>
              <w:rPr>
                <w:noProof/>
                <w:webHidden/>
              </w:rPr>
              <w:t>3</w:t>
            </w:r>
            <w:r>
              <w:rPr>
                <w:noProof/>
                <w:webHidden/>
              </w:rPr>
              <w:fldChar w:fldCharType="end"/>
            </w:r>
          </w:hyperlink>
        </w:p>
        <w:p w14:paraId="18C7526A" w14:textId="37C8ADF9" w:rsidR="00A73492" w:rsidRDefault="00A73492">
          <w:pPr>
            <w:pStyle w:val="TM2"/>
            <w:tabs>
              <w:tab w:val="left" w:pos="1540"/>
              <w:tab w:val="right" w:leader="dot" w:pos="9062"/>
            </w:tabs>
            <w:rPr>
              <w:rFonts w:eastAsiaTheme="minorEastAsia" w:cstheme="minorBidi"/>
              <w:b w:val="0"/>
              <w:bCs w:val="0"/>
              <w:noProof/>
            </w:rPr>
          </w:pPr>
          <w:hyperlink w:anchor="_Toc74683940" w:history="1">
            <w:r w:rsidRPr="003F78C8">
              <w:rPr>
                <w:rStyle w:val="Lienhypertexte"/>
                <w:noProof/>
              </w:rPr>
              <w:t>1.2.</w:t>
            </w:r>
            <w:r>
              <w:rPr>
                <w:rFonts w:eastAsiaTheme="minorEastAsia" w:cstheme="minorBidi"/>
                <w:b w:val="0"/>
                <w:bCs w:val="0"/>
                <w:noProof/>
              </w:rPr>
              <w:tab/>
            </w:r>
            <w:r w:rsidRPr="003F78C8">
              <w:rPr>
                <w:rStyle w:val="Lienhypertexte"/>
                <w:noProof/>
              </w:rPr>
              <w:t>Fonctionnalités supplémentaires et améliorations</w:t>
            </w:r>
            <w:r>
              <w:rPr>
                <w:noProof/>
                <w:webHidden/>
              </w:rPr>
              <w:tab/>
            </w:r>
            <w:r>
              <w:rPr>
                <w:noProof/>
                <w:webHidden/>
              </w:rPr>
              <w:fldChar w:fldCharType="begin"/>
            </w:r>
            <w:r>
              <w:rPr>
                <w:noProof/>
                <w:webHidden/>
              </w:rPr>
              <w:instrText xml:space="preserve"> PAGEREF _Toc74683940 \h </w:instrText>
            </w:r>
            <w:r>
              <w:rPr>
                <w:noProof/>
                <w:webHidden/>
              </w:rPr>
            </w:r>
            <w:r>
              <w:rPr>
                <w:noProof/>
                <w:webHidden/>
              </w:rPr>
              <w:fldChar w:fldCharType="separate"/>
            </w:r>
            <w:r>
              <w:rPr>
                <w:noProof/>
                <w:webHidden/>
              </w:rPr>
              <w:t>3</w:t>
            </w:r>
            <w:r>
              <w:rPr>
                <w:noProof/>
                <w:webHidden/>
              </w:rPr>
              <w:fldChar w:fldCharType="end"/>
            </w:r>
          </w:hyperlink>
        </w:p>
        <w:p w14:paraId="31B15EC9" w14:textId="73F37902" w:rsidR="00A73492" w:rsidRDefault="00A73492">
          <w:pPr>
            <w:pStyle w:val="TM1"/>
            <w:tabs>
              <w:tab w:val="right" w:leader="dot" w:pos="9062"/>
            </w:tabs>
            <w:rPr>
              <w:rFonts w:eastAsiaTheme="minorEastAsia" w:cstheme="minorBidi"/>
              <w:b w:val="0"/>
              <w:bCs w:val="0"/>
              <w:i w:val="0"/>
              <w:iCs w:val="0"/>
              <w:noProof/>
              <w:sz w:val="22"/>
              <w:szCs w:val="22"/>
            </w:rPr>
          </w:pPr>
          <w:hyperlink w:anchor="_Toc74683941" w:history="1">
            <w:r w:rsidRPr="003F78C8">
              <w:rPr>
                <w:rStyle w:val="Lienhypertexte"/>
                <w:noProof/>
              </w:rPr>
              <w:t>2. Description de l’architecture</w:t>
            </w:r>
            <w:r>
              <w:rPr>
                <w:noProof/>
                <w:webHidden/>
              </w:rPr>
              <w:tab/>
            </w:r>
            <w:r>
              <w:rPr>
                <w:noProof/>
                <w:webHidden/>
              </w:rPr>
              <w:fldChar w:fldCharType="begin"/>
            </w:r>
            <w:r>
              <w:rPr>
                <w:noProof/>
                <w:webHidden/>
              </w:rPr>
              <w:instrText xml:space="preserve"> PAGEREF _Toc74683941 \h </w:instrText>
            </w:r>
            <w:r>
              <w:rPr>
                <w:noProof/>
                <w:webHidden/>
              </w:rPr>
            </w:r>
            <w:r>
              <w:rPr>
                <w:noProof/>
                <w:webHidden/>
              </w:rPr>
              <w:fldChar w:fldCharType="separate"/>
            </w:r>
            <w:r>
              <w:rPr>
                <w:noProof/>
                <w:webHidden/>
              </w:rPr>
              <w:t>4</w:t>
            </w:r>
            <w:r>
              <w:rPr>
                <w:noProof/>
                <w:webHidden/>
              </w:rPr>
              <w:fldChar w:fldCharType="end"/>
            </w:r>
          </w:hyperlink>
        </w:p>
        <w:p w14:paraId="7C8E1A49" w14:textId="78A40673" w:rsidR="00A73492" w:rsidRDefault="00A73492">
          <w:pPr>
            <w:pStyle w:val="TM2"/>
            <w:tabs>
              <w:tab w:val="left" w:pos="1540"/>
              <w:tab w:val="right" w:leader="dot" w:pos="9062"/>
            </w:tabs>
            <w:rPr>
              <w:rFonts w:eastAsiaTheme="minorEastAsia" w:cstheme="minorBidi"/>
              <w:b w:val="0"/>
              <w:bCs w:val="0"/>
              <w:noProof/>
            </w:rPr>
          </w:pPr>
          <w:hyperlink w:anchor="_Toc74683942" w:history="1">
            <w:r w:rsidRPr="003F78C8">
              <w:rPr>
                <w:rStyle w:val="Lienhypertexte"/>
                <w:noProof/>
              </w:rPr>
              <w:t>2.1.</w:t>
            </w:r>
            <w:r>
              <w:rPr>
                <w:rFonts w:eastAsiaTheme="minorEastAsia" w:cstheme="minorBidi"/>
                <w:b w:val="0"/>
                <w:bCs w:val="0"/>
                <w:noProof/>
              </w:rPr>
              <w:tab/>
            </w:r>
            <w:r w:rsidRPr="003F78C8">
              <w:rPr>
                <w:rStyle w:val="Lienhypertexte"/>
                <w:noProof/>
              </w:rPr>
              <w:t>Structure du système</w:t>
            </w:r>
            <w:r>
              <w:rPr>
                <w:noProof/>
                <w:webHidden/>
              </w:rPr>
              <w:tab/>
            </w:r>
            <w:r>
              <w:rPr>
                <w:noProof/>
                <w:webHidden/>
              </w:rPr>
              <w:fldChar w:fldCharType="begin"/>
            </w:r>
            <w:r>
              <w:rPr>
                <w:noProof/>
                <w:webHidden/>
              </w:rPr>
              <w:instrText xml:space="preserve"> PAGEREF _Toc74683942 \h </w:instrText>
            </w:r>
            <w:r>
              <w:rPr>
                <w:noProof/>
                <w:webHidden/>
              </w:rPr>
            </w:r>
            <w:r>
              <w:rPr>
                <w:noProof/>
                <w:webHidden/>
              </w:rPr>
              <w:fldChar w:fldCharType="separate"/>
            </w:r>
            <w:r>
              <w:rPr>
                <w:noProof/>
                <w:webHidden/>
              </w:rPr>
              <w:t>4</w:t>
            </w:r>
            <w:r>
              <w:rPr>
                <w:noProof/>
                <w:webHidden/>
              </w:rPr>
              <w:fldChar w:fldCharType="end"/>
            </w:r>
          </w:hyperlink>
        </w:p>
        <w:p w14:paraId="7293577B" w14:textId="3D743084" w:rsidR="00A73492" w:rsidRDefault="00A73492">
          <w:pPr>
            <w:pStyle w:val="TM3"/>
            <w:tabs>
              <w:tab w:val="right" w:leader="dot" w:pos="9062"/>
            </w:tabs>
            <w:rPr>
              <w:rFonts w:eastAsiaTheme="minorEastAsia" w:cstheme="minorBidi"/>
              <w:noProof/>
              <w:sz w:val="22"/>
              <w:szCs w:val="22"/>
            </w:rPr>
          </w:pPr>
          <w:hyperlink w:anchor="_Toc74683943" w:history="1">
            <w:r w:rsidRPr="003F78C8">
              <w:rPr>
                <w:rStyle w:val="Lienhypertexte"/>
                <w:b/>
                <w:bCs/>
                <w:noProof/>
              </w:rPr>
              <w:t xml:space="preserve">2.1.1 </w:t>
            </w:r>
            <w:r w:rsidRPr="003F78C8">
              <w:rPr>
                <w:rStyle w:val="Lienhypertexte"/>
                <w:noProof/>
              </w:rPr>
              <w:t>Topics</w:t>
            </w:r>
            <w:r>
              <w:rPr>
                <w:noProof/>
                <w:webHidden/>
              </w:rPr>
              <w:tab/>
            </w:r>
            <w:r>
              <w:rPr>
                <w:noProof/>
                <w:webHidden/>
              </w:rPr>
              <w:fldChar w:fldCharType="begin"/>
            </w:r>
            <w:r>
              <w:rPr>
                <w:noProof/>
                <w:webHidden/>
              </w:rPr>
              <w:instrText xml:space="preserve"> PAGEREF _Toc74683943 \h </w:instrText>
            </w:r>
            <w:r>
              <w:rPr>
                <w:noProof/>
                <w:webHidden/>
              </w:rPr>
            </w:r>
            <w:r>
              <w:rPr>
                <w:noProof/>
                <w:webHidden/>
              </w:rPr>
              <w:fldChar w:fldCharType="separate"/>
            </w:r>
            <w:r>
              <w:rPr>
                <w:noProof/>
                <w:webHidden/>
              </w:rPr>
              <w:t>4</w:t>
            </w:r>
            <w:r>
              <w:rPr>
                <w:noProof/>
                <w:webHidden/>
              </w:rPr>
              <w:fldChar w:fldCharType="end"/>
            </w:r>
          </w:hyperlink>
        </w:p>
        <w:p w14:paraId="198FF85B" w14:textId="226DAEC3" w:rsidR="00A73492" w:rsidRDefault="00A73492">
          <w:pPr>
            <w:pStyle w:val="TM2"/>
            <w:tabs>
              <w:tab w:val="left" w:pos="1540"/>
              <w:tab w:val="right" w:leader="dot" w:pos="9062"/>
            </w:tabs>
            <w:rPr>
              <w:rFonts w:eastAsiaTheme="minorEastAsia" w:cstheme="minorBidi"/>
              <w:b w:val="0"/>
              <w:bCs w:val="0"/>
              <w:noProof/>
            </w:rPr>
          </w:pPr>
          <w:hyperlink w:anchor="_Toc74683944" w:history="1">
            <w:r w:rsidRPr="003F78C8">
              <w:rPr>
                <w:rStyle w:val="Lienhypertexte"/>
                <w:noProof/>
              </w:rPr>
              <w:t>2.2.</w:t>
            </w:r>
            <w:r>
              <w:rPr>
                <w:rFonts w:eastAsiaTheme="minorEastAsia" w:cstheme="minorBidi"/>
                <w:b w:val="0"/>
                <w:bCs w:val="0"/>
                <w:noProof/>
              </w:rPr>
              <w:tab/>
            </w:r>
            <w:r w:rsidRPr="003F78C8">
              <w:rPr>
                <w:rStyle w:val="Lienhypertexte"/>
                <w:noProof/>
              </w:rPr>
              <w:t>Objectif 1 : détecter la cible</w:t>
            </w:r>
            <w:r>
              <w:rPr>
                <w:noProof/>
                <w:webHidden/>
              </w:rPr>
              <w:tab/>
            </w:r>
            <w:r>
              <w:rPr>
                <w:noProof/>
                <w:webHidden/>
              </w:rPr>
              <w:fldChar w:fldCharType="begin"/>
            </w:r>
            <w:r>
              <w:rPr>
                <w:noProof/>
                <w:webHidden/>
              </w:rPr>
              <w:instrText xml:space="preserve"> PAGEREF _Toc74683944 \h </w:instrText>
            </w:r>
            <w:r>
              <w:rPr>
                <w:noProof/>
                <w:webHidden/>
              </w:rPr>
            </w:r>
            <w:r>
              <w:rPr>
                <w:noProof/>
                <w:webHidden/>
              </w:rPr>
              <w:fldChar w:fldCharType="separate"/>
            </w:r>
            <w:r>
              <w:rPr>
                <w:noProof/>
                <w:webHidden/>
              </w:rPr>
              <w:t>4</w:t>
            </w:r>
            <w:r>
              <w:rPr>
                <w:noProof/>
                <w:webHidden/>
              </w:rPr>
              <w:fldChar w:fldCharType="end"/>
            </w:r>
          </w:hyperlink>
        </w:p>
        <w:p w14:paraId="43377979" w14:textId="06EF2397" w:rsidR="00A73492" w:rsidRDefault="00A73492">
          <w:pPr>
            <w:pStyle w:val="TM2"/>
            <w:tabs>
              <w:tab w:val="left" w:pos="1540"/>
              <w:tab w:val="right" w:leader="dot" w:pos="9062"/>
            </w:tabs>
            <w:rPr>
              <w:rFonts w:eastAsiaTheme="minorEastAsia" w:cstheme="minorBidi"/>
              <w:b w:val="0"/>
              <w:bCs w:val="0"/>
              <w:noProof/>
            </w:rPr>
          </w:pPr>
          <w:hyperlink w:anchor="_Toc74683945" w:history="1">
            <w:r w:rsidRPr="003F78C8">
              <w:rPr>
                <w:rStyle w:val="Lienhypertexte"/>
                <w:noProof/>
              </w:rPr>
              <w:t>2.3.</w:t>
            </w:r>
            <w:r>
              <w:rPr>
                <w:rFonts w:eastAsiaTheme="minorEastAsia" w:cstheme="minorBidi"/>
                <w:b w:val="0"/>
                <w:bCs w:val="0"/>
                <w:noProof/>
              </w:rPr>
              <w:tab/>
            </w:r>
            <w:r w:rsidRPr="003F78C8">
              <w:rPr>
                <w:rStyle w:val="Lienhypertexte"/>
                <w:noProof/>
              </w:rPr>
              <w:t>Objectif 2 : détecter les obstacles</w:t>
            </w:r>
            <w:r>
              <w:rPr>
                <w:noProof/>
                <w:webHidden/>
              </w:rPr>
              <w:tab/>
            </w:r>
            <w:r>
              <w:rPr>
                <w:noProof/>
                <w:webHidden/>
              </w:rPr>
              <w:fldChar w:fldCharType="begin"/>
            </w:r>
            <w:r>
              <w:rPr>
                <w:noProof/>
                <w:webHidden/>
              </w:rPr>
              <w:instrText xml:space="preserve"> PAGEREF _Toc74683945 \h </w:instrText>
            </w:r>
            <w:r>
              <w:rPr>
                <w:noProof/>
                <w:webHidden/>
              </w:rPr>
            </w:r>
            <w:r>
              <w:rPr>
                <w:noProof/>
                <w:webHidden/>
              </w:rPr>
              <w:fldChar w:fldCharType="separate"/>
            </w:r>
            <w:r>
              <w:rPr>
                <w:noProof/>
                <w:webHidden/>
              </w:rPr>
              <w:t>5</w:t>
            </w:r>
            <w:r>
              <w:rPr>
                <w:noProof/>
                <w:webHidden/>
              </w:rPr>
              <w:fldChar w:fldCharType="end"/>
            </w:r>
          </w:hyperlink>
        </w:p>
        <w:p w14:paraId="423BFC8F" w14:textId="5376113A" w:rsidR="00A73492" w:rsidRDefault="00A73492">
          <w:pPr>
            <w:pStyle w:val="TM3"/>
            <w:tabs>
              <w:tab w:val="right" w:leader="dot" w:pos="9062"/>
            </w:tabs>
            <w:rPr>
              <w:rFonts w:eastAsiaTheme="minorEastAsia" w:cstheme="minorBidi"/>
              <w:noProof/>
              <w:sz w:val="22"/>
              <w:szCs w:val="22"/>
            </w:rPr>
          </w:pPr>
          <w:hyperlink w:anchor="_Toc74683946" w:history="1">
            <w:r w:rsidRPr="003F78C8">
              <w:rPr>
                <w:rStyle w:val="Lienhypertexte"/>
                <w:noProof/>
              </w:rPr>
              <w:t>Cas 1</w:t>
            </w:r>
            <w:r>
              <w:rPr>
                <w:noProof/>
                <w:webHidden/>
              </w:rPr>
              <w:tab/>
            </w:r>
            <w:r>
              <w:rPr>
                <w:noProof/>
                <w:webHidden/>
              </w:rPr>
              <w:fldChar w:fldCharType="begin"/>
            </w:r>
            <w:r>
              <w:rPr>
                <w:noProof/>
                <w:webHidden/>
              </w:rPr>
              <w:instrText xml:space="preserve"> PAGEREF _Toc74683946 \h </w:instrText>
            </w:r>
            <w:r>
              <w:rPr>
                <w:noProof/>
                <w:webHidden/>
              </w:rPr>
            </w:r>
            <w:r>
              <w:rPr>
                <w:noProof/>
                <w:webHidden/>
              </w:rPr>
              <w:fldChar w:fldCharType="separate"/>
            </w:r>
            <w:r>
              <w:rPr>
                <w:noProof/>
                <w:webHidden/>
              </w:rPr>
              <w:t>6</w:t>
            </w:r>
            <w:r>
              <w:rPr>
                <w:noProof/>
                <w:webHidden/>
              </w:rPr>
              <w:fldChar w:fldCharType="end"/>
            </w:r>
          </w:hyperlink>
        </w:p>
        <w:p w14:paraId="1254DF7B" w14:textId="086878AB" w:rsidR="00A73492" w:rsidRDefault="00A73492">
          <w:pPr>
            <w:pStyle w:val="TM3"/>
            <w:tabs>
              <w:tab w:val="right" w:leader="dot" w:pos="9062"/>
            </w:tabs>
            <w:rPr>
              <w:rFonts w:eastAsiaTheme="minorEastAsia" w:cstheme="minorBidi"/>
              <w:noProof/>
              <w:sz w:val="22"/>
              <w:szCs w:val="22"/>
            </w:rPr>
          </w:pPr>
          <w:hyperlink w:anchor="_Toc74683947" w:history="1">
            <w:r w:rsidRPr="003F78C8">
              <w:rPr>
                <w:rStyle w:val="Lienhypertexte"/>
                <w:noProof/>
              </w:rPr>
              <w:t>Cas 2</w:t>
            </w:r>
            <w:r>
              <w:rPr>
                <w:noProof/>
                <w:webHidden/>
              </w:rPr>
              <w:tab/>
            </w:r>
            <w:r>
              <w:rPr>
                <w:noProof/>
                <w:webHidden/>
              </w:rPr>
              <w:fldChar w:fldCharType="begin"/>
            </w:r>
            <w:r>
              <w:rPr>
                <w:noProof/>
                <w:webHidden/>
              </w:rPr>
              <w:instrText xml:space="preserve"> PAGEREF _Toc74683947 \h </w:instrText>
            </w:r>
            <w:r>
              <w:rPr>
                <w:noProof/>
                <w:webHidden/>
              </w:rPr>
            </w:r>
            <w:r>
              <w:rPr>
                <w:noProof/>
                <w:webHidden/>
              </w:rPr>
              <w:fldChar w:fldCharType="separate"/>
            </w:r>
            <w:r>
              <w:rPr>
                <w:noProof/>
                <w:webHidden/>
              </w:rPr>
              <w:t>6</w:t>
            </w:r>
            <w:r>
              <w:rPr>
                <w:noProof/>
                <w:webHidden/>
              </w:rPr>
              <w:fldChar w:fldCharType="end"/>
            </w:r>
          </w:hyperlink>
        </w:p>
        <w:p w14:paraId="5D0E29E1" w14:textId="6E0DFB13" w:rsidR="00A73492" w:rsidRDefault="00A73492">
          <w:pPr>
            <w:pStyle w:val="TM1"/>
            <w:tabs>
              <w:tab w:val="right" w:leader="dot" w:pos="9062"/>
            </w:tabs>
            <w:rPr>
              <w:rFonts w:eastAsiaTheme="minorEastAsia" w:cstheme="minorBidi"/>
              <w:b w:val="0"/>
              <w:bCs w:val="0"/>
              <w:i w:val="0"/>
              <w:iCs w:val="0"/>
              <w:noProof/>
              <w:sz w:val="22"/>
              <w:szCs w:val="22"/>
            </w:rPr>
          </w:pPr>
          <w:hyperlink w:anchor="_Toc74683948" w:history="1">
            <w:r w:rsidRPr="003F78C8">
              <w:rPr>
                <w:rStyle w:val="Lienhypertexte"/>
                <w:noProof/>
              </w:rPr>
              <w:t>3. Évolutivité du scénario</w:t>
            </w:r>
            <w:r>
              <w:rPr>
                <w:noProof/>
                <w:webHidden/>
              </w:rPr>
              <w:tab/>
            </w:r>
            <w:r>
              <w:rPr>
                <w:noProof/>
                <w:webHidden/>
              </w:rPr>
              <w:fldChar w:fldCharType="begin"/>
            </w:r>
            <w:r>
              <w:rPr>
                <w:noProof/>
                <w:webHidden/>
              </w:rPr>
              <w:instrText xml:space="preserve"> PAGEREF _Toc74683948 \h </w:instrText>
            </w:r>
            <w:r>
              <w:rPr>
                <w:noProof/>
                <w:webHidden/>
              </w:rPr>
            </w:r>
            <w:r>
              <w:rPr>
                <w:noProof/>
                <w:webHidden/>
              </w:rPr>
              <w:fldChar w:fldCharType="separate"/>
            </w:r>
            <w:r>
              <w:rPr>
                <w:noProof/>
                <w:webHidden/>
              </w:rPr>
              <w:t>7</w:t>
            </w:r>
            <w:r>
              <w:rPr>
                <w:noProof/>
                <w:webHidden/>
              </w:rPr>
              <w:fldChar w:fldCharType="end"/>
            </w:r>
          </w:hyperlink>
        </w:p>
        <w:p w14:paraId="03697F6C" w14:textId="48FE94D1" w:rsidR="00A73492" w:rsidRDefault="00A73492">
          <w:pPr>
            <w:pStyle w:val="TM1"/>
            <w:tabs>
              <w:tab w:val="right" w:leader="dot" w:pos="9062"/>
            </w:tabs>
            <w:rPr>
              <w:rFonts w:eastAsiaTheme="minorEastAsia" w:cstheme="minorBidi"/>
              <w:b w:val="0"/>
              <w:bCs w:val="0"/>
              <w:i w:val="0"/>
              <w:iCs w:val="0"/>
              <w:noProof/>
              <w:sz w:val="22"/>
              <w:szCs w:val="22"/>
            </w:rPr>
          </w:pPr>
          <w:hyperlink w:anchor="_Toc74683949" w:history="1">
            <w:r w:rsidRPr="003F78C8">
              <w:rPr>
                <w:rStyle w:val="Lienhypertexte"/>
                <w:noProof/>
              </w:rPr>
              <w:t>Conclusion</w:t>
            </w:r>
            <w:r>
              <w:rPr>
                <w:noProof/>
                <w:webHidden/>
              </w:rPr>
              <w:tab/>
            </w:r>
            <w:r>
              <w:rPr>
                <w:noProof/>
                <w:webHidden/>
              </w:rPr>
              <w:fldChar w:fldCharType="begin"/>
            </w:r>
            <w:r>
              <w:rPr>
                <w:noProof/>
                <w:webHidden/>
              </w:rPr>
              <w:instrText xml:space="preserve"> PAGEREF _Toc74683949 \h </w:instrText>
            </w:r>
            <w:r>
              <w:rPr>
                <w:noProof/>
                <w:webHidden/>
              </w:rPr>
            </w:r>
            <w:r>
              <w:rPr>
                <w:noProof/>
                <w:webHidden/>
              </w:rPr>
              <w:fldChar w:fldCharType="separate"/>
            </w:r>
            <w:r>
              <w:rPr>
                <w:noProof/>
                <w:webHidden/>
              </w:rPr>
              <w:t>8</w:t>
            </w:r>
            <w:r>
              <w:rPr>
                <w:noProof/>
                <w:webHidden/>
              </w:rPr>
              <w:fldChar w:fldCharType="end"/>
            </w:r>
          </w:hyperlink>
        </w:p>
        <w:p w14:paraId="3B9BA99B" w14:textId="014A0E2E" w:rsidR="006618E6" w:rsidRDefault="00A73492">
          <w:pPr>
            <w:pStyle w:val="TM1"/>
            <w:tabs>
              <w:tab w:val="right" w:leader="dot" w:pos="9062"/>
            </w:tabs>
            <w:rPr>
              <w:rFonts w:eastAsiaTheme="minorEastAsia" w:cstheme="minorBidi"/>
              <w:b w:val="0"/>
              <w:bCs w:val="0"/>
              <w:i w:val="0"/>
              <w:iCs w:val="0"/>
              <w:sz w:val="22"/>
              <w:szCs w:val="22"/>
            </w:rPr>
          </w:pPr>
          <w:r>
            <w:rPr>
              <w:rStyle w:val="Sautdindex"/>
            </w:rPr>
            <w:fldChar w:fldCharType="end"/>
          </w:r>
        </w:p>
      </w:sdtContent>
    </w:sdt>
    <w:p w14:paraId="3B9BA99C" w14:textId="77777777" w:rsidR="006618E6" w:rsidRDefault="006618E6"/>
    <w:p w14:paraId="3B9BA99D" w14:textId="77777777" w:rsidR="006618E6" w:rsidRDefault="00A73492">
      <w:r>
        <w:br w:type="page"/>
      </w:r>
    </w:p>
    <w:p w14:paraId="3B9BA99E" w14:textId="77777777" w:rsidR="006618E6" w:rsidRPr="00A73492" w:rsidRDefault="00A73492" w:rsidP="00A73492">
      <w:pPr>
        <w:pStyle w:val="Titre1"/>
      </w:pPr>
      <w:bookmarkStart w:id="0" w:name="_Toc74304437"/>
      <w:bookmarkStart w:id="1" w:name="_Toc74683938"/>
      <w:r w:rsidRPr="00A73492">
        <w:lastRenderedPageBreak/>
        <w:t>Indications</w:t>
      </w:r>
      <w:bookmarkEnd w:id="0"/>
      <w:bookmarkEnd w:id="1"/>
    </w:p>
    <w:p w14:paraId="3B9BA99F" w14:textId="77777777" w:rsidR="006618E6" w:rsidRDefault="00A73492">
      <w:pPr>
        <w:ind w:left="720" w:firstLine="0"/>
      </w:pPr>
      <w:r>
        <w:t>L</w:t>
      </w:r>
      <w:r>
        <w:t xml:space="preserve">e code source du projet est consultable sur ce </w:t>
      </w:r>
      <w:hyperlink r:id="rId9">
        <w:r>
          <w:rPr>
            <w:rStyle w:val="LienInternet"/>
          </w:rPr>
          <w:t xml:space="preserve">dépôt </w:t>
        </w:r>
        <w:proofErr w:type="spellStart"/>
        <w:r>
          <w:rPr>
            <w:rStyle w:val="LienInternet"/>
          </w:rPr>
          <w:t>Git</w:t>
        </w:r>
        <w:r>
          <w:rPr>
            <w:rStyle w:val="LienInternet"/>
          </w:rPr>
          <w:t>l</w:t>
        </w:r>
        <w:r>
          <w:rPr>
            <w:rStyle w:val="LienInternet"/>
          </w:rPr>
          <w:t>ab</w:t>
        </w:r>
        <w:proofErr w:type="spellEnd"/>
      </w:hyperlink>
      <w:r>
        <w:t xml:space="preserve"> .</w:t>
      </w:r>
    </w:p>
    <w:p w14:paraId="3B9BA9A0" w14:textId="77777777" w:rsidR="006618E6" w:rsidRDefault="00A73492">
      <w:pPr>
        <w:pStyle w:val="Titre2"/>
        <w:numPr>
          <w:ilvl w:val="1"/>
          <w:numId w:val="2"/>
        </w:numPr>
        <w:ind w:left="1434" w:hanging="357"/>
      </w:pPr>
      <w:bookmarkStart w:id="2" w:name="_goi3eujnx"/>
      <w:bookmarkStart w:id="3" w:name="_Toc74304438"/>
      <w:bookmarkStart w:id="4" w:name="_Toc74683939"/>
      <w:bookmarkEnd w:id="2"/>
      <w:r>
        <w:t>Objectif</w:t>
      </w:r>
      <w:bookmarkEnd w:id="3"/>
      <w:bookmarkEnd w:id="4"/>
    </w:p>
    <w:p w14:paraId="3B9BA9A1" w14:textId="77777777" w:rsidR="006618E6" w:rsidRDefault="006618E6">
      <w:pPr>
        <w:ind w:left="1440" w:firstLine="0"/>
      </w:pPr>
    </w:p>
    <w:p w14:paraId="3B9BA9A2" w14:textId="7CCD013C" w:rsidR="006618E6" w:rsidRDefault="00A73492">
      <w:pPr>
        <w:jc w:val="both"/>
      </w:pPr>
      <w:r>
        <w:t>L’objectif de notre projet est de mettre en œuvre un scénario dans lequel le robot cherche à suivre une cible en maîtrisant</w:t>
      </w:r>
      <w:r>
        <w:t xml:space="preserve"> sa trajectoire de façon à éviter toute collision. La cible</w:t>
      </w:r>
      <w:r>
        <w:t xml:space="preserve"> qu’il détecte par caméra est modélisée par un objet de couleur uniforme, connue (H = 194.1, S = 100.0, V = 53.3) et facilement discernable du reste de l’image. Le robot est à la base statique pui</w:t>
      </w:r>
      <w:r>
        <w:t xml:space="preserve">s cherche à se rapprocher de la cible lorsqu’il en détecte une et s’oriente de manière à centrer la cible dans son image. En même temps, le </w:t>
      </w:r>
      <w:proofErr w:type="spellStart"/>
      <w:r>
        <w:t>LiDAR</w:t>
      </w:r>
      <w:proofErr w:type="spellEnd"/>
      <w:r>
        <w:t xml:space="preserve"> est utilisé pour détecter d’éventuels obstacles dans sa trajectoire. Lorsque trop proche d’un obstacle, le rob</w:t>
      </w:r>
      <w:r>
        <w:t xml:space="preserve">ot s’arrête pour signaler qu’il a besoin qu’on le déplace manuellement. </w:t>
      </w:r>
    </w:p>
    <w:p w14:paraId="3B9BA9A3" w14:textId="77777777" w:rsidR="006618E6" w:rsidRDefault="00A73492">
      <w:pPr>
        <w:pStyle w:val="Titre2"/>
        <w:numPr>
          <w:ilvl w:val="1"/>
          <w:numId w:val="2"/>
        </w:numPr>
        <w:ind w:left="1434" w:hanging="357"/>
      </w:pPr>
      <w:bookmarkStart w:id="5" w:name="_n6cq4to50p6o"/>
      <w:bookmarkStart w:id="6" w:name="_Toc74304439"/>
      <w:bookmarkStart w:id="7" w:name="_Toc74683940"/>
      <w:bookmarkEnd w:id="5"/>
      <w:r>
        <w:t>Fonctionnalités supplémentaires</w:t>
      </w:r>
      <w:bookmarkEnd w:id="6"/>
      <w:r>
        <w:t xml:space="preserve"> et améliorations</w:t>
      </w:r>
      <w:bookmarkEnd w:id="7"/>
    </w:p>
    <w:p w14:paraId="3B9BA9A4" w14:textId="77777777" w:rsidR="006618E6" w:rsidRDefault="00A73492">
      <w:pPr>
        <w:jc w:val="both"/>
      </w:pPr>
      <w:r>
        <w:t>Afin d’optimiser le scénario, nous avons décidé de rendre le robot davantage autonome face à la détection d’un obstacle. Le principe é</w:t>
      </w:r>
      <w:r>
        <w:t>tant de ne pas intervenir afin de déplacer le robot mais d’orienter la cible afin d’éviter l’obstacle. Nous n’avons donc pas besoin de le déplacer manuellement lorsqu’il s’arrête.</w:t>
      </w:r>
      <w:bookmarkStart w:id="8" w:name="_dizw1hbhje4p"/>
      <w:bookmarkEnd w:id="8"/>
      <w:r>
        <w:br w:type="page"/>
      </w:r>
    </w:p>
    <w:p w14:paraId="3B9BA9A5" w14:textId="77777777" w:rsidR="006618E6" w:rsidRDefault="00A73492" w:rsidP="00A73492">
      <w:pPr>
        <w:pStyle w:val="Titre1"/>
      </w:pPr>
      <w:bookmarkStart w:id="9" w:name="_Toc74304441"/>
      <w:bookmarkStart w:id="10" w:name="_Toc74683941"/>
      <w:r>
        <w:lastRenderedPageBreak/>
        <w:t>Description de l’architecture</w:t>
      </w:r>
      <w:bookmarkEnd w:id="9"/>
      <w:bookmarkEnd w:id="10"/>
    </w:p>
    <w:p w14:paraId="3B9BA9A6" w14:textId="69AE15E2" w:rsidR="006618E6" w:rsidRDefault="00A73492">
      <w:pPr>
        <w:pStyle w:val="Titre2"/>
        <w:numPr>
          <w:ilvl w:val="1"/>
          <w:numId w:val="2"/>
        </w:numPr>
        <w:ind w:left="1434" w:hanging="357"/>
      </w:pPr>
      <w:bookmarkStart w:id="11" w:name="_Toc74683942"/>
      <w:r>
        <w:t>S</w:t>
      </w:r>
      <w:r>
        <w:t>tructure du système</w:t>
      </w:r>
      <w:bookmarkEnd w:id="11"/>
    </w:p>
    <w:p w14:paraId="3B9BA9A7" w14:textId="77777777" w:rsidR="006618E6" w:rsidRDefault="00A73492">
      <w:r>
        <w:t>Pour mener notre projet,</w:t>
      </w:r>
      <w:r>
        <w:t xml:space="preserve"> nous utilisons deux nœuds : </w:t>
      </w:r>
    </w:p>
    <w:p w14:paraId="3B9BA9A8" w14:textId="77777777" w:rsidR="006618E6" w:rsidRDefault="00A73492">
      <w:pPr>
        <w:pStyle w:val="Paragraphedeliste"/>
        <w:numPr>
          <w:ilvl w:val="0"/>
          <w:numId w:val="3"/>
        </w:numPr>
      </w:pPr>
      <w:proofErr w:type="spellStart"/>
      <w:proofErr w:type="gramStart"/>
      <w:r>
        <w:rPr>
          <w:rStyle w:val="codeCar"/>
        </w:rPr>
        <w:t>brain</w:t>
      </w:r>
      <w:proofErr w:type="spellEnd"/>
      <w:proofErr w:type="gramEnd"/>
      <w:r>
        <w:rPr>
          <w:rFonts w:ascii="Courier New" w:hAnsi="Courier New" w:cs="Courier New"/>
        </w:rPr>
        <w:t> </w:t>
      </w:r>
      <w:r>
        <w:t>: c’est en quelque sorte le cerveau de notre robot. En récupérant les informations générées par les capteurs, ce nœud se charge de donner les directives de direction au robot. Il récupère les données concernant la détect</w:t>
      </w:r>
      <w:r>
        <w:t xml:space="preserve">ion des obstacles par le </w:t>
      </w:r>
      <w:proofErr w:type="spellStart"/>
      <w:r>
        <w:t>LiDAR</w:t>
      </w:r>
      <w:proofErr w:type="spellEnd"/>
      <w:r>
        <w:t xml:space="preserve"> et souscrit aux topics sur lesquels le nœud </w:t>
      </w:r>
      <w:proofErr w:type="spellStart"/>
      <w:r>
        <w:rPr>
          <w:rStyle w:val="codeCar"/>
        </w:rPr>
        <w:t>detect</w:t>
      </w:r>
      <w:proofErr w:type="spellEnd"/>
      <w:r>
        <w:t xml:space="preserve"> publie.</w:t>
      </w:r>
    </w:p>
    <w:p w14:paraId="3B9BA9A9" w14:textId="77777777" w:rsidR="006618E6" w:rsidRDefault="00A73492">
      <w:pPr>
        <w:pStyle w:val="Paragraphedeliste"/>
        <w:numPr>
          <w:ilvl w:val="0"/>
          <w:numId w:val="3"/>
        </w:numPr>
      </w:pPr>
      <w:proofErr w:type="spellStart"/>
      <w:proofErr w:type="gramStart"/>
      <w:r>
        <w:rPr>
          <w:rStyle w:val="codeCar"/>
        </w:rPr>
        <w:t>detect</w:t>
      </w:r>
      <w:proofErr w:type="spellEnd"/>
      <w:proofErr w:type="gramEnd"/>
      <w:r>
        <w:t> : ce nœud récupère les données concernant la détection de la cible par la caméra.</w:t>
      </w:r>
    </w:p>
    <w:p w14:paraId="3B9BA9AA" w14:textId="77777777" w:rsidR="006618E6" w:rsidRDefault="006618E6">
      <w:pPr>
        <w:pStyle w:val="Paragraphedeliste"/>
        <w:ind w:firstLine="0"/>
      </w:pPr>
    </w:p>
    <w:p w14:paraId="3B9BA9AC" w14:textId="4CA752C7" w:rsidR="006618E6" w:rsidRDefault="00A73492" w:rsidP="001000B7">
      <w:pPr>
        <w:pStyle w:val="Titre3"/>
      </w:pPr>
      <w:r>
        <w:t xml:space="preserve">      </w:t>
      </w:r>
      <w:r>
        <w:rPr>
          <w:b/>
          <w:bCs/>
        </w:rPr>
        <w:t xml:space="preserve"> </w:t>
      </w:r>
      <w:bookmarkStart w:id="12" w:name="_Toc74683943"/>
      <w:r>
        <w:rPr>
          <w:b/>
          <w:bCs/>
        </w:rPr>
        <w:t xml:space="preserve">2.1.1 </w:t>
      </w:r>
      <w:r w:rsidRPr="001000B7">
        <w:t>Topic</w:t>
      </w:r>
      <w:r w:rsidR="001000B7" w:rsidRPr="001000B7">
        <w:t>s</w:t>
      </w:r>
      <w:bookmarkEnd w:id="12"/>
    </w:p>
    <w:p w14:paraId="3B9BA9AD" w14:textId="6BE11186" w:rsidR="006618E6" w:rsidRDefault="00A73492">
      <w:pPr>
        <w:pStyle w:val="Paragraphedeliste"/>
        <w:ind w:firstLine="0"/>
      </w:pPr>
      <w:r>
        <w:t xml:space="preserve"> </w:t>
      </w:r>
      <w:r>
        <w:t xml:space="preserve"> </w:t>
      </w:r>
      <w:r w:rsidR="001000B7">
        <w:t>Les topics</w:t>
      </w:r>
      <w:r>
        <w:t xml:space="preserve"> que nous utilisons sont les </w:t>
      </w:r>
      <w:r>
        <w:t>suivants :</w:t>
      </w:r>
    </w:p>
    <w:p w14:paraId="3B9BA9AE" w14:textId="10A85535" w:rsidR="006618E6" w:rsidRDefault="00A73492" w:rsidP="001000B7">
      <w:pPr>
        <w:pStyle w:val="Paragraphedeliste"/>
        <w:numPr>
          <w:ilvl w:val="0"/>
          <w:numId w:val="6"/>
        </w:numPr>
      </w:pPr>
      <w:r w:rsidRPr="001000B7">
        <w:rPr>
          <w:rStyle w:val="codesourceCar"/>
        </w:rPr>
        <w:t>Direction</w:t>
      </w:r>
      <w:r>
        <w:t xml:space="preserve"> : </w:t>
      </w:r>
      <w:r w:rsidRPr="001000B7">
        <w:rPr>
          <w:rStyle w:val="codesourceCar"/>
        </w:rPr>
        <w:t>Point 32</w:t>
      </w:r>
      <w:r w:rsidR="001000B7">
        <w:rPr>
          <w:rStyle w:val="codesourceCar"/>
        </w:rPr>
        <w:t xml:space="preserve"> </w:t>
      </w:r>
      <w:r>
        <w:t xml:space="preserve">qui permet de situer la cible en fonction des valeurs de </w:t>
      </w:r>
      <w:r w:rsidR="001000B7">
        <w:t>(</w:t>
      </w:r>
      <w:proofErr w:type="spellStart"/>
      <w:proofErr w:type="gramStart"/>
      <w:r w:rsidR="001000B7">
        <w:t>x,y</w:t>
      </w:r>
      <w:proofErr w:type="gramEnd"/>
      <w:r w:rsidR="001000B7">
        <w:t>,z</w:t>
      </w:r>
      <w:proofErr w:type="spellEnd"/>
      <w:r w:rsidR="001000B7">
        <w:t xml:space="preserve">) que nous faisons correspondre à (gauche, centre, droite) dans l’image caméra. Ces valeurs sont </w:t>
      </w:r>
      <w:r>
        <w:t>1 </w:t>
      </w:r>
      <w:r w:rsidR="001000B7">
        <w:t>pour la</w:t>
      </w:r>
      <w:r>
        <w:t xml:space="preserve"> cible présente</w:t>
      </w:r>
      <w:r w:rsidR="001000B7">
        <w:t xml:space="preserve"> ou</w:t>
      </w:r>
      <w:r>
        <w:t xml:space="preserve"> </w:t>
      </w:r>
      <w:r w:rsidR="001000B7">
        <w:t>0 pour la cible</w:t>
      </w:r>
      <w:r>
        <w:t xml:space="preserve"> absente.</w:t>
      </w:r>
    </w:p>
    <w:p w14:paraId="3B9BA9AF" w14:textId="503AF497" w:rsidR="006618E6" w:rsidRDefault="00A73492">
      <w:pPr>
        <w:pStyle w:val="Paragraphedeliste"/>
        <w:numPr>
          <w:ilvl w:val="0"/>
          <w:numId w:val="6"/>
        </w:numPr>
      </w:pPr>
      <w:r w:rsidRPr="001000B7">
        <w:rPr>
          <w:rStyle w:val="codesourceCar"/>
        </w:rPr>
        <w:t>Surface</w:t>
      </w:r>
      <w:r>
        <w:t xml:space="preserve"> : </w:t>
      </w:r>
      <w:proofErr w:type="spellStart"/>
      <w:r w:rsidRPr="001000B7">
        <w:rPr>
          <w:rStyle w:val="codesourceCar"/>
        </w:rPr>
        <w:t>Float</w:t>
      </w:r>
      <w:proofErr w:type="spellEnd"/>
      <w:r w:rsidRPr="001000B7">
        <w:rPr>
          <w:rStyle w:val="codesourceCar"/>
        </w:rPr>
        <w:t xml:space="preserve"> 32</w:t>
      </w:r>
      <w:r w:rsidR="001000B7">
        <w:t xml:space="preserve"> qui </w:t>
      </w:r>
      <w:r>
        <w:t>contient la valeur de la surface du rectangle créé</w:t>
      </w:r>
      <w:r>
        <w:t xml:space="preserve"> </w:t>
      </w:r>
      <w:r w:rsidR="001000B7">
        <w:t>et positionné su</w:t>
      </w:r>
      <w:r>
        <w:t>r la cible</w:t>
      </w:r>
      <w:r w:rsidR="001000B7">
        <w:t xml:space="preserve"> dans l’image caméra</w:t>
      </w:r>
      <w:r>
        <w:t>.</w:t>
      </w:r>
    </w:p>
    <w:p w14:paraId="3B9BA9B0" w14:textId="77777777" w:rsidR="006618E6" w:rsidRDefault="00A73492">
      <w:pPr>
        <w:pStyle w:val="Paragraphedeliste"/>
        <w:numPr>
          <w:ilvl w:val="0"/>
          <w:numId w:val="6"/>
        </w:numPr>
      </w:pPr>
      <w:r w:rsidRPr="001000B7">
        <w:rPr>
          <w:rStyle w:val="codesourceCar"/>
        </w:rPr>
        <w:t>/camera/</w:t>
      </w:r>
      <w:proofErr w:type="spellStart"/>
      <w:r w:rsidRPr="001000B7">
        <w:rPr>
          <w:rStyle w:val="codesourceCar"/>
        </w:rPr>
        <w:t>i</w:t>
      </w:r>
      <w:r w:rsidRPr="001000B7">
        <w:rPr>
          <w:rStyle w:val="codesourceCar"/>
        </w:rPr>
        <w:t>mage_rect_color</w:t>
      </w:r>
      <w:proofErr w:type="spellEnd"/>
      <w:r>
        <w:t> </w:t>
      </w:r>
      <w:r>
        <w:t>: topic standard.</w:t>
      </w:r>
    </w:p>
    <w:p w14:paraId="3B9BA9B1" w14:textId="264C78A0" w:rsidR="006618E6" w:rsidRDefault="00A73492">
      <w:pPr>
        <w:pStyle w:val="Paragraphedeliste"/>
        <w:numPr>
          <w:ilvl w:val="0"/>
          <w:numId w:val="6"/>
        </w:numPr>
      </w:pPr>
      <w:r w:rsidRPr="001000B7">
        <w:rPr>
          <w:rStyle w:val="codesourceCar"/>
        </w:rPr>
        <w:t>/scan</w:t>
      </w:r>
      <w:r>
        <w:t> </w:t>
      </w:r>
      <w:r>
        <w:t xml:space="preserve">: </w:t>
      </w:r>
      <w:proofErr w:type="spellStart"/>
      <w:r w:rsidRPr="001000B7">
        <w:rPr>
          <w:rStyle w:val="codesourceCar"/>
        </w:rPr>
        <w:t>LaserScan</w:t>
      </w:r>
      <w:proofErr w:type="spellEnd"/>
      <w:r w:rsidR="001000B7">
        <w:t xml:space="preserve"> qui </w:t>
      </w:r>
      <w:r>
        <w:t xml:space="preserve">permet de récupérer les données brutes du </w:t>
      </w:r>
      <w:proofErr w:type="spellStart"/>
      <w:r w:rsidR="001000B7">
        <w:t>LiDAR</w:t>
      </w:r>
      <w:proofErr w:type="spellEnd"/>
      <w:r w:rsidR="001000B7">
        <w:t>.</w:t>
      </w:r>
    </w:p>
    <w:p w14:paraId="3B9BA9B2" w14:textId="3AD7842B" w:rsidR="006618E6" w:rsidRDefault="00A73492">
      <w:pPr>
        <w:pStyle w:val="Paragraphedeliste"/>
        <w:numPr>
          <w:ilvl w:val="0"/>
          <w:numId w:val="6"/>
        </w:numPr>
      </w:pPr>
      <w:r w:rsidRPr="001000B7">
        <w:rPr>
          <w:rStyle w:val="codesourceCar"/>
        </w:rPr>
        <w:t>/</w:t>
      </w:r>
      <w:proofErr w:type="spellStart"/>
      <w:r w:rsidRPr="001000B7">
        <w:rPr>
          <w:rStyle w:val="codesourceCar"/>
        </w:rPr>
        <w:t>cmd_vel</w:t>
      </w:r>
      <w:proofErr w:type="spellEnd"/>
      <w:r>
        <w:t> </w:t>
      </w:r>
      <w:r>
        <w:t xml:space="preserve">: </w:t>
      </w:r>
      <w:r w:rsidR="001000B7" w:rsidRPr="001000B7">
        <w:rPr>
          <w:rStyle w:val="codesourceCar"/>
        </w:rPr>
        <w:t>Twist</w:t>
      </w:r>
      <w:r w:rsidR="001000B7">
        <w:t xml:space="preserve"> qui </w:t>
      </w:r>
      <w:r>
        <w:t>permet de commander les roues du Turtlebot</w:t>
      </w:r>
      <w:r w:rsidR="001000B7">
        <w:t>.</w:t>
      </w:r>
    </w:p>
    <w:p w14:paraId="3B9BA9B4" w14:textId="77777777" w:rsidR="006618E6" w:rsidRDefault="00A73492">
      <w:pPr>
        <w:pStyle w:val="Titre2"/>
        <w:numPr>
          <w:ilvl w:val="1"/>
          <w:numId w:val="2"/>
        </w:numPr>
        <w:ind w:left="1434" w:hanging="357"/>
      </w:pPr>
      <w:bookmarkStart w:id="13" w:name="_Toc74683944"/>
      <w:r>
        <w:t>Objectif 1 : détecter la cible</w:t>
      </w:r>
      <w:bookmarkEnd w:id="13"/>
    </w:p>
    <w:p w14:paraId="3B9BA9B5" w14:textId="77777777" w:rsidR="006618E6" w:rsidRDefault="00A73492">
      <w:r>
        <w:t xml:space="preserve">Dans un premier temps, nous détectons la couleur de la cible dans </w:t>
      </w:r>
      <w:r>
        <w:t>l’image. Pour cela, nous déterminons un intervalle [</w:t>
      </w:r>
      <w:r>
        <w:rPr>
          <w:i/>
          <w:iCs/>
        </w:rPr>
        <w:t>min ; max</w:t>
      </w:r>
      <w:r>
        <w:t>] de l’espace colorimétrique selon la couleur de l’objet :</w:t>
      </w:r>
    </w:p>
    <w:p w14:paraId="3B9BA9B6" w14:textId="77777777" w:rsidR="006618E6" w:rsidRDefault="006618E6">
      <w:pPr>
        <w:keepNext w:val="0"/>
        <w:keepLines w:val="0"/>
      </w:pPr>
    </w:p>
    <w:p w14:paraId="3B9BA9B7" w14:textId="77777777" w:rsidR="006618E6" w:rsidRDefault="006618E6">
      <w:pPr>
        <w:sectPr w:rsidR="006618E6">
          <w:footerReference w:type="default" r:id="rId10"/>
          <w:pgSz w:w="11906" w:h="16838"/>
          <w:pgMar w:top="1417" w:right="1417" w:bottom="1417" w:left="1417" w:header="0" w:footer="0" w:gutter="0"/>
          <w:cols w:space="720"/>
          <w:formProt w:val="0"/>
          <w:titlePg/>
          <w:docGrid w:linePitch="600" w:charSpace="36864"/>
        </w:sectPr>
      </w:pPr>
    </w:p>
    <w:p w14:paraId="3B9BA9B8" w14:textId="77777777" w:rsidR="006618E6" w:rsidRDefault="00A73492">
      <w:pPr>
        <w:keepNext w:val="0"/>
        <w:keepLines w:val="0"/>
        <w:numPr>
          <w:ilvl w:val="0"/>
          <w:numId w:val="4"/>
        </w:numPr>
        <w:contextualSpacing/>
      </w:pPr>
      <w:r>
        <w:t xml:space="preserve"> </w:t>
      </w:r>
      <m:oMath>
        <m:r>
          <w:rPr>
            <w:rFonts w:ascii="Cambria Math" w:hAnsi="Cambria Math"/>
          </w:rPr>
          <m:t>H</m:t>
        </m:r>
        <m:r>
          <w:rPr>
            <w:rFonts w:ascii="Cambria Math" w:hAnsi="Cambria Math"/>
          </w:rPr>
          <m:t>=194</m:t>
        </m:r>
      </m:oMath>
    </w:p>
    <w:p w14:paraId="3B9BA9B9" w14:textId="77777777" w:rsidR="006618E6" w:rsidRDefault="00A73492">
      <w:pPr>
        <w:keepNext w:val="0"/>
        <w:keepLines w:val="0"/>
        <w:numPr>
          <w:ilvl w:val="0"/>
          <w:numId w:val="4"/>
        </w:numPr>
        <w:contextualSpacing/>
      </w:pPr>
      <w:r>
        <w:t xml:space="preserve"> </w:t>
      </w:r>
      <m:oMath>
        <m:r>
          <w:rPr>
            <w:rFonts w:ascii="Cambria Math" w:hAnsi="Cambria Math"/>
          </w:rPr>
          <m:t>S</m:t>
        </m:r>
        <m:r>
          <w:rPr>
            <w:rFonts w:ascii="Cambria Math" w:hAnsi="Cambria Math"/>
          </w:rPr>
          <m:t>=100</m:t>
        </m:r>
      </m:oMath>
    </w:p>
    <w:p w14:paraId="3B9BA9BA" w14:textId="77777777" w:rsidR="006618E6" w:rsidRDefault="00A73492">
      <w:pPr>
        <w:keepNext w:val="0"/>
        <w:keepLines w:val="0"/>
        <w:numPr>
          <w:ilvl w:val="0"/>
          <w:numId w:val="4"/>
        </w:numPr>
        <w:contextualSpacing/>
      </w:pPr>
      <w:r>
        <w:t xml:space="preserve"> </w:t>
      </w:r>
      <m:oMath>
        <m:r>
          <w:rPr>
            <w:rFonts w:ascii="Cambria Math" w:hAnsi="Cambria Math"/>
          </w:rPr>
          <m:t>V</m:t>
        </m:r>
        <m:r>
          <w:rPr>
            <w:rFonts w:ascii="Cambria Math" w:hAnsi="Cambria Math"/>
          </w:rPr>
          <m:t>=54</m:t>
        </m:r>
      </m:oMath>
    </w:p>
    <w:p w14:paraId="3B9BA9BB" w14:textId="77777777" w:rsidR="006618E6" w:rsidRDefault="00A73492">
      <w:pPr>
        <w:keepNext w:val="0"/>
        <w:keepLines w:val="0"/>
        <w:numPr>
          <w:ilvl w:val="0"/>
          <w:numId w:val="4"/>
        </w:numPr>
        <w:ind w:left="0" w:firstLine="0"/>
        <w:contextualSpacing/>
      </w:pPr>
      <w:r>
        <w:t xml:space="preserve"> </w:t>
      </w:r>
      <m:oMath>
        <m:sSub>
          <m:sSubPr>
            <m:ctrlPr>
              <w:rPr>
                <w:rFonts w:ascii="Cambria Math" w:hAnsi="Cambria Math"/>
              </w:rPr>
            </m:ctrlPr>
          </m:sSubPr>
          <m:e>
            <m:r>
              <w:rPr>
                <w:rFonts w:ascii="Cambria Math" w:hAnsi="Cambria Math"/>
              </w:rPr>
              <m:t>H</m:t>
            </m:r>
          </m:e>
          <m:sub>
            <m:r>
              <w:rPr>
                <w:rFonts w:ascii="Cambria Math" w:hAnsi="Cambria Math"/>
              </w:rPr>
              <m:t>min</m:t>
            </m:r>
          </m:sub>
        </m:sSub>
        <m:r>
          <w:rPr>
            <w:rFonts w:ascii="Cambria Math" w:hAnsi="Cambria Math"/>
          </w:rPr>
          <m:t>=</m:t>
        </m:r>
        <m:f>
          <m:fPr>
            <m:ctrlPr>
              <w:rPr>
                <w:rFonts w:ascii="Cambria Math" w:hAnsi="Cambria Math"/>
              </w:rPr>
            </m:ctrlPr>
          </m:fPr>
          <m:num>
            <m:r>
              <w:rPr>
                <w:rFonts w:ascii="Cambria Math" w:hAnsi="Cambria Math"/>
              </w:rPr>
              <m:t>194</m:t>
            </m:r>
          </m:num>
          <m:den>
            <m:r>
              <w:rPr>
                <w:rFonts w:ascii="Cambria Math" w:hAnsi="Cambria Math"/>
              </w:rPr>
              <m:t>2</m:t>
            </m:r>
          </m:den>
        </m:f>
        <m:r>
          <w:rPr>
            <w:rFonts w:ascii="Cambria Math" w:hAnsi="Cambria Math"/>
          </w:rPr>
          <m:t>-</m:t>
        </m:r>
        <m:r>
          <w:rPr>
            <w:rFonts w:ascii="Cambria Math" w:hAnsi="Cambria Math"/>
          </w:rPr>
          <m:t>10</m:t>
        </m:r>
      </m:oMath>
    </w:p>
    <w:p w14:paraId="3B9BA9BC" w14:textId="77777777" w:rsidR="006618E6" w:rsidRDefault="00A73492">
      <w:pPr>
        <w:keepNext w:val="0"/>
        <w:keepLines w:val="0"/>
        <w:numPr>
          <w:ilvl w:val="0"/>
          <w:numId w:val="4"/>
        </w:numPr>
        <w:contextualSpacing/>
      </w:pPr>
      <w:r>
        <w:t xml:space="preserve"> </w:t>
      </w:r>
      <m:oMath>
        <m:sSub>
          <m:sSubPr>
            <m:ctrlPr>
              <w:rPr>
                <w:rFonts w:ascii="Cambria Math" w:hAnsi="Cambria Math"/>
              </w:rPr>
            </m:ctrlPr>
          </m:sSubPr>
          <m:e>
            <m:r>
              <w:rPr>
                <w:rFonts w:ascii="Cambria Math" w:hAnsi="Cambria Math"/>
              </w:rPr>
              <m:t>S</m:t>
            </m:r>
          </m:e>
          <m:sub>
            <m:r>
              <w:rPr>
                <w:rFonts w:ascii="Cambria Math" w:hAnsi="Cambria Math"/>
              </w:rPr>
              <m:t>min</m:t>
            </m:r>
          </m:sub>
        </m:sSub>
        <m:r>
          <w:rPr>
            <w:rFonts w:ascii="Cambria Math" w:hAnsi="Cambria Math"/>
          </w:rPr>
          <m:t>=</m:t>
        </m:r>
        <m:d>
          <m:dPr>
            <m:ctrlPr>
              <w:rPr>
                <w:rFonts w:ascii="Cambria Math" w:hAnsi="Cambria Math"/>
              </w:rPr>
            </m:ctrlPr>
          </m:dPr>
          <m:e>
            <m:r>
              <w:rPr>
                <w:rFonts w:ascii="Cambria Math" w:hAnsi="Cambria Math"/>
              </w:rPr>
              <m:t>100</m:t>
            </m:r>
            <m:r>
              <w:rPr>
                <w:rFonts w:ascii="Cambria Math" w:hAnsi="Cambria Math"/>
              </w:rPr>
              <m:t>x</m:t>
            </m:r>
            <m:r>
              <w:rPr>
                <w:rFonts w:ascii="Cambria Math" w:hAnsi="Cambria Math"/>
              </w:rPr>
              <m:t>2.55</m:t>
            </m:r>
          </m:e>
        </m:d>
        <m:r>
          <w:rPr>
            <w:rFonts w:ascii="Cambria Math" w:hAnsi="Cambria Math"/>
          </w:rPr>
          <m:t>-</m:t>
        </m:r>
        <m:r>
          <w:rPr>
            <w:rFonts w:ascii="Cambria Math" w:hAnsi="Cambria Math"/>
          </w:rPr>
          <m:t>75</m:t>
        </m:r>
      </m:oMath>
      <w:r>
        <w:t xml:space="preserve"> </w:t>
      </w:r>
    </w:p>
    <w:p w14:paraId="3B9BA9BD" w14:textId="77777777" w:rsidR="006618E6" w:rsidRDefault="00A73492">
      <w:pPr>
        <w:keepNext w:val="0"/>
        <w:keepLines w:val="0"/>
        <w:numPr>
          <w:ilvl w:val="0"/>
          <w:numId w:val="4"/>
        </w:numPr>
        <w:contextualSpacing/>
      </w:pPr>
      <w:r>
        <w:t xml:space="preserve"> </w:t>
      </w:r>
      <m:oMath>
        <m:sSub>
          <m:sSubPr>
            <m:ctrlPr>
              <w:rPr>
                <w:rFonts w:ascii="Cambria Math" w:hAnsi="Cambria Math"/>
              </w:rPr>
            </m:ctrlPr>
          </m:sSubPr>
          <m:e>
            <m:r>
              <w:rPr>
                <w:rFonts w:ascii="Cambria Math" w:hAnsi="Cambria Math"/>
              </w:rPr>
              <m:t>V</m:t>
            </m:r>
          </m:e>
          <m:sub>
            <m:r>
              <w:rPr>
                <w:rFonts w:ascii="Cambria Math" w:hAnsi="Cambria Math"/>
              </w:rPr>
              <m:t>min</m:t>
            </m:r>
          </m:sub>
        </m:sSub>
        <m:d>
          <m:dPr>
            <m:ctrlPr>
              <w:rPr>
                <w:rFonts w:ascii="Cambria Math" w:hAnsi="Cambria Math"/>
              </w:rPr>
            </m:ctrlPr>
          </m:dPr>
          <m:e>
            <m:r>
              <w:rPr>
                <w:rFonts w:ascii="Cambria Math" w:hAnsi="Cambria Math"/>
              </w:rPr>
              <m:t>54</m:t>
            </m:r>
            <m:r>
              <w:rPr>
                <w:rFonts w:ascii="Cambria Math" w:hAnsi="Cambria Math"/>
              </w:rPr>
              <m:t>x</m:t>
            </m:r>
            <m:r>
              <w:rPr>
                <w:rFonts w:ascii="Cambria Math" w:hAnsi="Cambria Math"/>
              </w:rPr>
              <m:t>2.55</m:t>
            </m:r>
          </m:e>
        </m:d>
        <m:r>
          <w:rPr>
            <w:rFonts w:ascii="Cambria Math" w:hAnsi="Cambria Math"/>
          </w:rPr>
          <m:t>-</m:t>
        </m:r>
        <m:r>
          <w:rPr>
            <w:rFonts w:ascii="Cambria Math" w:hAnsi="Cambria Math"/>
          </w:rPr>
          <m:t>75</m:t>
        </m:r>
      </m:oMath>
    </w:p>
    <w:p w14:paraId="3B9BA9BE" w14:textId="77777777" w:rsidR="006618E6" w:rsidRDefault="00A73492">
      <w:pPr>
        <w:keepNext w:val="0"/>
        <w:keepLines w:val="0"/>
        <w:numPr>
          <w:ilvl w:val="0"/>
          <w:numId w:val="4"/>
        </w:numPr>
        <w:contextualSpacing/>
      </w:pPr>
      <w:r>
        <w:t xml:space="preserve"> </w:t>
      </w:r>
      <m:oMath>
        <m:sSub>
          <m:sSubPr>
            <m:ctrlPr>
              <w:rPr>
                <w:rFonts w:ascii="Cambria Math" w:hAnsi="Cambria Math"/>
              </w:rPr>
            </m:ctrlPr>
          </m:sSubPr>
          <m:e>
            <m:r>
              <w:rPr>
                <w:rFonts w:ascii="Cambria Math" w:hAnsi="Cambria Math"/>
              </w:rPr>
              <m:t>H</m:t>
            </m:r>
          </m:e>
          <m:sub>
            <m:r>
              <w:rPr>
                <w:rFonts w:ascii="Cambria Math" w:hAnsi="Cambria Math"/>
              </w:rPr>
              <m:t>max</m:t>
            </m:r>
          </m:sub>
        </m:sSub>
        <m:r>
          <w:rPr>
            <w:rFonts w:ascii="Cambria Math" w:hAnsi="Cambria Math"/>
          </w:rPr>
          <m:t>=</m:t>
        </m:r>
        <m:f>
          <m:fPr>
            <m:ctrlPr>
              <w:rPr>
                <w:rFonts w:ascii="Cambria Math" w:hAnsi="Cambria Math"/>
              </w:rPr>
            </m:ctrlPr>
          </m:fPr>
          <m:num>
            <m:r>
              <w:rPr>
                <w:rFonts w:ascii="Cambria Math" w:hAnsi="Cambria Math"/>
              </w:rPr>
              <m:t>194</m:t>
            </m:r>
          </m:num>
          <m:den>
            <m:r>
              <w:rPr>
                <w:rFonts w:ascii="Cambria Math" w:hAnsi="Cambria Math"/>
              </w:rPr>
              <m:t>2</m:t>
            </m:r>
          </m:den>
        </m:f>
        <m:r>
          <w:rPr>
            <w:rFonts w:ascii="Cambria Math" w:hAnsi="Cambria Math"/>
          </w:rPr>
          <m:t>+10</m:t>
        </m:r>
      </m:oMath>
    </w:p>
    <w:p w14:paraId="3B9BA9BF" w14:textId="77777777" w:rsidR="006618E6" w:rsidRDefault="00A73492">
      <w:pPr>
        <w:keepNext w:val="0"/>
        <w:keepLines w:val="0"/>
        <w:numPr>
          <w:ilvl w:val="0"/>
          <w:numId w:val="4"/>
        </w:numPr>
        <w:contextualSpacing/>
      </w:pPr>
      <w:r>
        <w:t xml:space="preserve"> </w:t>
      </w:r>
      <m:oMath>
        <m:sSub>
          <m:sSubPr>
            <m:ctrlPr>
              <w:rPr>
                <w:rFonts w:ascii="Cambria Math" w:hAnsi="Cambria Math"/>
              </w:rPr>
            </m:ctrlPr>
          </m:sSubPr>
          <m:e>
            <m:r>
              <w:rPr>
                <w:rFonts w:ascii="Cambria Math" w:hAnsi="Cambria Math"/>
              </w:rPr>
              <m:t>S</m:t>
            </m:r>
          </m:e>
          <m:sub>
            <m:r>
              <w:rPr>
                <w:rFonts w:ascii="Cambria Math" w:hAnsi="Cambria Math"/>
              </w:rPr>
              <m:t>max</m:t>
            </m:r>
          </m:sub>
        </m:sSub>
        <m:r>
          <w:rPr>
            <w:rFonts w:ascii="Cambria Math" w:hAnsi="Cambria Math"/>
          </w:rPr>
          <m:t>=</m:t>
        </m:r>
        <m:d>
          <m:dPr>
            <m:ctrlPr>
              <w:rPr>
                <w:rFonts w:ascii="Cambria Math" w:hAnsi="Cambria Math"/>
              </w:rPr>
            </m:ctrlPr>
          </m:dPr>
          <m:e>
            <m:r>
              <w:rPr>
                <w:rFonts w:ascii="Cambria Math" w:hAnsi="Cambria Math"/>
              </w:rPr>
              <m:t>100</m:t>
            </m:r>
            <m:r>
              <w:rPr>
                <w:rFonts w:ascii="Cambria Math" w:hAnsi="Cambria Math"/>
              </w:rPr>
              <m:t>x</m:t>
            </m:r>
            <m:r>
              <w:rPr>
                <w:rFonts w:ascii="Cambria Math" w:hAnsi="Cambria Math"/>
              </w:rPr>
              <m:t>2.55</m:t>
            </m:r>
          </m:e>
        </m:d>
        <m:r>
          <w:rPr>
            <w:rFonts w:ascii="Cambria Math" w:hAnsi="Cambria Math"/>
          </w:rPr>
          <m:t>+75</m:t>
        </m:r>
      </m:oMath>
      <w:r>
        <w:t xml:space="preserve"> </w:t>
      </w:r>
    </w:p>
    <w:p w14:paraId="3B9BA9C0" w14:textId="77777777" w:rsidR="006618E6" w:rsidRDefault="00A73492">
      <w:pPr>
        <w:keepNext w:val="0"/>
        <w:keepLines w:val="0"/>
        <w:numPr>
          <w:ilvl w:val="0"/>
          <w:numId w:val="4"/>
        </w:numPr>
        <w:contextualSpacing/>
      </w:pPr>
      <w:r>
        <w:t xml:space="preserve"> </w:t>
      </w:r>
      <m:oMath>
        <m:sSub>
          <m:sSubPr>
            <m:ctrlPr>
              <w:rPr>
                <w:rFonts w:ascii="Cambria Math" w:hAnsi="Cambria Math"/>
              </w:rPr>
            </m:ctrlPr>
          </m:sSubPr>
          <m:e>
            <m:r>
              <w:rPr>
                <w:rFonts w:ascii="Cambria Math" w:hAnsi="Cambria Math"/>
              </w:rPr>
              <m:t>V</m:t>
            </m:r>
          </m:e>
          <m:sub>
            <m:r>
              <w:rPr>
                <w:rFonts w:ascii="Cambria Math" w:hAnsi="Cambria Math"/>
              </w:rPr>
              <m:t>max</m:t>
            </m:r>
          </m:sub>
        </m:sSub>
        <m:r>
          <w:rPr>
            <w:rFonts w:ascii="Cambria Math" w:hAnsi="Cambria Math"/>
          </w:rPr>
          <m:t>=</m:t>
        </m:r>
        <m:d>
          <m:dPr>
            <m:ctrlPr>
              <w:rPr>
                <w:rFonts w:ascii="Cambria Math" w:hAnsi="Cambria Math"/>
              </w:rPr>
            </m:ctrlPr>
          </m:dPr>
          <m:e>
            <m:r>
              <w:rPr>
                <w:rFonts w:ascii="Cambria Math" w:hAnsi="Cambria Math"/>
              </w:rPr>
              <m:t>54</m:t>
            </m:r>
            <m:r>
              <w:rPr>
                <w:rFonts w:ascii="Cambria Math" w:hAnsi="Cambria Math"/>
              </w:rPr>
              <m:t>x</m:t>
            </m:r>
            <m:r>
              <w:rPr>
                <w:rFonts w:ascii="Cambria Math" w:hAnsi="Cambria Math"/>
              </w:rPr>
              <m:t>2.55</m:t>
            </m:r>
          </m:e>
        </m:d>
        <m:r>
          <w:rPr>
            <w:rFonts w:ascii="Cambria Math" w:hAnsi="Cambria Math"/>
          </w:rPr>
          <m:t>+75</m:t>
        </m:r>
      </m:oMath>
    </w:p>
    <w:p w14:paraId="3B9BA9C1" w14:textId="77777777" w:rsidR="006618E6" w:rsidRDefault="006618E6">
      <w:pPr>
        <w:sectPr w:rsidR="006618E6">
          <w:type w:val="continuous"/>
          <w:pgSz w:w="11906" w:h="16838"/>
          <w:pgMar w:top="1417" w:right="1417" w:bottom="1417" w:left="1417" w:header="0" w:footer="0" w:gutter="0"/>
          <w:cols w:num="3" w:space="720" w:equalWidth="0">
            <w:col w:w="2754" w:space="538"/>
            <w:col w:w="2484" w:space="538"/>
            <w:col w:w="2757"/>
          </w:cols>
          <w:formProt w:val="0"/>
          <w:docGrid w:linePitch="600" w:charSpace="36864"/>
        </w:sectPr>
      </w:pPr>
    </w:p>
    <w:p w14:paraId="3B9BA9C2" w14:textId="77777777" w:rsidR="006618E6" w:rsidRDefault="006618E6">
      <w:pPr>
        <w:keepNext w:val="0"/>
        <w:keepLines w:val="0"/>
        <w:ind w:left="360" w:firstLine="0"/>
        <w:contextualSpacing/>
      </w:pPr>
    </w:p>
    <w:p w14:paraId="3B9BA9C3" w14:textId="77777777" w:rsidR="006618E6" w:rsidRDefault="00A73492">
      <w:pPr>
        <w:keepNext w:val="0"/>
        <w:keepLines w:val="0"/>
      </w:pPr>
      <w:r>
        <w:t xml:space="preserve">Après conversion de l’image ROS en une matrice manipulable par </w:t>
      </w:r>
      <w:proofErr w:type="spellStart"/>
      <w:r>
        <w:t>OpenCV</w:t>
      </w:r>
      <w:proofErr w:type="spellEnd"/>
      <w:r>
        <w:t>, nous convertissons l’espace colorimétrique initialement BGR en HSV. Nous préférons l’es</w:t>
      </w:r>
      <w:r>
        <w:t>pace de couleur HSV qui permet de séparer l’intensité de l’image pour une meilleure détection de la cible. En effet, dans l'espace colorimétrique BGR, la partie ombrée aura très probablement des caractéristiques très différentes de la partie sans ombre. Da</w:t>
      </w:r>
      <w:r>
        <w:t xml:space="preserve">ns l'espace colorimétrique HSV, la composante de la teinte des deux zones a plus de chances d'être similaire : l'ombre influencera principalement la valeur (V), ou peut-être la composante de saturation (S), tandis </w:t>
      </w:r>
      <w:r>
        <w:lastRenderedPageBreak/>
        <w:t>que la teinte (H), indiquant la "principal</w:t>
      </w:r>
      <w:r>
        <w:t>e couleur" (sans sa luminosité et sa dilution par le blanc/noir) devrait peu changer.</w:t>
      </w:r>
    </w:p>
    <w:p w14:paraId="3B9BA9C4" w14:textId="77777777" w:rsidR="006618E6" w:rsidRDefault="006618E6">
      <w:pPr>
        <w:keepNext w:val="0"/>
        <w:keepLines w:val="0"/>
      </w:pPr>
    </w:p>
    <w:p w14:paraId="3B9BA9C5" w14:textId="77777777" w:rsidR="006618E6" w:rsidRDefault="00A73492">
      <w:pPr>
        <w:keepNext w:val="0"/>
        <w:keepLines w:val="0"/>
      </w:pPr>
      <w:r>
        <w:t>Dans un second temps, nous détectons la position et la forme de l’objet. Après avoir appliqué le masque HSV sur l’image, nous la floutons légèrement avant de récupérer l</w:t>
      </w:r>
      <w:r>
        <w:t xml:space="preserve">es contours de la cible grâce à la fonction </w:t>
      </w:r>
      <w:proofErr w:type="spellStart"/>
      <w:r>
        <w:rPr>
          <w:rStyle w:val="codeCar"/>
        </w:rPr>
        <w:t>findContours</w:t>
      </w:r>
      <w:proofErr w:type="spellEnd"/>
      <w:r>
        <w:t xml:space="preserve"> d’</w:t>
      </w:r>
      <w:proofErr w:type="spellStart"/>
      <w:r>
        <w:t>OpenCV</w:t>
      </w:r>
      <w:proofErr w:type="spellEnd"/>
      <w:r>
        <w:t xml:space="preserve">. À l’aide de la fonction </w:t>
      </w:r>
      <w:proofErr w:type="spellStart"/>
      <w:r>
        <w:rPr>
          <w:rStyle w:val="codeCar"/>
        </w:rPr>
        <w:t>contourArea</w:t>
      </w:r>
      <w:proofErr w:type="spellEnd"/>
      <w:r>
        <w:t>, nous considérons l’élément ayant la plus grande aire comme notre cible.  Nous affichons les contours et le centre de la cible dans l’image caméra afin d</w:t>
      </w:r>
      <w:r>
        <w:t>’observer la détection du robot en temps réel lors du scénario.</w:t>
      </w:r>
      <w:bookmarkStart w:id="14" w:name="_Toc74304443"/>
    </w:p>
    <w:p w14:paraId="3B9BA9C6" w14:textId="77777777" w:rsidR="006618E6" w:rsidRDefault="006618E6">
      <w:pPr>
        <w:keepNext w:val="0"/>
        <w:keepLines w:val="0"/>
      </w:pPr>
    </w:p>
    <w:p w14:paraId="3B9BA9C7" w14:textId="6570FE45" w:rsidR="006618E6" w:rsidRDefault="00A73492">
      <w:pPr>
        <w:keepNext w:val="0"/>
        <w:keepLines w:val="0"/>
      </w:pPr>
      <w:r>
        <w:t xml:space="preserve">Enfin, le nœud </w:t>
      </w:r>
      <w:proofErr w:type="spellStart"/>
      <w:r>
        <w:rPr>
          <w:rStyle w:val="codeCar"/>
        </w:rPr>
        <w:t>brain</w:t>
      </w:r>
      <w:proofErr w:type="spellEnd"/>
      <w:r>
        <w:t xml:space="preserve"> considère la position et la surface de la cible pour contrôler le déplacement du robot. Nous utilisons la surface de la cible dans le but de déterminer si le robot se sit</w:t>
      </w:r>
      <w:r>
        <w:t xml:space="preserve">ue suffisamment proche de celle-ci (surface suffisamment grande) et ne doit plus avancer, ou au contraire si le robot n’est pas suffisamment proche (surface trop petite) et </w:t>
      </w:r>
      <w:r w:rsidR="00734E17">
        <w:t>doit ainsi</w:t>
      </w:r>
      <w:r>
        <w:t xml:space="preserve"> se rapproche</w:t>
      </w:r>
      <w:r w:rsidR="00734E17">
        <w:t>r</w:t>
      </w:r>
      <w:r>
        <w:t>. Nous indiquons donc un seuil max pour consi</w:t>
      </w:r>
      <w:r>
        <w:t>dérer la surface suffisamment proche ou non. Un seuil</w:t>
      </w:r>
      <w:r w:rsidR="00734E17">
        <w:t xml:space="preserve"> min</w:t>
      </w:r>
      <w:r>
        <w:t xml:space="preserve"> nous permet de filtrer les petites surfaces de l’image camera qui sont de couleur similaire à celle de la cible et qui pour autant ne sont pas à prendre en considération dans ce scénario. </w:t>
      </w:r>
      <w:r w:rsidR="00734E17">
        <w:t>Pour des surfaces inférieures à ce seuil min (trop petite), no</w:t>
      </w:r>
      <w:r>
        <w:t>us considéro</w:t>
      </w:r>
      <w:r>
        <w:t xml:space="preserve">ns </w:t>
      </w:r>
      <w:r>
        <w:t>la cible absente de la vue du robot</w:t>
      </w:r>
      <w:r>
        <w:t>, bien que la couleur puisse correspondre à celle recherchée.</w:t>
      </w:r>
    </w:p>
    <w:p w14:paraId="3B9BA9C8" w14:textId="77777777" w:rsidR="006618E6" w:rsidRDefault="006618E6">
      <w:pPr>
        <w:keepNext w:val="0"/>
        <w:keepLines w:val="0"/>
      </w:pPr>
    </w:p>
    <w:p w14:paraId="3B9BA9C9" w14:textId="77777777" w:rsidR="006618E6" w:rsidRDefault="00A73492">
      <w:pPr>
        <w:keepNext w:val="0"/>
        <w:keepLines w:val="0"/>
      </w:pPr>
      <w:r>
        <w:t xml:space="preserve">Le nœud </w:t>
      </w:r>
      <w:proofErr w:type="spellStart"/>
      <w:r>
        <w:rPr>
          <w:rStyle w:val="codeCar"/>
        </w:rPr>
        <w:t>brain</w:t>
      </w:r>
      <w:proofErr w:type="spellEnd"/>
      <w:r>
        <w:t xml:space="preserve"> considère également la position de la cible selon trois champs de l’image camera : gauche, centre, droite. C’est en fonction du message de type </w:t>
      </w:r>
      <w:proofErr w:type="spellStart"/>
      <w:r>
        <w:rPr>
          <w:rStyle w:val="codeCar"/>
        </w:rPr>
        <w:t>geometry_msgs</w:t>
      </w:r>
      <w:proofErr w:type="spellEnd"/>
      <w:r>
        <w:rPr>
          <w:rStyle w:val="codeCar"/>
        </w:rPr>
        <w:t>/Point32</w:t>
      </w:r>
      <w:r>
        <w:t xml:space="preserve"> souscrit par le nœud </w:t>
      </w:r>
      <w:proofErr w:type="spellStart"/>
      <w:r>
        <w:rPr>
          <w:rStyle w:val="codeCar"/>
        </w:rPr>
        <w:t>detect</w:t>
      </w:r>
      <w:proofErr w:type="spellEnd"/>
      <w:r>
        <w:t xml:space="preserve"> que le nœud </w:t>
      </w:r>
      <w:proofErr w:type="spellStart"/>
      <w:r>
        <w:rPr>
          <w:rStyle w:val="codeCar"/>
        </w:rPr>
        <w:t>brain</w:t>
      </w:r>
      <w:proofErr w:type="spellEnd"/>
      <w:r>
        <w:t xml:space="preserve"> contrôle la vitesse angulaire du robot dans</w:t>
      </w:r>
      <w:r>
        <w:t xml:space="preserve"> le but de cibler l’objet au centre de l’image caméra.</w:t>
      </w:r>
    </w:p>
    <w:p w14:paraId="3B9BA9CA" w14:textId="77777777" w:rsidR="006618E6" w:rsidRDefault="00A73492">
      <w:pPr>
        <w:pStyle w:val="Titre2"/>
        <w:numPr>
          <w:ilvl w:val="1"/>
          <w:numId w:val="2"/>
        </w:numPr>
        <w:ind w:left="1434" w:hanging="357"/>
      </w:pPr>
      <w:bookmarkStart w:id="15" w:name="_Toc74683945"/>
      <w:r>
        <w:t>Objectif 2 : détecter les obstacles</w:t>
      </w:r>
      <w:bookmarkEnd w:id="15"/>
    </w:p>
    <w:p w14:paraId="3B9BA9CC" w14:textId="566E97F7" w:rsidR="006618E6" w:rsidRDefault="00A73492" w:rsidP="001000B7">
      <w:pPr>
        <w:keepNext w:val="0"/>
        <w:keepLines w:val="0"/>
      </w:pPr>
      <w:r>
        <w:t>Dans un premier temps, nous récupérons la distance des obstacles par rapport au</w:t>
      </w:r>
      <w:r w:rsidR="001000B7">
        <w:t xml:space="preserve"> r</w:t>
      </w:r>
      <w:r>
        <w:t xml:space="preserve">obot (grâce à </w:t>
      </w:r>
      <w:proofErr w:type="spellStart"/>
      <w:proofErr w:type="gramStart"/>
      <w:r w:rsidRPr="00734E17">
        <w:rPr>
          <w:rStyle w:val="codesourceCar"/>
        </w:rPr>
        <w:t>msg.ranges</w:t>
      </w:r>
      <w:proofErr w:type="spellEnd"/>
      <w:proofErr w:type="gramEnd"/>
      <w:r w:rsidR="00734E17">
        <w:t xml:space="preserve">, une </w:t>
      </w:r>
      <w:r>
        <w:t>donnée</w:t>
      </w:r>
      <w:r>
        <w:t xml:space="preserve"> brute</w:t>
      </w:r>
      <w:r>
        <w:t xml:space="preserve"> par le </w:t>
      </w:r>
      <w:proofErr w:type="spellStart"/>
      <w:r w:rsidR="001000B7">
        <w:t>LiDAR</w:t>
      </w:r>
      <w:proofErr w:type="spellEnd"/>
      <w:r>
        <w:t>) et nous filtrons les points t</w:t>
      </w:r>
      <w:r>
        <w:t xml:space="preserve">rop proches en leur attribuant </w:t>
      </w:r>
      <w:r w:rsidR="00734E17">
        <w:t xml:space="preserve">la </w:t>
      </w:r>
      <w:r>
        <w:t xml:space="preserve">valeur maximale </w:t>
      </w:r>
      <w:r w:rsidR="00734E17">
        <w:t>considérée par</w:t>
      </w:r>
      <w:r>
        <w:t xml:space="preserve"> le </w:t>
      </w:r>
      <w:proofErr w:type="spellStart"/>
      <w:r w:rsidR="001000B7">
        <w:t>LiDAR</w:t>
      </w:r>
      <w:proofErr w:type="spellEnd"/>
      <w:r>
        <w:t xml:space="preserve"> qui est utilisé</w:t>
      </w:r>
      <w:r w:rsidR="00734E17">
        <w:t xml:space="preserve"> </w:t>
      </w:r>
      <w:r w:rsidR="00734E17">
        <w:t>(</w:t>
      </w:r>
      <m:oMath>
        <m:r>
          <w:rPr>
            <w:rFonts w:ascii="Cambria Math" w:hAnsi="Cambria Math"/>
          </w:rPr>
          <m:t>3.5)</m:t>
        </m:r>
      </m:oMath>
      <w:r>
        <w:t xml:space="preserve">. Ce filtrage est nécessaire car il subsiste des points aberrants ayant comme valeur </w:t>
      </w:r>
      <m:oMath>
        <m:r>
          <w:rPr>
            <w:rFonts w:ascii="Cambria Math" w:hAnsi="Cambria Math"/>
          </w:rPr>
          <m:t>0</m:t>
        </m:r>
        <m:r>
          <w:rPr>
            <w:rFonts w:ascii="Cambria Math" w:hAnsi="Cambria Math"/>
          </w:rPr>
          <m:t>.</m:t>
        </m:r>
        <m:r>
          <w:rPr>
            <w:rFonts w:ascii="Cambria Math" w:hAnsi="Cambria Math"/>
          </w:rPr>
          <m:t>0</m:t>
        </m:r>
      </m:oMath>
      <w:r>
        <w:t>. De plus, cela nous permet d’optimiser la mesure dans le cas où nous so</w:t>
      </w:r>
      <w:r>
        <w:t xml:space="preserve">uhaitons équiper le robot d’une lampe frontale pour ajuster la luminosité de l’espace par exemple. Ainsi, toute aide apportée au robot et détectée par le </w:t>
      </w:r>
      <w:proofErr w:type="spellStart"/>
      <w:r>
        <w:t>LiDAR</w:t>
      </w:r>
      <w:proofErr w:type="spellEnd"/>
      <w:r>
        <w:t xml:space="preserve"> n’est pas considérée comme un obstacle.</w:t>
      </w:r>
    </w:p>
    <w:p w14:paraId="3B9BA9CD" w14:textId="77777777" w:rsidR="006618E6" w:rsidRDefault="006618E6">
      <w:pPr>
        <w:keepNext w:val="0"/>
        <w:keepLines w:val="0"/>
      </w:pPr>
    </w:p>
    <w:p w14:paraId="3B9BA9CE" w14:textId="77777777" w:rsidR="006618E6" w:rsidRDefault="00A73492">
      <w:pPr>
        <w:keepLines w:val="0"/>
      </w:pPr>
      <w:r>
        <w:rPr>
          <w:noProof/>
        </w:rPr>
        <w:lastRenderedPageBreak/>
        <mc:AlternateContent>
          <mc:Choice Requires="wps">
            <w:drawing>
              <wp:anchor distT="0" distB="0" distL="0" distR="0" simplePos="0" relativeHeight="2" behindDoc="0" locked="0" layoutInCell="1" allowOverlap="1" wp14:anchorId="3B9BA9EC" wp14:editId="3B9BA9ED">
                <wp:simplePos x="0" y="0"/>
                <wp:positionH relativeFrom="column">
                  <wp:posOffset>2847975</wp:posOffset>
                </wp:positionH>
                <wp:positionV relativeFrom="paragraph">
                  <wp:posOffset>2326005</wp:posOffset>
                </wp:positionV>
                <wp:extent cx="88900" cy="113030"/>
                <wp:effectExtent l="76200" t="57150" r="46355" b="98425"/>
                <wp:wrapNone/>
                <wp:docPr id="2" name="Organigramme : Alternative 4"/>
                <wp:cNvGraphicFramePr/>
                <a:graphic xmlns:a="http://schemas.openxmlformats.org/drawingml/2006/main">
                  <a:graphicData uri="http://schemas.microsoft.com/office/word/2010/wordprocessingShape">
                    <wps:wsp>
                      <wps:cNvSpPr/>
                      <wps:spPr>
                        <a:xfrm rot="1708800">
                          <a:off x="0" y="0"/>
                          <a:ext cx="88200" cy="112320"/>
                        </a:xfrm>
                        <a:prstGeom prst="flowChartAlternateProcess">
                          <a:avLst/>
                        </a:prstGeom>
                        <a:ln>
                          <a:noFill/>
                        </a:ln>
                        <a:effectLst>
                          <a:outerShdw blurRad="57150" dist="19080" dir="5400000" algn="ctr" rotWithShape="0">
                            <a:srgbClr val="000000">
                              <a:alpha val="63000"/>
                            </a:srgbClr>
                          </a:outerShdw>
                        </a:effectLst>
                      </wps:spPr>
                      <wps:style>
                        <a:lnRef idx="0">
                          <a:schemeClr val="dk1"/>
                        </a:lnRef>
                        <a:fillRef idx="3">
                          <a:schemeClr val="dk1"/>
                        </a:fillRef>
                        <a:effectRef idx="3">
                          <a:schemeClr val="dk1"/>
                        </a:effectRef>
                        <a:fontRef idx="minor"/>
                      </wps:style>
                      <wps:bodyPr/>
                    </wps:wsp>
                  </a:graphicData>
                </a:graphic>
              </wp:anchor>
            </w:drawing>
          </mc:Choice>
          <mc:Fallback>
            <w:pict>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Organigramme : Alternative 4" fillcolor="black" stroked="f" style="position:absolute;margin-left:224.25pt;margin-top:183.15pt;width:6.9pt;height:8.8pt;rotation:28" wp14:anchorId="18E03125" type="shapetype_176">
                <w10:wrap type="none"/>
                <v:fill o:detectmouseclick="t" color2="#4b4b4b"/>
                <v:stroke color="#3465a4" joinstyle="round" endcap="flat"/>
                <v:shadow on="t" obscured="f" color="black"/>
              </v:shape>
            </w:pict>
          </mc:Fallback>
        </mc:AlternateContent>
      </w:r>
      <w:r>
        <w:rPr>
          <w:noProof/>
        </w:rPr>
        <mc:AlternateContent>
          <mc:Choice Requires="wps">
            <w:drawing>
              <wp:anchor distT="0" distB="0" distL="0" distR="0" simplePos="0" relativeHeight="3" behindDoc="0" locked="0" layoutInCell="1" allowOverlap="1" wp14:anchorId="3B9BA9EE" wp14:editId="3B9BA9EF">
                <wp:simplePos x="0" y="0"/>
                <wp:positionH relativeFrom="column">
                  <wp:posOffset>2887980</wp:posOffset>
                </wp:positionH>
                <wp:positionV relativeFrom="paragraph">
                  <wp:posOffset>1654175</wp:posOffset>
                </wp:positionV>
                <wp:extent cx="487680" cy="671830"/>
                <wp:effectExtent l="38100" t="0" r="28575" b="53975"/>
                <wp:wrapNone/>
                <wp:docPr id="3" name="Connecteur droit avec flèche 5"/>
                <wp:cNvGraphicFramePr/>
                <a:graphic xmlns:a="http://schemas.openxmlformats.org/drawingml/2006/main">
                  <a:graphicData uri="http://schemas.microsoft.com/office/word/2010/wordprocessingShape">
                    <wps:wsp>
                      <wps:cNvSpPr/>
                      <wps:spPr>
                        <a:xfrm flipH="1">
                          <a:off x="0" y="0"/>
                          <a:ext cx="487080" cy="671040"/>
                        </a:xfrm>
                        <a:custGeom>
                          <a:avLst/>
                          <a:gdLst/>
                          <a:ahLst/>
                          <a:cxnLst/>
                          <a:rect l="l" t="t" r="r" b="b"/>
                          <a:pathLst>
                            <a:path w="21600" h="21600">
                              <a:moveTo>
                                <a:pt x="0" y="0"/>
                              </a:moveTo>
                              <a:lnTo>
                                <a:pt x="21600" y="21600"/>
                              </a:lnTo>
                            </a:path>
                          </a:pathLst>
                        </a:custGeom>
                        <a:noFill/>
                        <a:ln>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4" behindDoc="0" locked="0" layoutInCell="1" allowOverlap="1" wp14:anchorId="3B9BA9F0" wp14:editId="3B9BA9F1">
                <wp:simplePos x="0" y="0"/>
                <wp:positionH relativeFrom="column">
                  <wp:posOffset>3315335</wp:posOffset>
                </wp:positionH>
                <wp:positionV relativeFrom="paragraph">
                  <wp:posOffset>1461135</wp:posOffset>
                </wp:positionV>
                <wp:extent cx="792480" cy="264160"/>
                <wp:effectExtent l="0" t="0" r="0" b="4445"/>
                <wp:wrapNone/>
                <wp:docPr id="4" name="Zone de texte 6"/>
                <wp:cNvGraphicFramePr/>
                <a:graphic xmlns:a="http://schemas.openxmlformats.org/drawingml/2006/main">
                  <a:graphicData uri="http://schemas.microsoft.com/office/word/2010/wordprocessingShape">
                    <wps:wsp>
                      <wps:cNvSpPr/>
                      <wps:spPr>
                        <a:xfrm>
                          <a:off x="0" y="0"/>
                          <a:ext cx="792000" cy="263520"/>
                        </a:xfrm>
                        <a:prstGeom prst="rect">
                          <a:avLst/>
                        </a:prstGeom>
                        <a:noFill/>
                        <a:ln w="6480">
                          <a:noFill/>
                        </a:ln>
                      </wps:spPr>
                      <wps:style>
                        <a:lnRef idx="0">
                          <a:scrgbClr r="0" g="0" b="0"/>
                        </a:lnRef>
                        <a:fillRef idx="0">
                          <a:scrgbClr r="0" g="0" b="0"/>
                        </a:fillRef>
                        <a:effectRef idx="0">
                          <a:scrgbClr r="0" g="0" b="0"/>
                        </a:effectRef>
                        <a:fontRef idx="minor"/>
                      </wps:style>
                      <wps:txbx>
                        <w:txbxContent>
                          <w:p w14:paraId="3B9BA9FD" w14:textId="77777777" w:rsidR="006618E6" w:rsidRDefault="00A73492">
                            <w:pPr>
                              <w:pStyle w:val="Contenudecadre"/>
                              <w:ind w:firstLine="0"/>
                              <w:jc w:val="both"/>
                            </w:pPr>
                            <w:r>
                              <w:rPr>
                                <w:color w:val="000000"/>
                              </w:rPr>
                              <w:t>Turtlebot</w:t>
                            </w:r>
                          </w:p>
                        </w:txbxContent>
                      </wps:txbx>
                      <wps:bodyPr>
                        <a:noAutofit/>
                      </wps:bodyPr>
                    </wps:wsp>
                  </a:graphicData>
                </a:graphic>
              </wp:anchor>
            </w:drawing>
          </mc:Choice>
          <mc:Fallback>
            <w:pict>
              <v:rect w14:anchorId="3B9BA9F0" id="Zone de texte 6" o:spid="_x0000_s1026" style="position:absolute;left:0;text-align:left;margin-left:261.05pt;margin-top:115.05pt;width:62.4pt;height:20.8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" filled="f" stroked="f" strokeweight=".18mm">
                <v:textbox>
                  <w:txbxContent>
                    <w:p w14:paraId="3B9BA9FD" w14:textId="77777777" w:rsidR="006618E6" w:rsidRDefault="00A73492">
                      <w:pPr>
                        <w:pStyle w:val="Contenudecadre"/>
                        <w:ind w:firstLine="0"/>
                        <w:jc w:val="both"/>
                      </w:pPr>
                      <w:r>
                        <w:rPr>
                          <w:color w:val="000000"/>
                        </w:rPr>
                        <w:t>Turtlebot</w:t>
                      </w:r>
                    </w:p>
                  </w:txbxContent>
                </v:textbox>
              </v:rect>
            </w:pict>
          </mc:Fallback>
        </mc:AlternateContent>
      </w:r>
      <w:r>
        <w:rPr>
          <w:noProof/>
        </w:rPr>
        <mc:AlternateContent>
          <mc:Choice Requires="wps">
            <w:drawing>
              <wp:anchor distT="0" distB="0" distL="0" distR="0" simplePos="0" relativeHeight="5" behindDoc="0" locked="0" layoutInCell="1" allowOverlap="1" wp14:anchorId="3B9BA9F2" wp14:editId="3B9BA9F3">
                <wp:simplePos x="0" y="0"/>
                <wp:positionH relativeFrom="column">
                  <wp:posOffset>2932430</wp:posOffset>
                </wp:positionH>
                <wp:positionV relativeFrom="paragraph">
                  <wp:posOffset>2369185</wp:posOffset>
                </wp:positionV>
                <wp:extent cx="52070" cy="85725"/>
                <wp:effectExtent l="59373" t="54927" r="104457" b="104458"/>
                <wp:wrapNone/>
                <wp:docPr id="6" name="Organigramme : Décision 7"/>
                <wp:cNvGraphicFramePr/>
                <a:graphic xmlns:a="http://schemas.openxmlformats.org/drawingml/2006/main">
                  <a:graphicData uri="http://schemas.microsoft.com/office/word/2010/wordprocessingShape">
                    <wps:wsp>
                      <wps:cNvSpPr/>
                      <wps:spPr>
                        <a:xfrm rot="6736800">
                          <a:off x="0" y="0"/>
                          <a:ext cx="51480" cy="84960"/>
                        </a:xfrm>
                        <a:prstGeom prst="flowChartDecision">
                          <a:avLst/>
                        </a:prstGeom>
                        <a:solidFill>
                          <a:schemeClr val="bg2">
                            <a:lumMod val="50000"/>
                          </a:schemeClr>
                        </a:solidFill>
                        <a:ln>
                          <a:solidFill>
                            <a:schemeClr val="bg2">
                              <a:lumMod val="25000"/>
                            </a:schemeClr>
                          </a:solidFill>
                        </a:ln>
                        <a:effectLst>
                          <a:outerShdw blurRad="50800" dist="37674" dir="2700000" algn="tl" rotWithShape="0">
                            <a:srgbClr val="000000">
                              <a:alpha val="40000"/>
                            </a:srgbClr>
                          </a:outerShdw>
                        </a:effectLst>
                        <a:scene3d>
                          <a:camera prst="orthographicFront"/>
                          <a:lightRig rig="threePt" dir="t"/>
                        </a:scene3d>
                        <a:sp3d>
                          <a:bevelT prst="convex"/>
                        </a:sp3d>
                      </wps:spPr>
                      <wps:style>
                        <a:lnRef idx="0">
                          <a:schemeClr val="dk1"/>
                        </a:lnRef>
                        <a:fillRef idx="3">
                          <a:schemeClr val="dk1"/>
                        </a:fillRef>
                        <a:effectRef idx="3">
                          <a:schemeClr val="dk1"/>
                        </a:effectRef>
                        <a:fontRef idx="minor"/>
                      </wps:style>
                      <wps:bodyPr/>
                    </wps:wsp>
                  </a:graphicData>
                </a:graphic>
              </wp:anchor>
            </w:drawing>
          </mc:Choice>
          <mc:Fallback>
            <w:pict>
              <v:shapetype id="shapetype_110" coordsize="21600,21600" o:spt="110" path="m,10800l10800,l21600,10800l10800,21600xe">
                <v:stroke joinstyle="miter"/>
                <v:formulas>
                  <v:f eqn="prod width 3 4"/>
                  <v:f eqn="prod height 3 4"/>
                </v:formulas>
                <v:path gradientshapeok="t" o:connecttype="rect" textboxrect="5400,5400,@0,@1"/>
              </v:shapetype>
              <v:shape id="shape_0" ID="Organigramme : Décision 7" fillcolor="#767171" stroked="t" style="position:absolute;margin-left:230.85pt;margin-top:186.55pt;width:4pt;height:6.65pt;rotation:112" wp14:anchorId="463BD4C6" type="shapetype_110">
                <w10:wrap type="none"/>
                <v:fill o:detectmouseclick="t" type="solid" color2="#898e8e"/>
                <v:stroke color="#3b3838" joinstyle="round" endcap="flat"/>
                <v:shadow on="t" obscured="f" color="black"/>
              </v:shape>
            </w:pict>
          </mc:Fallback>
        </mc:AlternateContent>
      </w:r>
      <w:r>
        <w:rPr>
          <w:noProof/>
        </w:rPr>
        <mc:AlternateContent>
          <mc:Choice Requires="wps">
            <w:drawing>
              <wp:anchor distT="0" distB="0" distL="0" distR="0" simplePos="0" relativeHeight="6" behindDoc="0" locked="0" layoutInCell="1" allowOverlap="1" wp14:anchorId="3B9BA9F4" wp14:editId="3B9BA9F5">
                <wp:simplePos x="0" y="0"/>
                <wp:positionH relativeFrom="column">
                  <wp:posOffset>2999105</wp:posOffset>
                </wp:positionH>
                <wp:positionV relativeFrom="paragraph">
                  <wp:posOffset>2421255</wp:posOffset>
                </wp:positionV>
                <wp:extent cx="1024890" cy="359410"/>
                <wp:effectExtent l="38100" t="38100" r="24765" b="23495"/>
                <wp:wrapNone/>
                <wp:docPr id="7" name="Connecteur droit avec flèche 8"/>
                <wp:cNvGraphicFramePr/>
                <a:graphic xmlns:a="http://schemas.openxmlformats.org/drawingml/2006/main">
                  <a:graphicData uri="http://schemas.microsoft.com/office/word/2010/wordprocessingShape">
                    <wps:wsp>
                      <wps:cNvSpPr/>
                      <wps:spPr>
                        <a:xfrm flipH="1" flipV="1">
                          <a:off x="0" y="0"/>
                          <a:ext cx="1024200" cy="358920"/>
                        </a:xfrm>
                        <a:custGeom>
                          <a:avLst/>
                          <a:gdLst/>
                          <a:ahLst/>
                          <a:cxnLst/>
                          <a:rect l="l" t="t" r="r" b="b"/>
                          <a:pathLst>
                            <a:path w="21600" h="21600">
                              <a:moveTo>
                                <a:pt x="0" y="0"/>
                              </a:moveTo>
                              <a:lnTo>
                                <a:pt x="21600" y="21600"/>
                              </a:lnTo>
                            </a:path>
                          </a:pathLst>
                        </a:custGeom>
                        <a:noFill/>
                        <a:ln>
                          <a:solidFill>
                            <a:schemeClr val="bg2">
                              <a:lumMod val="25000"/>
                            </a:schemeClr>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7" behindDoc="0" locked="0" layoutInCell="1" allowOverlap="1" wp14:anchorId="3B9BA9F6" wp14:editId="3B9BA9F7">
                <wp:simplePos x="0" y="0"/>
                <wp:positionH relativeFrom="column">
                  <wp:posOffset>3969385</wp:posOffset>
                </wp:positionH>
                <wp:positionV relativeFrom="paragraph">
                  <wp:posOffset>2731135</wp:posOffset>
                </wp:positionV>
                <wp:extent cx="792480" cy="264160"/>
                <wp:effectExtent l="0" t="0" r="0" b="4445"/>
                <wp:wrapNone/>
                <wp:docPr id="8" name="Zone de texte 9"/>
                <wp:cNvGraphicFramePr/>
                <a:graphic xmlns:a="http://schemas.openxmlformats.org/drawingml/2006/main">
                  <a:graphicData uri="http://schemas.microsoft.com/office/word/2010/wordprocessingShape">
                    <wps:wsp>
                      <wps:cNvSpPr/>
                      <wps:spPr>
                        <a:xfrm>
                          <a:off x="0" y="0"/>
                          <a:ext cx="792000" cy="263520"/>
                        </a:xfrm>
                        <a:prstGeom prst="rect">
                          <a:avLst/>
                        </a:prstGeom>
                        <a:noFill/>
                        <a:ln w="6480">
                          <a:noFill/>
                        </a:ln>
                      </wps:spPr>
                      <wps:style>
                        <a:lnRef idx="0">
                          <a:scrgbClr r="0" g="0" b="0"/>
                        </a:lnRef>
                        <a:fillRef idx="0">
                          <a:scrgbClr r="0" g="0" b="0"/>
                        </a:fillRef>
                        <a:effectRef idx="0">
                          <a:scrgbClr r="0" g="0" b="0"/>
                        </a:effectRef>
                        <a:fontRef idx="minor"/>
                      </wps:style>
                      <wps:txbx>
                        <w:txbxContent>
                          <w:p w14:paraId="3B9BA9FE" w14:textId="77777777" w:rsidR="006618E6" w:rsidRDefault="00A73492">
                            <w:pPr>
                              <w:pStyle w:val="Contenudecadre"/>
                              <w:ind w:firstLine="0"/>
                              <w:jc w:val="both"/>
                            </w:pPr>
                            <w:r>
                              <w:rPr>
                                <w:color w:val="000000"/>
                              </w:rPr>
                              <w:t>Camera</w:t>
                            </w:r>
                          </w:p>
                        </w:txbxContent>
                      </wps:txbx>
                      <wps:bodyPr>
                        <a:noAutofit/>
                      </wps:bodyPr>
                    </wps:wsp>
                  </a:graphicData>
                </a:graphic>
              </wp:anchor>
            </w:drawing>
          </mc:Choice>
          <mc:Fallback>
            <w:pict>
              <v:rect w14:anchorId="3B9BA9F6" id="Zone de texte 9" o:spid="_x0000_s1027" style="position:absolute;left:0;text-align:left;margin-left:312.55pt;margin-top:215.05pt;width:62.4pt;height:20.8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" filled="f" stroked="f" strokeweight=".18mm">
                <v:textbox>
                  <w:txbxContent>
                    <w:p w14:paraId="3B9BA9FE" w14:textId="77777777" w:rsidR="006618E6" w:rsidRDefault="00A73492">
                      <w:pPr>
                        <w:pStyle w:val="Contenudecadre"/>
                        <w:ind w:firstLine="0"/>
                        <w:jc w:val="both"/>
                      </w:pPr>
                      <w:r>
                        <w:rPr>
                          <w:color w:val="000000"/>
                        </w:rPr>
                        <w:t>Camera</w:t>
                      </w:r>
                    </w:p>
                  </w:txbxContent>
                </v:textbox>
              </v:rect>
            </w:pict>
          </mc:Fallback>
        </mc:AlternateContent>
      </w:r>
      <w:r>
        <w:t xml:space="preserve">Dans un second temps, nous positionnons les obstacles dans l'un des huit champs de détection du </w:t>
      </w:r>
      <w:proofErr w:type="spellStart"/>
      <w:r>
        <w:t>LiDAR</w:t>
      </w:r>
      <w:proofErr w:type="spellEnd"/>
      <w:r>
        <w:t xml:space="preserve">, que nous déterminons de cette façon : </w:t>
      </w:r>
      <w:r>
        <w:rPr>
          <w:noProof/>
        </w:rPr>
        <w:drawing>
          <wp:inline distT="0" distB="0" distL="0" distR="0" wp14:anchorId="3B9BA9F8" wp14:editId="3B9BA9F9">
            <wp:extent cx="4093210" cy="3572510"/>
            <wp:effectExtent l="0" t="0" r="0" b="0"/>
            <wp:docPr id="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3"/>
                    <pic:cNvPicPr>
                      <a:picLocks noChangeAspect="1" noChangeArrowheads="1"/>
                    </pic:cNvPicPr>
                  </pic:nvPicPr>
                  <pic:blipFill>
                    <a:blip r:embed="rId11"/>
                    <a:srcRect t="-5829" r="28913" b="21267"/>
                    <a:stretch>
                      <a:fillRect/>
                    </a:stretch>
                  </pic:blipFill>
                  <pic:spPr bwMode="auto">
                    <a:xfrm>
                      <a:off x="0" y="0"/>
                      <a:ext cx="4093210" cy="3572510"/>
                    </a:xfrm>
                    <a:prstGeom prst="rect">
                      <a:avLst/>
                    </a:prstGeom>
                  </pic:spPr>
                </pic:pic>
              </a:graphicData>
            </a:graphic>
          </wp:inline>
        </w:drawing>
      </w:r>
    </w:p>
    <w:p w14:paraId="3B9BA9CF" w14:textId="077999B9" w:rsidR="006618E6" w:rsidRDefault="00A73492">
      <w:pPr>
        <w:pStyle w:val="Lgende"/>
        <w:jc w:val="center"/>
      </w:pPr>
      <w:r>
        <w:t xml:space="preserve">Figure </w:t>
      </w:r>
      <w:r>
        <w:fldChar w:fldCharType="begin"/>
      </w:r>
      <w:r>
        <w:instrText>SEQ Figure \* ARABIC</w:instrText>
      </w:r>
      <w:r>
        <w:fldChar w:fldCharType="separate"/>
      </w:r>
      <w:r>
        <w:rPr>
          <w:noProof/>
        </w:rPr>
        <w:t>1</w:t>
      </w:r>
      <w:r>
        <w:fldChar w:fldCharType="end"/>
      </w:r>
      <w:r>
        <w:t xml:space="preserve"> : Les huit champs de détection du </w:t>
      </w:r>
      <w:proofErr w:type="spellStart"/>
      <w:r>
        <w:t>LiDAR</w:t>
      </w:r>
      <w:proofErr w:type="spellEnd"/>
    </w:p>
    <w:p w14:paraId="3B9BA9D0" w14:textId="77777777" w:rsidR="006618E6" w:rsidRDefault="006618E6">
      <w:pPr>
        <w:keepNext w:val="0"/>
        <w:keepLines w:val="0"/>
      </w:pPr>
    </w:p>
    <w:p w14:paraId="3B9BA9D1" w14:textId="77777777" w:rsidR="006618E6" w:rsidRDefault="00A73492">
      <w:pPr>
        <w:keepNext w:val="0"/>
        <w:keepLines w:val="0"/>
      </w:pPr>
      <w:r>
        <w:t>Ces champs nous permettent ensuite de di</w:t>
      </w:r>
      <w:r>
        <w:t xml:space="preserve">fférencier un obstacle frontal de tout autre obstacle. Ainsi, le nœud </w:t>
      </w:r>
      <w:proofErr w:type="spellStart"/>
      <w:r>
        <w:rPr>
          <w:rStyle w:val="codeCar"/>
        </w:rPr>
        <w:t>brain</w:t>
      </w:r>
      <w:proofErr w:type="spellEnd"/>
      <w:r>
        <w:t xml:space="preserve"> est capable de donner les directives au robot qui ne nécessitent pas d’intervention manuelle pour contourner l’obstacle :</w:t>
      </w:r>
    </w:p>
    <w:p w14:paraId="3B9BA9D2" w14:textId="77777777" w:rsidR="006618E6" w:rsidRDefault="00A73492" w:rsidP="001000B7">
      <w:pPr>
        <w:pStyle w:val="Titre3"/>
      </w:pPr>
      <w:bookmarkStart w:id="16" w:name="_Toc74683946"/>
      <w:r>
        <w:t>Cas 1</w:t>
      </w:r>
      <w:bookmarkEnd w:id="16"/>
    </w:p>
    <w:p w14:paraId="3B9BA9D3" w14:textId="77777777" w:rsidR="006618E6" w:rsidRDefault="00A73492">
      <w:pPr>
        <w:pStyle w:val="codesource"/>
        <w:pBdr>
          <w:top w:val="single" w:sz="4" w:space="1" w:color="000000"/>
          <w:left w:val="single" w:sz="4" w:space="4" w:color="000000"/>
          <w:bottom w:val="single" w:sz="4" w:space="1" w:color="000000"/>
          <w:right w:val="single" w:sz="4" w:space="4" w:color="000000"/>
        </w:pBdr>
        <w:shd w:val="clear" w:color="auto" w:fill="000000" w:themeFill="text1"/>
        <w:rPr>
          <w:color w:val="FFFFFF" w:themeColor="background1"/>
          <w:sz w:val="14"/>
          <w:szCs w:val="14"/>
        </w:rPr>
      </w:pPr>
      <w:proofErr w:type="spellStart"/>
      <w:proofErr w:type="gramStart"/>
      <w:r>
        <w:rPr>
          <w:color w:val="BC8FDD"/>
          <w:sz w:val="14"/>
          <w:szCs w:val="14"/>
        </w:rPr>
        <w:t>e</w:t>
      </w:r>
      <w:r>
        <w:rPr>
          <w:color w:val="BC8FDD"/>
          <w:sz w:val="14"/>
          <w:szCs w:val="14"/>
        </w:rPr>
        <w:t>lif</w:t>
      </w:r>
      <w:proofErr w:type="spellEnd"/>
      <w:r>
        <w:rPr>
          <w:sz w:val="14"/>
          <w:szCs w:val="14"/>
        </w:rPr>
        <w:t>(</w:t>
      </w:r>
      <w:proofErr w:type="gramEnd"/>
      <w:r>
        <w:rPr>
          <w:sz w:val="14"/>
          <w:szCs w:val="14"/>
        </w:rPr>
        <w:t xml:space="preserve">(surfa &gt; </w:t>
      </w:r>
      <w:r>
        <w:rPr>
          <w:color w:val="FFFF00"/>
          <w:sz w:val="14"/>
          <w:szCs w:val="14"/>
        </w:rPr>
        <w:t>10000</w:t>
      </w:r>
      <w:r>
        <w:rPr>
          <w:sz w:val="14"/>
          <w:szCs w:val="14"/>
        </w:rPr>
        <w:t xml:space="preserve"> </w:t>
      </w:r>
      <w:r>
        <w:rPr>
          <w:color w:val="BC8FDD"/>
          <w:sz w:val="14"/>
          <w:szCs w:val="14"/>
        </w:rPr>
        <w:t>and</w:t>
      </w:r>
      <w:r>
        <w:rPr>
          <w:sz w:val="14"/>
          <w:szCs w:val="14"/>
        </w:rPr>
        <w:t xml:space="preserve"> surfa &lt; </w:t>
      </w:r>
      <w:r>
        <w:rPr>
          <w:color w:val="FFFF00"/>
          <w:sz w:val="14"/>
          <w:szCs w:val="14"/>
        </w:rPr>
        <w:t>50000</w:t>
      </w:r>
      <w:r>
        <w:rPr>
          <w:sz w:val="14"/>
          <w:szCs w:val="14"/>
        </w:rPr>
        <w:t xml:space="preserve"> </w:t>
      </w:r>
      <w:r>
        <w:rPr>
          <w:color w:val="BC8FDD"/>
          <w:sz w:val="14"/>
          <w:szCs w:val="14"/>
        </w:rPr>
        <w:t xml:space="preserve">and </w:t>
      </w:r>
      <w:r>
        <w:rPr>
          <w:sz w:val="14"/>
          <w:szCs w:val="14"/>
        </w:rPr>
        <w:t>(do &gt; d)</w:t>
      </w:r>
      <w:r>
        <w:rPr>
          <w:color w:val="FFFFFF" w:themeColor="background1"/>
          <w:sz w:val="14"/>
          <w:szCs w:val="14"/>
        </w:rPr>
        <w:t>)</w:t>
      </w:r>
    </w:p>
    <w:p w14:paraId="3B9BA9D4" w14:textId="77777777" w:rsidR="006618E6" w:rsidRDefault="00A73492">
      <w:pPr>
        <w:pStyle w:val="codesource"/>
        <w:pBdr>
          <w:top w:val="single" w:sz="4" w:space="1" w:color="000000"/>
          <w:left w:val="single" w:sz="4" w:space="4" w:color="000000"/>
          <w:bottom w:val="single" w:sz="4" w:space="1" w:color="000000"/>
          <w:right w:val="single" w:sz="4" w:space="4" w:color="000000"/>
        </w:pBdr>
        <w:shd w:val="clear" w:color="auto" w:fill="000000" w:themeFill="text1"/>
        <w:rPr>
          <w:sz w:val="14"/>
          <w:szCs w:val="14"/>
        </w:rPr>
      </w:pPr>
      <w:proofErr w:type="gramStart"/>
      <w:r>
        <w:rPr>
          <w:color w:val="BC8FDD"/>
          <w:sz w:val="14"/>
          <w:szCs w:val="14"/>
        </w:rPr>
        <w:t>or</w:t>
      </w:r>
      <w:r>
        <w:rPr>
          <w:sz w:val="14"/>
          <w:szCs w:val="14"/>
        </w:rPr>
        <w:t>(</w:t>
      </w:r>
      <w:proofErr w:type="gramEnd"/>
      <w:r>
        <w:rPr>
          <w:sz w:val="14"/>
          <w:szCs w:val="14"/>
        </w:rPr>
        <w:t>(d1 &lt; d</w:t>
      </w:r>
      <w:r>
        <w:rPr>
          <w:color w:val="7030A0"/>
          <w:sz w:val="14"/>
          <w:szCs w:val="14"/>
        </w:rPr>
        <w:t xml:space="preserve"> </w:t>
      </w:r>
      <w:r>
        <w:rPr>
          <w:color w:val="BC8FDD"/>
          <w:sz w:val="14"/>
          <w:szCs w:val="14"/>
        </w:rPr>
        <w:t>and</w:t>
      </w:r>
      <w:r>
        <w:rPr>
          <w:color w:val="7030A0"/>
          <w:sz w:val="14"/>
          <w:szCs w:val="14"/>
        </w:rPr>
        <w:t xml:space="preserve"> </w:t>
      </w:r>
      <w:proofErr w:type="spellStart"/>
      <w:r>
        <w:rPr>
          <w:sz w:val="14"/>
          <w:szCs w:val="14"/>
        </w:rPr>
        <w:t>d_front</w:t>
      </w:r>
      <w:proofErr w:type="spellEnd"/>
      <w:r>
        <w:rPr>
          <w:sz w:val="14"/>
          <w:szCs w:val="14"/>
        </w:rPr>
        <w:t xml:space="preserve"> &gt; d) </w:t>
      </w:r>
      <w:r>
        <w:rPr>
          <w:color w:val="BC8FDD"/>
          <w:sz w:val="14"/>
          <w:szCs w:val="14"/>
        </w:rPr>
        <w:t xml:space="preserve">and </w:t>
      </w:r>
      <w:r>
        <w:rPr>
          <w:sz w:val="14"/>
          <w:szCs w:val="14"/>
        </w:rPr>
        <w:t xml:space="preserve">(surfa &gt; </w:t>
      </w:r>
      <w:r>
        <w:rPr>
          <w:color w:val="FFFF00"/>
          <w:sz w:val="14"/>
          <w:szCs w:val="14"/>
        </w:rPr>
        <w:t>10000</w:t>
      </w:r>
      <w:r>
        <w:rPr>
          <w:sz w:val="14"/>
          <w:szCs w:val="14"/>
        </w:rPr>
        <w:t xml:space="preserve"> </w:t>
      </w:r>
      <w:r>
        <w:rPr>
          <w:color w:val="BC8FDD"/>
          <w:sz w:val="14"/>
          <w:szCs w:val="14"/>
        </w:rPr>
        <w:t>and</w:t>
      </w:r>
      <w:r>
        <w:rPr>
          <w:sz w:val="14"/>
          <w:szCs w:val="14"/>
        </w:rPr>
        <w:t xml:space="preserve"> surfa &lt; </w:t>
      </w:r>
      <w:r>
        <w:rPr>
          <w:color w:val="FFFF00"/>
          <w:sz w:val="14"/>
          <w:szCs w:val="14"/>
        </w:rPr>
        <w:t>50000</w:t>
      </w:r>
      <w:r>
        <w:rPr>
          <w:sz w:val="14"/>
          <w:szCs w:val="14"/>
        </w:rPr>
        <w:t>))):</w:t>
      </w:r>
    </w:p>
    <w:p w14:paraId="3B9BA9D5" w14:textId="77777777" w:rsidR="006618E6" w:rsidRDefault="00A73492">
      <w:pPr>
        <w:pStyle w:val="basique"/>
        <w:spacing w:before="240"/>
        <w:rPr>
          <w:b w:val="0"/>
          <w:bCs w:val="0"/>
        </w:rPr>
      </w:pPr>
      <w:r>
        <w:rPr>
          <w:b w:val="0"/>
          <w:bCs w:val="0"/>
        </w:rPr>
        <w:t xml:space="preserve">Si la cible n'est pas assez proche et qu'il n'y a pas d'obstacle </w:t>
      </w:r>
      <w:r>
        <w:t>ou</w:t>
      </w:r>
      <w:r>
        <w:rPr>
          <w:b w:val="0"/>
          <w:bCs w:val="0"/>
        </w:rPr>
        <w:t xml:space="preserve"> si la cible n'est pas assez proche et qu'il y a un obstacle qui ne fait pas face au robot, le robot se rapproche.</w:t>
      </w:r>
    </w:p>
    <w:p w14:paraId="3B9BA9D6" w14:textId="77777777" w:rsidR="006618E6" w:rsidRDefault="006618E6"/>
    <w:p w14:paraId="3B9BA9D7" w14:textId="77777777" w:rsidR="006618E6" w:rsidRDefault="00A73492" w:rsidP="001000B7">
      <w:pPr>
        <w:pStyle w:val="Titre3"/>
      </w:pPr>
      <w:bookmarkStart w:id="17" w:name="_Toc74683947"/>
      <w:r>
        <w:t>Cas 2</w:t>
      </w:r>
      <w:bookmarkEnd w:id="17"/>
    </w:p>
    <w:p w14:paraId="3B9BA9D8" w14:textId="77777777" w:rsidR="006618E6" w:rsidRDefault="00A73492">
      <w:pPr>
        <w:pStyle w:val="codesource"/>
        <w:pBdr>
          <w:top w:val="single" w:sz="4" w:space="1" w:color="000000"/>
          <w:left w:val="single" w:sz="4" w:space="4" w:color="000000"/>
          <w:bottom w:val="single" w:sz="4" w:space="1" w:color="000000"/>
          <w:right w:val="single" w:sz="4" w:space="4" w:color="000000"/>
        </w:pBdr>
        <w:shd w:val="clear" w:color="auto" w:fill="000000" w:themeFill="text1"/>
        <w:rPr>
          <w:color w:val="FFFFFF" w:themeColor="background1"/>
          <w:sz w:val="14"/>
          <w:szCs w:val="14"/>
        </w:rPr>
      </w:pPr>
      <w:proofErr w:type="spellStart"/>
      <w:proofErr w:type="gramStart"/>
      <w:r>
        <w:rPr>
          <w:color w:val="BC8FDD"/>
          <w:sz w:val="14"/>
          <w:szCs w:val="14"/>
        </w:rPr>
        <w:t>e</w:t>
      </w:r>
      <w:r>
        <w:rPr>
          <w:color w:val="BC8FDD"/>
          <w:sz w:val="14"/>
          <w:szCs w:val="14"/>
        </w:rPr>
        <w:t>lif</w:t>
      </w:r>
      <w:proofErr w:type="spellEnd"/>
      <w:r>
        <w:rPr>
          <w:color w:val="FFFFFF" w:themeColor="background1"/>
          <w:sz w:val="14"/>
          <w:szCs w:val="14"/>
        </w:rPr>
        <w:t>(</w:t>
      </w:r>
      <w:proofErr w:type="gramEnd"/>
      <w:r>
        <w:rPr>
          <w:color w:val="FFFFFF" w:themeColor="background1"/>
          <w:sz w:val="14"/>
          <w:szCs w:val="14"/>
        </w:rPr>
        <w:t xml:space="preserve">d1 &lt; d </w:t>
      </w:r>
      <w:r>
        <w:rPr>
          <w:color w:val="BC8FDD"/>
          <w:sz w:val="14"/>
          <w:szCs w:val="14"/>
        </w:rPr>
        <w:t>and</w:t>
      </w:r>
      <w:r>
        <w:rPr>
          <w:color w:val="FFFFFF" w:themeColor="background1"/>
          <w:sz w:val="14"/>
          <w:szCs w:val="14"/>
        </w:rPr>
        <w:t xml:space="preserve"> </w:t>
      </w:r>
      <w:proofErr w:type="spellStart"/>
      <w:r>
        <w:rPr>
          <w:color w:val="FFFFFF" w:themeColor="background1"/>
          <w:sz w:val="14"/>
          <w:szCs w:val="14"/>
        </w:rPr>
        <w:t>d_front</w:t>
      </w:r>
      <w:proofErr w:type="spellEnd"/>
      <w:r>
        <w:rPr>
          <w:color w:val="FFFFFF" w:themeColor="background1"/>
          <w:sz w:val="14"/>
          <w:szCs w:val="14"/>
        </w:rPr>
        <w:t xml:space="preserve"> &lt; d):</w:t>
      </w:r>
    </w:p>
    <w:p w14:paraId="3B9BA9D9" w14:textId="77777777" w:rsidR="006618E6" w:rsidRDefault="00A73492">
      <w:pPr>
        <w:pStyle w:val="codesource"/>
        <w:pBdr>
          <w:top w:val="single" w:sz="4" w:space="1" w:color="000000"/>
          <w:left w:val="single" w:sz="4" w:space="4" w:color="000000"/>
          <w:bottom w:val="single" w:sz="4" w:space="1" w:color="000000"/>
          <w:right w:val="single" w:sz="4" w:space="4" w:color="000000"/>
        </w:pBdr>
        <w:shd w:val="clear" w:color="auto" w:fill="000000" w:themeFill="text1"/>
        <w:rPr>
          <w:color w:val="FFFFFF" w:themeColor="background1"/>
          <w:sz w:val="14"/>
          <w:szCs w:val="14"/>
        </w:rPr>
      </w:pPr>
      <w:r>
        <w:rPr>
          <w:color w:val="FFFFFF" w:themeColor="background1"/>
          <w:sz w:val="14"/>
          <w:szCs w:val="14"/>
        </w:rPr>
        <w:tab/>
        <w:t>[…]</w:t>
      </w:r>
    </w:p>
    <w:p w14:paraId="3B9BA9DA" w14:textId="77777777" w:rsidR="006618E6" w:rsidRDefault="00A73492">
      <w:pPr>
        <w:pStyle w:val="codesource"/>
        <w:pBdr>
          <w:top w:val="single" w:sz="4" w:space="1" w:color="000000"/>
          <w:left w:val="single" w:sz="4" w:space="4" w:color="000000"/>
          <w:bottom w:val="single" w:sz="4" w:space="1" w:color="000000"/>
          <w:right w:val="single" w:sz="4" w:space="4" w:color="000000"/>
        </w:pBdr>
        <w:shd w:val="clear" w:color="auto" w:fill="000000" w:themeFill="text1"/>
        <w:rPr>
          <w:color w:val="FFFFFF" w:themeColor="background1"/>
          <w:sz w:val="14"/>
          <w:szCs w:val="14"/>
        </w:rPr>
      </w:pPr>
      <w:r>
        <w:rPr>
          <w:color w:val="FFFFFF" w:themeColor="background1"/>
          <w:sz w:val="14"/>
          <w:szCs w:val="14"/>
        </w:rPr>
        <w:tab/>
      </w:r>
      <w:proofErr w:type="gramStart"/>
      <w:r>
        <w:rPr>
          <w:color w:val="BC8FDD"/>
          <w:sz w:val="14"/>
          <w:szCs w:val="14"/>
        </w:rPr>
        <w:t>if</w:t>
      </w:r>
      <w:proofErr w:type="gramEnd"/>
      <w:r>
        <w:rPr>
          <w:color w:val="FFFFFF" w:themeColor="background1"/>
          <w:sz w:val="14"/>
          <w:szCs w:val="14"/>
        </w:rPr>
        <w:t xml:space="preserve"> (</w:t>
      </w:r>
      <w:proofErr w:type="spellStart"/>
      <w:r>
        <w:rPr>
          <w:color w:val="FFFFFF" w:themeColor="background1"/>
          <w:sz w:val="14"/>
          <w:szCs w:val="14"/>
        </w:rPr>
        <w:t>msg.x</w:t>
      </w:r>
      <w:proofErr w:type="spellEnd"/>
      <w:r>
        <w:rPr>
          <w:color w:val="FFFFFF" w:themeColor="background1"/>
          <w:sz w:val="14"/>
          <w:szCs w:val="14"/>
        </w:rPr>
        <w:t xml:space="preserve"> == </w:t>
      </w:r>
      <w:r>
        <w:rPr>
          <w:color w:val="FFFF00"/>
          <w:sz w:val="14"/>
          <w:szCs w:val="14"/>
        </w:rPr>
        <w:t>0</w:t>
      </w:r>
      <w:r>
        <w:rPr>
          <w:color w:val="FFFFFF" w:themeColor="background1"/>
          <w:sz w:val="14"/>
          <w:szCs w:val="14"/>
        </w:rPr>
        <w:t xml:space="preserve"> </w:t>
      </w:r>
      <w:r>
        <w:rPr>
          <w:color w:val="BC8FDD"/>
          <w:sz w:val="14"/>
          <w:szCs w:val="14"/>
        </w:rPr>
        <w:t>and</w:t>
      </w:r>
      <w:r>
        <w:rPr>
          <w:color w:val="FFFFFF" w:themeColor="background1"/>
          <w:sz w:val="14"/>
          <w:szCs w:val="14"/>
        </w:rPr>
        <w:t xml:space="preserve"> </w:t>
      </w:r>
      <w:proofErr w:type="spellStart"/>
      <w:r>
        <w:rPr>
          <w:color w:val="FFFFFF" w:themeColor="background1"/>
          <w:sz w:val="14"/>
          <w:szCs w:val="14"/>
        </w:rPr>
        <w:t>msg.y</w:t>
      </w:r>
      <w:proofErr w:type="spellEnd"/>
      <w:r>
        <w:rPr>
          <w:color w:val="FFFFFF" w:themeColor="background1"/>
          <w:sz w:val="14"/>
          <w:szCs w:val="14"/>
        </w:rPr>
        <w:t xml:space="preserve"> == </w:t>
      </w:r>
      <w:r>
        <w:rPr>
          <w:color w:val="FFFF00"/>
          <w:sz w:val="14"/>
          <w:szCs w:val="14"/>
        </w:rPr>
        <w:t>0</w:t>
      </w:r>
      <w:r>
        <w:rPr>
          <w:color w:val="FFFFFF" w:themeColor="background1"/>
          <w:sz w:val="14"/>
          <w:szCs w:val="14"/>
        </w:rPr>
        <w:t xml:space="preserve"> </w:t>
      </w:r>
      <w:r>
        <w:rPr>
          <w:color w:val="BC8FDD"/>
          <w:sz w:val="14"/>
          <w:szCs w:val="14"/>
        </w:rPr>
        <w:t>and</w:t>
      </w:r>
      <w:r>
        <w:rPr>
          <w:color w:val="FFFFFF" w:themeColor="background1"/>
          <w:sz w:val="14"/>
          <w:szCs w:val="14"/>
        </w:rPr>
        <w:t xml:space="preserve"> </w:t>
      </w:r>
      <w:proofErr w:type="spellStart"/>
      <w:r>
        <w:rPr>
          <w:color w:val="FFFFFF" w:themeColor="background1"/>
          <w:sz w:val="14"/>
          <w:szCs w:val="14"/>
        </w:rPr>
        <w:t>msg.z</w:t>
      </w:r>
      <w:proofErr w:type="spellEnd"/>
      <w:r>
        <w:rPr>
          <w:color w:val="FFFFFF" w:themeColor="background1"/>
          <w:sz w:val="14"/>
          <w:szCs w:val="14"/>
        </w:rPr>
        <w:t xml:space="preserve"> == </w:t>
      </w:r>
      <w:r>
        <w:rPr>
          <w:color w:val="FFFF00"/>
          <w:sz w:val="14"/>
          <w:szCs w:val="14"/>
        </w:rPr>
        <w:t>0</w:t>
      </w:r>
      <w:r>
        <w:rPr>
          <w:color w:val="FFFFFF" w:themeColor="background1"/>
          <w:sz w:val="14"/>
          <w:szCs w:val="14"/>
        </w:rPr>
        <w:t xml:space="preserve"> </w:t>
      </w:r>
      <w:r>
        <w:rPr>
          <w:color w:val="BC8FDD"/>
          <w:sz w:val="14"/>
          <w:szCs w:val="14"/>
        </w:rPr>
        <w:t>or</w:t>
      </w:r>
      <w:r>
        <w:rPr>
          <w:color w:val="FFFFFF" w:themeColor="background1"/>
          <w:sz w:val="14"/>
          <w:szCs w:val="14"/>
        </w:rPr>
        <w:t xml:space="preserve"> surfa &lt; </w:t>
      </w:r>
      <w:r>
        <w:rPr>
          <w:color w:val="FFFF00"/>
          <w:sz w:val="14"/>
          <w:szCs w:val="14"/>
        </w:rPr>
        <w:t>10000</w:t>
      </w:r>
      <w:r>
        <w:rPr>
          <w:color w:val="FFFFFF" w:themeColor="background1"/>
          <w:sz w:val="14"/>
          <w:szCs w:val="14"/>
        </w:rPr>
        <w:t>):</w:t>
      </w:r>
    </w:p>
    <w:p w14:paraId="3B9BA9DB" w14:textId="77777777" w:rsidR="006618E6" w:rsidRDefault="00A73492">
      <w:pPr>
        <w:pStyle w:val="basique"/>
        <w:spacing w:before="240"/>
        <w:rPr>
          <w:b w:val="0"/>
          <w:bCs w:val="0"/>
        </w:rPr>
      </w:pPr>
      <w:r>
        <w:rPr>
          <w:b w:val="0"/>
          <w:bCs w:val="0"/>
        </w:rPr>
        <w:t>Si un obstacle gêne le robot et se</w:t>
      </w:r>
      <w:r>
        <w:rPr>
          <w:b w:val="0"/>
          <w:bCs w:val="0"/>
        </w:rPr>
        <w:t xml:space="preserve"> trouve devant lui, le robot n'avance pas. Cependant, il peut effectuer un mouvement rotationnel s’il perçoit une cible. C’est ce qui lui permet de contourner l'obstacle car une fois cet obstacle appartenant à un autre champ de détection que </w:t>
      </w:r>
      <w:proofErr w:type="spellStart"/>
      <w:r>
        <w:rPr>
          <w:rStyle w:val="codeCar"/>
          <w:b/>
          <w:bCs/>
        </w:rPr>
        <w:t>dfront</w:t>
      </w:r>
      <w:proofErr w:type="spellEnd"/>
      <w:r>
        <w:rPr>
          <w:b w:val="0"/>
          <w:bCs w:val="0"/>
        </w:rPr>
        <w:t>, le rob</w:t>
      </w:r>
      <w:r>
        <w:rPr>
          <w:b w:val="0"/>
          <w:bCs w:val="0"/>
        </w:rPr>
        <w:t>ot peut avancer.</w:t>
      </w:r>
    </w:p>
    <w:p w14:paraId="3B9BA9DC" w14:textId="77777777" w:rsidR="006618E6" w:rsidRDefault="006618E6">
      <w:pPr>
        <w:sectPr w:rsidR="006618E6">
          <w:type w:val="continuous"/>
          <w:pgSz w:w="11906" w:h="16838"/>
          <w:pgMar w:top="1417" w:right="1417" w:bottom="1417" w:left="1417" w:header="0" w:footer="0" w:gutter="0"/>
          <w:cols w:space="720"/>
          <w:formProt w:val="0"/>
          <w:docGrid w:linePitch="600" w:charSpace="36864"/>
        </w:sectPr>
      </w:pPr>
    </w:p>
    <w:p w14:paraId="3B9BA9DD" w14:textId="77777777" w:rsidR="006618E6" w:rsidRDefault="00A73492" w:rsidP="00A73492">
      <w:pPr>
        <w:pStyle w:val="Titre1"/>
      </w:pPr>
      <w:bookmarkStart w:id="18" w:name="_Toc74683948"/>
      <w:r>
        <w:lastRenderedPageBreak/>
        <w:t>Évolutivité du scénario</w:t>
      </w:r>
      <w:bookmarkEnd w:id="14"/>
      <w:bookmarkEnd w:id="18"/>
    </w:p>
    <w:p w14:paraId="3B9BA9DE" w14:textId="77777777" w:rsidR="006618E6" w:rsidRDefault="00A73492">
      <w:r>
        <w:t>A</w:t>
      </w:r>
      <w:r>
        <w:t xml:space="preserve">vec la détection d’obstacle par champs, il est possible de faire évoluer les fonctionnalités du robot, par exemple : lorsqu’un obstacle est détecté à gauche, le robot se déplace </w:t>
      </w:r>
      <w:r>
        <w:t>légèrement à droite tant que la distance à l’obstacle est considérée comme dangereuse pour le robot. Il en est de même pour chaque champ car ils disposent tous d’un champ opposé par rapport au robot. On améliorerait davantage l’</w:t>
      </w:r>
      <w:r>
        <w:rPr>
          <w:b/>
          <w:bCs/>
        </w:rPr>
        <w:t>autonomie</w:t>
      </w:r>
      <w:r>
        <w:t xml:space="preserve"> du robot face aux </w:t>
      </w:r>
      <w:r>
        <w:t>obstacles.</w:t>
      </w:r>
    </w:p>
    <w:p w14:paraId="3B9BA9DF" w14:textId="77777777" w:rsidR="006618E6" w:rsidRDefault="006618E6"/>
    <w:p w14:paraId="3B9BA9E0" w14:textId="77777777" w:rsidR="006618E6" w:rsidRDefault="00A73492">
      <w:r>
        <w:t xml:space="preserve">Nous avons essayé de réaliser notre scénario sur </w:t>
      </w:r>
      <w:r>
        <w:rPr>
          <w:b/>
          <w:bCs/>
        </w:rPr>
        <w:t>Gazebo</w:t>
      </w:r>
      <w:r>
        <w:t>, un simulateur 3D de robots. Nous ne sommes pas parvenus à adapter notre code. Il reste cependant intéressant d’étudier cette possibilité afin de bénéficier des avantages de la simulation </w:t>
      </w:r>
      <w:r>
        <w:t xml:space="preserve">comme ajouter des contraintes physiques à l’environnement pour tester la détection d’une cible dans des environnements spécifiques : </w:t>
      </w:r>
    </w:p>
    <w:p w14:paraId="3B9BA9E1" w14:textId="77777777" w:rsidR="006618E6" w:rsidRDefault="00A73492">
      <w:pPr>
        <w:pStyle w:val="Paragraphedeliste"/>
        <w:numPr>
          <w:ilvl w:val="0"/>
          <w:numId w:val="5"/>
        </w:numPr>
        <w:spacing w:before="240"/>
      </w:pPr>
      <w:r>
        <w:t>Détection en conditions difficiles (pluie, brouillard, fumée, poussières…),</w:t>
      </w:r>
    </w:p>
    <w:p w14:paraId="3B9BA9E2" w14:textId="77777777" w:rsidR="006618E6" w:rsidRDefault="00A73492">
      <w:pPr>
        <w:pStyle w:val="Paragraphedeliste"/>
        <w:numPr>
          <w:ilvl w:val="0"/>
          <w:numId w:val="5"/>
        </w:numPr>
        <w:spacing w:before="240"/>
      </w:pPr>
      <w:r>
        <w:t>Détection d’objets transparents ou très réfléc</w:t>
      </w:r>
      <w:r>
        <w:t>hissants</w:t>
      </w:r>
    </w:p>
    <w:p w14:paraId="3B9BA9E3" w14:textId="77777777" w:rsidR="006618E6" w:rsidRDefault="00A73492">
      <w:pPr>
        <w:pStyle w:val="Paragraphedeliste"/>
        <w:numPr>
          <w:ilvl w:val="0"/>
          <w:numId w:val="5"/>
        </w:numPr>
        <w:spacing w:before="240"/>
      </w:pPr>
      <w:r>
        <w:t>etc.</w:t>
      </w:r>
    </w:p>
    <w:p w14:paraId="2B0E4901" w14:textId="77777777" w:rsidR="00A73492" w:rsidRDefault="00A73492">
      <w:pPr>
        <w:pStyle w:val="Paragraphedeliste"/>
        <w:spacing w:before="240"/>
        <w:ind w:firstLine="0"/>
      </w:pPr>
    </w:p>
    <w:p w14:paraId="3B9BA9E7" w14:textId="413E6259" w:rsidR="006618E6" w:rsidRDefault="00A73492" w:rsidP="00A73492">
      <w:r>
        <w:t>Nous avons essayé l</w:t>
      </w:r>
      <w:r>
        <w:t xml:space="preserve">’utilisation d’une lampe frontale sur notre robot ayant pour but de le rendre efficace dans la détection </w:t>
      </w:r>
      <w:r>
        <w:t>peu importe l’environnement. Nous avons rencontré des limites à cette lampe</w:t>
      </w:r>
      <w:r>
        <w:t xml:space="preserve"> lorsque la cible se place trop loin du robot</w:t>
      </w:r>
      <w:r>
        <w:t>. Il serait intéressant de réfléchir à améliorer la luminosité de l’image camera pour une meilleure détection de la couleur de la cible.</w:t>
      </w:r>
    </w:p>
    <w:p w14:paraId="3B9BA9E8" w14:textId="77777777" w:rsidR="006618E6" w:rsidRDefault="00A73492" w:rsidP="00A73492">
      <w:pPr>
        <w:pStyle w:val="Titre1"/>
        <w:numPr>
          <w:ilvl w:val="0"/>
          <w:numId w:val="0"/>
        </w:numPr>
        <w:ind w:left="720"/>
      </w:pPr>
      <w:bookmarkStart w:id="19" w:name="_Toc74304444"/>
      <w:bookmarkStart w:id="20" w:name="_Toc74683949"/>
      <w:r>
        <w:lastRenderedPageBreak/>
        <w:t>Conclusion</w:t>
      </w:r>
      <w:bookmarkEnd w:id="19"/>
      <w:bookmarkEnd w:id="20"/>
    </w:p>
    <w:p w14:paraId="3B9BA9E9" w14:textId="77777777" w:rsidR="006618E6" w:rsidRDefault="00A73492">
      <w:r>
        <w:t>N</w:t>
      </w:r>
      <w:r>
        <w:t>otre object</w:t>
      </w:r>
      <w:r>
        <w:t>if initial était que le robot suive une cible, la centre dans son image camera et s’arrête lors de la détection d’un obstacle. Au cours de la construction de notre projet, nous avons réfléchi à supprimer notre intervention dans le scénario pour déplacer ma</w:t>
      </w:r>
      <w:r>
        <w:t xml:space="preserve">nuellement le robot. Au fur et à mesure de nos recherches, nous sommes parvenus à améliorer l’autonomie du robot en situation de risque de collision. </w:t>
      </w:r>
    </w:p>
    <w:sectPr w:rsidR="006618E6">
      <w:footerReference w:type="default" r:id="rId12"/>
      <w:pgSz w:w="11906" w:h="16838"/>
      <w:pgMar w:top="1417" w:right="1417" w:bottom="1417" w:left="1417" w:header="0" w:footer="708"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BAA01" w14:textId="77777777" w:rsidR="00000000" w:rsidRDefault="00A73492">
      <w:pPr>
        <w:spacing w:line="240" w:lineRule="auto"/>
      </w:pPr>
      <w:r>
        <w:separator/>
      </w:r>
    </w:p>
  </w:endnote>
  <w:endnote w:type="continuationSeparator" w:id="0">
    <w:p w14:paraId="3B9BAA03" w14:textId="77777777" w:rsidR="00000000" w:rsidRDefault="00A734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433076"/>
      <w:docPartObj>
        <w:docPartGallery w:val="Page Numbers (Bottom of Page)"/>
        <w:docPartUnique/>
      </w:docPartObj>
    </w:sdtPr>
    <w:sdtEndPr/>
    <w:sdtContent>
      <w:p w14:paraId="3B9BA9FA" w14:textId="77777777" w:rsidR="006618E6" w:rsidRDefault="00A73492">
        <w:pPr>
          <w:pStyle w:val="Pieddepage"/>
          <w:jc w:val="right"/>
        </w:pPr>
        <w:r>
          <w:fldChar w:fldCharType="begin"/>
        </w:r>
        <w:r>
          <w:instrText>PAGE</w:instrText>
        </w:r>
        <w:r>
          <w:fldChar w:fldCharType="separate"/>
        </w:r>
        <w:r>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281548"/>
      <w:docPartObj>
        <w:docPartGallery w:val="Page Numbers (Bottom of Page)"/>
        <w:docPartUnique/>
      </w:docPartObj>
    </w:sdtPr>
    <w:sdtEndPr/>
    <w:sdtContent>
      <w:p w14:paraId="3B9BA9FB" w14:textId="77777777" w:rsidR="006618E6" w:rsidRDefault="00A73492">
        <w:pPr>
          <w:pStyle w:val="Pieddepage"/>
          <w:jc w:val="right"/>
        </w:pPr>
        <w:r>
          <w:fldChar w:fldCharType="begin"/>
        </w:r>
        <w:r>
          <w:instrText>PAGE</w:instrText>
        </w:r>
        <w:r>
          <w:fldChar w:fldCharType="separate"/>
        </w:r>
        <w:r>
          <w:t>8</w:t>
        </w:r>
        <w:r>
          <w:fldChar w:fldCharType="end"/>
        </w:r>
      </w:p>
    </w:sdtContent>
  </w:sdt>
  <w:p w14:paraId="3B9BA9FC" w14:textId="77777777" w:rsidR="006618E6" w:rsidRDefault="006618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BA9FD" w14:textId="77777777" w:rsidR="00000000" w:rsidRDefault="00A73492">
      <w:pPr>
        <w:spacing w:line="240" w:lineRule="auto"/>
      </w:pPr>
      <w:r>
        <w:separator/>
      </w:r>
    </w:p>
  </w:footnote>
  <w:footnote w:type="continuationSeparator" w:id="0">
    <w:p w14:paraId="3B9BA9FF" w14:textId="77777777" w:rsidR="00000000" w:rsidRDefault="00A734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27AC1"/>
    <w:multiLevelType w:val="multilevel"/>
    <w:tmpl w:val="21AE8552"/>
    <w:lvl w:ilvl="0">
      <w:start w:val="1"/>
      <w:numFmt w:val="bullet"/>
      <w:suff w:val="space"/>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41103C20"/>
    <w:multiLevelType w:val="multilevel"/>
    <w:tmpl w:val="B23A0BBE"/>
    <w:lvl w:ilvl="0">
      <w:start w:val="1"/>
      <w:numFmt w:val="bullet"/>
      <w:lvlText w:val=""/>
      <w:lvlJc w:val="left"/>
      <w:pPr>
        <w:tabs>
          <w:tab w:val="num" w:pos="1608"/>
        </w:tabs>
        <w:ind w:left="1608" w:hanging="360"/>
      </w:pPr>
      <w:rPr>
        <w:rFonts w:ascii="Symbol" w:hAnsi="Symbol" w:cs="Symbol" w:hint="default"/>
      </w:rPr>
    </w:lvl>
    <w:lvl w:ilvl="1">
      <w:start w:val="1"/>
      <w:numFmt w:val="bullet"/>
      <w:lvlText w:val="◦"/>
      <w:lvlJc w:val="left"/>
      <w:pPr>
        <w:tabs>
          <w:tab w:val="num" w:pos="1968"/>
        </w:tabs>
        <w:ind w:left="1968" w:hanging="360"/>
      </w:pPr>
      <w:rPr>
        <w:rFonts w:ascii="OpenSymbol" w:hAnsi="OpenSymbol" w:cs="OpenSymbol" w:hint="default"/>
      </w:rPr>
    </w:lvl>
    <w:lvl w:ilvl="2">
      <w:start w:val="1"/>
      <w:numFmt w:val="bullet"/>
      <w:lvlText w:val="▪"/>
      <w:lvlJc w:val="left"/>
      <w:pPr>
        <w:tabs>
          <w:tab w:val="num" w:pos="2328"/>
        </w:tabs>
        <w:ind w:left="2328" w:hanging="360"/>
      </w:pPr>
      <w:rPr>
        <w:rFonts w:ascii="OpenSymbol" w:hAnsi="OpenSymbol" w:cs="OpenSymbol" w:hint="default"/>
      </w:rPr>
    </w:lvl>
    <w:lvl w:ilvl="3">
      <w:start w:val="1"/>
      <w:numFmt w:val="bullet"/>
      <w:lvlText w:val=""/>
      <w:lvlJc w:val="left"/>
      <w:pPr>
        <w:tabs>
          <w:tab w:val="num" w:pos="2688"/>
        </w:tabs>
        <w:ind w:left="2688" w:hanging="360"/>
      </w:pPr>
      <w:rPr>
        <w:rFonts w:ascii="Symbol" w:hAnsi="Symbol" w:cs="Symbol" w:hint="default"/>
      </w:rPr>
    </w:lvl>
    <w:lvl w:ilvl="4">
      <w:start w:val="1"/>
      <w:numFmt w:val="bullet"/>
      <w:lvlText w:val="◦"/>
      <w:lvlJc w:val="left"/>
      <w:pPr>
        <w:tabs>
          <w:tab w:val="num" w:pos="3048"/>
        </w:tabs>
        <w:ind w:left="3048" w:hanging="360"/>
      </w:pPr>
      <w:rPr>
        <w:rFonts w:ascii="OpenSymbol" w:hAnsi="OpenSymbol" w:cs="OpenSymbol" w:hint="default"/>
      </w:rPr>
    </w:lvl>
    <w:lvl w:ilvl="5">
      <w:start w:val="1"/>
      <w:numFmt w:val="bullet"/>
      <w:lvlText w:val="▪"/>
      <w:lvlJc w:val="left"/>
      <w:pPr>
        <w:tabs>
          <w:tab w:val="num" w:pos="3408"/>
        </w:tabs>
        <w:ind w:left="3408" w:hanging="360"/>
      </w:pPr>
      <w:rPr>
        <w:rFonts w:ascii="OpenSymbol" w:hAnsi="OpenSymbol" w:cs="OpenSymbol" w:hint="default"/>
      </w:rPr>
    </w:lvl>
    <w:lvl w:ilvl="6">
      <w:start w:val="1"/>
      <w:numFmt w:val="bullet"/>
      <w:lvlText w:val=""/>
      <w:lvlJc w:val="left"/>
      <w:pPr>
        <w:tabs>
          <w:tab w:val="num" w:pos="3768"/>
        </w:tabs>
        <w:ind w:left="3768" w:hanging="360"/>
      </w:pPr>
      <w:rPr>
        <w:rFonts w:ascii="Symbol" w:hAnsi="Symbol" w:cs="Symbol" w:hint="default"/>
      </w:rPr>
    </w:lvl>
    <w:lvl w:ilvl="7">
      <w:start w:val="1"/>
      <w:numFmt w:val="bullet"/>
      <w:lvlText w:val="◦"/>
      <w:lvlJc w:val="left"/>
      <w:pPr>
        <w:tabs>
          <w:tab w:val="num" w:pos="4128"/>
        </w:tabs>
        <w:ind w:left="4128" w:hanging="360"/>
      </w:pPr>
      <w:rPr>
        <w:rFonts w:ascii="OpenSymbol" w:hAnsi="OpenSymbol" w:cs="OpenSymbol" w:hint="default"/>
      </w:rPr>
    </w:lvl>
    <w:lvl w:ilvl="8">
      <w:start w:val="1"/>
      <w:numFmt w:val="bullet"/>
      <w:lvlText w:val="▪"/>
      <w:lvlJc w:val="left"/>
      <w:pPr>
        <w:tabs>
          <w:tab w:val="num" w:pos="4488"/>
        </w:tabs>
        <w:ind w:left="4488" w:hanging="360"/>
      </w:pPr>
      <w:rPr>
        <w:rFonts w:ascii="OpenSymbol" w:hAnsi="OpenSymbol" w:cs="OpenSymbol" w:hint="default"/>
      </w:rPr>
    </w:lvl>
  </w:abstractNum>
  <w:abstractNum w:abstractNumId="2" w15:restartNumberingAfterBreak="0">
    <w:nsid w:val="5DBE0161"/>
    <w:multiLevelType w:val="multilevel"/>
    <w:tmpl w:val="4C5E1C38"/>
    <w:lvl w:ilvl="0">
      <w:start w:val="1"/>
      <w:numFmt w:val="decimal"/>
      <w:lvlText w:val="%1."/>
      <w:lvlJc w:val="right"/>
      <w:pPr>
        <w:tabs>
          <w:tab w:val="num" w:pos="0"/>
        </w:tabs>
        <w:ind w:left="720" w:hanging="360"/>
      </w:pPr>
      <w:rPr>
        <w:b w:val="0"/>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rPr>
    </w:lvl>
    <w:lvl w:ilvl="1">
      <w:start w:val="1"/>
      <w:numFmt w:val="decimal"/>
      <w:pStyle w:val="Titre2"/>
      <w:lvlText w:val="%1.%2."/>
      <w:lvlJc w:val="right"/>
      <w:pPr>
        <w:tabs>
          <w:tab w:val="num" w:pos="0"/>
        </w:tabs>
        <w:ind w:left="1440" w:hanging="360"/>
      </w:pPr>
      <w:rPr>
        <w:rFonts w:eastAsia="Arial" w:cs="Arial"/>
        <w:b/>
        <w:u w:val="none"/>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3026696"/>
    <w:multiLevelType w:val="multilevel"/>
    <w:tmpl w:val="9DA40BE2"/>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15:restartNumberingAfterBreak="0">
    <w:nsid w:val="7CD82E25"/>
    <w:multiLevelType w:val="multilevel"/>
    <w:tmpl w:val="9A50770A"/>
    <w:lvl w:ilvl="0">
      <w:start w:val="1"/>
      <w:numFmt w:val="decimal"/>
      <w:pStyle w:val="Titre1"/>
      <w:suff w:val="space"/>
      <w:lvlText w:val="%1."/>
      <w:lvlJc w:val="left"/>
      <w:pPr>
        <w:tabs>
          <w:tab w:val="num" w:pos="0"/>
        </w:tabs>
        <w:ind w:left="720" w:hanging="360"/>
      </w:pPr>
      <w:rPr>
        <w:rFonts w:ascii="Arial" w:hAnsi="Arial" w:hint="default"/>
        <w:b/>
        <w:bCs/>
        <w:i w:val="0"/>
        <w:iCs w:val="0"/>
        <w:caps w:val="0"/>
        <w:smallCaps w:val="0"/>
        <w:strike w:val="0"/>
        <w:dstrike w:val="0"/>
        <w:outline w:val="0"/>
        <w:shadow w:val="0"/>
        <w:emboss w:val="0"/>
        <w:imprint w:val="0"/>
        <w:vanish w:val="0"/>
        <w:spacing w:val="0"/>
        <w:kern w:val="0"/>
        <w:position w:val="0"/>
        <w:sz w:val="40"/>
        <w:u w:val="none"/>
        <w:effect w:val="none"/>
        <w:vertAlign w:val="baseline"/>
        <w:em w:val="none"/>
      </w:rPr>
    </w:lvl>
    <w:lvl w:ilvl="1">
      <w:start w:val="1"/>
      <w:numFmt w:val="decimal"/>
      <w:lvlText w:val="%1.%2."/>
      <w:lvlJc w:val="right"/>
      <w:pPr>
        <w:tabs>
          <w:tab w:val="num" w:pos="0"/>
        </w:tabs>
        <w:ind w:left="1440" w:hanging="360"/>
      </w:pPr>
      <w:rPr>
        <w:rFonts w:eastAsia="Arial" w:cs="Arial"/>
        <w:b/>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5" w15:restartNumberingAfterBreak="0">
    <w:nsid w:val="7EDC23DA"/>
    <w:multiLevelType w:val="multilevel"/>
    <w:tmpl w:val="2920F6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62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8E6"/>
    <w:rsid w:val="001000B7"/>
    <w:rsid w:val="006618E6"/>
    <w:rsid w:val="00734E17"/>
    <w:rsid w:val="00A7349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BA969"/>
  <w15:docId w15:val="{DB4471A7-5BE5-4F5A-A4FB-9ED03618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965"/>
    <w:pPr>
      <w:keepNext/>
      <w:keepLines/>
      <w:spacing w:line="276" w:lineRule="auto"/>
      <w:ind w:firstLine="720"/>
    </w:pPr>
    <w:rPr>
      <w:rFonts w:ascii="Arial" w:hAnsi="Arial" w:cs="Arial"/>
      <w:sz w:val="22"/>
      <w:lang w:eastAsia="fr-FR"/>
    </w:rPr>
  </w:style>
  <w:style w:type="paragraph" w:styleId="Titre1">
    <w:name w:val="heading 1"/>
    <w:basedOn w:val="Normal"/>
    <w:next w:val="Normal"/>
    <w:link w:val="Titre1Car"/>
    <w:uiPriority w:val="9"/>
    <w:qFormat/>
    <w:rsid w:val="00A73492"/>
    <w:pPr>
      <w:pageBreakBefore/>
      <w:numPr>
        <w:numId w:val="2"/>
      </w:numPr>
      <w:spacing w:before="400" w:after="120"/>
      <w:outlineLvl w:val="0"/>
    </w:pPr>
    <w:rPr>
      <w:sz w:val="40"/>
      <w:szCs w:val="40"/>
    </w:rPr>
  </w:style>
  <w:style w:type="paragraph" w:styleId="Titre2">
    <w:name w:val="heading 2"/>
    <w:basedOn w:val="Normal"/>
    <w:next w:val="Normal"/>
    <w:link w:val="Titre2Car"/>
    <w:uiPriority w:val="9"/>
    <w:unhideWhenUsed/>
    <w:qFormat/>
    <w:rsid w:val="00557D53"/>
    <w:pPr>
      <w:numPr>
        <w:ilvl w:val="1"/>
        <w:numId w:val="1"/>
      </w:numPr>
      <w:spacing w:before="360" w:after="120"/>
      <w:ind w:left="1434" w:hanging="357"/>
      <w:outlineLvl w:val="1"/>
    </w:pPr>
    <w:rPr>
      <w:sz w:val="32"/>
      <w:szCs w:val="32"/>
    </w:rPr>
  </w:style>
  <w:style w:type="paragraph" w:styleId="Titre3">
    <w:name w:val="heading 3"/>
    <w:basedOn w:val="Paragraphedeliste"/>
    <w:next w:val="Normal"/>
    <w:link w:val="Titre3Car"/>
    <w:uiPriority w:val="9"/>
    <w:unhideWhenUsed/>
    <w:qFormat/>
    <w:rsid w:val="001000B7"/>
    <w:pPr>
      <w:spacing w:before="240" w:after="240"/>
      <w:ind w:firstLine="0"/>
      <w:outlineLvl w:val="2"/>
    </w:pPr>
    <w:rPr>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356DE0"/>
    <w:rPr>
      <w:rFonts w:ascii="Arial" w:hAnsi="Arial" w:cs="Arial"/>
      <w:sz w:val="52"/>
      <w:szCs w:val="52"/>
      <w:lang w:val="fr-FR" w:eastAsia="fr-FR"/>
    </w:rPr>
  </w:style>
  <w:style w:type="character" w:customStyle="1" w:styleId="Titre1Car">
    <w:name w:val="Titre 1 Car"/>
    <w:basedOn w:val="Policepardfaut"/>
    <w:link w:val="Titre1"/>
    <w:uiPriority w:val="9"/>
    <w:qFormat/>
    <w:rsid w:val="00A73492"/>
    <w:rPr>
      <w:rFonts w:ascii="Arial" w:hAnsi="Arial" w:cs="Arial"/>
      <w:sz w:val="40"/>
      <w:szCs w:val="40"/>
      <w:lang w:eastAsia="fr-FR"/>
    </w:rPr>
  </w:style>
  <w:style w:type="character" w:customStyle="1" w:styleId="Titre2Car">
    <w:name w:val="Titre 2 Car"/>
    <w:basedOn w:val="Policepardfaut"/>
    <w:link w:val="Titre2"/>
    <w:uiPriority w:val="9"/>
    <w:qFormat/>
    <w:rsid w:val="00557D53"/>
    <w:rPr>
      <w:rFonts w:ascii="Arial" w:hAnsi="Arial" w:cs="Arial"/>
      <w:sz w:val="32"/>
      <w:szCs w:val="32"/>
      <w:lang w:val="fr-FR" w:eastAsia="fr-FR"/>
    </w:rPr>
  </w:style>
  <w:style w:type="character" w:customStyle="1" w:styleId="LienInternet">
    <w:name w:val="Lien Internet"/>
    <w:basedOn w:val="Policepardfaut"/>
    <w:uiPriority w:val="99"/>
    <w:unhideWhenUsed/>
    <w:rsid w:val="007A0535"/>
    <w:rPr>
      <w:color w:val="0563C1" w:themeColor="hyperlink"/>
      <w:u w:val="single"/>
    </w:rPr>
  </w:style>
  <w:style w:type="character" w:styleId="Mentionnonrsolue">
    <w:name w:val="Unresolved Mention"/>
    <w:basedOn w:val="Policepardfaut"/>
    <w:uiPriority w:val="99"/>
    <w:semiHidden/>
    <w:unhideWhenUsed/>
    <w:qFormat/>
    <w:rsid w:val="00044BA2"/>
    <w:rPr>
      <w:color w:val="605E5C"/>
      <w:shd w:val="clear" w:color="auto" w:fill="E1DFDD"/>
    </w:rPr>
  </w:style>
  <w:style w:type="character" w:customStyle="1" w:styleId="En-tteCar">
    <w:name w:val="En-tête Car"/>
    <w:basedOn w:val="Policepardfaut"/>
    <w:uiPriority w:val="99"/>
    <w:qFormat/>
    <w:rsid w:val="00992B41"/>
    <w:rPr>
      <w:rFonts w:ascii="Arial" w:hAnsi="Arial" w:cs="Arial"/>
      <w:lang w:val="fr-FR" w:eastAsia="fr-FR"/>
    </w:rPr>
  </w:style>
  <w:style w:type="character" w:customStyle="1" w:styleId="PieddepageCar">
    <w:name w:val="Pied de page Car"/>
    <w:basedOn w:val="Policepardfaut"/>
    <w:link w:val="Pieddepage"/>
    <w:uiPriority w:val="99"/>
    <w:qFormat/>
    <w:rsid w:val="00992B41"/>
    <w:rPr>
      <w:rFonts w:ascii="Arial" w:hAnsi="Arial" w:cs="Arial"/>
      <w:lang w:val="fr-FR" w:eastAsia="fr-FR"/>
    </w:rPr>
  </w:style>
  <w:style w:type="character" w:styleId="Textedelespacerserv">
    <w:name w:val="Placeholder Text"/>
    <w:basedOn w:val="Policepardfaut"/>
    <w:uiPriority w:val="99"/>
    <w:semiHidden/>
    <w:qFormat/>
    <w:rsid w:val="002C0235"/>
    <w:rPr>
      <w:color w:val="808080"/>
    </w:rPr>
  </w:style>
  <w:style w:type="character" w:customStyle="1" w:styleId="ParagraphedelisteCar">
    <w:name w:val="Paragraphe de liste Car"/>
    <w:basedOn w:val="Policepardfaut"/>
    <w:link w:val="Paragraphedeliste"/>
    <w:uiPriority w:val="34"/>
    <w:qFormat/>
    <w:rsid w:val="005F55CA"/>
    <w:rPr>
      <w:rFonts w:ascii="Arial" w:hAnsi="Arial" w:cs="Arial"/>
      <w:lang w:val="fr-FR" w:eastAsia="fr-FR"/>
    </w:rPr>
  </w:style>
  <w:style w:type="character" w:customStyle="1" w:styleId="codeCar">
    <w:name w:val="code Car"/>
    <w:basedOn w:val="ParagraphedelisteCar"/>
    <w:qFormat/>
    <w:rsid w:val="00C41965"/>
    <w:rPr>
      <w:rFonts w:ascii="Courier New" w:hAnsi="Courier New" w:cs="Courier New"/>
      <w:b/>
      <w:bCs/>
      <w:lang w:val="fr-FR" w:eastAsia="fr-FR"/>
    </w:rPr>
  </w:style>
  <w:style w:type="character" w:customStyle="1" w:styleId="basiqueCar">
    <w:name w:val="basique Car"/>
    <w:basedOn w:val="Policepardfaut"/>
    <w:qFormat/>
    <w:rsid w:val="004A798F"/>
    <w:rPr>
      <w:rFonts w:ascii="Arial" w:hAnsi="Arial" w:cs="Arial"/>
      <w:b/>
      <w:bCs/>
      <w:lang w:val="fr-FR" w:eastAsia="fr-FR"/>
    </w:rPr>
  </w:style>
  <w:style w:type="character" w:customStyle="1" w:styleId="Titre3Car">
    <w:name w:val="Titre 3 Car"/>
    <w:basedOn w:val="Policepardfaut"/>
    <w:link w:val="Titre3"/>
    <w:uiPriority w:val="9"/>
    <w:qFormat/>
    <w:rsid w:val="001000B7"/>
    <w:rPr>
      <w:rFonts w:ascii="Arial" w:hAnsi="Arial" w:cs="Arial"/>
      <w:sz w:val="28"/>
      <w:szCs w:val="28"/>
      <w:lang w:eastAsia="fr-FR"/>
    </w:rPr>
  </w:style>
  <w:style w:type="character" w:customStyle="1" w:styleId="codesourceCar">
    <w:name w:val="code source Car"/>
    <w:basedOn w:val="codeCar"/>
    <w:qFormat/>
    <w:rsid w:val="00C41965"/>
    <w:rPr>
      <w:rFonts w:ascii="Courier New" w:hAnsi="Courier New" w:cs="Courier New"/>
      <w:b/>
      <w:bCs/>
      <w:lang w:val="fr-FR" w:eastAsia="fr-FR"/>
    </w:rPr>
  </w:style>
  <w:style w:type="character" w:customStyle="1" w:styleId="LienInternetvisit">
    <w:name w:val="Lien Internet visité"/>
    <w:basedOn w:val="Policepardfaut"/>
    <w:uiPriority w:val="99"/>
    <w:semiHidden/>
    <w:unhideWhenUsed/>
    <w:rsid w:val="00061FF0"/>
    <w:rPr>
      <w:color w:val="954F72" w:themeColor="followedHyperlink"/>
      <w:u w:val="single"/>
    </w:rPr>
  </w:style>
  <w:style w:type="character" w:customStyle="1" w:styleId="Sautdindex">
    <w:name w:val="Saut d'index"/>
    <w:qFormat/>
  </w:style>
  <w:style w:type="character" w:customStyle="1" w:styleId="Puces">
    <w:name w:val="Puces"/>
    <w:qFormat/>
    <w:rPr>
      <w:rFonts w:ascii="OpenSymbol" w:eastAsia="OpenSymbol" w:hAnsi="OpenSymbol" w:cs="OpenSymbol"/>
    </w:rPr>
  </w:style>
  <w:style w:type="paragraph" w:styleId="Titre">
    <w:name w:val="Title"/>
    <w:basedOn w:val="Normal"/>
    <w:next w:val="Corpsdetexte"/>
    <w:link w:val="TitreCar"/>
    <w:uiPriority w:val="10"/>
    <w:qFormat/>
    <w:rsid w:val="00356DE0"/>
    <w:pPr>
      <w:spacing w:after="60"/>
    </w:pPr>
    <w:rPr>
      <w:sz w:val="52"/>
      <w:szCs w:val="52"/>
    </w:rPr>
  </w:style>
  <w:style w:type="paragraph" w:styleId="Corpsdetexte">
    <w:name w:val="Body Text"/>
    <w:basedOn w:val="Normal"/>
    <w:pPr>
      <w:spacing w:after="140"/>
    </w:pPr>
  </w:style>
  <w:style w:type="paragraph" w:styleId="Liste">
    <w:name w:val="List"/>
    <w:basedOn w:val="Corpsdetexte"/>
    <w:rPr>
      <w:rFonts w:cs="Lohit Devanagari"/>
    </w:rPr>
  </w:style>
  <w:style w:type="paragraph" w:styleId="Lgende">
    <w:name w:val="caption"/>
    <w:basedOn w:val="Normal"/>
    <w:next w:val="Normal"/>
    <w:uiPriority w:val="35"/>
    <w:unhideWhenUsed/>
    <w:qFormat/>
    <w:rsid w:val="00F109BF"/>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Paragraphedeliste">
    <w:name w:val="List Paragraph"/>
    <w:basedOn w:val="Normal"/>
    <w:link w:val="ParagraphedelisteCar"/>
    <w:uiPriority w:val="34"/>
    <w:qFormat/>
    <w:rsid w:val="00356DE0"/>
    <w:pPr>
      <w:ind w:left="720"/>
      <w:contextualSpacing/>
    </w:pPr>
  </w:style>
  <w:style w:type="paragraph" w:styleId="TM1">
    <w:name w:val="toc 1"/>
    <w:basedOn w:val="Normal"/>
    <w:next w:val="Normal"/>
    <w:autoRedefine/>
    <w:uiPriority w:val="39"/>
    <w:unhideWhenUsed/>
    <w:rsid w:val="007A0535"/>
    <w:pPr>
      <w:spacing w:before="120"/>
    </w:pPr>
    <w:rPr>
      <w:rFonts w:asciiTheme="minorHAnsi" w:hAnsiTheme="minorHAnsi" w:cstheme="minorHAnsi"/>
      <w:b/>
      <w:bCs/>
      <w:i/>
      <w:iCs/>
      <w:sz w:val="24"/>
      <w:szCs w:val="24"/>
    </w:rPr>
  </w:style>
  <w:style w:type="paragraph" w:styleId="TM2">
    <w:name w:val="toc 2"/>
    <w:basedOn w:val="Normal"/>
    <w:next w:val="Normal"/>
    <w:autoRedefine/>
    <w:uiPriority w:val="39"/>
    <w:unhideWhenUsed/>
    <w:rsid w:val="007A0535"/>
    <w:pPr>
      <w:spacing w:before="120"/>
      <w:ind w:left="220"/>
    </w:pPr>
    <w:rPr>
      <w:rFonts w:asciiTheme="minorHAnsi" w:hAnsiTheme="minorHAnsi" w:cstheme="minorHAnsi"/>
      <w:b/>
      <w:bCs/>
    </w:rPr>
  </w:style>
  <w:style w:type="paragraph" w:styleId="TM3">
    <w:name w:val="toc 3"/>
    <w:basedOn w:val="Normal"/>
    <w:next w:val="Normal"/>
    <w:autoRedefine/>
    <w:uiPriority w:val="39"/>
    <w:unhideWhenUsed/>
    <w:rsid w:val="007A0535"/>
    <w:pPr>
      <w:ind w:left="440"/>
    </w:pPr>
    <w:rPr>
      <w:rFonts w:asciiTheme="minorHAnsi" w:hAnsiTheme="minorHAnsi" w:cstheme="minorHAnsi"/>
      <w:sz w:val="20"/>
      <w:szCs w:val="20"/>
    </w:rPr>
  </w:style>
  <w:style w:type="paragraph" w:styleId="TM4">
    <w:name w:val="toc 4"/>
    <w:basedOn w:val="Normal"/>
    <w:next w:val="Normal"/>
    <w:autoRedefine/>
    <w:uiPriority w:val="39"/>
    <w:unhideWhenUsed/>
    <w:rsid w:val="007A0535"/>
    <w:pPr>
      <w:ind w:left="660"/>
    </w:pPr>
    <w:rPr>
      <w:rFonts w:asciiTheme="minorHAnsi" w:hAnsiTheme="minorHAnsi" w:cstheme="minorHAnsi"/>
      <w:sz w:val="20"/>
      <w:szCs w:val="20"/>
    </w:rPr>
  </w:style>
  <w:style w:type="paragraph" w:styleId="TM5">
    <w:name w:val="toc 5"/>
    <w:basedOn w:val="Normal"/>
    <w:next w:val="Normal"/>
    <w:autoRedefine/>
    <w:uiPriority w:val="39"/>
    <w:unhideWhenUsed/>
    <w:rsid w:val="007A0535"/>
    <w:pPr>
      <w:ind w:left="880"/>
    </w:pPr>
    <w:rPr>
      <w:rFonts w:asciiTheme="minorHAnsi" w:hAnsiTheme="minorHAnsi" w:cstheme="minorHAnsi"/>
      <w:sz w:val="20"/>
      <w:szCs w:val="20"/>
    </w:rPr>
  </w:style>
  <w:style w:type="paragraph" w:styleId="TM6">
    <w:name w:val="toc 6"/>
    <w:basedOn w:val="Normal"/>
    <w:next w:val="Normal"/>
    <w:autoRedefine/>
    <w:uiPriority w:val="39"/>
    <w:unhideWhenUsed/>
    <w:rsid w:val="007A0535"/>
    <w:pPr>
      <w:ind w:left="1100"/>
    </w:pPr>
    <w:rPr>
      <w:rFonts w:asciiTheme="minorHAnsi" w:hAnsiTheme="minorHAnsi" w:cstheme="minorHAnsi"/>
      <w:sz w:val="20"/>
      <w:szCs w:val="20"/>
    </w:rPr>
  </w:style>
  <w:style w:type="paragraph" w:styleId="TM7">
    <w:name w:val="toc 7"/>
    <w:basedOn w:val="Normal"/>
    <w:next w:val="Normal"/>
    <w:autoRedefine/>
    <w:uiPriority w:val="39"/>
    <w:unhideWhenUsed/>
    <w:rsid w:val="007A0535"/>
    <w:pPr>
      <w:ind w:left="1320"/>
    </w:pPr>
    <w:rPr>
      <w:rFonts w:asciiTheme="minorHAnsi" w:hAnsiTheme="minorHAnsi" w:cstheme="minorHAnsi"/>
      <w:sz w:val="20"/>
      <w:szCs w:val="20"/>
    </w:rPr>
  </w:style>
  <w:style w:type="paragraph" w:styleId="TM8">
    <w:name w:val="toc 8"/>
    <w:basedOn w:val="Normal"/>
    <w:next w:val="Normal"/>
    <w:autoRedefine/>
    <w:uiPriority w:val="39"/>
    <w:unhideWhenUsed/>
    <w:rsid w:val="007A0535"/>
    <w:pPr>
      <w:ind w:left="1540"/>
    </w:pPr>
    <w:rPr>
      <w:rFonts w:asciiTheme="minorHAnsi" w:hAnsiTheme="minorHAnsi" w:cstheme="minorHAnsi"/>
      <w:sz w:val="20"/>
      <w:szCs w:val="20"/>
    </w:rPr>
  </w:style>
  <w:style w:type="paragraph" w:styleId="TM9">
    <w:name w:val="toc 9"/>
    <w:basedOn w:val="Normal"/>
    <w:next w:val="Normal"/>
    <w:autoRedefine/>
    <w:uiPriority w:val="39"/>
    <w:unhideWhenUsed/>
    <w:rsid w:val="007A0535"/>
    <w:pPr>
      <w:ind w:left="1760"/>
    </w:pPr>
    <w:rPr>
      <w:rFonts w:asciiTheme="minorHAnsi" w:hAnsiTheme="minorHAnsi" w:cstheme="minorHAnsi"/>
      <w:sz w:val="20"/>
      <w:szCs w:val="20"/>
    </w:rPr>
  </w:style>
  <w:style w:type="paragraph" w:customStyle="1" w:styleId="En-tteetpieddepage">
    <w:name w:val="En-tête et pied de page"/>
    <w:basedOn w:val="Normal"/>
    <w:qFormat/>
  </w:style>
  <w:style w:type="paragraph" w:styleId="En-tte">
    <w:name w:val="header"/>
    <w:basedOn w:val="Normal"/>
    <w:uiPriority w:val="99"/>
    <w:unhideWhenUsed/>
    <w:rsid w:val="00992B41"/>
    <w:pPr>
      <w:tabs>
        <w:tab w:val="center" w:pos="4536"/>
        <w:tab w:val="right" w:pos="9072"/>
      </w:tabs>
      <w:spacing w:line="240" w:lineRule="auto"/>
    </w:pPr>
  </w:style>
  <w:style w:type="paragraph" w:styleId="Pieddepage">
    <w:name w:val="footer"/>
    <w:basedOn w:val="Normal"/>
    <w:link w:val="PieddepageCar"/>
    <w:uiPriority w:val="99"/>
    <w:unhideWhenUsed/>
    <w:rsid w:val="00992B41"/>
    <w:pPr>
      <w:tabs>
        <w:tab w:val="center" w:pos="4536"/>
        <w:tab w:val="right" w:pos="9072"/>
      </w:tabs>
      <w:spacing w:line="240" w:lineRule="auto"/>
    </w:pPr>
  </w:style>
  <w:style w:type="paragraph" w:customStyle="1" w:styleId="code">
    <w:name w:val="code"/>
    <w:basedOn w:val="Normal"/>
    <w:qFormat/>
    <w:rsid w:val="00C41965"/>
    <w:pPr>
      <w:ind w:firstLine="0"/>
    </w:pPr>
    <w:rPr>
      <w:rFonts w:ascii="Courier New" w:hAnsi="Courier New" w:cs="Courier New"/>
      <w:b/>
      <w:bCs/>
    </w:rPr>
  </w:style>
  <w:style w:type="paragraph" w:customStyle="1" w:styleId="basique">
    <w:name w:val="basique"/>
    <w:basedOn w:val="Normal"/>
    <w:qFormat/>
    <w:rsid w:val="004A798F"/>
    <w:pPr>
      <w:ind w:firstLine="0"/>
    </w:pPr>
    <w:rPr>
      <w:b/>
      <w:bCs/>
    </w:rPr>
  </w:style>
  <w:style w:type="paragraph" w:customStyle="1" w:styleId="codesource">
    <w:name w:val="code source"/>
    <w:basedOn w:val="code"/>
    <w:qFormat/>
    <w:rsid w:val="00C41965"/>
  </w:style>
  <w:style w:type="paragraph" w:customStyle="1" w:styleId="Contenudecadre">
    <w:name w:val="Contenu de cadre"/>
    <w:basedOn w:val="Normal"/>
    <w:qFormat/>
  </w:style>
  <w:style w:type="character" w:styleId="Lienhypertexte">
    <w:name w:val="Hyperlink"/>
    <w:basedOn w:val="Policepardfaut"/>
    <w:uiPriority w:val="99"/>
    <w:unhideWhenUsed/>
    <w:rsid w:val="001000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lab.utc.fr/bourimer/proj-sy31"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BB6C0-C666-4F81-8913-75B7DD6CE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8</Pages>
  <Words>1560</Words>
  <Characters>8583</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Anaïs Débureaux</dc:creator>
  <dc:description/>
  <cp:lastModifiedBy>Anaïs Débureaux</cp:lastModifiedBy>
  <cp:revision>36</cp:revision>
  <cp:lastPrinted>2021-06-15T19:12:00Z</cp:lastPrinted>
  <dcterms:created xsi:type="dcterms:W3CDTF">2021-06-11T08:47:00Z</dcterms:created>
  <dcterms:modified xsi:type="dcterms:W3CDTF">2021-06-15T19:12:00Z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