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84" w:type="dxa"/>
        <w:tblInd w:w="10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87"/>
        <w:gridCol w:w="7797"/>
      </w:tblGrid>
      <w:tr w14:paraId="4864CC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3BF0B6">
            <w:pPr>
              <w:pStyle w:val="10"/>
              <w:keepLines/>
              <w:spacing w:line="276" w:lineRule="auto"/>
              <w:rPr>
                <w:lang w:eastAsia="en-US"/>
              </w:rPr>
            </w:pPr>
            <w:r>
              <w:drawing>
                <wp:inline distT="0" distB="0" distL="0" distR="0">
                  <wp:extent cx="723900" cy="830580"/>
                  <wp:effectExtent l="0" t="0" r="7620" b="7620"/>
                  <wp:docPr id="2" name="Рисунок 2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E59EC">
            <w:pPr>
              <w:pStyle w:val="10"/>
              <w:keepLines/>
              <w:shd w:val="clear" w:color="auto" w:fill="FFFFFF"/>
              <w:spacing w:line="276" w:lineRule="auto"/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14:paraId="731C8A79">
            <w:pPr>
              <w:pStyle w:val="10"/>
              <w:keepLines/>
              <w:shd w:val="clear" w:color="auto" w:fill="FFFFFF"/>
              <w:spacing w:line="276" w:lineRule="auto"/>
              <w:rPr>
                <w:color w:val="000000"/>
                <w:spacing w:val="-8"/>
                <w:sz w:val="20"/>
                <w:szCs w:val="20"/>
                <w:lang w:eastAsia="en-US"/>
              </w:rPr>
            </w:pP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федерального государственного </w:t>
            </w:r>
            <w:r>
              <w:rPr>
                <w:color w:val="000000"/>
                <w:spacing w:val="-8"/>
                <w:sz w:val="20"/>
                <w:szCs w:val="20"/>
                <w:lang w:val="ru-RU" w:eastAsia="en-US"/>
              </w:rPr>
              <w:t>автономного</w:t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br w:type="textWrapping"/>
            </w:r>
            <w:r>
              <w:rPr>
                <w:color w:val="000000"/>
                <w:spacing w:val="-8"/>
                <w:sz w:val="20"/>
                <w:szCs w:val="20"/>
                <w:lang w:eastAsia="en-US"/>
              </w:rPr>
              <w:t>образовательного учреждения высшего образования</w:t>
            </w:r>
          </w:p>
          <w:p w14:paraId="28F938B2">
            <w:pPr>
              <w:pStyle w:val="10"/>
              <w:keepLines/>
              <w:spacing w:line="27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C00DE80">
            <w:pPr>
              <w:pStyle w:val="10"/>
              <w:keepLines/>
              <w:spacing w:line="276" w:lineRule="auto"/>
              <w:rPr>
                <w:b/>
                <w:i/>
                <w:sz w:val="20"/>
                <w:szCs w:val="20"/>
                <w:lang w:eastAsia="en-US"/>
              </w:rPr>
            </w:pPr>
            <w:r>
              <w:rPr>
                <w:b/>
                <w:i/>
                <w:sz w:val="20"/>
                <w:szCs w:val="20"/>
                <w:lang w:eastAsia="en-US"/>
              </w:rPr>
              <w:t>(КФ МГТУ им. Н.Э. Баумана)</w:t>
            </w:r>
          </w:p>
        </w:tc>
      </w:tr>
    </w:tbl>
    <w:p w14:paraId="1ED4C7E2">
      <w:pPr>
        <w:shd w:val="clear" w:color="auto" w:fill="FFFFFF"/>
        <w:spacing w:before="363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ФАКУЛЬТЕТ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:lang w:eastAsia="ru-RU"/>
        </w:rPr>
        <w:t xml:space="preserve"> ИУК "Информатика и вычислительная техника"</w:t>
      </w:r>
    </w:p>
    <w:p w14:paraId="2B9FD3A5">
      <w:pPr>
        <w:spacing w:before="100" w:beforeAutospacing="1"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КАФЕДРА</w:t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u w:val="single"/>
          <w:lang w:eastAsia="ru-RU"/>
        </w:rPr>
        <w:t xml:space="preserve"> ИУК5 "Системы обработки информации "</w:t>
      </w:r>
    </w:p>
    <w:p w14:paraId="2D871CF6">
      <w:pPr>
        <w:spacing w:before="100" w:beforeAutospacing="1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 w14:paraId="336ECFCD">
      <w:pPr>
        <w:spacing w:before="100" w:beforeAutospacing="1" w:after="0" w:line="240" w:lineRule="auto"/>
        <w:jc w:val="center"/>
        <w:rPr>
          <w:rFonts w:hint="default" w:eastAsia="Times New Roman" w:cs="Times New Roman"/>
          <w:b/>
          <w:bCs/>
          <w:sz w:val="36"/>
          <w:szCs w:val="36"/>
          <w:lang w:val="en-US" w:eastAsia="ru-RU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 w:eastAsia="ru-RU"/>
        </w:rPr>
        <w:t xml:space="preserve"> </w:t>
      </w:r>
      <w:r>
        <w:rPr>
          <w:rFonts w:hint="default" w:eastAsia="Times New Roman" w:cs="Times New Roman"/>
          <w:b/>
          <w:bCs/>
          <w:sz w:val="36"/>
          <w:szCs w:val="36"/>
          <w:lang w:val="en-US" w:eastAsia="ru-RU"/>
        </w:rPr>
        <w:t>Техническое задание</w:t>
      </w:r>
    </w:p>
    <w:p w14:paraId="3948314A">
      <w:pPr>
        <w:spacing w:before="100" w:beforeAutospacing="1" w:after="0" w:line="240" w:lineRule="auto"/>
        <w:jc w:val="center"/>
        <w:rPr>
          <w:rFonts w:hint="default" w:eastAsia="Times New Roman" w:cs="Times New Roman"/>
          <w:b/>
          <w:bCs/>
          <w:sz w:val="32"/>
          <w:szCs w:val="32"/>
          <w:lang w:val="en-US" w:eastAsia="ru-RU"/>
        </w:rPr>
      </w:pPr>
      <w:r>
        <w:rPr>
          <w:rFonts w:hint="default" w:eastAsia="Times New Roman" w:cs="Times New Roman"/>
          <w:b/>
          <w:bCs/>
          <w:sz w:val="32"/>
          <w:szCs w:val="32"/>
          <w:lang w:val="en-US" w:eastAsia="ru-RU"/>
        </w:rPr>
        <w:t xml:space="preserve">       «</w:t>
      </w:r>
      <w:r>
        <w:rPr>
          <w:rFonts w:hint="default" w:eastAsia="Times New Roman"/>
          <w:b/>
          <w:bCs/>
          <w:sz w:val="32"/>
          <w:szCs w:val="32"/>
          <w:lang w:val="en-US" w:eastAsia="ru-RU"/>
        </w:rPr>
        <w:t>Автоматизированная информационная система туристического агентства</w:t>
      </w:r>
      <w:r>
        <w:rPr>
          <w:rFonts w:hint="default" w:eastAsia="Times New Roman" w:cs="Times New Roman"/>
          <w:b/>
          <w:bCs/>
          <w:sz w:val="32"/>
          <w:szCs w:val="32"/>
          <w:lang w:val="en-US" w:eastAsia="ru-RU"/>
        </w:rPr>
        <w:t>»</w:t>
      </w:r>
    </w:p>
    <w:p w14:paraId="71B72742">
      <w:pPr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tbl>
      <w:tblPr>
        <w:tblStyle w:val="3"/>
        <w:tblW w:w="9570" w:type="dxa"/>
        <w:tblCellSpacing w:w="0" w:type="dxa"/>
        <w:tblInd w:w="0" w:type="dxa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3037"/>
        <w:gridCol w:w="1242"/>
        <w:gridCol w:w="5291"/>
      </w:tblGrid>
      <w:tr w14:paraId="12338AB3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cantSplit/>
          <w:tblCellSpacing w:w="0" w:type="dxa"/>
        </w:trPr>
        <w:tc>
          <w:tcPr>
            <w:tcW w:w="427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1E7D8">
            <w:pPr>
              <w:spacing w:before="198" w:after="142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Выполнил: студент гр. ИУК5-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41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52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A7838">
            <w:pPr>
              <w:spacing w:before="238" w:after="0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_________________ (Оганнисян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А.А.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)</w:t>
            </w:r>
          </w:p>
          <w:p w14:paraId="719BD43F">
            <w:pPr>
              <w:spacing w:before="100" w:beforeAutospacing="1" w:after="0" w:line="276" w:lineRule="auto"/>
              <w:ind w:firstLine="560" w:firstLineChars="2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(Подпись)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(Ф.И.О.)</w:t>
            </w:r>
          </w:p>
        </w:tc>
      </w:tr>
      <w:tr w14:paraId="604224BD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cantSplit/>
          <w:tblCellSpacing w:w="0" w:type="dxa"/>
        </w:trPr>
        <w:tc>
          <w:tcPr>
            <w:tcW w:w="427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5C789">
            <w:pPr>
              <w:spacing w:before="198" w:after="142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  <w:tc>
          <w:tcPr>
            <w:tcW w:w="529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70DE1">
            <w:pPr>
              <w:spacing w:before="238" w:after="0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_________________ (</w:t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Кириллов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В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hint="default" w:eastAsia="Times New Roman" w:cs="Times New Roman"/>
                <w:sz w:val="28"/>
                <w:szCs w:val="28"/>
                <w:lang w:val="en-US" w:eastAsia="ru-RU"/>
              </w:rPr>
              <w:t>Ю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)</w:t>
            </w:r>
          </w:p>
          <w:p w14:paraId="35D592F2">
            <w:pPr>
              <w:spacing w:before="100" w:beforeAutospacing="1" w:after="0" w:line="276" w:lineRule="auto"/>
              <w:ind w:firstLine="560" w:firstLineChars="2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(Подпись)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 w:eastAsia="ru-RU"/>
              </w:rPr>
              <w:t xml:space="preserve"> 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(Ф.И.О.)</w:t>
            </w:r>
          </w:p>
        </w:tc>
      </w:tr>
      <w:tr w14:paraId="15CFE176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660" w:hRule="atLeast"/>
          <w:tblCellSpacing w:w="0" w:type="dxa"/>
        </w:trPr>
        <w:tc>
          <w:tcPr>
            <w:tcW w:w="957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324E">
            <w:pPr>
              <w:spacing w:before="100" w:beforeAutospacing="1" w:after="278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Дата сдачи (защиты):</w:t>
            </w:r>
          </w:p>
          <w:p w14:paraId="79CE22A0">
            <w:pPr>
              <w:spacing w:before="100" w:beforeAutospacing="1" w:after="142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</w:tc>
      </w:tr>
      <w:tr w14:paraId="6BBB424F">
        <w:tblPrEx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rHeight w:val="885" w:hRule="atLeast"/>
          <w:tblCellSpacing w:w="0" w:type="dxa"/>
        </w:trPr>
        <w:tc>
          <w:tcPr>
            <w:tcW w:w="303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801A">
            <w:pP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53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D37E2">
            <w:pPr>
              <w:spacing w:before="100" w:beforeAutospacing="1" w:after="159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>- Балльная оценка:</w:t>
            </w:r>
          </w:p>
          <w:p w14:paraId="5A9D49E2">
            <w:pPr>
              <w:spacing w:before="100" w:beforeAutospacing="1" w:after="142" w:line="276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t xml:space="preserve">- Оценка: </w:t>
            </w:r>
          </w:p>
        </w:tc>
      </w:tr>
    </w:tbl>
    <w:p w14:paraId="7B286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0" w:line="240" w:lineRule="auto"/>
        <w:jc w:val="both"/>
        <w:textAlignment w:val="auto"/>
        <w:rPr>
          <w:rFonts w:eastAsia="Times New Roman" w:cs="Times New Roman"/>
          <w:sz w:val="28"/>
          <w:szCs w:val="28"/>
          <w:lang w:eastAsia="ru-RU"/>
        </w:rPr>
      </w:pPr>
    </w:p>
    <w:p w14:paraId="33980120">
      <w:pPr>
        <w:spacing w:before="100" w:beforeAutospacing="1" w:after="0" w:line="240" w:lineRule="auto"/>
        <w:ind w:left="2832" w:leftChars="0" w:firstLine="708" w:firstLineChars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E73F8FA">
      <w:pPr>
        <w:spacing w:before="100" w:beforeAutospacing="1" w:after="0" w:line="240" w:lineRule="auto"/>
        <w:ind w:left="2832" w:leftChars="0" w:firstLine="708" w:firstLineChars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5ECEA632">
      <w:pPr>
        <w:spacing w:before="100" w:beforeAutospacing="1" w:after="0" w:line="240" w:lineRule="auto"/>
        <w:ind w:left="2832" w:leftChars="0" w:firstLine="708" w:firstLineChars="0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326DB9A2">
      <w:pPr>
        <w:spacing w:before="100" w:beforeAutospacing="1" w:after="0" w:line="240" w:lineRule="auto"/>
        <w:ind w:left="2832" w:lef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К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алуга,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778D7302">
      <w:pPr>
        <w:spacing w:line="360" w:lineRule="auto"/>
        <w:jc w:val="left"/>
        <w:rPr>
          <w:rFonts w:hint="default"/>
          <w:b/>
          <w:bCs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36FB9B3C">
      <w:pPr>
        <w:numPr>
          <w:ilvl w:val="1"/>
          <w:numId w:val="1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ru-RU"/>
        </w:rPr>
        <w:t>Общие сведения</w:t>
      </w:r>
    </w:p>
    <w:p w14:paraId="6FA39480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Полное наименование системы: </w:t>
      </w:r>
    </w:p>
    <w:p w14:paraId="4044AFFC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Автоматизированная информационная система туристического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агентства</w:t>
      </w:r>
    </w:p>
    <w:p w14:paraId="7E0D7FCB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Наименование организации-заказчика, разработчика системы:</w:t>
      </w:r>
    </w:p>
    <w:p w14:paraId="62D596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Заказчик: КФ МГТУ им. Н.Э. Баумана</w:t>
      </w:r>
    </w:p>
    <w:p w14:paraId="14296BBE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Разработчик: Студент КФ МГТУ им. Н.Э. Баумана группы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ИУК5-51Б Оганнисян А.А.</w:t>
      </w:r>
    </w:p>
    <w:p w14:paraId="190AB4EC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Плановые сроки начала работ - 2 сентября 2025 года</w:t>
      </w:r>
    </w:p>
    <w:p w14:paraId="2FE7C8C6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Плановый срок окончания работ - 1 декабря 2025 года</w:t>
      </w:r>
    </w:p>
    <w:p w14:paraId="6A2A35F0"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130E0991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Назначение и цели создания системы: </w:t>
      </w:r>
    </w:p>
    <w:p w14:paraId="13FEDCF7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Назначение системы: </w:t>
      </w:r>
    </w:p>
    <w:p w14:paraId="78081447">
      <w:pPr>
        <w:numPr>
          <w:ilvl w:val="0"/>
          <w:numId w:val="0"/>
        </w:numPr>
        <w:tabs>
          <w:tab w:val="left" w:pos="420"/>
        </w:tabs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Система предназначена для автоматизации ключевых бизнес-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процессов туристического агентства и предоставления 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клиентам современного онлайн-сервиса. </w:t>
      </w:r>
    </w:p>
    <w:p w14:paraId="1FC7A8C4">
      <w:pPr>
        <w:numPr>
          <w:ilvl w:val="2"/>
          <w:numId w:val="1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Цели создания системы: </w:t>
      </w:r>
    </w:p>
    <w:p w14:paraId="4E1954D0">
      <w:pPr>
        <w:numPr>
          <w:ilvl w:val="0"/>
          <w:numId w:val="0"/>
        </w:numPr>
        <w:tabs>
          <w:tab w:val="left" w:pos="420"/>
        </w:tabs>
        <w:spacing w:line="360" w:lineRule="auto"/>
        <w:ind w:left="700" w:hanging="700" w:hangingChars="25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ru-RU"/>
        </w:rPr>
        <w:t>Данная система создается с целью увеличения прибыли туристического агентства за счет перевода клиентов на самостоятельное оформление заказов через круглосуточно доступный онлайн-сервис.</w:t>
      </w:r>
    </w:p>
    <w:p w14:paraId="21761176">
      <w:pPr>
        <w:numPr>
          <w:ilvl w:val="0"/>
          <w:numId w:val="0"/>
        </w:numPr>
        <w:tabs>
          <w:tab w:val="left" w:pos="420"/>
        </w:tabs>
        <w:spacing w:line="360" w:lineRule="auto"/>
        <w:ind w:left="700" w:hanging="700" w:hangingChars="25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63589C0">
      <w:pPr>
        <w:numPr>
          <w:ilvl w:val="1"/>
          <w:numId w:val="1"/>
        </w:numPr>
        <w:tabs>
          <w:tab w:val="left" w:pos="420"/>
        </w:tabs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8"/>
          <w:szCs w:val="28"/>
          <w:lang w:val="ru-RU"/>
        </w:rPr>
        <w:t>Описание объекта автоматизации</w:t>
      </w:r>
    </w:p>
    <w:p w14:paraId="02CCCD48">
      <w:pPr>
        <w:numPr>
          <w:ilvl w:val="0"/>
          <w:numId w:val="0"/>
        </w:numPr>
        <w:spacing w:line="360" w:lineRule="auto"/>
        <w:ind w:left="737" w:leftChars="351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Объектом автоматизации является обеспечение процесса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бронирования туров клиентами. </w:t>
      </w:r>
    </w:p>
    <w:p w14:paraId="5D92E6AA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7279A9E6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Требования к системе </w:t>
      </w:r>
    </w:p>
    <w:p w14:paraId="563129AC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Требования к системе в целом:</w:t>
      </w:r>
    </w:p>
    <w:p w14:paraId="3D6889D5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Требования по эргономике и технической эстетике: </w:t>
      </w:r>
    </w:p>
    <w:p w14:paraId="780B463F">
      <w:pPr>
        <w:numPr>
          <w:ilvl w:val="0"/>
          <w:numId w:val="0"/>
        </w:numPr>
        <w:snapToGrid/>
        <w:spacing w:line="360" w:lineRule="auto"/>
        <w:ind w:left="981" w:leftChars="467" w:firstLine="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Интерфейс автоматизированной системы турагентства должен быть понятным и удобным, с современным и стильным дизайном. </w:t>
      </w:r>
    </w:p>
    <w:p w14:paraId="2C943AE0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ru-RU"/>
        </w:rPr>
        <w:t>Требования к функциям (задачам), выполняемым системой:</w:t>
      </w:r>
    </w:p>
    <w:p w14:paraId="0664F117">
      <w:pPr>
        <w:numPr>
          <w:ilvl w:val="0"/>
          <w:numId w:val="2"/>
        </w:numPr>
        <w:spacing w:line="360" w:lineRule="auto"/>
        <w:ind w:left="147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Функции для клиентов:</w:t>
      </w:r>
    </w:p>
    <w:p w14:paraId="34A69C15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Регистрация и авторизация в личном кабинете.</w:t>
      </w:r>
    </w:p>
    <w:p w14:paraId="3E8B9E63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Поиск и фильтрация туров, отелей и трансферов по заданным параметрам (даты, бюджет, страна, тип тура, категория отеля и т.д.).</w:t>
      </w:r>
    </w:p>
    <w:p w14:paraId="1EF98CD5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Просмотр детальной информации о туре (описание, программа, условия проживания, питание, включенные и дополнительные услуги).</w:t>
      </w:r>
    </w:p>
    <w:p w14:paraId="2D1EA29B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Онлайн-бронирование и оплата тура (через интегрированную платежную систему).</w:t>
      </w:r>
    </w:p>
    <w:p w14:paraId="72780BF1">
      <w:pPr>
        <w:numPr>
          <w:ilvl w:val="0"/>
          <w:numId w:val="3"/>
        </w:numPr>
        <w:spacing w:line="360" w:lineRule="auto"/>
        <w:ind w:left="1895" w:leftChars="0" w:hanging="425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своими бронированиями (просмотр, отмена).</w:t>
      </w:r>
    </w:p>
    <w:p w14:paraId="54C041D1">
      <w:pPr>
        <w:numPr>
          <w:ilvl w:val="0"/>
          <w:numId w:val="2"/>
        </w:numPr>
        <w:spacing w:line="360" w:lineRule="auto"/>
        <w:ind w:left="147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Функции для сотрудников :</w:t>
      </w:r>
    </w:p>
    <w:p w14:paraId="4C6B417A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туристическими продуктами (добавление, редактирование и удаление туров, отелей, авиаперелетов).</w:t>
      </w:r>
    </w:p>
    <w:p w14:paraId="09C28716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Полноценное управление клиентской базой (просмотр, редактирование и добавление данных клиентов, ведение истории бронирований по каждому клиенту).</w:t>
      </w:r>
    </w:p>
    <w:p w14:paraId="5551BFE1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Обработка бронирований( просмотр всех поступивших онлайн или созданных сотрудниками бронирований, подтверждение или отклонение бронирований, отправка подтверждающих документов (ваучеров, билетов) клиенту).</w:t>
      </w:r>
    </w:p>
    <w:p w14:paraId="1D84BE74">
      <w:pPr>
        <w:numPr>
          <w:ilvl w:val="0"/>
          <w:numId w:val="4"/>
        </w:numPr>
        <w:spacing w:line="360" w:lineRule="auto"/>
        <w:ind w:left="1750" w:leftChars="700" w:hanging="280" w:hangingChars="10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Управление финансовыми операциями (контроль статусов оплат, например, выполнена или возврат).</w:t>
      </w:r>
    </w:p>
    <w:p w14:paraId="0A34FC66">
      <w:pPr>
        <w:numPr>
          <w:ilvl w:val="2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Требования к видам обеспечения</w:t>
      </w:r>
    </w:p>
    <w:p w14:paraId="0266B153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Требования к лигвистическому обеспечению системы </w:t>
      </w:r>
    </w:p>
    <w:p w14:paraId="7B031DE4">
      <w:pPr>
        <w:numPr>
          <w:ilvl w:val="0"/>
          <w:numId w:val="0"/>
        </w:numPr>
        <w:spacing w:line="360" w:lineRule="auto"/>
        <w:ind w:left="1058" w:leftChars="504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Средством описания предметной области, так же, как и средством взаимодействия пользователя с системой, является русский язык.</w:t>
      </w:r>
    </w:p>
    <w:p w14:paraId="0F172CA3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Требования к входным и выходным данным</w:t>
      </w:r>
    </w:p>
    <w:p w14:paraId="049AA83E">
      <w:pPr>
        <w:numPr>
          <w:ilvl w:val="0"/>
          <w:numId w:val="0"/>
        </w:numPr>
        <w:spacing w:line="360" w:lineRule="auto"/>
        <w:ind w:left="1058" w:leftChars="500" w:hanging="8" w:hangingChars="3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Входными данными в систему являются логин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en-US"/>
        </w:rPr>
        <w:t>e-mail</w:t>
      </w:r>
      <w:r>
        <w:rPr>
          <w:rFonts w:hint="default"/>
          <w:b w:val="0"/>
          <w:bCs w:val="0"/>
          <w:sz w:val="28"/>
          <w:szCs w:val="28"/>
          <w:lang w:val="ru-RU"/>
        </w:rPr>
        <w:t>) и пароль пользователя, который был создан при регистрации на сайте и параметры поиска туров (даты, направление и т.д.); </w:t>
      </w:r>
    </w:p>
    <w:p w14:paraId="11F7B813">
      <w:pPr>
        <w:numPr>
          <w:ilvl w:val="0"/>
          <w:numId w:val="0"/>
        </w:numPr>
        <w:spacing w:line="360" w:lineRule="auto"/>
        <w:ind w:left="1058" w:leftChars="504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Входными данными при регистрации являются ФИО, номер телефона,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email,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пароль, который придумал пользователь для будущего входа в систему. </w:t>
      </w:r>
    </w:p>
    <w:p w14:paraId="0F0BA79C">
      <w:pPr>
        <w:numPr>
          <w:ilvl w:val="0"/>
          <w:numId w:val="0"/>
        </w:numPr>
        <w:spacing w:line="360" w:lineRule="auto"/>
        <w:ind w:left="1058" w:leftChars="504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Входными данными в систему для сотрудника так же являются логин и пароль.</w:t>
      </w:r>
    </w:p>
    <w:p w14:paraId="1BF64D38">
      <w:pPr>
        <w:numPr>
          <w:ilvl w:val="0"/>
          <w:numId w:val="0"/>
        </w:numPr>
        <w:spacing w:line="360" w:lineRule="auto"/>
        <w:ind w:left="1050" w:leftChars="5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Входными данными является информация для добавления/редактирования отелей, туров, авиаперелетов (название, описание, цены, даты, доступность, условия).</w:t>
      </w:r>
    </w:p>
    <w:p w14:paraId="305BC81A">
      <w:pPr>
        <w:numPr>
          <w:ilvl w:val="0"/>
          <w:numId w:val="0"/>
        </w:numPr>
        <w:spacing w:line="360" w:lineRule="auto"/>
        <w:ind w:left="1050" w:leftChars="5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Выходными данными являются список подобранных туров,  подтверждение бронирования, ваучеры и договоры в формате PDF;  электронные билеты; уведомления на email/SMS, а так же информация о бронированиях клиентов.</w:t>
      </w:r>
    </w:p>
    <w:p w14:paraId="206BAC12">
      <w:pPr>
        <w:numPr>
          <w:ilvl w:val="3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Требования к программному обеспечению системы</w:t>
      </w:r>
    </w:p>
    <w:p w14:paraId="70484278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...</w:t>
      </w:r>
    </w:p>
    <w:p w14:paraId="058A23FB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BE7ED1E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Состав и содержание работ по созданию (развитию) системы</w:t>
      </w:r>
    </w:p>
    <w:p w14:paraId="7B1CFAE3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Утверждение темы курсовой работы. Создание репозитория для документации и программных кодов с предоставлением преподавателю постоянного доступа к нему. Оформление ТЗ. Описание предметной области и требований к системе. Концептуальная схема. Прототип или скетчи интерфейса.</w:t>
      </w:r>
    </w:p>
    <w:p w14:paraId="415E6F01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0D09F470">
      <w:pPr>
        <w:numPr>
          <w:ilvl w:val="0"/>
          <w:numId w:val="0"/>
        </w:numPr>
        <w:spacing w:line="360" w:lineRule="auto"/>
        <w:ind w:left="815" w:leftChars="388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Оформление введения и исследовательской части. Обоснование выбора БД, логическая схема БД, физическая схема данных. Демонстрация работы макета системы с БД.</w:t>
      </w:r>
    </w:p>
    <w:p w14:paraId="7836B638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45F5589E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Оформление проектно-конструкторской части. Демонстрация работающего приложения. Презентация. Тестирование и отладка созданной системы. Разработка эксплуатационной документации.</w:t>
      </w:r>
    </w:p>
    <w:p w14:paraId="7F8F3AFD">
      <w:pPr>
        <w:numPr>
          <w:ilvl w:val="0"/>
          <w:numId w:val="0"/>
        </w:numPr>
        <w:spacing w:line="360" w:lineRule="auto"/>
        <w:ind w:leftChars="0" w:firstLine="708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500D322D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Завершающее оформление документации согласно требованиям ГОСТ. Демонстрация готовой системы. Подготовка доклада. Защита курсовой работы.</w:t>
      </w:r>
    </w:p>
    <w:p w14:paraId="140F3539"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 w14:paraId="6AC525DA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Порядок контроля приемки системы</w:t>
      </w:r>
    </w:p>
    <w:p w14:paraId="33FF88DE">
      <w:pPr>
        <w:numPr>
          <w:ilvl w:val="0"/>
          <w:numId w:val="0"/>
        </w:numPr>
        <w:spacing w:line="360" w:lineRule="auto"/>
        <w:ind w:left="838" w:leftChars="399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Система разрабатывается с применением тестирования работоспособности функционала. При добавлении новых функций предыдущие тесты должны сохранять работоспособность. Приёмка осуществляется комиссией КФ МГТУ им. Н.Э. Баумана кафедры ИУК5.</w:t>
      </w:r>
    </w:p>
    <w:p w14:paraId="789FD7AD">
      <w:pPr>
        <w:numPr>
          <w:ilvl w:val="0"/>
          <w:numId w:val="0"/>
        </w:numPr>
        <w:spacing w:line="36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AE4DF0E">
      <w:pPr>
        <w:numPr>
          <w:ilvl w:val="1"/>
          <w:numId w:val="1"/>
        </w:numPr>
        <w:spacing w:line="360" w:lineRule="auto"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   Требования к документированию</w:t>
      </w:r>
    </w:p>
    <w:p w14:paraId="3A4220AB">
      <w:pPr>
        <w:numPr>
          <w:ilvl w:val="0"/>
          <w:numId w:val="0"/>
        </w:numPr>
        <w:spacing w:line="360" w:lineRule="auto"/>
        <w:ind w:left="840" w:leftChars="40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Требуется предоставить:</w:t>
      </w:r>
    </w:p>
    <w:p w14:paraId="4359381B">
      <w:pPr>
        <w:numPr>
          <w:ilvl w:val="0"/>
          <w:numId w:val="5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Техническое задание в соответствии с ГОСТ 34.602-89</w:t>
      </w:r>
    </w:p>
    <w:p w14:paraId="740D52C2">
      <w:pPr>
        <w:numPr>
          <w:ilvl w:val="0"/>
          <w:numId w:val="5"/>
        </w:numPr>
        <w:spacing w:line="360" w:lineRule="auto"/>
        <w:ind w:left="126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Расчетно-пояснительную записку, включающую в исследовательскую часть, проектно-конструкторскую часть и проектно-технологическую часть, включающую в себя руководство пользователя и руководство программиста.</w:t>
      </w:r>
    </w:p>
    <w:p w14:paraId="5A397B6A">
      <w:pPr>
        <w:numPr>
          <w:ilvl w:val="0"/>
          <w:numId w:val="0"/>
        </w:numPr>
        <w:spacing w:line="360" w:lineRule="auto"/>
        <w:ind w:left="1397" w:leftChars="600" w:hanging="137" w:hangingChars="49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Расчетно-пояснительная записка выполняется с учетом</w:t>
      </w:r>
    </w:p>
    <w:p w14:paraId="64134A87">
      <w:pPr>
        <w:numPr>
          <w:ilvl w:val="0"/>
          <w:numId w:val="0"/>
        </w:numPr>
        <w:spacing w:line="360" w:lineRule="auto"/>
        <w:ind w:left="1394" w:leftChars="600" w:hanging="134" w:hangingChars="48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требований, предусмотренных ГОСТ 7.32-2001 и 2.105-95.</w:t>
      </w:r>
    </w:p>
    <w:sectPr>
      <w:footerReference r:id="rId3" w:type="default"/>
      <w:pgSz w:w="11906" w:h="16838"/>
      <w:pgMar w:top="1440" w:right="1800" w:bottom="1440" w:left="1800" w:header="720" w:footer="720" w:gutter="0"/>
      <w:pgNumType w:fmt="decimal"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 Astra Serif">
    <w:altName w:val="Times New Roman"/>
    <w:panose1 w:val="020A0603040505020204"/>
    <w:charset w:val="CC"/>
    <w:family w:val="roman"/>
    <w:pitch w:val="default"/>
    <w:sig w:usb0="00000000" w:usb1="00000000" w:usb2="00000020" w:usb3="00000000" w:csb0="00000097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5D861A">
    <w:pPr>
      <w:pStyle w:val="7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EE296D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EE296D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9745F"/>
    <w:multiLevelType w:val="singleLevel"/>
    <w:tmpl w:val="B459745F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F18D1480"/>
    <w:multiLevelType w:val="singleLevel"/>
    <w:tmpl w:val="F18D14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34170D0"/>
    <w:multiLevelType w:val="singleLevel"/>
    <w:tmpl w:val="234170D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3">
    <w:nsid w:val="2878FB68"/>
    <w:multiLevelType w:val="singleLevel"/>
    <w:tmpl w:val="2878FB6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sz w:val="14"/>
        <w:szCs w:val="14"/>
      </w:rPr>
    </w:lvl>
  </w:abstractNum>
  <w:abstractNum w:abstractNumId="4">
    <w:nsid w:val="6FD5E83E"/>
    <w:multiLevelType w:val="multilevel"/>
    <w:tmpl w:val="6FD5E83E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4EB3"/>
    <w:rsid w:val="090371F6"/>
    <w:rsid w:val="10165DD3"/>
    <w:rsid w:val="1B6A06AF"/>
    <w:rsid w:val="1BB234E8"/>
    <w:rsid w:val="353E4067"/>
    <w:rsid w:val="358272D8"/>
    <w:rsid w:val="3FE86520"/>
    <w:rsid w:val="45454DB4"/>
    <w:rsid w:val="4A085002"/>
    <w:rsid w:val="540367F0"/>
    <w:rsid w:val="695203A9"/>
    <w:rsid w:val="6B8C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table" w:styleId="9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Standard"/>
    <w:qFormat/>
    <w:uiPriority w:val="0"/>
    <w:pPr>
      <w:widowControl w:val="0"/>
      <w:suppressAutoHyphens/>
      <w:autoSpaceDN w:val="0"/>
      <w:spacing w:after="0" w:line="240" w:lineRule="auto"/>
      <w:jc w:val="center"/>
    </w:pPr>
    <w:rPr>
      <w:rFonts w:ascii="PT Astra Serif" w:hAnsi="PT Astra Serif" w:eastAsia="PT Astra Serif" w:cs="PT Astra Serif"/>
      <w:kern w:val="3"/>
      <w:sz w:val="28"/>
      <w:szCs w:val="24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2025-08-19T17:34:00Z</dcterms:created>
  <dc:creator>Admin</dc:creator>
  <cp:lastModifiedBy>WPS_1729810334</cp:lastModifiedBy>
  <dcterms:modified xsi:type="dcterms:W3CDTF">2025-09-11T17:56:58Z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0EE54D70B8D34EBFB12F27C873603E4A_12</vt:lpwstr>
  </property>
</Properties>
</file>