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= int(input("Enter value of a: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 = int(input("Enter value of b: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 = int(input("Enter value of c: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 = b**2 - 4*a*c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d &gt;= 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r1 = (-b + math.sqrt(d)) / (2 * 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r2 = (-b - math.sqrt(d)) / (2 * 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print("The roots are:", r1,r2)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print("The equation has no roots.")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