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B=int(input("enter base"))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A=int(input("enter altitude"))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H=int(input("enter hypotenuse"))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if(B**2+A**2==H**2):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print("it is a right angled triangle")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print("not right triangle")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