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3F" w:rsidRPr="00D27CEE" w:rsidRDefault="00D27CEE" w:rsidP="00A74B50">
      <w:pPr>
        <w:pStyle w:val="Heading1"/>
        <w:numPr>
          <w:ilvl w:val="0"/>
          <w:numId w:val="1"/>
        </w:numPr>
        <w:rPr>
          <w:lang w:val="sr-Latn-RS"/>
        </w:rPr>
      </w:pPr>
      <w:r w:rsidRPr="00D27CEE">
        <w:t>Dr</w:t>
      </w:r>
      <w:r w:rsidRPr="00D27CEE">
        <w:rPr>
          <w:lang w:val="sr-Latn-RS"/>
        </w:rPr>
        <w:t>žava i privatnost (radni naslov)</w:t>
      </w:r>
    </w:p>
    <w:p w:rsidR="00D27CEE" w:rsidRDefault="00D27CEE" w:rsidP="00D27CEE">
      <w:pPr>
        <w:rPr>
          <w:lang w:val="sr-Latn-RS"/>
        </w:rPr>
      </w:pPr>
    </w:p>
    <w:p w:rsidR="00A74B50" w:rsidRDefault="003B2AD8" w:rsidP="00A74B5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Kada se govori o privatnosti na internetu, treba pomenuti i odnos države i državnih institucija prema privatnosti pojedinaca.</w:t>
      </w:r>
      <w:r w:rsidR="00DB174F">
        <w:rPr>
          <w:rFonts w:ascii="Times New Roman" w:hAnsi="Times New Roman" w:cs="Times New Roman"/>
          <w:lang w:val="sr-Latn-RS"/>
        </w:rPr>
        <w:t xml:space="preserve"> Kroz istoriju je bio čest slučaj da su države narušivale privatnost pojedinaca kako bi ostvarile određene interese, rešile probleme ili u borbi protiv terorizma. U ovom poglavlju ćemo se osvrnuti na slučajeve kada je američka administracija kršila privatnost pojedinaca.</w:t>
      </w:r>
    </w:p>
    <w:p w:rsidR="007855DD" w:rsidRDefault="007855DD" w:rsidP="00A74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</w:t>
      </w:r>
      <w:bookmarkStart w:id="0" w:name="_GoBack"/>
      <w:bookmarkEnd w:id="0"/>
    </w:p>
    <w:p w:rsidR="00A74B50" w:rsidRPr="007855DD" w:rsidRDefault="00A74B50" w:rsidP="007855DD">
      <w:pPr>
        <w:ind w:left="720"/>
        <w:rPr>
          <w:rFonts w:ascii="Times New Roman" w:hAnsi="Times New Roman" w:cs="Times New Roman"/>
          <w:lang w:val="sr-Latn-RS"/>
        </w:rPr>
      </w:pPr>
      <w:r w:rsidRPr="007855DD">
        <w:rPr>
          <w:rFonts w:ascii="Times New Roman" w:hAnsi="Times New Roman" w:cs="Times New Roman"/>
          <w:lang w:val="sr-Latn-RS"/>
        </w:rPr>
        <w:t xml:space="preserve">Slučajeva u kojima su američka administracija i službe kršile privatnost građana ima puno, od prodaje podataka službenika tajnih službi novinarima i privatnim detektivima, do ilegalnog presluškivanja američkih i stranih državljana od strane FBI. Osvrnimo se na neke od tih slučajeva. </w:t>
      </w:r>
    </w:p>
    <w:p w:rsidR="00A74B50" w:rsidRPr="00A74B50" w:rsidRDefault="00A74B50" w:rsidP="00A74B50">
      <w:pPr>
        <w:pStyle w:val="ListParagraph"/>
        <w:ind w:left="1080" w:firstLine="36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1.1.1</w:t>
      </w:r>
      <w:r w:rsidR="00E80634">
        <w:rPr>
          <w:rFonts w:ascii="Times New Roman" w:hAnsi="Times New Roman" w:cs="Times New Roman"/>
          <w:lang w:val="sr-Latn-RS"/>
        </w:rPr>
        <w:t xml:space="preserve"> </w:t>
      </w:r>
      <w:r w:rsidRPr="00A74B50">
        <w:rPr>
          <w:rFonts w:ascii="Times New Roman" w:hAnsi="Times New Roman" w:cs="Times New Roman"/>
          <w:lang w:val="sr-Latn-RS"/>
        </w:rPr>
        <w:t>Zloubotreba popisnih spiskova</w:t>
      </w:r>
    </w:p>
    <w:p w:rsidR="00DB174F" w:rsidRDefault="00A74B50" w:rsidP="00A74B50">
      <w:pPr>
        <w:ind w:left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Američki ustv nalaže da se na svakih deset godina sprovodi popis stanovništva, koji jekroz istoriju </w:t>
      </w:r>
      <w:r w:rsidR="00012565">
        <w:rPr>
          <w:rFonts w:ascii="Times New Roman" w:hAnsi="Times New Roman" w:cs="Times New Roman"/>
          <w:lang w:val="sr-Latn-RS"/>
        </w:rPr>
        <w:t xml:space="preserve">obuhvatao nekoliko podataka o ličnosti i domaćinstvu. Prema federalnom zakonu popisni biro bi trebalo da prikupljene podatke čuva </w:t>
      </w:r>
      <w:r w:rsidR="001445FB">
        <w:rPr>
          <w:rFonts w:ascii="Times New Roman" w:hAnsi="Times New Roman" w:cs="Times New Roman"/>
          <w:lang w:val="sr-Latn-RS"/>
        </w:rPr>
        <w:t>u tajnosti. Međutim, u vandrednim situacijma biro je odavao ove tajne podatke drugim agencijama,  tako je tokom prvog svetskog rata biro dao vojsci imena i adrese mladih ljudi kako bi vojska mogla da nađe mladiće koji su odbili vojni poziv. Nakon napada na Perl Harbor, biro je opet prosledio svoje podatke vojsci o svim Japancima koji žive u SADu, vojska je iskoristila ove podatke kako bi prikupila sve Japance i poslali ih u logore</w:t>
      </w:r>
      <w:r w:rsidR="001445FB">
        <w:rPr>
          <w:rFonts w:ascii="Times New Roman" w:hAnsi="Times New Roman" w:cs="Times New Roman"/>
        </w:rPr>
        <w:t>[ethics of information age]</w:t>
      </w:r>
      <w:r w:rsidR="001445FB">
        <w:rPr>
          <w:rFonts w:ascii="Times New Roman" w:hAnsi="Times New Roman" w:cs="Times New Roman"/>
          <w:lang w:val="sr-Latn-RS"/>
        </w:rPr>
        <w:t>.</w:t>
      </w:r>
    </w:p>
    <w:p w:rsidR="005A0A9F" w:rsidRDefault="00E80634" w:rsidP="00E80634">
      <w:pPr>
        <w:ind w:left="720"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1.1.2 </w:t>
      </w:r>
      <w:r w:rsidR="003B44F0">
        <w:rPr>
          <w:rFonts w:ascii="Times New Roman" w:hAnsi="Times New Roman" w:cs="Times New Roman"/>
          <w:lang w:val="sr-Latn-RS"/>
        </w:rPr>
        <w:t xml:space="preserve">Televizijske kamere zatvorenog kruga i korišćenje </w:t>
      </w:r>
    </w:p>
    <w:p w:rsidR="00E80634" w:rsidRDefault="00B71567" w:rsidP="00E8063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>Kako se i dalje vode rasprave</w:t>
      </w:r>
      <w:r w:rsidR="005A0A9F">
        <w:rPr>
          <w:rFonts w:ascii="Times New Roman" w:hAnsi="Times New Roman" w:cs="Times New Roman"/>
          <w:lang w:val="sr-Latn-RS"/>
        </w:rPr>
        <w:t xml:space="preserve"> o tome da li je upotreb</w:t>
      </w:r>
      <w:r w:rsidR="00A634C8">
        <w:rPr>
          <w:rFonts w:ascii="Times New Roman" w:hAnsi="Times New Roman" w:cs="Times New Roman"/>
          <w:lang w:val="sr-Latn-RS"/>
        </w:rPr>
        <w:t>a</w:t>
      </w:r>
      <w:r w:rsidR="005A0A9F">
        <w:rPr>
          <w:rFonts w:ascii="Times New Roman" w:hAnsi="Times New Roman" w:cs="Times New Roman"/>
          <w:lang w:val="sr-Latn-RS"/>
        </w:rPr>
        <w:t xml:space="preserve"> CCTV kamera</w:t>
      </w:r>
      <w:r w:rsidR="00B72BE6">
        <w:rPr>
          <w:rFonts w:ascii="Times New Roman" w:hAnsi="Times New Roman" w:cs="Times New Roman"/>
          <w:lang w:val="sr-Latn-RS"/>
        </w:rPr>
        <w:t xml:space="preserve"> narušavanje privatnosti ili ne, ne možemo njihovu upotrebu smestiti među narušavanje privatnosti, ali mnoge organizacije se bore protiv istaliranja velikog broja kamera, tvrdeći da se one narušiti ljudsku privatnost a neće dovesti do smanjenja terorizma. Primera radi, prosečan Britanac bude uhvaćen na kameri u proseku 300 puta dnevno </w:t>
      </w:r>
      <w:r w:rsidR="00B72BE6">
        <w:rPr>
          <w:rFonts w:ascii="Times New Roman" w:hAnsi="Times New Roman" w:cs="Times New Roman"/>
        </w:rPr>
        <w:t>[</w:t>
      </w:r>
      <w:r w:rsidR="00B72BE6">
        <w:rPr>
          <w:rFonts w:ascii="Times New Roman" w:hAnsi="Times New Roman" w:cs="Times New Roman"/>
          <w:lang w:val="sr-Cyrl-RS"/>
        </w:rPr>
        <w:t xml:space="preserve">12 </w:t>
      </w:r>
      <w:r w:rsidR="00B72BE6">
        <w:rPr>
          <w:rFonts w:ascii="Times New Roman" w:hAnsi="Times New Roman" w:cs="Times New Roman"/>
          <w:lang w:val="sr-Latn-RS"/>
        </w:rPr>
        <w:t>iz knjige</w:t>
      </w:r>
      <w:r w:rsidR="00B72BE6">
        <w:rPr>
          <w:rFonts w:ascii="Times New Roman" w:hAnsi="Times New Roman" w:cs="Times New Roman"/>
        </w:rPr>
        <w:t>]</w:t>
      </w:r>
      <w:r w:rsidR="003174CC">
        <w:rPr>
          <w:rFonts w:ascii="Times New Roman" w:hAnsi="Times New Roman" w:cs="Times New Roman"/>
        </w:rPr>
        <w:t>.</w:t>
      </w:r>
      <w:r w:rsidR="00364DC2">
        <w:rPr>
          <w:rFonts w:ascii="Times New Roman" w:hAnsi="Times New Roman" w:cs="Times New Roman"/>
        </w:rPr>
        <w:t xml:space="preserve"> Sa druge strane, kada je reč o upotrebi policiskih dronova, javnost je podeljena po tom pitanju, dok neki smatraju da dronovi narušuju privatnost i da treba da se koriste samo misijama portage i spasavanja, drugi smatraju da policija treba da koristi dronove u svim svojim misijama.</w:t>
      </w:r>
      <w:r w:rsidR="00D16B13">
        <w:rPr>
          <w:rFonts w:ascii="Times New Roman" w:hAnsi="Times New Roman" w:cs="Times New Roman"/>
        </w:rPr>
        <w:t xml:space="preserve"> Savezne države</w:t>
      </w:r>
      <w:r w:rsidR="00364DC2">
        <w:rPr>
          <w:rFonts w:ascii="Times New Roman" w:hAnsi="Times New Roman" w:cs="Times New Roman"/>
        </w:rPr>
        <w:t xml:space="preserve"> </w:t>
      </w:r>
      <w:r w:rsidR="00D16B13">
        <w:rPr>
          <w:rFonts w:ascii="Times New Roman" w:hAnsi="Times New Roman" w:cs="Times New Roman"/>
        </w:rPr>
        <w:t>Florida, Virdžinija i odaho su donele zakone o zabrani korišćenja policijskih dronova za nadzor ljudi na javnim događajima.</w:t>
      </w:r>
    </w:p>
    <w:p w:rsidR="00D16B13" w:rsidRDefault="00D16B13" w:rsidP="00E8063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1.1.3 presluškivanje razgovora i postavljanje bubica</w:t>
      </w:r>
    </w:p>
    <w:p w:rsidR="007855DD" w:rsidRDefault="00D16B13" w:rsidP="007855DD">
      <w:pPr>
        <w:ind w:left="720"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Savezna država Nju Jork je 1892. godine donela zakon o zabrani prisluškivanja razgovora bez naloga, međutim policija i ostale službe su taj zakon ignorisali i nastavili da prisluškuju razgovore[19]. </w:t>
      </w:r>
      <w:r>
        <w:rPr>
          <w:rFonts w:ascii="Times New Roman" w:hAnsi="Times New Roman" w:cs="Times New Roman"/>
          <w:lang w:val="sr-Latn-RS"/>
        </w:rPr>
        <w:t>Američki kongres je 1934. godine doneo federalni akt o komunikaciji kojim je bilo zabranjeno da se prisluškuju razgovori bez naloga</w:t>
      </w:r>
      <w:r w:rsidR="007855DD">
        <w:rPr>
          <w:rFonts w:ascii="Times New Roman" w:hAnsi="Times New Roman" w:cs="Times New Roman"/>
        </w:rPr>
        <w:t>[19]</w:t>
      </w:r>
      <w:r>
        <w:rPr>
          <w:rFonts w:ascii="Times New Roman" w:hAnsi="Times New Roman" w:cs="Times New Roman"/>
          <w:lang w:val="sr-Latn-RS"/>
        </w:rPr>
        <w:t>.</w:t>
      </w:r>
      <w:r w:rsidR="007855DD">
        <w:rPr>
          <w:rFonts w:ascii="Times New Roman" w:hAnsi="Times New Roman" w:cs="Times New Roman"/>
          <w:lang w:val="sr-Latn-RS"/>
        </w:rPr>
        <w:t xml:space="preserve"> Međutim, i ako zabranjeno zakonom, FBI je nastavio da prisluškuje razgovore bez naloga i to su čak u jednom periodu, </w:t>
      </w:r>
      <w:r w:rsidR="007855DD">
        <w:rPr>
          <w:rFonts w:ascii="Times New Roman" w:hAnsi="Times New Roman" w:cs="Times New Roman"/>
          <w:lang w:val="sr-Latn-RS"/>
        </w:rPr>
        <w:lastRenderedPageBreak/>
        <w:t xml:space="preserve">tokom drugog svetskog rata, činili uz dozvolu predsednika Ruzvelta u slučajevima kada je to podrazumevalo nacionalnu bezbednost </w:t>
      </w:r>
      <w:r w:rsidR="007855DD">
        <w:rPr>
          <w:rFonts w:ascii="Times New Roman" w:hAnsi="Times New Roman" w:cs="Times New Roman"/>
        </w:rPr>
        <w:t>[19]</w:t>
      </w:r>
      <w:r w:rsidR="007855DD">
        <w:rPr>
          <w:rFonts w:ascii="Times New Roman" w:hAnsi="Times New Roman" w:cs="Times New Roman"/>
          <w:lang w:val="sr-Latn-RS"/>
        </w:rPr>
        <w:t>. FBI je nastavio sa ilegalnim presluškivanjem i nakon drugog svetskog rata i svoje kršenje  privatnosti pojedinaca su kasnije prošili i na druge vidove komunikacije, pa i na internet.</w:t>
      </w:r>
    </w:p>
    <w:p w:rsidR="007855DD" w:rsidRDefault="007855DD" w:rsidP="007855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ab/>
        <w:t>1.2 Američki zakoni koji dozvoljavaju prisluškivanje</w:t>
      </w:r>
    </w:p>
    <w:p w:rsidR="007855DD" w:rsidRPr="007855DD" w:rsidRDefault="007855DD" w:rsidP="007855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sectPr w:rsidR="007855DD" w:rsidRPr="0078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88F"/>
    <w:multiLevelType w:val="multilevel"/>
    <w:tmpl w:val="1DB4F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AE6C22"/>
    <w:multiLevelType w:val="multilevel"/>
    <w:tmpl w:val="2B76D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EE"/>
    <w:rsid w:val="00012565"/>
    <w:rsid w:val="001445FB"/>
    <w:rsid w:val="00236415"/>
    <w:rsid w:val="003174CC"/>
    <w:rsid w:val="00364DC2"/>
    <w:rsid w:val="003B2AD8"/>
    <w:rsid w:val="003B44F0"/>
    <w:rsid w:val="005A0A9F"/>
    <w:rsid w:val="007527E7"/>
    <w:rsid w:val="0076353F"/>
    <w:rsid w:val="007855DD"/>
    <w:rsid w:val="00873FC2"/>
    <w:rsid w:val="00A634C8"/>
    <w:rsid w:val="00A74B50"/>
    <w:rsid w:val="00B71567"/>
    <w:rsid w:val="00B72BE6"/>
    <w:rsid w:val="00D16B13"/>
    <w:rsid w:val="00D27CEE"/>
    <w:rsid w:val="00DB174F"/>
    <w:rsid w:val="00E33BCF"/>
    <w:rsid w:val="00E64DA7"/>
    <w:rsid w:val="00E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4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4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spaskes</dc:creator>
  <cp:lastModifiedBy>spaskes</cp:lastModifiedBy>
  <cp:revision>10</cp:revision>
  <dcterms:created xsi:type="dcterms:W3CDTF">2019-03-22T16:58:00Z</dcterms:created>
  <dcterms:modified xsi:type="dcterms:W3CDTF">2019-03-23T23:11:00Z</dcterms:modified>
</cp:coreProperties>
</file>