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ANTON KONDAKOV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(910) 536-0602 | anton.kondakov.PM@gmail.com | linkedin.com/in/antonkondakov</w:t>
      </w:r>
    </w:p>
    <w:p>
      <w:pPr>
        <w:spacing w:after="180"/>
      </w:pPr>
      <w:r>
        <w:rPr>
          <w:rFonts w:ascii="Arial" w:cs="Arial" w:eastAsia="Arial" w:hAnsi="Arial"/>
          <w:sz w:val="20"/>
          <w:szCs w:val="20"/>
        </w:rPr>
        <w:t xml:space="preserve">Raleigh, NC | Remote / Relocation | Authorized to work in the U.S.</w:t>
      </w:r>
    </w:p>
    <w:p>
      <w:pPr>
        <w:spacing w:after="180"/>
        <w:jc w:val="left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SENIOR TECHNICAL PROGRAM MANAGER | PROJECT MANAGER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Results-driven Senior Technical Program Manager with 15+ years leading complex technology programs for Fortune 500 companies in financial services, insurance, and enterprise technology. Proven track record delivering large-scale cloud migrations, system integrations, and platform modernizations with cross-functional teams of 50+ engineers across global time zones. Deep expertise in Agile (Scrum, SAFe, Kanban) and Waterfall methodologies with strong technical background in cloud platforms (AWS, GCP, Azure), CI/CD, and enterprise systems. Exceptional communicator who simplifies complex technical challenges for executive stakeholders. Quantifiable impact: $1.2M+ cost savings, 25% uptime improvement, 98% on-time delivery, and zero production incidents.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Program &amp; Project Management: Full SDLC ownership, program roadmapping, scope/schedule/budget management, risk mitigation, dependency tracking, vendor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Delivery: Cloud migrations (AWS, GCP, Azure), system integrations, platform modernization, ERP implementations, data platform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Methodologies: Agile (Scrum, Kanban, SAFe), Waterfall, Hybrid, PI Planning, sprint management, release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Stakeholder Management: Executive reporting, client-facing delivery, escalation management, cross-functional collaboration, vendor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Tools &amp; Platforms: JIRA, Confluence, ServiceNow, MS Project, Azure DevOps, Jenkins, GitHub, Terraform,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Compliance &amp; Governance: Regulatory compliance (MiFID II, SOX, GDPR), audit readiness, change management, ITIL practices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PROFESSIONAL EXPERIENCE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Technical Program Manager / Delivery Manager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DXC Technology – Global Insurance Platform | Jun 2025 – Present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Leading enterprise platform modernization program for global insurance broker, managing AWS cloud migration and UI transformation across distributed teams in US, UK, and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Direct cross-functional program delivery across 5 Agile teams (60+ engineers), facilitating PI Planning, managing dependencies, and driving RAID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AWS cloud migration implementing microservices architecture with ECS, Lambda, and Terraform achieving 30% improvement in delivery velocity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 Angular platform modernization (v10→v18) coordinating frontend, backend, and DevOps teams ensuring on-time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Establish program governance frameworks, status reporting cadence, and escalation protocols for executive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 vendor teams and internal resources, tracking milestones, managing risks, and ensuring deliverables meet quality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Facilitate weekly executive steering meetings across global time zones maintaining stakeholder alignment and transparency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Technical Program Manager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Luxoft USA (Deutsche Bank) | Feb 2020 – Jun 2025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Directed enterprise-scale technology programs for Deutsche Bank's Cash Equities division across 15 countries, managing cloud migrations, regulatory platforms, and M&amp;A integrations with teams of 50+ engineers.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i/>
          <w:iCs/>
          <w:color w:val="404040"/>
          <w:sz w:val="21"/>
          <w:szCs w:val="21"/>
        </w:rPr>
        <w:t xml:space="preserve">Cloud Migration &amp; Platform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Deutsche Bank's first GCP cloud migration (15 applications, 50+ microservices) using Terraform and Docker, achieving 25% uptime improvement and $1.2M annual savings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Architected data platform processing 200TB+ with real-time analytics, batch processing, and ML-ready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CI/CD pipelines (Jenkins, GitHub Actions) improving deployment frequency 3x while reducing incidents 50%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i/>
          <w:iCs/>
          <w:color w:val="404040"/>
          <w:sz w:val="21"/>
          <w:szCs w:val="21"/>
        </w:rPr>
        <w:t xml:space="preserve">M&amp;A Integration &amp; System Consolidation: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Directed DB-Fidessa merger integration across 8 asset classes and 15 countries coordinating 100+ person cross-functional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end-to-end program lifecycle: requirements, testing strategy, UAT coordination, cutover planning achieving 98% SIT success with zero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Established dependency tracking and risk management frameworks adopted across Technology division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i/>
          <w:iCs/>
          <w:color w:val="404040"/>
          <w:sz w:val="21"/>
          <w:szCs w:val="21"/>
        </w:rPr>
        <w:t xml:space="preserve">Regulatory Compliance &amp; Governance: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MiFID II, CAT, EMIR regulatory reporting platforms with 100% audit success and zero compliance violations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release management via ServiceNow reducing preparation time from 4 hours to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Partnered with Legal, Compliance, Risk teams ensuring all technical solutions meet regulatory requirements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Program Manager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Luxoft Poland (UBS Bank) | Jan 2016 – Jan 2020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Managed technology programs for UBS investment banking division including infrastructure modernization, analytics platforms, and automation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infrastructure modernization migrating 13,000+ SharePoint sites and 80+ applications to cloud-based architecture achieving 99.2%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risk analytics platform (CVA/CE) using Python reducing computation time from 4 hours to 30 minutes (88% improvement)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vendor consolidation program (12→4 vendors) reducing overhead 40% while improving service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cross-functional teams across Product, Engineering, Risk, and Operations in waterfall and hybrid delivery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Clarion automation reducing manual interventions by 50% and accelerating response times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Project Manager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Luxoft Europe | Oct 2013 – Mar 2016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Managed enterprise technology projects for Fortune 500 clients across energy, retail, and pharmaceutical sectors.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Lukoil global collaboration portal serving 25,000+ users across 12 countries using SharePoint/C#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PepsiCo SAP/Ariba procurement platform integration across 15 markets managing end-to-end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FDA-compliant workflow system for Brookfield accelerating regulatory approvals by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Pfizer intranet development enhancing corporate collaboration and workflow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Facilitated executive workshops aligning technical delivery with business objectives across multiple stakeholders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EDUCATION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MSc in Computer Science – Moscow State University of Instrument Engineering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Master's in Management (MBA I) – Presidential Program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SAFe Product Owner / Product Manager (POPM) – Scaled Agile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Professional Scrum Master I (PSM I) – Scrum.org (2016)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Cloud Architect (2020) | Cloud Digital Leader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Agile Program Manager (2024)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KEY PROGRAM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GCP Cloud Migration (Deutsche Bank): 15 apps, 50+ microservices migrated; $1.2M annual savings, 25% uptime improvement, 50% faster releases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M&amp;A Integration (Deutsche Bank): Unified platforms across 8 asset classes, 15 countries; 98% SIT success, zero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Modernization (DXC): Leading cloud-native transformation; 30% velocity improvement, AI-ready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Infrastructure Transformation (UBS): 13,000+ systems modernized; 99.2% data integrity, 40% cost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ERP Integration (PepsiCo): SAP/Ariba implementation across 15 markets; on-time, on-budget delivery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Cloud &amp; Infrastructure: AWS (ECS, Lambda, S3, RDS), GCP (Cloud Run, BigQuery, Dataflow), Azure, Terraform, Docker, Kubernetes, CI/CD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Program Management: JIRA, Confluence, ServiceNow, MS Project, Azure DevOps, Agile/Scrum, SAFe, Waterfall, ITIL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Integration &amp; Data: REST APIs, microservices, ETL/ELT, SQL, Oracle, PostgreSQL, Big Data (200TB+), ERP systems (SAP)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Development: Java, Python, .NET, Angular, JavaScript, Shell scripting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2025-12-19T22:33:51.413Z</dcterms:created>
  <dcterms:modified xsi:type="dcterms:W3CDTF">2025-12-19T22:33:51.414Z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