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828B4" w14:textId="77777777" w:rsidR="008F48F8" w:rsidRDefault="008F48F8" w:rsidP="008F48F8">
      <w:pPr>
        <w:spacing w:line="360" w:lineRule="auto"/>
        <w:jc w:val="both"/>
        <w:rPr>
          <w:rFonts w:ascii="Arial" w:hAnsi="Arial" w:cs="Arial"/>
        </w:rPr>
      </w:pPr>
    </w:p>
    <w:p w14:paraId="030F2E77" w14:textId="7AEBE949" w:rsidR="008F48F8" w:rsidRPr="008F48F8" w:rsidRDefault="008F48F8" w:rsidP="008F48F8">
      <w:pPr>
        <w:spacing w:line="360" w:lineRule="auto"/>
        <w:jc w:val="both"/>
        <w:rPr>
          <w:rFonts w:ascii="Arial" w:hAnsi="Arial" w:cs="Arial"/>
        </w:rPr>
      </w:pPr>
      <w:r w:rsidRPr="008F48F8">
        <w:rPr>
          <w:rFonts w:ascii="Arial" w:hAnsi="Arial" w:cs="Arial"/>
        </w:rPr>
        <w:t>Ciudad de Origen,</w:t>
      </w:r>
    </w:p>
    <w:p w14:paraId="6DCBBAD8" w14:textId="6DE9A5C9" w:rsidR="008F48F8" w:rsidRPr="008F48F8" w:rsidRDefault="008F48F8" w:rsidP="008F48F8">
      <w:pPr>
        <w:spacing w:line="360" w:lineRule="auto"/>
        <w:jc w:val="both"/>
        <w:rPr>
          <w:rFonts w:ascii="Arial" w:hAnsi="Arial" w:cs="Arial"/>
        </w:rPr>
      </w:pPr>
      <w:r w:rsidRPr="008F48F8">
        <w:rPr>
          <w:rFonts w:ascii="Arial" w:hAnsi="Arial" w:cs="Arial"/>
        </w:rPr>
        <w:t xml:space="preserve">PARA: </w:t>
      </w:r>
    </w:p>
    <w:p w14:paraId="2C861C52" w14:textId="378A13D2" w:rsidR="008F48F8" w:rsidRPr="008F48F8" w:rsidRDefault="008F48F8" w:rsidP="008F48F8">
      <w:pPr>
        <w:spacing w:line="360" w:lineRule="auto"/>
        <w:jc w:val="both"/>
        <w:rPr>
          <w:rFonts w:ascii="Arial" w:hAnsi="Arial" w:cs="Arial"/>
        </w:rPr>
      </w:pPr>
      <w:r w:rsidRPr="008F48F8">
        <w:rPr>
          <w:rFonts w:ascii="Arial" w:hAnsi="Arial" w:cs="Arial"/>
        </w:rPr>
        <w:t xml:space="preserve">DE: </w:t>
      </w:r>
    </w:p>
    <w:p w14:paraId="364888E8" w14:textId="77777777" w:rsidR="008F48F8" w:rsidRPr="008F48F8" w:rsidRDefault="008F48F8" w:rsidP="008F48F8">
      <w:pPr>
        <w:spacing w:line="360" w:lineRule="auto"/>
        <w:jc w:val="both"/>
        <w:rPr>
          <w:rFonts w:ascii="Arial" w:hAnsi="Arial" w:cs="Arial"/>
        </w:rPr>
      </w:pPr>
      <w:r w:rsidRPr="008F48F8">
        <w:rPr>
          <w:rFonts w:ascii="Arial" w:hAnsi="Arial" w:cs="Arial"/>
        </w:rPr>
        <w:t>ASUNTO: Arial 11</w:t>
      </w:r>
    </w:p>
    <w:p w14:paraId="774CB04F" w14:textId="1DB67B62" w:rsidR="008F48F8" w:rsidRDefault="008F48F8" w:rsidP="008F48F8">
      <w:pPr>
        <w:suppressAutoHyphens/>
        <w:spacing w:after="0" w:line="360" w:lineRule="auto"/>
        <w:jc w:val="both"/>
        <w:rPr>
          <w:rFonts w:ascii="Arial" w:eastAsia="Times New Roman" w:hAnsi="Arial" w:cs="Arial"/>
          <w:kern w:val="0"/>
          <w:lang w:val="es-ES" w:eastAsia="ar-SA"/>
          <w14:ligatures w14:val="none"/>
        </w:rPr>
      </w:pPr>
    </w:p>
    <w:p w14:paraId="2BA01D89" w14:textId="111FA094" w:rsidR="008F48F8" w:rsidRPr="008F48F8" w:rsidRDefault="008F48F8" w:rsidP="008F48F8">
      <w:pPr>
        <w:spacing w:line="360" w:lineRule="auto"/>
        <w:jc w:val="both"/>
        <w:rPr>
          <w:rFonts w:ascii="Arial" w:hAnsi="Arial" w:cs="Arial"/>
        </w:rPr>
      </w:pPr>
      <w:r w:rsidRPr="008F48F8">
        <w:rPr>
          <w:rFonts w:ascii="Arial" w:hAnsi="Arial" w:cs="Arial"/>
        </w:rPr>
        <w:t>Saludo o vocativo. ARIAL 11</w:t>
      </w:r>
    </w:p>
    <w:p w14:paraId="6019A636" w14:textId="4C41C0FD" w:rsidR="00695616" w:rsidRPr="00695616" w:rsidRDefault="00695616" w:rsidP="00695616">
      <w:pPr>
        <w:spacing w:line="360" w:lineRule="auto"/>
        <w:jc w:val="both"/>
        <w:rPr>
          <w:rFonts w:ascii="Arial" w:eastAsia="Times New Roman" w:hAnsi="Arial" w:cs="Arial"/>
          <w:kern w:val="0"/>
          <w:lang w:eastAsia="ar-SA"/>
          <w14:ligatures w14:val="none"/>
        </w:rPr>
      </w:pPr>
      <w:r w:rsidRPr="00695616">
        <w:rPr>
          <w:rFonts w:ascii="Arial" w:eastAsia="Times New Roman" w:hAnsi="Arial" w:cs="Arial"/>
          <w:kern w:val="0"/>
          <w:lang w:eastAsia="ar-SA"/>
          <w14:ligatures w14:val="none"/>
        </w:rPr>
        <w:t>En respuesta a su solicitud de trámite catastral, es relevante proporcionarle información acerca del marco normativo específico que regula este proceso en el Instituto Geográfico Agustín Codazzi (IGAC). Este régimen especial está establecido en el Código de Procedimiento Administrativo y de lo Contencioso Administrativo, ley 1437 de 2011, garantizando la transparencia y eficiencia en el desarrollo del procedimiento.</w:t>
      </w:r>
    </w:p>
    <w:p w14:paraId="530A3F01" w14:textId="77777777" w:rsidR="00695616" w:rsidRDefault="00695616" w:rsidP="00695616">
      <w:pPr>
        <w:suppressAutoHyphens/>
        <w:spacing w:after="0" w:line="360" w:lineRule="auto"/>
        <w:jc w:val="both"/>
        <w:rPr>
          <w:rFonts w:ascii="Arial" w:eastAsia="Times New Roman" w:hAnsi="Arial" w:cs="Arial"/>
          <w:kern w:val="0"/>
          <w:lang w:eastAsia="ar-SA"/>
          <w14:ligatures w14:val="none"/>
        </w:rPr>
      </w:pPr>
      <w:r w:rsidRPr="00695616">
        <w:rPr>
          <w:rFonts w:ascii="Arial" w:eastAsia="Times New Roman" w:hAnsi="Arial" w:cs="Arial"/>
          <w:kern w:val="0"/>
          <w:lang w:eastAsia="ar-SA"/>
          <w14:ligatures w14:val="none"/>
        </w:rPr>
        <w:t>En este contexto, es esencial resaltar que los trámites catastrales no están regulados por el Código de Procedimiento Administrativo y de lo Contencioso Administrativo. En su lugar, siguen un régimen especial establecido por la Ley 14 de 1983, el Decreto 148 de 2020 y la Resolución 1149 de 2021.</w:t>
      </w:r>
    </w:p>
    <w:p w14:paraId="2044C4D9" w14:textId="77777777" w:rsidR="004A1798" w:rsidRPr="00695616" w:rsidRDefault="004A1798" w:rsidP="00695616">
      <w:pPr>
        <w:suppressAutoHyphens/>
        <w:spacing w:after="0" w:line="360" w:lineRule="auto"/>
        <w:jc w:val="both"/>
        <w:rPr>
          <w:rFonts w:ascii="Arial" w:eastAsia="Times New Roman" w:hAnsi="Arial" w:cs="Arial"/>
          <w:kern w:val="0"/>
          <w:lang w:eastAsia="ar-SA"/>
          <w14:ligatures w14:val="none"/>
        </w:rPr>
      </w:pPr>
    </w:p>
    <w:p w14:paraId="4B1FFDF4" w14:textId="77777777" w:rsidR="00695616" w:rsidRPr="00695616" w:rsidRDefault="00695616" w:rsidP="00695616">
      <w:pPr>
        <w:suppressAutoHyphens/>
        <w:spacing w:after="0" w:line="360" w:lineRule="auto"/>
        <w:jc w:val="both"/>
        <w:rPr>
          <w:rFonts w:ascii="Arial" w:eastAsia="Times New Roman" w:hAnsi="Arial" w:cs="Arial"/>
          <w:kern w:val="0"/>
          <w:lang w:eastAsia="ar-SA"/>
          <w14:ligatures w14:val="none"/>
        </w:rPr>
      </w:pPr>
      <w:r w:rsidRPr="00695616">
        <w:rPr>
          <w:rFonts w:ascii="Arial" w:eastAsia="Times New Roman" w:hAnsi="Arial" w:cs="Arial"/>
          <w:kern w:val="0"/>
          <w:lang w:eastAsia="ar-SA"/>
          <w14:ligatures w14:val="none"/>
        </w:rPr>
        <w:t>Asimismo, de acuerdo con el régimen general, se emitió la Resolución 342 de 2017 para regular internamente el proceso de derecho de petición en el Instituto. Este acto administrativo detalla minuciosamente los aspectos relacionados con los trámites y responsabilidades internas, alineándose de manera coherente con lo establecido en el CPACA.</w:t>
      </w:r>
    </w:p>
    <w:p w14:paraId="255E4565" w14:textId="77777777" w:rsidR="00695616" w:rsidRPr="00695616" w:rsidRDefault="00695616" w:rsidP="00695616">
      <w:pPr>
        <w:suppressAutoHyphens/>
        <w:spacing w:after="0" w:line="360" w:lineRule="auto"/>
        <w:jc w:val="both"/>
        <w:rPr>
          <w:rFonts w:ascii="Arial" w:eastAsia="Times New Roman" w:hAnsi="Arial" w:cs="Arial"/>
          <w:kern w:val="0"/>
          <w:lang w:eastAsia="ar-SA"/>
          <w14:ligatures w14:val="none"/>
        </w:rPr>
      </w:pPr>
    </w:p>
    <w:p w14:paraId="04952402" w14:textId="7CD08F8F" w:rsidR="00695616" w:rsidRDefault="008A7AAE" w:rsidP="00695616">
      <w:pPr>
        <w:suppressAutoHyphens/>
        <w:spacing w:after="0" w:line="360" w:lineRule="auto"/>
        <w:jc w:val="both"/>
        <w:rPr>
          <w:rFonts w:ascii="Arial" w:eastAsia="Times New Roman" w:hAnsi="Arial" w:cs="Arial"/>
          <w:kern w:val="0"/>
          <w:lang w:eastAsia="ar-SA"/>
          <w14:ligatures w14:val="none"/>
        </w:rPr>
      </w:pPr>
      <w:r w:rsidRPr="008A7AAE">
        <w:rPr>
          <w:rFonts w:ascii="Arial" w:eastAsia="Times New Roman" w:hAnsi="Arial" w:cs="Arial"/>
          <w:kern w:val="0"/>
          <w:lang w:eastAsia="ar-SA"/>
          <w14:ligatures w14:val="none"/>
        </w:rPr>
        <w:t xml:space="preserve">En este marco, su solicitud se categoriza en </w:t>
      </w:r>
      <w:r>
        <w:rPr>
          <w:rFonts w:ascii="Arial" w:eastAsia="Times New Roman" w:hAnsi="Arial" w:cs="Arial"/>
          <w:kern w:val="0"/>
          <w:lang w:eastAsia="ar-SA"/>
          <w14:ligatures w14:val="none"/>
        </w:rPr>
        <w:t>el</w:t>
      </w:r>
      <w:r w:rsidRPr="008A7AAE">
        <w:rPr>
          <w:rFonts w:ascii="Arial" w:eastAsia="Times New Roman" w:hAnsi="Arial" w:cs="Arial"/>
          <w:kern w:val="0"/>
          <w:lang w:eastAsia="ar-SA"/>
          <w14:ligatures w14:val="none"/>
        </w:rPr>
        <w:t xml:space="preserve"> trámite de inscripción de la construcción, que es el procedimiento objeto de esta solicitud. Esta categoría, conocida como mutaciones de tercera clase, está definida por la Resolución 1149 de 2021 en el literal c del artículo 15, del capítulo III, título I como: c) Mutaciones de tercera clase: Aquellas que acontecen en los predios debido a nuevas construcciones o edificaciones, demoliciones, modificaciones en </w:t>
      </w:r>
      <w:r w:rsidRPr="008A7AAE">
        <w:rPr>
          <w:rFonts w:ascii="Arial" w:eastAsia="Times New Roman" w:hAnsi="Arial" w:cs="Arial"/>
          <w:kern w:val="0"/>
          <w:lang w:eastAsia="ar-SA"/>
          <w14:ligatures w14:val="none"/>
        </w:rPr>
        <w:lastRenderedPageBreak/>
        <w:t>las condiciones y características constructivas, así como variables generales asociadas a la construcción. También abarca los cambios que puedan presentarse en el uso de la construcción y el destino económico del predio. Es importante destacar que las mutaciones derivadas de cambios físicos pueden llegar a afectar el avalúo catastral.</w:t>
      </w:r>
    </w:p>
    <w:p w14:paraId="0B9F81FE" w14:textId="77777777" w:rsidR="0089524C" w:rsidRDefault="0089524C" w:rsidP="00695616">
      <w:pPr>
        <w:suppressAutoHyphens/>
        <w:spacing w:after="0" w:line="360" w:lineRule="auto"/>
        <w:jc w:val="both"/>
        <w:rPr>
          <w:rFonts w:ascii="Arial" w:eastAsia="Times New Roman" w:hAnsi="Arial" w:cs="Arial"/>
          <w:kern w:val="0"/>
          <w:lang w:eastAsia="ar-SA"/>
          <w14:ligatures w14:val="none"/>
        </w:rPr>
      </w:pPr>
    </w:p>
    <w:p w14:paraId="4406449D" w14:textId="1011D6D9" w:rsidR="0089524C" w:rsidRDefault="0089524C" w:rsidP="0089524C">
      <w:pPr>
        <w:spacing w:line="276" w:lineRule="auto"/>
        <w:jc w:val="both"/>
        <w:textAlignment w:val="baseline"/>
        <w:rPr>
          <w:rFonts w:ascii="Arial" w:hAnsi="Arial" w:cs="Arial"/>
          <w:color w:val="000000"/>
          <w:shd w:val="clear" w:color="auto" w:fill="FFFFFF"/>
        </w:rPr>
      </w:pPr>
      <w:r w:rsidRPr="0089524C">
        <w:rPr>
          <w:rFonts w:ascii="Arial" w:eastAsia="Times New Roman" w:hAnsi="Arial" w:cs="Arial"/>
          <w:kern w:val="0"/>
          <w:lang w:eastAsia="ar-SA"/>
          <w14:ligatures w14:val="none"/>
        </w:rPr>
        <w:t>Adicionalmente, su solicitud sigue el procedimiento establecido por la Resolución Número 1495 de 2016, la cual establece los requisitos para Trámites y Otros Procedimientos Administrativos (OPAS) del Instituto Geográfico "Agustín Codazzi". A continuación, se detallan los requisitos específicos para la mutación de tercera clase:</w:t>
      </w:r>
    </w:p>
    <w:p w14:paraId="3A60C9CE" w14:textId="77777777" w:rsidR="0089524C" w:rsidRPr="0089524C" w:rsidRDefault="0089524C" w:rsidP="0089524C">
      <w:pPr>
        <w:spacing w:line="360" w:lineRule="auto"/>
        <w:jc w:val="both"/>
        <w:rPr>
          <w:rFonts w:ascii="Arial" w:hAnsi="Arial" w:cs="Arial"/>
        </w:rPr>
      </w:pPr>
    </w:p>
    <w:p w14:paraId="2E2AC458" w14:textId="77777777" w:rsidR="0089524C" w:rsidRPr="0089524C" w:rsidRDefault="0089524C" w:rsidP="0089524C">
      <w:pPr>
        <w:pStyle w:val="Prrafodelista"/>
        <w:numPr>
          <w:ilvl w:val="0"/>
          <w:numId w:val="2"/>
        </w:numPr>
        <w:spacing w:line="360" w:lineRule="auto"/>
        <w:jc w:val="both"/>
        <w:rPr>
          <w:rFonts w:ascii="Arial" w:hAnsi="Arial" w:cs="Arial"/>
        </w:rPr>
      </w:pPr>
      <w:r w:rsidRPr="0089524C">
        <w:rPr>
          <w:rFonts w:ascii="Arial" w:hAnsi="Arial" w:cs="Arial"/>
        </w:rPr>
        <w:t xml:space="preserve">Licencia de construcción de acuerdo con las modalidades establecidas en el Decreto 1077 de 2015, con su respectivo plano en caso de que se cuente con </w:t>
      </w:r>
      <w:proofErr w:type="spellStart"/>
      <w:r w:rsidRPr="0089524C">
        <w:rPr>
          <w:rFonts w:ascii="Arial" w:hAnsi="Arial" w:cs="Arial"/>
        </w:rPr>
        <w:t>Ia</w:t>
      </w:r>
      <w:proofErr w:type="spellEnd"/>
      <w:r w:rsidRPr="0089524C">
        <w:rPr>
          <w:rFonts w:ascii="Arial" w:hAnsi="Arial" w:cs="Arial"/>
        </w:rPr>
        <w:t xml:space="preserve"> correspondiente licencia.</w:t>
      </w:r>
    </w:p>
    <w:p w14:paraId="39BB3C03" w14:textId="073C1BA6" w:rsidR="0089524C" w:rsidRPr="0089524C" w:rsidRDefault="0089524C" w:rsidP="0089524C">
      <w:pPr>
        <w:pStyle w:val="Prrafodelista"/>
        <w:numPr>
          <w:ilvl w:val="0"/>
          <w:numId w:val="2"/>
        </w:numPr>
        <w:spacing w:line="360" w:lineRule="auto"/>
        <w:jc w:val="both"/>
        <w:rPr>
          <w:rFonts w:ascii="Arial" w:hAnsi="Arial" w:cs="Arial"/>
        </w:rPr>
      </w:pPr>
      <w:r w:rsidRPr="0089524C">
        <w:rPr>
          <w:rFonts w:ascii="Arial" w:hAnsi="Arial" w:cs="Arial"/>
        </w:rPr>
        <w:t xml:space="preserve">Para el caso de inmuebles en condición de propiedad horizontal, aportar el reglamento de propiedad </w:t>
      </w:r>
      <w:r>
        <w:rPr>
          <w:rFonts w:ascii="Arial" w:hAnsi="Arial" w:cs="Arial"/>
        </w:rPr>
        <w:t>h</w:t>
      </w:r>
      <w:r w:rsidRPr="0089524C">
        <w:rPr>
          <w:rFonts w:ascii="Arial" w:hAnsi="Arial" w:cs="Arial"/>
        </w:rPr>
        <w:t xml:space="preserve">orizontal con todas </w:t>
      </w:r>
      <w:r>
        <w:rPr>
          <w:rFonts w:ascii="Arial" w:hAnsi="Arial" w:cs="Arial"/>
        </w:rPr>
        <w:t>las</w:t>
      </w:r>
      <w:r w:rsidRPr="0089524C">
        <w:rPr>
          <w:rFonts w:ascii="Arial" w:hAnsi="Arial" w:cs="Arial"/>
        </w:rPr>
        <w:t xml:space="preserve"> modificaciones o </w:t>
      </w:r>
      <w:r>
        <w:rPr>
          <w:rFonts w:ascii="Arial" w:hAnsi="Arial" w:cs="Arial"/>
        </w:rPr>
        <w:t xml:space="preserve">adiciones debidamente </w:t>
      </w:r>
      <w:r w:rsidRPr="0089524C">
        <w:rPr>
          <w:rFonts w:ascii="Arial" w:hAnsi="Arial" w:cs="Arial"/>
        </w:rPr>
        <w:t>registrada</w:t>
      </w:r>
      <w:r>
        <w:rPr>
          <w:rFonts w:ascii="Arial" w:hAnsi="Arial" w:cs="Arial"/>
        </w:rPr>
        <w:t xml:space="preserve">, </w:t>
      </w:r>
      <w:r w:rsidRPr="0089524C">
        <w:rPr>
          <w:rFonts w:ascii="Arial" w:hAnsi="Arial" w:cs="Arial"/>
        </w:rPr>
        <w:t xml:space="preserve">,incluyendo, si </w:t>
      </w:r>
      <w:r>
        <w:rPr>
          <w:rFonts w:ascii="Arial" w:hAnsi="Arial" w:cs="Arial"/>
        </w:rPr>
        <w:t>los</w:t>
      </w:r>
      <w:r w:rsidRPr="0089524C">
        <w:rPr>
          <w:rFonts w:ascii="Arial" w:hAnsi="Arial" w:cs="Arial"/>
        </w:rPr>
        <w:t xml:space="preserve"> tiene, los planos protocolizados,</w:t>
      </w:r>
      <w:r>
        <w:rPr>
          <w:rFonts w:ascii="Arial" w:hAnsi="Arial" w:cs="Arial"/>
        </w:rPr>
        <w:t xml:space="preserve"> y arquitectónicos por tipo de construcción en escala original aprobado por la oficina de planeación o curaduría urbana</w:t>
      </w:r>
      <w:r w:rsidRPr="0089524C">
        <w:rPr>
          <w:rFonts w:ascii="Arial" w:hAnsi="Arial" w:cs="Arial"/>
        </w:rPr>
        <w:t>.</w:t>
      </w:r>
    </w:p>
    <w:p w14:paraId="5EFA02F9" w14:textId="77777777" w:rsidR="0089524C" w:rsidRPr="0089524C" w:rsidRDefault="0089524C" w:rsidP="0089524C">
      <w:pPr>
        <w:pStyle w:val="Prrafodelista"/>
        <w:numPr>
          <w:ilvl w:val="0"/>
          <w:numId w:val="2"/>
        </w:numPr>
        <w:spacing w:line="360" w:lineRule="auto"/>
        <w:jc w:val="both"/>
        <w:rPr>
          <w:rFonts w:ascii="Arial" w:hAnsi="Arial" w:cs="Arial"/>
        </w:rPr>
      </w:pPr>
      <w:r w:rsidRPr="0089524C">
        <w:rPr>
          <w:rFonts w:ascii="Arial" w:hAnsi="Arial" w:cs="Arial"/>
        </w:rPr>
        <w:t>Para modificaciones de destino económico en predios de interés histórico, cultural o arquitectónico, presentar fotocopia del acto administrativo expedido por la autoridad competente y aportar las pruebas que permitan sustentar el tipo de solicitud.</w:t>
      </w:r>
    </w:p>
    <w:p w14:paraId="3850FA07" w14:textId="77777777" w:rsidR="0089524C" w:rsidRPr="0089524C" w:rsidRDefault="0089524C" w:rsidP="0089524C">
      <w:pPr>
        <w:pStyle w:val="Prrafodelista"/>
        <w:numPr>
          <w:ilvl w:val="0"/>
          <w:numId w:val="2"/>
        </w:numPr>
        <w:spacing w:line="360" w:lineRule="auto"/>
        <w:jc w:val="both"/>
        <w:rPr>
          <w:rFonts w:ascii="Arial" w:hAnsi="Arial" w:cs="Arial"/>
        </w:rPr>
      </w:pPr>
      <w:r w:rsidRPr="0089524C">
        <w:rPr>
          <w:rFonts w:ascii="Arial" w:hAnsi="Arial" w:cs="Arial"/>
        </w:rPr>
        <w:t>Cual</w:t>
      </w:r>
      <w:r>
        <w:rPr>
          <w:rFonts w:ascii="Arial" w:hAnsi="Arial" w:cs="Arial"/>
        </w:rPr>
        <w:t>q</w:t>
      </w:r>
      <w:r w:rsidRPr="0089524C">
        <w:rPr>
          <w:rFonts w:ascii="Arial" w:hAnsi="Arial" w:cs="Arial"/>
        </w:rPr>
        <w:t xml:space="preserve">uier medio </w:t>
      </w:r>
      <w:r>
        <w:rPr>
          <w:rFonts w:ascii="Arial" w:hAnsi="Arial" w:cs="Arial"/>
        </w:rPr>
        <w:t>p</w:t>
      </w:r>
      <w:r w:rsidRPr="0089524C">
        <w:rPr>
          <w:rFonts w:ascii="Arial" w:hAnsi="Arial" w:cs="Arial"/>
        </w:rPr>
        <w:t xml:space="preserve">robatorio </w:t>
      </w:r>
      <w:r>
        <w:rPr>
          <w:rFonts w:ascii="Arial" w:hAnsi="Arial" w:cs="Arial"/>
        </w:rPr>
        <w:t>q</w:t>
      </w:r>
      <w:r w:rsidRPr="0089524C">
        <w:rPr>
          <w:rFonts w:ascii="Arial" w:hAnsi="Arial" w:cs="Arial"/>
        </w:rPr>
        <w:t xml:space="preserve">ue permita sustentar la solicitud. </w:t>
      </w:r>
    </w:p>
    <w:p w14:paraId="162D2814" w14:textId="77777777" w:rsidR="008A7AAE" w:rsidRPr="00695616" w:rsidRDefault="008A7AAE" w:rsidP="00695616">
      <w:pPr>
        <w:suppressAutoHyphens/>
        <w:spacing w:after="0" w:line="360" w:lineRule="auto"/>
        <w:jc w:val="both"/>
        <w:rPr>
          <w:rFonts w:ascii="Arial" w:eastAsia="Times New Roman" w:hAnsi="Arial" w:cs="Arial"/>
          <w:kern w:val="0"/>
          <w:lang w:eastAsia="ar-SA"/>
          <w14:ligatures w14:val="none"/>
        </w:rPr>
      </w:pPr>
    </w:p>
    <w:p w14:paraId="6CAEC9BE" w14:textId="77777777" w:rsidR="00695616" w:rsidRDefault="00695616" w:rsidP="00695616">
      <w:pPr>
        <w:suppressAutoHyphens/>
        <w:spacing w:after="0" w:line="360" w:lineRule="auto"/>
        <w:jc w:val="both"/>
        <w:rPr>
          <w:rFonts w:ascii="Arial" w:eastAsia="Times New Roman" w:hAnsi="Arial" w:cs="Arial"/>
          <w:kern w:val="0"/>
          <w:lang w:eastAsia="ar-SA"/>
          <w14:ligatures w14:val="none"/>
        </w:rPr>
      </w:pPr>
      <w:r w:rsidRPr="00695616">
        <w:rPr>
          <w:rFonts w:ascii="Arial" w:eastAsia="Times New Roman" w:hAnsi="Arial" w:cs="Arial"/>
          <w:kern w:val="0"/>
          <w:lang w:eastAsia="ar-SA"/>
          <w14:ligatures w14:val="none"/>
        </w:rPr>
        <w:t>La gestión de su solicitud seguirá los lineamientos establecidos en la Ley 962 de 2005, respetando el derecho de turno y manteniendo un registro público de los documentos presentados. En el contexto de un trámite catastral, se ejecutan distintas fases, que incluyen la recepción, el análisis, la depuración, la asignación y la identificación de elementos físicos, jurídicos y económicos. Este proceso culmina con la emisión del correspondiente acto administrativo y la remisión de la documentación a las tesorerías municipales.</w:t>
      </w:r>
    </w:p>
    <w:p w14:paraId="0FA91B50" w14:textId="77777777" w:rsidR="004A1798" w:rsidRDefault="004A1798" w:rsidP="004A1798">
      <w:pPr>
        <w:suppressAutoHyphens/>
        <w:spacing w:after="0" w:line="360" w:lineRule="auto"/>
        <w:jc w:val="both"/>
        <w:rPr>
          <w:rFonts w:ascii="Arial" w:eastAsia="Times New Roman" w:hAnsi="Arial" w:cs="Arial"/>
          <w:kern w:val="0"/>
          <w:lang w:eastAsia="ar-SA"/>
          <w14:ligatures w14:val="none"/>
        </w:rPr>
      </w:pPr>
    </w:p>
    <w:p w14:paraId="72D5B07B" w14:textId="59D65C8B" w:rsidR="004A1798" w:rsidRDefault="004A1798" w:rsidP="004A1798">
      <w:pPr>
        <w:suppressAutoHyphens/>
        <w:spacing w:after="0" w:line="360" w:lineRule="auto"/>
        <w:jc w:val="both"/>
        <w:rPr>
          <w:rFonts w:ascii="Arial" w:eastAsia="Times New Roman" w:hAnsi="Arial" w:cs="Arial"/>
          <w:kern w:val="0"/>
          <w:lang w:eastAsia="ar-SA"/>
          <w14:ligatures w14:val="none"/>
        </w:rPr>
      </w:pPr>
      <w:r w:rsidRPr="00695616">
        <w:rPr>
          <w:rFonts w:ascii="Arial" w:eastAsia="Times New Roman" w:hAnsi="Arial" w:cs="Arial"/>
          <w:kern w:val="0"/>
          <w:lang w:eastAsia="ar-SA"/>
          <w14:ligatures w14:val="none"/>
        </w:rPr>
        <w:lastRenderedPageBreak/>
        <w:t>La respuesta a su solicitud será notificada a través del respectivo acto administrativo, contemplado en la Ley 1437 de 2011, especialmente en los artículos 56 y 57, y siguiendo los plazos establecidos para notificación electrónica si es de su preferencia.</w:t>
      </w:r>
    </w:p>
    <w:p w14:paraId="0B45194F" w14:textId="77777777" w:rsidR="004A1798" w:rsidRPr="00695616" w:rsidRDefault="004A1798" w:rsidP="00695616">
      <w:pPr>
        <w:suppressAutoHyphens/>
        <w:spacing w:after="0" w:line="360" w:lineRule="auto"/>
        <w:jc w:val="both"/>
        <w:rPr>
          <w:rFonts w:ascii="Arial" w:eastAsia="Times New Roman" w:hAnsi="Arial" w:cs="Arial"/>
          <w:kern w:val="0"/>
          <w:lang w:eastAsia="ar-SA"/>
          <w14:ligatures w14:val="none"/>
        </w:rPr>
      </w:pPr>
    </w:p>
    <w:p w14:paraId="087E6F78" w14:textId="77777777" w:rsidR="00695616" w:rsidRPr="00695616" w:rsidRDefault="00695616" w:rsidP="00695616">
      <w:pPr>
        <w:suppressAutoHyphens/>
        <w:spacing w:after="0" w:line="360" w:lineRule="auto"/>
        <w:jc w:val="both"/>
        <w:rPr>
          <w:rFonts w:ascii="Arial" w:eastAsia="Times New Roman" w:hAnsi="Arial" w:cs="Arial"/>
          <w:kern w:val="0"/>
          <w:lang w:eastAsia="ar-SA"/>
          <w14:ligatures w14:val="none"/>
        </w:rPr>
      </w:pPr>
      <w:r w:rsidRPr="00695616">
        <w:rPr>
          <w:rFonts w:ascii="Arial" w:eastAsia="Times New Roman" w:hAnsi="Arial" w:cs="Arial"/>
          <w:kern w:val="0"/>
          <w:lang w:eastAsia="ar-SA"/>
          <w14:ligatures w14:val="none"/>
        </w:rPr>
        <w:t>Asimismo, le informamos que cualquier recurso que desee interponer seguirá el trámite detallado en el Capítulo VI del Título III de la Ley 1437 de 2011, permitiendo la presentación de reposición y apelación según los términos establecidos.</w:t>
      </w:r>
    </w:p>
    <w:p w14:paraId="7587025E" w14:textId="77777777" w:rsidR="00695616" w:rsidRPr="00695616" w:rsidRDefault="00695616" w:rsidP="00695616">
      <w:pPr>
        <w:suppressAutoHyphens/>
        <w:spacing w:after="0" w:line="360" w:lineRule="auto"/>
        <w:jc w:val="both"/>
        <w:rPr>
          <w:rFonts w:ascii="Arial" w:eastAsia="Times New Roman" w:hAnsi="Arial" w:cs="Arial"/>
          <w:kern w:val="0"/>
          <w:lang w:eastAsia="ar-SA"/>
          <w14:ligatures w14:val="none"/>
        </w:rPr>
      </w:pPr>
    </w:p>
    <w:p w14:paraId="5772BDB1" w14:textId="77777777" w:rsidR="00695616" w:rsidRDefault="00695616" w:rsidP="00695616">
      <w:pPr>
        <w:suppressAutoHyphens/>
        <w:spacing w:after="0" w:line="360" w:lineRule="auto"/>
        <w:jc w:val="both"/>
        <w:rPr>
          <w:rFonts w:ascii="Arial" w:eastAsia="Times New Roman" w:hAnsi="Arial" w:cs="Arial"/>
          <w:kern w:val="0"/>
          <w:lang w:eastAsia="ar-SA"/>
          <w14:ligatures w14:val="none"/>
        </w:rPr>
      </w:pPr>
      <w:r w:rsidRPr="00695616">
        <w:rPr>
          <w:rFonts w:ascii="Arial" w:eastAsia="Times New Roman" w:hAnsi="Arial" w:cs="Arial"/>
          <w:kern w:val="0"/>
          <w:lang w:eastAsia="ar-SA"/>
          <w14:ligatures w14:val="none"/>
        </w:rPr>
        <w:t>Finalmente, es relevante destacar que todos los trámites catastrales ante el IGAC son completamente gratuitos, cumpliendo con lo establecido en la Ley 962 de 2005.</w:t>
      </w:r>
    </w:p>
    <w:p w14:paraId="67C918F9" w14:textId="77777777" w:rsidR="004A1798" w:rsidRPr="00695616" w:rsidRDefault="004A1798" w:rsidP="00695616">
      <w:pPr>
        <w:suppressAutoHyphens/>
        <w:spacing w:after="0" w:line="360" w:lineRule="auto"/>
        <w:jc w:val="both"/>
        <w:rPr>
          <w:rFonts w:ascii="Arial" w:eastAsia="Times New Roman" w:hAnsi="Arial" w:cs="Arial"/>
          <w:kern w:val="0"/>
          <w:lang w:eastAsia="ar-SA"/>
          <w14:ligatures w14:val="none"/>
        </w:rPr>
      </w:pPr>
    </w:p>
    <w:p w14:paraId="67E41EB8" w14:textId="77777777" w:rsidR="00695616" w:rsidRPr="00695616" w:rsidRDefault="00695616" w:rsidP="00695616">
      <w:pPr>
        <w:suppressAutoHyphens/>
        <w:spacing w:after="0" w:line="360" w:lineRule="auto"/>
        <w:jc w:val="both"/>
        <w:rPr>
          <w:rFonts w:ascii="Arial" w:eastAsia="Times New Roman" w:hAnsi="Arial" w:cs="Arial"/>
          <w:kern w:val="0"/>
          <w:lang w:eastAsia="ar-SA"/>
          <w14:ligatures w14:val="none"/>
        </w:rPr>
      </w:pPr>
      <w:r w:rsidRPr="00695616">
        <w:rPr>
          <w:rFonts w:ascii="Arial" w:eastAsia="Times New Roman" w:hAnsi="Arial" w:cs="Arial"/>
          <w:kern w:val="0"/>
          <w:lang w:eastAsia="ar-SA"/>
          <w14:ligatures w14:val="none"/>
        </w:rPr>
        <w:t>Quedamos a su disposición para cualquier consulta adicional y le agradecemos por su comprensión.</w:t>
      </w:r>
    </w:p>
    <w:p w14:paraId="357B5681" w14:textId="77777777" w:rsidR="00695616" w:rsidRPr="00695616" w:rsidRDefault="00695616" w:rsidP="00695616">
      <w:pPr>
        <w:suppressAutoHyphens/>
        <w:spacing w:after="0" w:line="360" w:lineRule="auto"/>
        <w:jc w:val="both"/>
        <w:rPr>
          <w:rFonts w:ascii="Arial" w:eastAsia="Times New Roman" w:hAnsi="Arial" w:cs="Arial"/>
          <w:kern w:val="0"/>
          <w:lang w:eastAsia="ar-SA"/>
          <w14:ligatures w14:val="none"/>
        </w:rPr>
      </w:pPr>
    </w:p>
    <w:p w14:paraId="66328E05" w14:textId="7EF1BCC2" w:rsidR="00926390" w:rsidRPr="008F48F8" w:rsidRDefault="008F48F8" w:rsidP="008F48F8">
      <w:pPr>
        <w:suppressAutoHyphens/>
        <w:spacing w:after="0" w:line="360" w:lineRule="auto"/>
        <w:jc w:val="both"/>
        <w:rPr>
          <w:rFonts w:ascii="Arial" w:eastAsia="Times New Roman" w:hAnsi="Arial" w:cs="Arial"/>
          <w:kern w:val="0"/>
          <w:lang w:val="es-ES" w:eastAsia="ar-SA"/>
          <w14:ligatures w14:val="none"/>
        </w:rPr>
      </w:pPr>
      <w:r w:rsidRPr="008F48F8">
        <w:rPr>
          <w:rFonts w:ascii="Arial" w:eastAsia="Times New Roman" w:hAnsi="Arial" w:cs="Arial"/>
          <w:kern w:val="0"/>
          <w:lang w:val="es-ES" w:eastAsia="ar-SA"/>
          <w14:ligatures w14:val="none"/>
        </w:rPr>
        <w:t>Atentamente,</w:t>
      </w:r>
    </w:p>
    <w:p w14:paraId="0D04CB16" w14:textId="77777777" w:rsidR="008F48F8" w:rsidRPr="008F48F8" w:rsidRDefault="008F48F8" w:rsidP="008F48F8">
      <w:pPr>
        <w:spacing w:line="360" w:lineRule="auto"/>
        <w:jc w:val="both"/>
        <w:rPr>
          <w:rFonts w:ascii="Arial" w:hAnsi="Arial" w:cs="Arial"/>
        </w:rPr>
      </w:pPr>
    </w:p>
    <w:p w14:paraId="03ABB920" w14:textId="77777777" w:rsidR="008A7AAE" w:rsidRDefault="008F48F8" w:rsidP="008F48F8">
      <w:pPr>
        <w:spacing w:line="360" w:lineRule="auto"/>
        <w:jc w:val="both"/>
        <w:rPr>
          <w:rFonts w:ascii="Arial" w:hAnsi="Arial" w:cs="Arial"/>
        </w:rPr>
      </w:pPr>
      <w:r w:rsidRPr="008F48F8">
        <w:rPr>
          <w:rFonts w:ascii="Arial" w:hAnsi="Arial" w:cs="Arial"/>
        </w:rPr>
        <w:t xml:space="preserve">NOMBRE Y APELLIDO </w:t>
      </w:r>
    </w:p>
    <w:p w14:paraId="55DD3D4C" w14:textId="19A5AB5C" w:rsidR="008F48F8" w:rsidRDefault="008F48F8" w:rsidP="008F48F8">
      <w:pPr>
        <w:spacing w:line="360" w:lineRule="auto"/>
        <w:jc w:val="both"/>
        <w:rPr>
          <w:rFonts w:ascii="Arial" w:hAnsi="Arial" w:cs="Arial"/>
        </w:rPr>
      </w:pPr>
      <w:r w:rsidRPr="008F48F8">
        <w:rPr>
          <w:rFonts w:ascii="Arial" w:hAnsi="Arial" w:cs="Arial"/>
        </w:rPr>
        <w:t>Cargo</w:t>
      </w:r>
    </w:p>
    <w:p w14:paraId="38D5CB7E" w14:textId="77777777" w:rsidR="0089524C" w:rsidRDefault="0089524C" w:rsidP="008F48F8">
      <w:pPr>
        <w:spacing w:line="360" w:lineRule="auto"/>
        <w:jc w:val="both"/>
        <w:rPr>
          <w:rFonts w:ascii="Arial" w:hAnsi="Arial" w:cs="Arial"/>
        </w:rPr>
      </w:pPr>
    </w:p>
    <w:p w14:paraId="18819B31" w14:textId="66B086DE" w:rsidR="0089524C" w:rsidRPr="0089524C" w:rsidRDefault="0089524C" w:rsidP="0089524C">
      <w:pPr>
        <w:spacing w:line="360" w:lineRule="auto"/>
        <w:jc w:val="both"/>
        <w:rPr>
          <w:rFonts w:ascii="Arial" w:hAnsi="Arial" w:cs="Arial"/>
        </w:rPr>
      </w:pPr>
      <w:r w:rsidRPr="0089524C">
        <w:rPr>
          <w:rFonts w:ascii="Arial" w:hAnsi="Arial" w:cs="Arial"/>
        </w:rPr>
        <w:t xml:space="preserve"> </w:t>
      </w:r>
    </w:p>
    <w:sectPr w:rsidR="0089524C" w:rsidRPr="0089524C" w:rsidSect="009D56BB">
      <w:headerReference w:type="default" r:id="rId8"/>
      <w:footerReference w:type="default" r:id="rId9"/>
      <w:pgSz w:w="12240" w:h="15840"/>
      <w:pgMar w:top="1875" w:right="1701" w:bottom="2141" w:left="1701" w:header="708" w:footer="1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DBFF0" w14:textId="77777777" w:rsidR="009D56BB" w:rsidRDefault="009D56BB" w:rsidP="00757B36">
      <w:pPr>
        <w:spacing w:after="0" w:line="240" w:lineRule="auto"/>
      </w:pPr>
      <w:r>
        <w:separator/>
      </w:r>
    </w:p>
  </w:endnote>
  <w:endnote w:type="continuationSeparator" w:id="0">
    <w:p w14:paraId="773EC11F" w14:textId="77777777" w:rsidR="009D56BB" w:rsidRDefault="009D56BB" w:rsidP="00757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1071572585"/>
      <w:docPartObj>
        <w:docPartGallery w:val="Page Numbers (Bottom of Page)"/>
        <w:docPartUnique/>
      </w:docPartObj>
    </w:sdtPr>
    <w:sdtContent>
      <w:p w14:paraId="324BE145" w14:textId="5B4F6377" w:rsidR="00D34D20" w:rsidRDefault="00D34D20">
        <w:pPr>
          <w:pStyle w:val="Piedepgina"/>
          <w:jc w:val="right"/>
        </w:pPr>
        <w:r>
          <w:rPr>
            <w:noProof/>
            <w:lang w:val="en-US"/>
          </w:rPr>
          <mc:AlternateContent>
            <mc:Choice Requires="wps">
              <w:drawing>
                <wp:anchor distT="0" distB="0" distL="114300" distR="114300" simplePos="0" relativeHeight="251659264" behindDoc="0" locked="0" layoutInCell="1" allowOverlap="1" wp14:anchorId="7AE5F12B" wp14:editId="4577E3D0">
                  <wp:simplePos x="0" y="0"/>
                  <wp:positionH relativeFrom="margin">
                    <wp:posOffset>-99060</wp:posOffset>
                  </wp:positionH>
                  <wp:positionV relativeFrom="paragraph">
                    <wp:posOffset>-181463</wp:posOffset>
                  </wp:positionV>
                  <wp:extent cx="6029325" cy="1229995"/>
                  <wp:effectExtent l="0" t="0" r="0" b="0"/>
                  <wp:wrapNone/>
                  <wp:docPr id="1223101586" name="Cuadro de texto 1"/>
                  <wp:cNvGraphicFramePr/>
                  <a:graphic xmlns:a="http://schemas.openxmlformats.org/drawingml/2006/main">
                    <a:graphicData uri="http://schemas.microsoft.com/office/word/2010/wordprocessingShape">
                      <wps:wsp>
                        <wps:cNvSpPr txBox="1"/>
                        <wps:spPr>
                          <a:xfrm>
                            <a:off x="0" y="0"/>
                            <a:ext cx="6029325" cy="1229995"/>
                          </a:xfrm>
                          <a:prstGeom prst="rect">
                            <a:avLst/>
                          </a:prstGeom>
                          <a:noFill/>
                          <a:ln w="6350">
                            <a:noFill/>
                          </a:ln>
                        </wps:spPr>
                        <wps:txbx>
                          <w:txbxContent>
                            <w:p w14:paraId="79D92C5A" w14:textId="5628690E" w:rsidR="00D34D20" w:rsidRPr="00256928" w:rsidRDefault="00D34D20" w:rsidP="00D34D20">
                              <w:pPr>
                                <w:spacing w:after="0" w:line="276" w:lineRule="auto"/>
                                <w:jc w:val="both"/>
                                <w:rPr>
                                  <w:rFonts w:ascii="Helvetica" w:hAnsi="Helvetica"/>
                                  <w:sz w:val="20"/>
                                  <w:szCs w:val="20"/>
                                </w:rPr>
                              </w:pPr>
                              <w:r w:rsidRPr="00256928">
                                <w:rPr>
                                  <w:rFonts w:ascii="Helvetica" w:hAnsi="Helvetica"/>
                                  <w:sz w:val="20"/>
                                  <w:szCs w:val="20"/>
                                </w:rPr>
                                <w:t>________________________________________________________________________</w:t>
                              </w:r>
                            </w:p>
                            <w:p w14:paraId="1B8765A5" w14:textId="5B94717C" w:rsidR="00D34D20" w:rsidRPr="00FE18CB" w:rsidRDefault="003D64F4" w:rsidP="00D34D20">
                              <w:pPr>
                                <w:spacing w:after="0" w:line="276" w:lineRule="auto"/>
                                <w:jc w:val="both"/>
                                <w:rPr>
                                  <w:rFonts w:ascii="Verdana" w:hAnsi="Verdana"/>
                                  <w:b/>
                                  <w:bCs/>
                                  <w:sz w:val="20"/>
                                  <w:szCs w:val="20"/>
                                </w:rPr>
                              </w:pPr>
                              <w:r>
                                <w:rPr>
                                  <w:rFonts w:ascii="Verdana" w:hAnsi="Verdana"/>
                                  <w:b/>
                                  <w:bCs/>
                                  <w:sz w:val="20"/>
                                  <w:szCs w:val="20"/>
                                </w:rPr>
                                <w:t>Instituto Geográfico Agustín Codazzi</w:t>
                              </w:r>
                            </w:p>
                            <w:p w14:paraId="3453229D" w14:textId="10D599CE" w:rsidR="00D34D20" w:rsidRPr="00FE18CB" w:rsidRDefault="00AC58EF" w:rsidP="00D34D20">
                              <w:pPr>
                                <w:spacing w:after="0" w:line="276" w:lineRule="auto"/>
                                <w:jc w:val="both"/>
                                <w:rPr>
                                  <w:rFonts w:ascii="Verdana" w:hAnsi="Verdana"/>
                                  <w:sz w:val="20"/>
                                  <w:szCs w:val="20"/>
                                </w:rPr>
                              </w:pPr>
                              <w:r>
                                <w:rPr>
                                  <w:rFonts w:ascii="Verdana" w:hAnsi="Verdana"/>
                                  <w:noProof/>
                                  <w:sz w:val="20"/>
                                  <w:szCs w:val="20"/>
                                </w:rPr>
                                <w:drawing>
                                  <wp:inline distT="0" distB="0" distL="0" distR="0" wp14:anchorId="53E497EA" wp14:editId="340AE5D4">
                                    <wp:extent cx="105961" cy="167306"/>
                                    <wp:effectExtent l="0" t="0" r="0" b="0"/>
                                    <wp:docPr id="1339395693" name="Imagen 1339395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83945" name="Imagen 1417483945"/>
                                            <pic:cNvPicPr/>
                                          </pic:nvPicPr>
                                          <pic:blipFill>
                                            <a:blip r:embed="rId1">
                                              <a:extLst>
                                                <a:ext uri="{28A0092B-C50C-407E-A947-70E740481C1C}">
                                                  <a14:useLocalDpi xmlns:a14="http://schemas.microsoft.com/office/drawing/2010/main" val="0"/>
                                                </a:ext>
                                              </a:extLst>
                                            </a:blip>
                                            <a:stretch>
                                              <a:fillRect/>
                                            </a:stretch>
                                          </pic:blipFill>
                                          <pic:spPr>
                                            <a:xfrm>
                                              <a:off x="0" y="0"/>
                                              <a:ext cx="129065" cy="203786"/>
                                            </a:xfrm>
                                            <a:prstGeom prst="rect">
                                              <a:avLst/>
                                            </a:prstGeom>
                                          </pic:spPr>
                                        </pic:pic>
                                      </a:graphicData>
                                    </a:graphic>
                                  </wp:inline>
                                </w:drawing>
                              </w:r>
                              <w:r>
                                <w:rPr>
                                  <w:rFonts w:ascii="Verdana" w:hAnsi="Verdana"/>
                                  <w:sz w:val="20"/>
                                  <w:szCs w:val="20"/>
                                </w:rPr>
                                <w:t xml:space="preserve">  </w:t>
                              </w:r>
                              <w:r w:rsidR="00D34D20" w:rsidRPr="00FE18CB">
                                <w:rPr>
                                  <w:rFonts w:ascii="Verdana" w:hAnsi="Verdana"/>
                                  <w:sz w:val="20"/>
                                  <w:szCs w:val="20"/>
                                </w:rPr>
                                <w:t xml:space="preserve">Carrera </w:t>
                              </w:r>
                              <w:r w:rsidR="003D64F4">
                                <w:rPr>
                                  <w:rFonts w:ascii="Verdana" w:hAnsi="Verdana"/>
                                  <w:sz w:val="20"/>
                                  <w:szCs w:val="20"/>
                                </w:rPr>
                                <w:t>30</w:t>
                              </w:r>
                              <w:r w:rsidR="00D34D20" w:rsidRPr="00FE18CB">
                                <w:rPr>
                                  <w:rFonts w:ascii="Verdana" w:hAnsi="Verdana"/>
                                  <w:sz w:val="20"/>
                                  <w:szCs w:val="20"/>
                                </w:rPr>
                                <w:t xml:space="preserve"> No.</w:t>
                              </w:r>
                              <w:r w:rsidR="003D64F4">
                                <w:rPr>
                                  <w:rFonts w:ascii="Verdana" w:hAnsi="Verdana"/>
                                  <w:sz w:val="20"/>
                                  <w:szCs w:val="20"/>
                                </w:rPr>
                                <w:t xml:space="preserve"> 48</w:t>
                              </w:r>
                              <w:r w:rsidR="00D34D20" w:rsidRPr="00FE18CB">
                                <w:rPr>
                                  <w:rFonts w:ascii="Verdana" w:hAnsi="Verdana"/>
                                  <w:sz w:val="20"/>
                                  <w:szCs w:val="20"/>
                                </w:rPr>
                                <w:t xml:space="preserve"> - </w:t>
                              </w:r>
                              <w:r w:rsidR="003D64F4">
                                <w:rPr>
                                  <w:rFonts w:ascii="Verdana" w:hAnsi="Verdana"/>
                                  <w:sz w:val="20"/>
                                  <w:szCs w:val="20"/>
                                </w:rPr>
                                <w:t>51</w:t>
                              </w:r>
                              <w:r w:rsidR="00D34D20" w:rsidRPr="00FE18CB">
                                <w:rPr>
                                  <w:rFonts w:ascii="Verdana" w:hAnsi="Verdana"/>
                                  <w:sz w:val="20"/>
                                  <w:szCs w:val="20"/>
                                </w:rPr>
                                <w:t>, Bogotá D.C., Colombia</w:t>
                              </w:r>
                            </w:p>
                            <w:p w14:paraId="7463B94C" w14:textId="2B67563C" w:rsidR="00D34D20" w:rsidRPr="00FE18CB" w:rsidRDefault="00AC58EF" w:rsidP="00D34D20">
                              <w:pPr>
                                <w:spacing w:after="0" w:line="276" w:lineRule="auto"/>
                                <w:jc w:val="both"/>
                                <w:rPr>
                                  <w:rFonts w:ascii="Verdana" w:hAnsi="Verdana"/>
                                  <w:sz w:val="20"/>
                                  <w:szCs w:val="20"/>
                                </w:rPr>
                              </w:pPr>
                              <w:r>
                                <w:rPr>
                                  <w:rFonts w:ascii="Verdana" w:hAnsi="Verdana"/>
                                  <w:noProof/>
                                  <w:sz w:val="20"/>
                                  <w:szCs w:val="20"/>
                                </w:rPr>
                                <w:drawing>
                                  <wp:inline distT="0" distB="0" distL="0" distR="0" wp14:anchorId="4FD176E1" wp14:editId="12549BF3">
                                    <wp:extent cx="71755" cy="165589"/>
                                    <wp:effectExtent l="0" t="0" r="4445" b="0"/>
                                    <wp:docPr id="516747193" name="Imagen 516747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388912" name="Imagen 222388912"/>
                                            <pic:cNvPicPr/>
                                          </pic:nvPicPr>
                                          <pic:blipFill>
                                            <a:blip r:embed="rId2">
                                              <a:extLst>
                                                <a:ext uri="{28A0092B-C50C-407E-A947-70E740481C1C}">
                                                  <a14:useLocalDpi xmlns:a14="http://schemas.microsoft.com/office/drawing/2010/main" val="0"/>
                                                </a:ext>
                                              </a:extLst>
                                            </a:blip>
                                            <a:stretch>
                                              <a:fillRect/>
                                            </a:stretch>
                                          </pic:blipFill>
                                          <pic:spPr>
                                            <a:xfrm>
                                              <a:off x="0" y="0"/>
                                              <a:ext cx="85272" cy="196783"/>
                                            </a:xfrm>
                                            <a:prstGeom prst="rect">
                                              <a:avLst/>
                                            </a:prstGeom>
                                          </pic:spPr>
                                        </pic:pic>
                                      </a:graphicData>
                                    </a:graphic>
                                  </wp:inline>
                                </w:drawing>
                              </w:r>
                              <w:r>
                                <w:rPr>
                                  <w:rFonts w:ascii="Verdana" w:hAnsi="Verdana"/>
                                  <w:sz w:val="20"/>
                                  <w:szCs w:val="20"/>
                                </w:rPr>
                                <w:t xml:space="preserve">  </w:t>
                              </w:r>
                              <w:r w:rsidR="00D34D20" w:rsidRPr="00FE18CB">
                                <w:rPr>
                                  <w:rFonts w:ascii="Verdana" w:hAnsi="Verdana"/>
                                  <w:sz w:val="20"/>
                                  <w:szCs w:val="20"/>
                                </w:rPr>
                                <w:t xml:space="preserve">(+57) 601 </w:t>
                              </w:r>
                              <w:r w:rsidR="005F2EBC">
                                <w:rPr>
                                  <w:rFonts w:ascii="Verdana" w:hAnsi="Verdana"/>
                                  <w:sz w:val="20"/>
                                  <w:szCs w:val="20"/>
                                </w:rPr>
                                <w:t>653 1888</w:t>
                              </w:r>
                            </w:p>
                            <w:p w14:paraId="3F743D65" w14:textId="7C6E253D" w:rsidR="00D34D20" w:rsidRPr="00FE18CB" w:rsidRDefault="00AC58EF" w:rsidP="00256928">
                              <w:pPr>
                                <w:spacing w:after="0" w:line="276" w:lineRule="auto"/>
                                <w:jc w:val="both"/>
                                <w:rPr>
                                  <w:rFonts w:ascii="Verdana" w:hAnsi="Verdana"/>
                                  <w:sz w:val="20"/>
                                  <w:szCs w:val="20"/>
                                </w:rPr>
                              </w:pPr>
                              <w:r>
                                <w:rPr>
                                  <w:rFonts w:ascii="Verdana" w:hAnsi="Verdana"/>
                                  <w:noProof/>
                                  <w:sz w:val="20"/>
                                  <w:szCs w:val="20"/>
                                </w:rPr>
                                <w:drawing>
                                  <wp:inline distT="0" distB="0" distL="0" distR="0" wp14:anchorId="34FC2DD5" wp14:editId="7968C097">
                                    <wp:extent cx="82800" cy="165600"/>
                                    <wp:effectExtent l="0" t="0" r="6350" b="0"/>
                                    <wp:docPr id="962528539" name="Imagen 962528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233860" name="Imagen 1569233860"/>
                                            <pic:cNvPicPr/>
                                          </pic:nvPicPr>
                                          <pic:blipFill>
                                            <a:blip r:embed="rId3">
                                              <a:extLst>
                                                <a:ext uri="{28A0092B-C50C-407E-A947-70E740481C1C}">
                                                  <a14:useLocalDpi xmlns:a14="http://schemas.microsoft.com/office/drawing/2010/main" val="0"/>
                                                </a:ext>
                                              </a:extLst>
                                            </a:blip>
                                            <a:stretch>
                                              <a:fillRect/>
                                            </a:stretch>
                                          </pic:blipFill>
                                          <pic:spPr>
                                            <a:xfrm>
                                              <a:off x="0" y="0"/>
                                              <a:ext cx="82800" cy="165600"/>
                                            </a:xfrm>
                                            <a:prstGeom prst="rect">
                                              <a:avLst/>
                                            </a:prstGeom>
                                          </pic:spPr>
                                        </pic:pic>
                                      </a:graphicData>
                                    </a:graphic>
                                  </wp:inline>
                                </w:drawing>
                              </w:r>
                              <w:r>
                                <w:rPr>
                                  <w:rFonts w:ascii="Verdana" w:hAnsi="Verdana"/>
                                  <w:sz w:val="20"/>
                                  <w:szCs w:val="20"/>
                                </w:rPr>
                                <w:t xml:space="preserve">  </w:t>
                              </w:r>
                              <w:r w:rsidR="005F2EBC">
                                <w:rPr>
                                  <w:rFonts w:ascii="Verdana" w:hAnsi="Verdana"/>
                                  <w:sz w:val="20"/>
                                  <w:szCs w:val="20"/>
                                </w:rPr>
                                <w:t>www.igac.gov.co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E5F12B" id="_x0000_t202" coordsize="21600,21600" o:spt="202" path="m,l,21600r21600,l21600,xe">
                  <v:stroke joinstyle="miter"/>
                  <v:path gradientshapeok="t" o:connecttype="rect"/>
                </v:shapetype>
                <v:shape id="Cuadro de texto 1" o:spid="_x0000_s1026" type="#_x0000_t202" style="position:absolute;left:0;text-align:left;margin-left:-7.8pt;margin-top:-14.3pt;width:474.75pt;height:96.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" filled="f" stroked="f" strokeweight=".5pt">
                  <v:textbox>
                    <w:txbxContent>
                      <w:p w14:paraId="79D92C5A" w14:textId="5628690E" w:rsidR="00D34D20" w:rsidRPr="00256928" w:rsidRDefault="00D34D20" w:rsidP="00D34D20">
                        <w:pPr>
                          <w:spacing w:after="0" w:line="276" w:lineRule="auto"/>
                          <w:jc w:val="both"/>
                          <w:rPr>
                            <w:rFonts w:ascii="Helvetica" w:hAnsi="Helvetica"/>
                            <w:sz w:val="20"/>
                            <w:szCs w:val="20"/>
                          </w:rPr>
                        </w:pPr>
                        <w:r w:rsidRPr="00256928">
                          <w:rPr>
                            <w:rFonts w:ascii="Helvetica" w:hAnsi="Helvetica"/>
                            <w:sz w:val="20"/>
                            <w:szCs w:val="20"/>
                          </w:rPr>
                          <w:t>________________________________________________________________________</w:t>
                        </w:r>
                      </w:p>
                      <w:p w14:paraId="1B8765A5" w14:textId="5B94717C" w:rsidR="00D34D20" w:rsidRPr="00FE18CB" w:rsidRDefault="003D64F4" w:rsidP="00D34D20">
                        <w:pPr>
                          <w:spacing w:after="0" w:line="276" w:lineRule="auto"/>
                          <w:jc w:val="both"/>
                          <w:rPr>
                            <w:rFonts w:ascii="Verdana" w:hAnsi="Verdana"/>
                            <w:b/>
                            <w:bCs/>
                            <w:sz w:val="20"/>
                            <w:szCs w:val="20"/>
                          </w:rPr>
                        </w:pPr>
                        <w:r>
                          <w:rPr>
                            <w:rFonts w:ascii="Verdana" w:hAnsi="Verdana"/>
                            <w:b/>
                            <w:bCs/>
                            <w:sz w:val="20"/>
                            <w:szCs w:val="20"/>
                          </w:rPr>
                          <w:t>Instituto Geográfico Agustín Codazzi</w:t>
                        </w:r>
                      </w:p>
                      <w:p w14:paraId="3453229D" w14:textId="10D599CE" w:rsidR="00D34D20" w:rsidRPr="00FE18CB" w:rsidRDefault="00AC58EF" w:rsidP="00D34D20">
                        <w:pPr>
                          <w:spacing w:after="0" w:line="276" w:lineRule="auto"/>
                          <w:jc w:val="both"/>
                          <w:rPr>
                            <w:rFonts w:ascii="Verdana" w:hAnsi="Verdana"/>
                            <w:sz w:val="20"/>
                            <w:szCs w:val="20"/>
                          </w:rPr>
                        </w:pPr>
                        <w:r>
                          <w:rPr>
                            <w:rFonts w:ascii="Verdana" w:hAnsi="Verdana"/>
                            <w:noProof/>
                            <w:sz w:val="20"/>
                            <w:szCs w:val="20"/>
                          </w:rPr>
                          <w:drawing>
                            <wp:inline distT="0" distB="0" distL="0" distR="0" wp14:anchorId="53E497EA" wp14:editId="340AE5D4">
                              <wp:extent cx="105961" cy="167306"/>
                              <wp:effectExtent l="0" t="0" r="0" b="0"/>
                              <wp:docPr id="1339395693" name="Imagen 1339395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83945" name="Imagen 1417483945"/>
                                      <pic:cNvPicPr/>
                                    </pic:nvPicPr>
                                    <pic:blipFill>
                                      <a:blip r:embed="rId1">
                                        <a:extLst>
                                          <a:ext uri="{28A0092B-C50C-407E-A947-70E740481C1C}">
                                            <a14:useLocalDpi xmlns:a14="http://schemas.microsoft.com/office/drawing/2010/main" val="0"/>
                                          </a:ext>
                                        </a:extLst>
                                      </a:blip>
                                      <a:stretch>
                                        <a:fillRect/>
                                      </a:stretch>
                                    </pic:blipFill>
                                    <pic:spPr>
                                      <a:xfrm>
                                        <a:off x="0" y="0"/>
                                        <a:ext cx="129065" cy="203786"/>
                                      </a:xfrm>
                                      <a:prstGeom prst="rect">
                                        <a:avLst/>
                                      </a:prstGeom>
                                    </pic:spPr>
                                  </pic:pic>
                                </a:graphicData>
                              </a:graphic>
                            </wp:inline>
                          </w:drawing>
                        </w:r>
                        <w:r>
                          <w:rPr>
                            <w:rFonts w:ascii="Verdana" w:hAnsi="Verdana"/>
                            <w:sz w:val="20"/>
                            <w:szCs w:val="20"/>
                          </w:rPr>
                          <w:t xml:space="preserve">  </w:t>
                        </w:r>
                        <w:r w:rsidR="00D34D20" w:rsidRPr="00FE18CB">
                          <w:rPr>
                            <w:rFonts w:ascii="Verdana" w:hAnsi="Verdana"/>
                            <w:sz w:val="20"/>
                            <w:szCs w:val="20"/>
                          </w:rPr>
                          <w:t xml:space="preserve">Carrera </w:t>
                        </w:r>
                        <w:r w:rsidR="003D64F4">
                          <w:rPr>
                            <w:rFonts w:ascii="Verdana" w:hAnsi="Verdana"/>
                            <w:sz w:val="20"/>
                            <w:szCs w:val="20"/>
                          </w:rPr>
                          <w:t>30</w:t>
                        </w:r>
                        <w:r w:rsidR="00D34D20" w:rsidRPr="00FE18CB">
                          <w:rPr>
                            <w:rFonts w:ascii="Verdana" w:hAnsi="Verdana"/>
                            <w:sz w:val="20"/>
                            <w:szCs w:val="20"/>
                          </w:rPr>
                          <w:t xml:space="preserve"> No.</w:t>
                        </w:r>
                        <w:r w:rsidR="003D64F4">
                          <w:rPr>
                            <w:rFonts w:ascii="Verdana" w:hAnsi="Verdana"/>
                            <w:sz w:val="20"/>
                            <w:szCs w:val="20"/>
                          </w:rPr>
                          <w:t xml:space="preserve"> 48</w:t>
                        </w:r>
                        <w:r w:rsidR="00D34D20" w:rsidRPr="00FE18CB">
                          <w:rPr>
                            <w:rFonts w:ascii="Verdana" w:hAnsi="Verdana"/>
                            <w:sz w:val="20"/>
                            <w:szCs w:val="20"/>
                          </w:rPr>
                          <w:t xml:space="preserve"> - </w:t>
                        </w:r>
                        <w:r w:rsidR="003D64F4">
                          <w:rPr>
                            <w:rFonts w:ascii="Verdana" w:hAnsi="Verdana"/>
                            <w:sz w:val="20"/>
                            <w:szCs w:val="20"/>
                          </w:rPr>
                          <w:t>51</w:t>
                        </w:r>
                        <w:r w:rsidR="00D34D20" w:rsidRPr="00FE18CB">
                          <w:rPr>
                            <w:rFonts w:ascii="Verdana" w:hAnsi="Verdana"/>
                            <w:sz w:val="20"/>
                            <w:szCs w:val="20"/>
                          </w:rPr>
                          <w:t>, Bogotá D.C., Colombia</w:t>
                        </w:r>
                      </w:p>
                      <w:p w14:paraId="7463B94C" w14:textId="2B67563C" w:rsidR="00D34D20" w:rsidRPr="00FE18CB" w:rsidRDefault="00AC58EF" w:rsidP="00D34D20">
                        <w:pPr>
                          <w:spacing w:after="0" w:line="276" w:lineRule="auto"/>
                          <w:jc w:val="both"/>
                          <w:rPr>
                            <w:rFonts w:ascii="Verdana" w:hAnsi="Verdana"/>
                            <w:sz w:val="20"/>
                            <w:szCs w:val="20"/>
                          </w:rPr>
                        </w:pPr>
                        <w:r>
                          <w:rPr>
                            <w:rFonts w:ascii="Verdana" w:hAnsi="Verdana"/>
                            <w:noProof/>
                            <w:sz w:val="20"/>
                            <w:szCs w:val="20"/>
                          </w:rPr>
                          <w:drawing>
                            <wp:inline distT="0" distB="0" distL="0" distR="0" wp14:anchorId="4FD176E1" wp14:editId="12549BF3">
                              <wp:extent cx="71755" cy="165589"/>
                              <wp:effectExtent l="0" t="0" r="4445" b="0"/>
                              <wp:docPr id="516747193" name="Imagen 516747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388912" name="Imagen 222388912"/>
                                      <pic:cNvPicPr/>
                                    </pic:nvPicPr>
                                    <pic:blipFill>
                                      <a:blip r:embed="rId2">
                                        <a:extLst>
                                          <a:ext uri="{28A0092B-C50C-407E-A947-70E740481C1C}">
                                            <a14:useLocalDpi xmlns:a14="http://schemas.microsoft.com/office/drawing/2010/main" val="0"/>
                                          </a:ext>
                                        </a:extLst>
                                      </a:blip>
                                      <a:stretch>
                                        <a:fillRect/>
                                      </a:stretch>
                                    </pic:blipFill>
                                    <pic:spPr>
                                      <a:xfrm>
                                        <a:off x="0" y="0"/>
                                        <a:ext cx="85272" cy="196783"/>
                                      </a:xfrm>
                                      <a:prstGeom prst="rect">
                                        <a:avLst/>
                                      </a:prstGeom>
                                    </pic:spPr>
                                  </pic:pic>
                                </a:graphicData>
                              </a:graphic>
                            </wp:inline>
                          </w:drawing>
                        </w:r>
                        <w:r>
                          <w:rPr>
                            <w:rFonts w:ascii="Verdana" w:hAnsi="Verdana"/>
                            <w:sz w:val="20"/>
                            <w:szCs w:val="20"/>
                          </w:rPr>
                          <w:t xml:space="preserve">  </w:t>
                        </w:r>
                        <w:r w:rsidR="00D34D20" w:rsidRPr="00FE18CB">
                          <w:rPr>
                            <w:rFonts w:ascii="Verdana" w:hAnsi="Verdana"/>
                            <w:sz w:val="20"/>
                            <w:szCs w:val="20"/>
                          </w:rPr>
                          <w:t xml:space="preserve">(+57) 601 </w:t>
                        </w:r>
                        <w:r w:rsidR="005F2EBC">
                          <w:rPr>
                            <w:rFonts w:ascii="Verdana" w:hAnsi="Verdana"/>
                            <w:sz w:val="20"/>
                            <w:szCs w:val="20"/>
                          </w:rPr>
                          <w:t>653 1888</w:t>
                        </w:r>
                      </w:p>
                      <w:p w14:paraId="3F743D65" w14:textId="7C6E253D" w:rsidR="00D34D20" w:rsidRPr="00FE18CB" w:rsidRDefault="00AC58EF" w:rsidP="00256928">
                        <w:pPr>
                          <w:spacing w:after="0" w:line="276" w:lineRule="auto"/>
                          <w:jc w:val="both"/>
                          <w:rPr>
                            <w:rFonts w:ascii="Verdana" w:hAnsi="Verdana"/>
                            <w:sz w:val="20"/>
                            <w:szCs w:val="20"/>
                          </w:rPr>
                        </w:pPr>
                        <w:r>
                          <w:rPr>
                            <w:rFonts w:ascii="Verdana" w:hAnsi="Verdana"/>
                            <w:noProof/>
                            <w:sz w:val="20"/>
                            <w:szCs w:val="20"/>
                          </w:rPr>
                          <w:drawing>
                            <wp:inline distT="0" distB="0" distL="0" distR="0" wp14:anchorId="34FC2DD5" wp14:editId="7968C097">
                              <wp:extent cx="82800" cy="165600"/>
                              <wp:effectExtent l="0" t="0" r="6350" b="0"/>
                              <wp:docPr id="962528539" name="Imagen 962528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233860" name="Imagen 1569233860"/>
                                      <pic:cNvPicPr/>
                                    </pic:nvPicPr>
                                    <pic:blipFill>
                                      <a:blip r:embed="rId3">
                                        <a:extLst>
                                          <a:ext uri="{28A0092B-C50C-407E-A947-70E740481C1C}">
                                            <a14:useLocalDpi xmlns:a14="http://schemas.microsoft.com/office/drawing/2010/main" val="0"/>
                                          </a:ext>
                                        </a:extLst>
                                      </a:blip>
                                      <a:stretch>
                                        <a:fillRect/>
                                      </a:stretch>
                                    </pic:blipFill>
                                    <pic:spPr>
                                      <a:xfrm>
                                        <a:off x="0" y="0"/>
                                        <a:ext cx="82800" cy="165600"/>
                                      </a:xfrm>
                                      <a:prstGeom prst="rect">
                                        <a:avLst/>
                                      </a:prstGeom>
                                    </pic:spPr>
                                  </pic:pic>
                                </a:graphicData>
                              </a:graphic>
                            </wp:inline>
                          </w:drawing>
                        </w:r>
                        <w:r>
                          <w:rPr>
                            <w:rFonts w:ascii="Verdana" w:hAnsi="Verdana"/>
                            <w:sz w:val="20"/>
                            <w:szCs w:val="20"/>
                          </w:rPr>
                          <w:t xml:space="preserve">  </w:t>
                        </w:r>
                        <w:r w:rsidR="005F2EBC">
                          <w:rPr>
                            <w:rFonts w:ascii="Verdana" w:hAnsi="Verdana"/>
                            <w:sz w:val="20"/>
                            <w:szCs w:val="20"/>
                          </w:rPr>
                          <w:t>www.igac.gov.co</w:t>
                        </w:r>
                      </w:p>
                    </w:txbxContent>
                  </v:textbox>
                  <w10:wrap anchorx="margin"/>
                </v:shape>
              </w:pict>
            </mc:Fallback>
          </mc:AlternateContent>
        </w:r>
        <w:r>
          <w:rPr>
            <w:lang w:val="es-ES"/>
          </w:rPr>
          <w:t xml:space="preserve">Página | </w:t>
        </w:r>
        <w:r>
          <w:fldChar w:fldCharType="begin"/>
        </w:r>
        <w:r>
          <w:instrText>PAGE   \* MERGEFORMAT</w:instrText>
        </w:r>
        <w:r>
          <w:fldChar w:fldCharType="separate"/>
        </w:r>
        <w:r w:rsidR="00FE18CB" w:rsidRPr="00FE18CB">
          <w:rPr>
            <w:noProof/>
            <w:lang w:val="es-ES"/>
          </w:rPr>
          <w:t>1</w:t>
        </w:r>
        <w:r>
          <w:fldChar w:fldCharType="end"/>
        </w:r>
        <w:r>
          <w:rPr>
            <w:lang w:val="es-ES"/>
          </w:rPr>
          <w:t xml:space="preserve"> </w:t>
        </w:r>
      </w:p>
    </w:sdtContent>
  </w:sdt>
  <w:p w14:paraId="409F4B9A" w14:textId="54D0884B" w:rsidR="00D34D20" w:rsidRPr="00D34D20" w:rsidRDefault="002F0E25" w:rsidP="00D34D20">
    <w:pPr>
      <w:spacing w:after="0" w:line="276" w:lineRule="auto"/>
      <w:jc w:val="both"/>
      <w:rPr>
        <w:rFonts w:ascii="Helvetica" w:hAnsi="Helvetica"/>
      </w:rPr>
    </w:pPr>
    <w:r>
      <w:rPr>
        <w:rFonts w:ascii="Helvetica" w:hAnsi="Helvetica"/>
        <w:noProof/>
      </w:rPr>
      <mc:AlternateContent>
        <mc:Choice Requires="wps">
          <w:drawing>
            <wp:anchor distT="0" distB="0" distL="114300" distR="114300" simplePos="0" relativeHeight="251661312" behindDoc="0" locked="0" layoutInCell="1" allowOverlap="1" wp14:anchorId="6C1BB633" wp14:editId="2A2E9879">
              <wp:simplePos x="0" y="0"/>
              <wp:positionH relativeFrom="column">
                <wp:posOffset>-1080135</wp:posOffset>
              </wp:positionH>
              <wp:positionV relativeFrom="paragraph">
                <wp:posOffset>946150</wp:posOffset>
              </wp:positionV>
              <wp:extent cx="3999230" cy="70485"/>
              <wp:effectExtent l="0" t="0" r="1270" b="5715"/>
              <wp:wrapNone/>
              <wp:docPr id="1615802184" name="Rectángulo 4"/>
              <wp:cNvGraphicFramePr/>
              <a:graphic xmlns:a="http://schemas.openxmlformats.org/drawingml/2006/main">
                <a:graphicData uri="http://schemas.microsoft.com/office/word/2010/wordprocessingShape">
                  <wps:wsp>
                    <wps:cNvSpPr/>
                    <wps:spPr>
                      <a:xfrm>
                        <a:off x="0" y="0"/>
                        <a:ext cx="3999230" cy="70485"/>
                      </a:xfrm>
                      <a:prstGeom prst="rect">
                        <a:avLst/>
                      </a:prstGeom>
                      <a:solidFill>
                        <a:srgbClr val="FFCD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232BB1" id="Rectángulo 4" o:spid="_x0000_s1026" style="position:absolute;margin-left:-85.05pt;margin-top:74.5pt;width:314.9pt;height:5.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" fillcolor="#ffcd00" stroked="f" strokeweight="1pt"/>
          </w:pict>
        </mc:Fallback>
      </mc:AlternateContent>
    </w:r>
    <w:r>
      <w:rPr>
        <w:rFonts w:ascii="Helvetica" w:hAnsi="Helvetica"/>
        <w:noProof/>
      </w:rPr>
      <mc:AlternateContent>
        <mc:Choice Requires="wps">
          <w:drawing>
            <wp:anchor distT="0" distB="0" distL="114300" distR="114300" simplePos="0" relativeHeight="251666432" behindDoc="0" locked="0" layoutInCell="1" allowOverlap="1" wp14:anchorId="53999895" wp14:editId="28323BD8">
              <wp:simplePos x="0" y="0"/>
              <wp:positionH relativeFrom="column">
                <wp:posOffset>2920365</wp:posOffset>
              </wp:positionH>
              <wp:positionV relativeFrom="paragraph">
                <wp:posOffset>946150</wp:posOffset>
              </wp:positionV>
              <wp:extent cx="1998345" cy="71120"/>
              <wp:effectExtent l="0" t="0" r="0" b="5080"/>
              <wp:wrapNone/>
              <wp:docPr id="805895676" name="Rectángulo 5"/>
              <wp:cNvGraphicFramePr/>
              <a:graphic xmlns:a="http://schemas.openxmlformats.org/drawingml/2006/main">
                <a:graphicData uri="http://schemas.microsoft.com/office/word/2010/wordprocessingShape">
                  <wps:wsp>
                    <wps:cNvSpPr/>
                    <wps:spPr>
                      <a:xfrm>
                        <a:off x="0" y="0"/>
                        <a:ext cx="1998345" cy="71120"/>
                      </a:xfrm>
                      <a:prstGeom prst="rect">
                        <a:avLst/>
                      </a:prstGeom>
                      <a:solidFill>
                        <a:srgbClr val="003087"/>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BEBA3" id="Rectángulo 5" o:spid="_x0000_s1026" style="position:absolute;margin-left:229.95pt;margin-top:74.5pt;width:157.35pt;height:5.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" fillcolor="#003087" stroked="f" strokeweight="1pt"/>
          </w:pict>
        </mc:Fallback>
      </mc:AlternateContent>
    </w:r>
    <w:r>
      <w:rPr>
        <w:rFonts w:ascii="Helvetica" w:hAnsi="Helvetica"/>
        <w:noProof/>
      </w:rPr>
      <mc:AlternateContent>
        <mc:Choice Requires="wps">
          <w:drawing>
            <wp:anchor distT="0" distB="0" distL="114300" distR="114300" simplePos="0" relativeHeight="251667456" behindDoc="0" locked="0" layoutInCell="1" allowOverlap="1" wp14:anchorId="4AAA457D" wp14:editId="16ADE4E1">
              <wp:simplePos x="0" y="0"/>
              <wp:positionH relativeFrom="column">
                <wp:posOffset>4916805</wp:posOffset>
              </wp:positionH>
              <wp:positionV relativeFrom="paragraph">
                <wp:posOffset>946297</wp:posOffset>
              </wp:positionV>
              <wp:extent cx="1998345" cy="71120"/>
              <wp:effectExtent l="0" t="0" r="0" b="5080"/>
              <wp:wrapNone/>
              <wp:docPr id="20844485" name="Rectángulo 6"/>
              <wp:cNvGraphicFramePr/>
              <a:graphic xmlns:a="http://schemas.openxmlformats.org/drawingml/2006/main">
                <a:graphicData uri="http://schemas.microsoft.com/office/word/2010/wordprocessingShape">
                  <wps:wsp>
                    <wps:cNvSpPr/>
                    <wps:spPr>
                      <a:xfrm>
                        <a:off x="0" y="0"/>
                        <a:ext cx="1998345" cy="71120"/>
                      </a:xfrm>
                      <a:prstGeom prst="rect">
                        <a:avLst/>
                      </a:prstGeom>
                      <a:solidFill>
                        <a:srgbClr val="C8102E"/>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5C577" id="Rectángulo 6" o:spid="_x0000_s1026" style="position:absolute;margin-left:387.15pt;margin-top:74.5pt;width:157.35pt;height: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" fillcolor="#c8102e"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EA01D" w14:textId="77777777" w:rsidR="009D56BB" w:rsidRDefault="009D56BB" w:rsidP="00757B36">
      <w:pPr>
        <w:spacing w:after="0" w:line="240" w:lineRule="auto"/>
      </w:pPr>
      <w:r>
        <w:separator/>
      </w:r>
    </w:p>
  </w:footnote>
  <w:footnote w:type="continuationSeparator" w:id="0">
    <w:p w14:paraId="2B6177C4" w14:textId="77777777" w:rsidR="009D56BB" w:rsidRDefault="009D56BB" w:rsidP="00757B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8CE25" w14:textId="3C84E5FD" w:rsidR="00757B36" w:rsidRDefault="00DB0EF2">
    <w:pPr>
      <w:pStyle w:val="Encabezado"/>
    </w:pPr>
    <w:r>
      <w:rPr>
        <w:noProof/>
      </w:rPr>
      <w:drawing>
        <wp:anchor distT="0" distB="0" distL="114300" distR="114300" simplePos="0" relativeHeight="251660288" behindDoc="1" locked="0" layoutInCell="1" allowOverlap="1" wp14:anchorId="5177E9CF" wp14:editId="0B8890C3">
          <wp:simplePos x="0" y="0"/>
          <wp:positionH relativeFrom="column">
            <wp:posOffset>-1080135</wp:posOffset>
          </wp:positionH>
          <wp:positionV relativeFrom="paragraph">
            <wp:posOffset>-449580</wp:posOffset>
          </wp:positionV>
          <wp:extent cx="7786589" cy="10076400"/>
          <wp:effectExtent l="0" t="0" r="0" b="0"/>
          <wp:wrapNone/>
          <wp:docPr id="809318231" name="Imagen 809318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583276" name="Imagen 1533583276"/>
                  <pic:cNvPicPr/>
                </pic:nvPicPr>
                <pic:blipFill>
                  <a:blip r:embed="rId1">
                    <a:extLst>
                      <a:ext uri="{28A0092B-C50C-407E-A947-70E740481C1C}">
                        <a14:useLocalDpi xmlns:a14="http://schemas.microsoft.com/office/drawing/2010/main" val="0"/>
                      </a:ext>
                    </a:extLst>
                  </a:blip>
                  <a:stretch>
                    <a:fillRect/>
                  </a:stretch>
                </pic:blipFill>
                <pic:spPr>
                  <a:xfrm>
                    <a:off x="0" y="0"/>
                    <a:ext cx="7786589" cy="100764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0984"/>
    <w:multiLevelType w:val="hybridMultilevel"/>
    <w:tmpl w:val="755E32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2F948CA"/>
    <w:multiLevelType w:val="hybridMultilevel"/>
    <w:tmpl w:val="4B349E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96856841">
    <w:abstractNumId w:val="0"/>
  </w:num>
  <w:num w:numId="2" w16cid:durableId="238829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B36"/>
    <w:rsid w:val="00081E27"/>
    <w:rsid w:val="001D3F0C"/>
    <w:rsid w:val="001F65A1"/>
    <w:rsid w:val="002055A0"/>
    <w:rsid w:val="00255542"/>
    <w:rsid w:val="00256928"/>
    <w:rsid w:val="00290BE0"/>
    <w:rsid w:val="002F0E25"/>
    <w:rsid w:val="00301B1C"/>
    <w:rsid w:val="0030489C"/>
    <w:rsid w:val="003102FE"/>
    <w:rsid w:val="00334A14"/>
    <w:rsid w:val="003D64F4"/>
    <w:rsid w:val="003F3494"/>
    <w:rsid w:val="003F4D05"/>
    <w:rsid w:val="00436E05"/>
    <w:rsid w:val="004556B5"/>
    <w:rsid w:val="004A1798"/>
    <w:rsid w:val="00514486"/>
    <w:rsid w:val="005F2EBC"/>
    <w:rsid w:val="0064339E"/>
    <w:rsid w:val="00646A00"/>
    <w:rsid w:val="00695616"/>
    <w:rsid w:val="00757B36"/>
    <w:rsid w:val="00781782"/>
    <w:rsid w:val="007F11B3"/>
    <w:rsid w:val="007F1A8F"/>
    <w:rsid w:val="007F3866"/>
    <w:rsid w:val="0089524C"/>
    <w:rsid w:val="008A7AAE"/>
    <w:rsid w:val="008F367D"/>
    <w:rsid w:val="008F48F8"/>
    <w:rsid w:val="00926390"/>
    <w:rsid w:val="00960AF2"/>
    <w:rsid w:val="009D46D7"/>
    <w:rsid w:val="009D56BB"/>
    <w:rsid w:val="00AC58EF"/>
    <w:rsid w:val="00B64AAD"/>
    <w:rsid w:val="00B75D91"/>
    <w:rsid w:val="00B76492"/>
    <w:rsid w:val="00D16E9E"/>
    <w:rsid w:val="00D34D20"/>
    <w:rsid w:val="00D41457"/>
    <w:rsid w:val="00D708AB"/>
    <w:rsid w:val="00DB0EF2"/>
    <w:rsid w:val="00EB3F6B"/>
    <w:rsid w:val="00EE0250"/>
    <w:rsid w:val="00F64D19"/>
    <w:rsid w:val="00FE18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C4308"/>
  <w15:chartTrackingRefBased/>
  <w15:docId w15:val="{82F1AF6E-31FF-4CFD-85E0-BEF35F908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57B3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57B36"/>
  </w:style>
  <w:style w:type="paragraph" w:styleId="Piedepgina">
    <w:name w:val="footer"/>
    <w:basedOn w:val="Normal"/>
    <w:link w:val="PiedepginaCar"/>
    <w:uiPriority w:val="99"/>
    <w:unhideWhenUsed/>
    <w:rsid w:val="00757B3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57B36"/>
  </w:style>
  <w:style w:type="character" w:styleId="Hipervnculo">
    <w:name w:val="Hyperlink"/>
    <w:basedOn w:val="Fuentedeprrafopredeter"/>
    <w:uiPriority w:val="99"/>
    <w:unhideWhenUsed/>
    <w:rsid w:val="00757B36"/>
    <w:rPr>
      <w:color w:val="0563C1" w:themeColor="hyperlink"/>
      <w:u w:val="single"/>
    </w:rPr>
  </w:style>
  <w:style w:type="character" w:customStyle="1" w:styleId="Mencinsinresolver1">
    <w:name w:val="Mención sin resolver1"/>
    <w:basedOn w:val="Fuentedeprrafopredeter"/>
    <w:uiPriority w:val="99"/>
    <w:semiHidden/>
    <w:unhideWhenUsed/>
    <w:rsid w:val="00757B36"/>
    <w:rPr>
      <w:color w:val="605E5C"/>
      <w:shd w:val="clear" w:color="auto" w:fill="E1DFDD"/>
    </w:rPr>
  </w:style>
  <w:style w:type="paragraph" w:styleId="Prrafodelista">
    <w:name w:val="List Paragraph"/>
    <w:basedOn w:val="Normal"/>
    <w:uiPriority w:val="34"/>
    <w:qFormat/>
    <w:rsid w:val="00757B36"/>
    <w:pPr>
      <w:ind w:left="720"/>
      <w:contextualSpacing/>
    </w:pPr>
  </w:style>
  <w:style w:type="character" w:customStyle="1" w:styleId="normaltextrun">
    <w:name w:val="normaltextrun"/>
    <w:basedOn w:val="Fuentedeprrafopredeter"/>
    <w:rsid w:val="00B64AAD"/>
  </w:style>
  <w:style w:type="paragraph" w:customStyle="1" w:styleId="paragraph">
    <w:name w:val="paragraph"/>
    <w:basedOn w:val="Normal"/>
    <w:rsid w:val="00B64AA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088532">
      <w:bodyDiv w:val="1"/>
      <w:marLeft w:val="0"/>
      <w:marRight w:val="0"/>
      <w:marTop w:val="0"/>
      <w:marBottom w:val="0"/>
      <w:divBdr>
        <w:top w:val="none" w:sz="0" w:space="0" w:color="auto"/>
        <w:left w:val="none" w:sz="0" w:space="0" w:color="auto"/>
        <w:bottom w:val="none" w:sz="0" w:space="0" w:color="auto"/>
        <w:right w:val="none" w:sz="0" w:space="0" w:color="auto"/>
      </w:divBdr>
    </w:div>
    <w:div w:id="1254825934">
      <w:bodyDiv w:val="1"/>
      <w:marLeft w:val="0"/>
      <w:marRight w:val="0"/>
      <w:marTop w:val="0"/>
      <w:marBottom w:val="0"/>
      <w:divBdr>
        <w:top w:val="none" w:sz="0" w:space="0" w:color="auto"/>
        <w:left w:val="none" w:sz="0" w:space="0" w:color="auto"/>
        <w:bottom w:val="none" w:sz="0" w:space="0" w:color="auto"/>
        <w:right w:val="none" w:sz="0" w:space="0" w:color="auto"/>
      </w:divBdr>
    </w:div>
    <w:div w:id="140556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919F0-83E7-9E40-89F4-91E50A552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683</Words>
  <Characters>3760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Camilo  Baracaldo Godoy</dc:creator>
  <cp:keywords/>
  <dc:description/>
  <cp:lastModifiedBy>Camilo Andres Rodriguez Espinosa</cp:lastModifiedBy>
  <cp:revision>6</cp:revision>
  <cp:lastPrinted>2023-06-22T14:54:00Z</cp:lastPrinted>
  <dcterms:created xsi:type="dcterms:W3CDTF">2024-01-17T03:27:00Z</dcterms:created>
  <dcterms:modified xsi:type="dcterms:W3CDTF">2024-01-17T03:49:00Z</dcterms:modified>
</cp:coreProperties>
</file>